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DF0A" w14:textId="77777777" w:rsidR="003674FB" w:rsidRPr="00914504" w:rsidRDefault="003674FB" w:rsidP="003674FB">
      <w:pPr>
        <w:spacing w:line="360" w:lineRule="auto"/>
        <w:jc w:val="center"/>
        <w:rPr>
          <w:rFonts w:ascii="Times New Roman" w:hAnsi="Times New Roman" w:cs="Times New Roman"/>
          <w:b/>
          <w:sz w:val="24"/>
          <w:szCs w:val="24"/>
        </w:rPr>
      </w:pPr>
    </w:p>
    <w:p w14:paraId="686C59C6" w14:textId="77777777" w:rsidR="003674FB" w:rsidRDefault="003674FB" w:rsidP="003674FB">
      <w:pPr>
        <w:spacing w:line="360" w:lineRule="auto"/>
        <w:jc w:val="center"/>
        <w:rPr>
          <w:rFonts w:ascii="Times New Roman" w:hAnsi="Times New Roman" w:cs="Times New Roman"/>
          <w:b/>
          <w:sz w:val="72"/>
          <w:szCs w:val="72"/>
        </w:rPr>
      </w:pPr>
    </w:p>
    <w:p w14:paraId="1FBCE449" w14:textId="77777777" w:rsidR="003674FB" w:rsidRPr="00CC247C" w:rsidRDefault="003674FB" w:rsidP="003674FB">
      <w:pPr>
        <w:spacing w:line="360" w:lineRule="auto"/>
        <w:jc w:val="center"/>
        <w:rPr>
          <w:rFonts w:ascii="Times New Roman" w:hAnsi="Times New Roman" w:cs="Times New Roman"/>
          <w:b/>
          <w:i/>
          <w:iCs/>
          <w:sz w:val="72"/>
          <w:szCs w:val="72"/>
        </w:rPr>
      </w:pPr>
      <w:bookmarkStart w:id="0" w:name="_Hlk73698994"/>
      <w:bookmarkStart w:id="1" w:name="_Hlk57278023"/>
      <w:r w:rsidRPr="00CC247C">
        <w:rPr>
          <w:rFonts w:ascii="Times New Roman" w:hAnsi="Times New Roman" w:cs="Times New Roman"/>
          <w:b/>
          <w:i/>
          <w:iCs/>
          <w:sz w:val="72"/>
          <w:szCs w:val="72"/>
        </w:rPr>
        <w:t>LE DOMAINE IMPÉRIAL</w:t>
      </w:r>
    </w:p>
    <w:p w14:paraId="2C8E98D1" w14:textId="77777777" w:rsidR="003674FB" w:rsidRPr="00CC247C" w:rsidRDefault="003674FB" w:rsidP="003674FB">
      <w:pPr>
        <w:spacing w:line="360" w:lineRule="auto"/>
        <w:jc w:val="center"/>
        <w:rPr>
          <w:rFonts w:ascii="Times New Roman" w:hAnsi="Times New Roman" w:cs="Times New Roman"/>
          <w:b/>
          <w:i/>
          <w:iCs/>
          <w:sz w:val="72"/>
          <w:szCs w:val="72"/>
        </w:rPr>
      </w:pPr>
      <w:r w:rsidRPr="00CC247C">
        <w:rPr>
          <w:rFonts w:ascii="Times New Roman" w:hAnsi="Times New Roman" w:cs="Times New Roman"/>
          <w:b/>
          <w:i/>
          <w:iCs/>
          <w:sz w:val="72"/>
          <w:szCs w:val="72"/>
        </w:rPr>
        <w:t>DE BIARRITZ</w:t>
      </w:r>
    </w:p>
    <w:p w14:paraId="75894AA9" w14:textId="77777777" w:rsidR="003674FB" w:rsidRPr="00CC247C" w:rsidRDefault="003674FB" w:rsidP="003674FB">
      <w:pPr>
        <w:tabs>
          <w:tab w:val="center" w:pos="4536"/>
        </w:tabs>
        <w:spacing w:line="360" w:lineRule="auto"/>
        <w:jc w:val="center"/>
        <w:rPr>
          <w:rFonts w:ascii="Times New Roman" w:hAnsi="Times New Roman" w:cs="Times New Roman"/>
          <w:b/>
          <w:i/>
          <w:iCs/>
          <w:sz w:val="72"/>
          <w:szCs w:val="72"/>
        </w:rPr>
      </w:pPr>
      <w:r w:rsidRPr="00CC247C">
        <w:rPr>
          <w:rFonts w:ascii="Times New Roman" w:hAnsi="Times New Roman" w:cs="Times New Roman"/>
          <w:b/>
          <w:i/>
          <w:iCs/>
          <w:sz w:val="72"/>
          <w:szCs w:val="72"/>
        </w:rPr>
        <w:t>(1854-1881)</w:t>
      </w:r>
    </w:p>
    <w:p w14:paraId="2F023333" w14:textId="77777777" w:rsidR="002F3DF7" w:rsidRPr="00CC247C" w:rsidRDefault="002F3DF7" w:rsidP="003674FB">
      <w:pPr>
        <w:tabs>
          <w:tab w:val="center" w:pos="4536"/>
        </w:tabs>
        <w:spacing w:line="360" w:lineRule="auto"/>
        <w:jc w:val="center"/>
        <w:rPr>
          <w:rFonts w:ascii="Times New Roman" w:hAnsi="Times New Roman" w:cs="Times New Roman"/>
          <w:b/>
          <w:i/>
          <w:iCs/>
          <w:sz w:val="36"/>
          <w:szCs w:val="36"/>
        </w:rPr>
      </w:pPr>
      <w:r w:rsidRPr="00CC247C">
        <w:rPr>
          <w:rFonts w:ascii="Times New Roman" w:hAnsi="Times New Roman" w:cs="Times New Roman"/>
          <w:b/>
          <w:i/>
          <w:iCs/>
          <w:sz w:val="36"/>
          <w:szCs w:val="36"/>
        </w:rPr>
        <w:t>VERSAILLES ET TRIANON SUR LA CÔTE BASQUE</w:t>
      </w:r>
    </w:p>
    <w:p w14:paraId="02730479" w14:textId="77777777" w:rsidR="00BD78B6" w:rsidRPr="002F3DF7" w:rsidRDefault="00BD78B6" w:rsidP="003674FB">
      <w:pPr>
        <w:tabs>
          <w:tab w:val="center" w:pos="4536"/>
        </w:tabs>
        <w:spacing w:line="360" w:lineRule="auto"/>
        <w:jc w:val="center"/>
        <w:rPr>
          <w:rFonts w:ascii="Times New Roman" w:hAnsi="Times New Roman" w:cs="Times New Roman"/>
          <w:b/>
          <w:sz w:val="36"/>
          <w:szCs w:val="36"/>
        </w:rPr>
      </w:pPr>
    </w:p>
    <w:p w14:paraId="117F3A60" w14:textId="77777777" w:rsidR="003674FB" w:rsidRDefault="003674FB" w:rsidP="003674FB">
      <w:pPr>
        <w:tabs>
          <w:tab w:val="center" w:pos="4536"/>
        </w:tabs>
        <w:spacing w:line="360" w:lineRule="auto"/>
        <w:jc w:val="center"/>
        <w:rPr>
          <w:rFonts w:ascii="Times New Roman" w:hAnsi="Times New Roman" w:cs="Times New Roman"/>
          <w:b/>
          <w:sz w:val="36"/>
          <w:szCs w:val="36"/>
        </w:rPr>
      </w:pPr>
    </w:p>
    <w:p w14:paraId="58EF32FE" w14:textId="77777777" w:rsidR="003674FB" w:rsidRDefault="003674FB" w:rsidP="003674FB">
      <w:pPr>
        <w:tabs>
          <w:tab w:val="center" w:pos="4536"/>
        </w:tabs>
        <w:spacing w:line="360" w:lineRule="auto"/>
        <w:jc w:val="center"/>
        <w:rPr>
          <w:rFonts w:ascii="Times New Roman" w:hAnsi="Times New Roman" w:cs="Times New Roman"/>
          <w:b/>
          <w:sz w:val="36"/>
          <w:szCs w:val="36"/>
        </w:rPr>
      </w:pPr>
      <w:r>
        <w:rPr>
          <w:rFonts w:ascii="Times New Roman" w:hAnsi="Times New Roman" w:cs="Times New Roman"/>
          <w:b/>
          <w:sz w:val="36"/>
          <w:szCs w:val="36"/>
        </w:rPr>
        <w:t>Philippe CACHAU</w:t>
      </w:r>
    </w:p>
    <w:p w14:paraId="6B841B01" w14:textId="77777777" w:rsidR="003674FB" w:rsidRPr="003674FB" w:rsidRDefault="003674FB" w:rsidP="003674FB">
      <w:pPr>
        <w:tabs>
          <w:tab w:val="center" w:pos="4536"/>
        </w:tabs>
        <w:spacing w:line="360" w:lineRule="auto"/>
        <w:jc w:val="center"/>
        <w:rPr>
          <w:rFonts w:ascii="Times New Roman" w:hAnsi="Times New Roman" w:cs="Times New Roman"/>
          <w:b/>
          <w:sz w:val="32"/>
          <w:szCs w:val="32"/>
        </w:rPr>
      </w:pPr>
      <w:r w:rsidRPr="003674FB">
        <w:rPr>
          <w:rFonts w:ascii="Times New Roman" w:hAnsi="Times New Roman" w:cs="Times New Roman"/>
          <w:b/>
          <w:sz w:val="32"/>
          <w:szCs w:val="32"/>
        </w:rPr>
        <w:t>Chercheur associé au Centre François-Georges Pariset</w:t>
      </w:r>
    </w:p>
    <w:p w14:paraId="460CE24F" w14:textId="77777777" w:rsidR="003674FB" w:rsidRDefault="003674FB" w:rsidP="003674FB">
      <w:pPr>
        <w:tabs>
          <w:tab w:val="center" w:pos="4536"/>
        </w:tabs>
        <w:spacing w:line="360" w:lineRule="auto"/>
        <w:jc w:val="center"/>
        <w:rPr>
          <w:rFonts w:ascii="Times New Roman" w:hAnsi="Times New Roman" w:cs="Times New Roman"/>
          <w:b/>
          <w:sz w:val="32"/>
          <w:szCs w:val="32"/>
        </w:rPr>
      </w:pPr>
      <w:r w:rsidRPr="003674FB">
        <w:rPr>
          <w:rFonts w:ascii="Times New Roman" w:hAnsi="Times New Roman" w:cs="Times New Roman"/>
          <w:b/>
          <w:sz w:val="32"/>
          <w:szCs w:val="32"/>
        </w:rPr>
        <w:t>Université Bordeaux-Montaigne</w:t>
      </w:r>
      <w:r w:rsidR="00AD17CD">
        <w:rPr>
          <w:rFonts w:ascii="Times New Roman" w:hAnsi="Times New Roman" w:cs="Times New Roman"/>
          <w:b/>
          <w:sz w:val="32"/>
          <w:szCs w:val="32"/>
        </w:rPr>
        <w:t xml:space="preserve"> EA 538</w:t>
      </w:r>
    </w:p>
    <w:p w14:paraId="7752CEBB" w14:textId="77777777" w:rsidR="00A45CAF" w:rsidRDefault="00A45CAF" w:rsidP="003674FB">
      <w:pPr>
        <w:tabs>
          <w:tab w:val="center" w:pos="4536"/>
        </w:tabs>
        <w:spacing w:line="360" w:lineRule="auto"/>
        <w:jc w:val="center"/>
        <w:rPr>
          <w:rFonts w:ascii="Times New Roman" w:hAnsi="Times New Roman" w:cs="Times New Roman"/>
          <w:b/>
          <w:sz w:val="32"/>
          <w:szCs w:val="32"/>
        </w:rPr>
      </w:pPr>
    </w:p>
    <w:p w14:paraId="3ED1DA90" w14:textId="77777777" w:rsidR="00A45CAF" w:rsidRDefault="00A45CAF" w:rsidP="003674FB">
      <w:pPr>
        <w:tabs>
          <w:tab w:val="center" w:pos="4536"/>
        </w:tabs>
        <w:spacing w:line="360" w:lineRule="auto"/>
        <w:jc w:val="center"/>
        <w:rPr>
          <w:rFonts w:ascii="Times New Roman" w:hAnsi="Times New Roman" w:cs="Times New Roman"/>
          <w:b/>
          <w:sz w:val="32"/>
          <w:szCs w:val="32"/>
        </w:rPr>
      </w:pPr>
    </w:p>
    <w:p w14:paraId="13BA9F41" w14:textId="763CD6B0" w:rsidR="003674FB" w:rsidRDefault="0084728B" w:rsidP="00A45CAF">
      <w:pPr>
        <w:tabs>
          <w:tab w:val="center" w:pos="4536"/>
        </w:tabs>
        <w:spacing w:line="360" w:lineRule="auto"/>
        <w:jc w:val="center"/>
        <w:rPr>
          <w:rFonts w:ascii="Times New Roman" w:hAnsi="Times New Roman" w:cs="Times New Roman"/>
          <w:b/>
          <w:sz w:val="32"/>
          <w:szCs w:val="32"/>
        </w:rPr>
      </w:pPr>
      <w:r>
        <w:rPr>
          <w:rFonts w:ascii="Times New Roman" w:hAnsi="Times New Roman" w:cs="Times New Roman"/>
          <w:b/>
          <w:sz w:val="32"/>
          <w:szCs w:val="32"/>
        </w:rPr>
        <w:t>202</w:t>
      </w:r>
      <w:r w:rsidR="002A6783">
        <w:rPr>
          <w:rFonts w:ascii="Times New Roman" w:hAnsi="Times New Roman" w:cs="Times New Roman"/>
          <w:b/>
          <w:sz w:val="32"/>
          <w:szCs w:val="32"/>
        </w:rPr>
        <w:t>1</w:t>
      </w:r>
    </w:p>
    <w:p w14:paraId="102C9FA8" w14:textId="1AF5A78E" w:rsidR="0066089A" w:rsidRDefault="0066089A" w:rsidP="00A45CAF">
      <w:pPr>
        <w:tabs>
          <w:tab w:val="center" w:pos="4536"/>
        </w:tabs>
        <w:spacing w:line="360" w:lineRule="auto"/>
        <w:jc w:val="center"/>
        <w:rPr>
          <w:rFonts w:ascii="Times New Roman" w:hAnsi="Times New Roman" w:cs="Times New Roman"/>
          <w:b/>
          <w:sz w:val="32"/>
          <w:szCs w:val="32"/>
        </w:rPr>
      </w:pPr>
    </w:p>
    <w:p w14:paraId="45F06A96" w14:textId="6E1E0B87" w:rsidR="0066089A" w:rsidRPr="00CC247C" w:rsidRDefault="0066089A" w:rsidP="00CC247C">
      <w:pPr>
        <w:spacing w:line="360" w:lineRule="auto"/>
        <w:jc w:val="right"/>
        <w:rPr>
          <w:rFonts w:ascii="Times New Roman" w:hAnsi="Times New Roman" w:cs="Times New Roman"/>
          <w:b/>
          <w:bCs/>
          <w:color w:val="C00000"/>
          <w:sz w:val="32"/>
          <w:szCs w:val="32"/>
        </w:rPr>
      </w:pPr>
      <w:bookmarkStart w:id="2" w:name="_Hlk73699018"/>
      <w:bookmarkEnd w:id="0"/>
      <w:r w:rsidRPr="00CC247C">
        <w:rPr>
          <w:rFonts w:ascii="Times New Roman" w:hAnsi="Times New Roman" w:cs="Times New Roman"/>
          <w:b/>
          <w:bCs/>
          <w:color w:val="C00000"/>
          <w:sz w:val="32"/>
          <w:szCs w:val="32"/>
        </w:rPr>
        <w:lastRenderedPageBreak/>
        <w:t>PRÉFACES</w:t>
      </w:r>
    </w:p>
    <w:bookmarkEnd w:id="2"/>
    <w:p w14:paraId="3ED587C2" w14:textId="32B78830" w:rsidR="0066089A" w:rsidRPr="0066089A" w:rsidRDefault="0066089A" w:rsidP="0066089A">
      <w:pPr>
        <w:spacing w:line="360" w:lineRule="auto"/>
        <w:jc w:val="both"/>
        <w:rPr>
          <w:rFonts w:ascii="Times New Roman" w:hAnsi="Times New Roman" w:cs="Times New Roman"/>
          <w:sz w:val="24"/>
          <w:szCs w:val="24"/>
        </w:rPr>
      </w:pPr>
      <w:r w:rsidRPr="0066089A">
        <w:rPr>
          <w:rFonts w:ascii="Times New Roman" w:hAnsi="Times New Roman" w:cs="Times New Roman"/>
          <w:sz w:val="24"/>
          <w:szCs w:val="24"/>
        </w:rPr>
        <w:t xml:space="preserve">Parmi les palais impériaux du Second Empire, au sein du plus important d’entre eux, le Palais des Tuileries, la vie de la Cour de Napoléon III y a souvent été présentée. Il est aisé de comprendre que poids de la politique qui régnait là au quotidien, le cérémonial pesant et incontournable auquel l’Impératrice ne pouvait se soustraire, la nécessité de paraître enfin, ne pouvait, en dépit des bals qui s’y succédaient, lui faire privilégier ce lieu du pouvoir. Ajoutons que l’absence d’un cadre intimiste ne pouvait lui permettre de révéler les véritables valeurs qu’elle portait dans son cœur volontiers généreux et son esprit altruiste. </w:t>
      </w:r>
    </w:p>
    <w:p w14:paraId="63942848" w14:textId="77777777" w:rsidR="0066089A" w:rsidRPr="0066089A" w:rsidRDefault="0066089A" w:rsidP="0066089A">
      <w:pPr>
        <w:spacing w:line="360" w:lineRule="auto"/>
        <w:jc w:val="both"/>
        <w:rPr>
          <w:rFonts w:ascii="Times New Roman" w:hAnsi="Times New Roman" w:cs="Times New Roman"/>
          <w:sz w:val="24"/>
          <w:szCs w:val="24"/>
        </w:rPr>
      </w:pPr>
      <w:r w:rsidRPr="0066089A">
        <w:rPr>
          <w:rFonts w:ascii="Times New Roman" w:hAnsi="Times New Roman" w:cs="Times New Roman"/>
          <w:sz w:val="24"/>
          <w:szCs w:val="24"/>
        </w:rPr>
        <w:t xml:space="preserve">Les séries annuelles données au Palais de Compiègne en automne, en alternance des saisons avec celles du Palais de Fontainebleau en été, offrirent davantage l’occasion à l’Impératrice, auprès de ses éminents invités, de se présenter, naturelle, telle qu’elle est, mettant en lumière le savoir-être d’une femme brillante et cultivée, tandis que les arcanes des mondanités ne pouvaient être un obstacle à la mise en valeur de son art de la conversation. </w:t>
      </w:r>
    </w:p>
    <w:p w14:paraId="5E46C243" w14:textId="77777777" w:rsidR="0066089A" w:rsidRPr="0066089A" w:rsidRDefault="0066089A" w:rsidP="0066089A">
      <w:pPr>
        <w:spacing w:line="360" w:lineRule="auto"/>
        <w:jc w:val="both"/>
        <w:rPr>
          <w:rFonts w:ascii="Times New Roman" w:hAnsi="Times New Roman" w:cs="Times New Roman"/>
          <w:sz w:val="24"/>
          <w:szCs w:val="24"/>
        </w:rPr>
      </w:pPr>
      <w:r w:rsidRPr="0066089A">
        <w:rPr>
          <w:rFonts w:ascii="Times New Roman" w:hAnsi="Times New Roman" w:cs="Times New Roman"/>
          <w:sz w:val="24"/>
          <w:szCs w:val="24"/>
        </w:rPr>
        <w:t xml:space="preserve">Certes le Palais de Saint-Cloud, par sa proximité de Paris et donc des contraintes politiques d’une part, et par les nombreuses réceptions intimistes, voire amicales, qui s’y tinrent, d’autre part – on pense à la reine Victoria et au prince consort – offrait à l’Impératrice, le lieu idéal de la synthèse entre l’harmonie de son être, subtil et attachant - cet inoubliable savoir-être dans son art de paraître - mélange de beauté et de charme incomparable, incontestable ambassadrice de la mode et plébiscitée comme telle dans toute l’Europe. </w:t>
      </w:r>
    </w:p>
    <w:p w14:paraId="5D9C877D" w14:textId="77777777" w:rsidR="0066089A" w:rsidRPr="0066089A" w:rsidRDefault="0066089A" w:rsidP="0066089A">
      <w:pPr>
        <w:spacing w:line="360" w:lineRule="auto"/>
        <w:jc w:val="both"/>
        <w:rPr>
          <w:rFonts w:ascii="Times New Roman" w:hAnsi="Times New Roman" w:cs="Times New Roman"/>
          <w:sz w:val="24"/>
          <w:szCs w:val="24"/>
        </w:rPr>
      </w:pPr>
      <w:r w:rsidRPr="0066089A">
        <w:rPr>
          <w:rFonts w:ascii="Times New Roman" w:hAnsi="Times New Roman" w:cs="Times New Roman"/>
          <w:sz w:val="24"/>
          <w:szCs w:val="24"/>
        </w:rPr>
        <w:t>De ces différents palais, on n’ignore rien, ni de leur architecture, ni de leurs aménagements et décorations intérieurs. Plusieurs ouvrages et des expositions nous les font régulièrement revivre, tel ce fut le cas récemment encore pour la résidence d’été du palais de Saint-Cloud, hélas disparu dans la tourmente de la guerre franco-allemande de 1870, mais nous permettant néanmoins de le découvrir grâce à riche parcours mis en scène avec de nombreuses photographies, issues de l’album de Pierre-Ambroise de Richebourg.</w:t>
      </w:r>
    </w:p>
    <w:p w14:paraId="6E8C256D" w14:textId="77777777" w:rsidR="0066089A" w:rsidRPr="0066089A" w:rsidRDefault="0066089A" w:rsidP="0066089A">
      <w:pPr>
        <w:spacing w:line="360" w:lineRule="auto"/>
        <w:jc w:val="both"/>
        <w:rPr>
          <w:rFonts w:ascii="Times New Roman" w:hAnsi="Times New Roman" w:cs="Times New Roman"/>
          <w:sz w:val="24"/>
          <w:szCs w:val="24"/>
        </w:rPr>
      </w:pPr>
      <w:r w:rsidRPr="0066089A">
        <w:rPr>
          <w:rFonts w:ascii="Times New Roman" w:hAnsi="Times New Roman" w:cs="Times New Roman"/>
          <w:sz w:val="24"/>
          <w:szCs w:val="24"/>
        </w:rPr>
        <w:t xml:space="preserve">Née à Grenade, la future impératrice, accompagnée de sa mère, avait séjourné à Biarritz dans sa jeunesse et apprécié les immenses plages balayées par l’océan. Mariée désormais, Napoléon III lui fit construire une grande villa face à l’océan, non loin de la frontière espagnole. Nostalgique regardant l’océan, comme elle apparaît sur la toile </w:t>
      </w:r>
      <w:r w:rsidRPr="0066089A">
        <w:rPr>
          <w:rFonts w:ascii="Times New Roman" w:hAnsi="Times New Roman" w:cs="Times New Roman"/>
          <w:i/>
          <w:iCs/>
          <w:sz w:val="24"/>
          <w:szCs w:val="24"/>
        </w:rPr>
        <w:t>L’impératrice Eugénie à Biarritz</w:t>
      </w:r>
      <w:r w:rsidRPr="0066089A">
        <w:rPr>
          <w:rFonts w:ascii="Times New Roman" w:hAnsi="Times New Roman" w:cs="Times New Roman"/>
          <w:sz w:val="24"/>
          <w:szCs w:val="24"/>
        </w:rPr>
        <w:t xml:space="preserve">, peinte par Émile </w:t>
      </w:r>
      <w:proofErr w:type="spellStart"/>
      <w:r w:rsidRPr="0066089A">
        <w:rPr>
          <w:rFonts w:ascii="Times New Roman" w:hAnsi="Times New Roman" w:cs="Times New Roman"/>
          <w:sz w:val="24"/>
          <w:szCs w:val="24"/>
        </w:rPr>
        <w:t>Defonds</w:t>
      </w:r>
      <w:proofErr w:type="spellEnd"/>
      <w:r w:rsidRPr="0066089A">
        <w:rPr>
          <w:rFonts w:ascii="Times New Roman" w:hAnsi="Times New Roman" w:cs="Times New Roman"/>
          <w:sz w:val="24"/>
          <w:szCs w:val="24"/>
        </w:rPr>
        <w:t xml:space="preserve">, ce lieu emblématique semblait la rapprocher de son pays natal. Le couple impérial s’y rendit presque chaque été - onze fois jusqu’en 1858 - et </w:t>
      </w:r>
      <w:r w:rsidRPr="0066089A">
        <w:rPr>
          <w:rFonts w:ascii="Times New Roman" w:hAnsi="Times New Roman" w:cs="Times New Roman"/>
          <w:sz w:val="24"/>
          <w:szCs w:val="24"/>
        </w:rPr>
        <w:lastRenderedPageBreak/>
        <w:t xml:space="preserve">nulle part ailleurs elle ne fut aussi heureuse qu’en cette « Villa Eugénie » où elle pouvait en toute liberté se baigner et pratiquer de nombreuses excursions pédestres ou maritimes. « Plage des rois » pour les Souverains et les princes étrangers qui y furent reçus, ils reconnurent à leur hôtesse le titre de « Reine des plages. » Incontestablement, la renommée et partant, le développement de Biarritz, doivent beaucoup à la volonté de l’Empereur Napoléon III et de l’Impératrice Eugénie. </w:t>
      </w:r>
    </w:p>
    <w:p w14:paraId="2E4CD254" w14:textId="77777777" w:rsidR="0066089A" w:rsidRPr="0066089A" w:rsidRDefault="0066089A" w:rsidP="0066089A">
      <w:pPr>
        <w:spacing w:line="360" w:lineRule="auto"/>
        <w:jc w:val="both"/>
        <w:rPr>
          <w:rFonts w:ascii="Times New Roman" w:hAnsi="Times New Roman" w:cs="Times New Roman"/>
          <w:sz w:val="24"/>
          <w:szCs w:val="24"/>
        </w:rPr>
      </w:pPr>
      <w:r w:rsidRPr="0066089A">
        <w:rPr>
          <w:rFonts w:ascii="Times New Roman" w:hAnsi="Times New Roman" w:cs="Times New Roman"/>
          <w:sz w:val="24"/>
          <w:szCs w:val="24"/>
        </w:rPr>
        <w:t>À l’inverse des différents palais impériaux du Second Empire, le domaine impérial de Biarritz n’a fait l’objet que de peu d’études, parcellaires le plus souvent ; il en résulte un sentiment d’abandon injustifié. Et pourtant, faisant suite à une décision prise en 1854, le 19 août 1856, Napoléon III, l’Impératrice Eugénie et le prince impérial - qui venait d’avoir cinq mois - partaient ensemble et pour la première fois, en chemin de fer vers cette Côte Basque pour rejoindre la station balnéaire de Biarritz, petit port de pêche à l’origine, réputée pour les qualités vivifiantes de ses bains de mer et reliée par Bayonne depuis l’année précédente. La nouvelle « Résidence impériale » était prête pour les y accueillir. Elle ne cessera d’être modifiée, embellie et agrandie au fil du temps, entraînant les aménagements indispensables des écuries, du parc et de la plage jusqu’à la composition finale du domaine. Tout le gotha européen suivit la famille impériale et nombreux furent les princes qui multiplièrent les villas de luxes et les maisons bourgeoises. Autour des hôtels somptueux, ils développèrent la notoriété de la station balnéaire désormais réputée pour ses vertus thérapeutiques.</w:t>
      </w:r>
    </w:p>
    <w:p w14:paraId="74765EBA" w14:textId="2325F8E8" w:rsidR="0066089A" w:rsidRPr="0066089A" w:rsidRDefault="0066089A" w:rsidP="0066089A">
      <w:pPr>
        <w:spacing w:line="360" w:lineRule="auto"/>
        <w:jc w:val="both"/>
        <w:rPr>
          <w:rFonts w:ascii="Times New Roman" w:hAnsi="Times New Roman" w:cs="Times New Roman"/>
          <w:sz w:val="24"/>
          <w:szCs w:val="24"/>
        </w:rPr>
      </w:pPr>
      <w:r w:rsidRPr="0066089A">
        <w:rPr>
          <w:rFonts w:ascii="Times New Roman" w:hAnsi="Times New Roman" w:cs="Times New Roman"/>
          <w:sz w:val="24"/>
          <w:szCs w:val="24"/>
        </w:rPr>
        <w:t xml:space="preserve">Aussi doit-on remercier Philippe Cachau pour ce brillant travail, largement documenté, qui sort d’une trop longue léthargie le domaine impérial de Biarritz. Avant de nous le livrer, c’est avec méthode que l’auteur, historien de l’art, nous a sensibilisé à sa gestation et à son développement. Un bel article </w:t>
      </w:r>
      <w:r w:rsidRPr="0066089A">
        <w:rPr>
          <w:rFonts w:ascii="Times New Roman" w:hAnsi="Times New Roman" w:cs="Times New Roman"/>
          <w:i/>
          <w:iCs/>
          <w:sz w:val="24"/>
          <w:szCs w:val="24"/>
        </w:rPr>
        <w:t>Le domaine impérial de Biarritz, Louis XIV et Marie-Antoinette sur la côte basque,</w:t>
      </w:r>
      <w:r w:rsidRPr="0066089A">
        <w:rPr>
          <w:rFonts w:ascii="Times New Roman" w:hAnsi="Times New Roman" w:cs="Times New Roman"/>
          <w:sz w:val="24"/>
          <w:szCs w:val="24"/>
        </w:rPr>
        <w:t xml:space="preserve"> paru dans la revue </w:t>
      </w:r>
      <w:r w:rsidRPr="0066089A">
        <w:rPr>
          <w:rFonts w:ascii="Times New Roman" w:hAnsi="Times New Roman" w:cs="Times New Roman"/>
          <w:i/>
          <w:iCs/>
          <w:sz w:val="24"/>
          <w:szCs w:val="24"/>
        </w:rPr>
        <w:t>Napoléon III, le magazine du Second Empire,</w:t>
      </w:r>
      <w:r w:rsidRPr="0066089A">
        <w:rPr>
          <w:rFonts w:ascii="Times New Roman" w:hAnsi="Times New Roman" w:cs="Times New Roman"/>
          <w:sz w:val="24"/>
          <w:szCs w:val="24"/>
        </w:rPr>
        <w:t xml:space="preserve"> nous en a fait découvrir les relations architecturales inspirées du château de Versailles et du Petit Trianon. Poursuivant inlassablement ses recherches, un ouvrage </w:t>
      </w:r>
      <w:r w:rsidRPr="0066089A">
        <w:rPr>
          <w:rFonts w:ascii="Times New Roman" w:hAnsi="Times New Roman" w:cs="Times New Roman"/>
          <w:i/>
          <w:iCs/>
          <w:sz w:val="24"/>
          <w:szCs w:val="24"/>
        </w:rPr>
        <w:t>Biarritz au Second Empire (1854-1870),</w:t>
      </w:r>
      <w:r w:rsidRPr="0066089A">
        <w:rPr>
          <w:rFonts w:ascii="Times New Roman" w:hAnsi="Times New Roman" w:cs="Times New Roman"/>
          <w:sz w:val="24"/>
          <w:szCs w:val="24"/>
        </w:rPr>
        <w:t xml:space="preserve"> publié ensuite aux éditions </w:t>
      </w:r>
      <w:proofErr w:type="spellStart"/>
      <w:r w:rsidRPr="0066089A">
        <w:rPr>
          <w:rFonts w:ascii="Times New Roman" w:hAnsi="Times New Roman" w:cs="Times New Roman"/>
          <w:sz w:val="24"/>
          <w:szCs w:val="24"/>
        </w:rPr>
        <w:t>Soteca</w:t>
      </w:r>
      <w:proofErr w:type="spellEnd"/>
      <w:r w:rsidRPr="0066089A">
        <w:rPr>
          <w:rFonts w:ascii="Times New Roman" w:hAnsi="Times New Roman" w:cs="Times New Roman"/>
          <w:sz w:val="24"/>
          <w:szCs w:val="24"/>
        </w:rPr>
        <w:t xml:space="preserve">, permit de porter à la connaissance d’un vaste public les premières découvertes issues de fonds d’archives jusqu’alors inexplorés. Une conférence </w:t>
      </w:r>
      <w:r w:rsidRPr="0066089A">
        <w:rPr>
          <w:rFonts w:ascii="Times New Roman" w:hAnsi="Times New Roman" w:cs="Times New Roman"/>
          <w:i/>
          <w:iCs/>
          <w:sz w:val="24"/>
          <w:szCs w:val="24"/>
        </w:rPr>
        <w:t>Versailles-Biarritz, de cité royale en impériale. Parallèles historiques et urbains</w:t>
      </w:r>
      <w:r w:rsidRPr="0066089A">
        <w:rPr>
          <w:rFonts w:ascii="Times New Roman" w:hAnsi="Times New Roman" w:cs="Times New Roman"/>
          <w:sz w:val="24"/>
          <w:szCs w:val="24"/>
        </w:rPr>
        <w:t xml:space="preserve">, prononcée ensuite à Paris, à la Mairie du neuvième arrondissement, put confirmer l’intérêt des auditeurs sur le sujet. </w:t>
      </w:r>
    </w:p>
    <w:p w14:paraId="7C1CF2AA" w14:textId="77777777" w:rsidR="0066089A" w:rsidRPr="0066089A" w:rsidRDefault="0066089A" w:rsidP="0066089A">
      <w:pPr>
        <w:spacing w:line="360" w:lineRule="auto"/>
        <w:jc w:val="both"/>
        <w:rPr>
          <w:rFonts w:ascii="Times New Roman" w:hAnsi="Times New Roman" w:cs="Times New Roman"/>
          <w:sz w:val="24"/>
          <w:szCs w:val="24"/>
        </w:rPr>
      </w:pPr>
    </w:p>
    <w:p w14:paraId="7D964F94" w14:textId="11AD1F33" w:rsidR="0066089A" w:rsidRDefault="0066089A" w:rsidP="0066089A">
      <w:pPr>
        <w:spacing w:line="360" w:lineRule="auto"/>
        <w:jc w:val="both"/>
        <w:rPr>
          <w:rFonts w:ascii="Times New Roman" w:hAnsi="Times New Roman" w:cs="Times New Roman"/>
          <w:sz w:val="24"/>
          <w:szCs w:val="24"/>
        </w:rPr>
      </w:pPr>
      <w:r w:rsidRPr="0066089A">
        <w:rPr>
          <w:rFonts w:ascii="Times New Roman" w:hAnsi="Times New Roman" w:cs="Times New Roman"/>
          <w:sz w:val="24"/>
          <w:szCs w:val="24"/>
        </w:rPr>
        <w:lastRenderedPageBreak/>
        <w:t xml:space="preserve">Ce nouvel opus </w:t>
      </w:r>
      <w:r w:rsidRPr="0066089A">
        <w:rPr>
          <w:rFonts w:ascii="Times New Roman" w:hAnsi="Times New Roman" w:cs="Times New Roman"/>
          <w:i/>
          <w:iCs/>
          <w:sz w:val="24"/>
          <w:szCs w:val="24"/>
        </w:rPr>
        <w:t>Le domaine impérial de Biarritz (1854-1881) Versailles et Trianon sur la côte basque</w:t>
      </w:r>
      <w:r w:rsidRPr="0066089A">
        <w:rPr>
          <w:rFonts w:ascii="Times New Roman" w:hAnsi="Times New Roman" w:cs="Times New Roman"/>
          <w:sz w:val="24"/>
          <w:szCs w:val="24"/>
        </w:rPr>
        <w:t xml:space="preserve"> apparaît bien désormais comme l’aboutissement de ces patientes recherches, passant de l’histoire du domaine impérial à la description méthodique de la « Villa Eugénie » et du domaine dans son ensemble, évoquant les séjours, fêtes et aménagements, et projetant son destin au-delà du Second Empire. Cette synthèse, présentée pour la première fois aux lecteurs curieux et avides de nouveautés, nous offre de redécouvrir Biarritz avec un regard neuf et chacun recherchera dans l’esthétique brique-fausse brique, les marques de la nouvelle Biarritz alors en gestation. Mais aussi peut-être aussi nous souviendrons-nous que la présence du couple impérial amena une foule de créations et d’aménagements nouveaux dans le Sud-Ouest de la France, de Bordeaux à Eugénie-les-Bains, de Solférino à Saint-Jean-de-Luz en passant par le marais d’</w:t>
      </w:r>
      <w:proofErr w:type="spellStart"/>
      <w:r w:rsidRPr="0066089A">
        <w:rPr>
          <w:rFonts w:ascii="Times New Roman" w:hAnsi="Times New Roman" w:cs="Times New Roman"/>
          <w:sz w:val="24"/>
          <w:szCs w:val="24"/>
        </w:rPr>
        <w:t>Orx</w:t>
      </w:r>
      <w:proofErr w:type="spellEnd"/>
      <w:r w:rsidRPr="0066089A">
        <w:rPr>
          <w:rFonts w:ascii="Times New Roman" w:hAnsi="Times New Roman" w:cs="Times New Roman"/>
          <w:sz w:val="24"/>
          <w:szCs w:val="24"/>
        </w:rPr>
        <w:t xml:space="preserve"> et le port de Cap-Breton, et comment enfin, la pinède établie en 1855 dans le domaine de Biarritz servit la naissance de la forêt landaise en 1857, à partir du domaine impérial de Solférino. </w:t>
      </w:r>
    </w:p>
    <w:p w14:paraId="3992A365" w14:textId="77777777" w:rsidR="0066089A" w:rsidRPr="0066089A" w:rsidRDefault="0066089A" w:rsidP="0066089A">
      <w:pPr>
        <w:spacing w:line="240" w:lineRule="auto"/>
        <w:jc w:val="both"/>
        <w:rPr>
          <w:rFonts w:ascii="Times New Roman" w:hAnsi="Times New Roman" w:cs="Times New Roman"/>
          <w:sz w:val="24"/>
          <w:szCs w:val="24"/>
        </w:rPr>
      </w:pPr>
    </w:p>
    <w:p w14:paraId="307204B5" w14:textId="77777777" w:rsidR="0066089A" w:rsidRPr="0066089A" w:rsidRDefault="0066089A" w:rsidP="0066089A">
      <w:pPr>
        <w:spacing w:after="0" w:line="360" w:lineRule="auto"/>
        <w:jc w:val="right"/>
        <w:rPr>
          <w:rFonts w:ascii="Times New Roman" w:hAnsi="Times New Roman" w:cs="Times New Roman"/>
          <w:sz w:val="24"/>
          <w:szCs w:val="24"/>
        </w:rPr>
      </w:pPr>
      <w:r w:rsidRPr="0066089A">
        <w:rPr>
          <w:rFonts w:ascii="Times New Roman" w:hAnsi="Times New Roman" w:cs="Times New Roman"/>
          <w:sz w:val="24"/>
          <w:szCs w:val="24"/>
        </w:rPr>
        <w:t>ABEL DOUAY</w:t>
      </w:r>
    </w:p>
    <w:p w14:paraId="212B7204" w14:textId="77777777" w:rsidR="0066089A" w:rsidRPr="00D037CC" w:rsidRDefault="0066089A" w:rsidP="0066089A">
      <w:pPr>
        <w:spacing w:after="0" w:line="360" w:lineRule="auto"/>
        <w:jc w:val="right"/>
        <w:rPr>
          <w:rFonts w:ascii="Times New Roman" w:hAnsi="Times New Roman" w:cs="Times New Roman"/>
          <w:i/>
          <w:iCs/>
          <w:sz w:val="24"/>
          <w:szCs w:val="24"/>
        </w:rPr>
      </w:pPr>
      <w:r w:rsidRPr="00D037CC">
        <w:rPr>
          <w:rFonts w:ascii="Times New Roman" w:hAnsi="Times New Roman" w:cs="Times New Roman"/>
          <w:i/>
          <w:iCs/>
          <w:sz w:val="24"/>
          <w:szCs w:val="24"/>
        </w:rPr>
        <w:t>Historien</w:t>
      </w:r>
    </w:p>
    <w:p w14:paraId="177938C5" w14:textId="383B9B6B" w:rsidR="0066089A" w:rsidRPr="00D037CC" w:rsidRDefault="0066089A" w:rsidP="0066089A">
      <w:pPr>
        <w:spacing w:after="0" w:line="360" w:lineRule="auto"/>
        <w:jc w:val="right"/>
        <w:rPr>
          <w:rFonts w:ascii="Times New Roman" w:hAnsi="Times New Roman" w:cs="Times New Roman"/>
          <w:i/>
          <w:iCs/>
          <w:sz w:val="24"/>
          <w:szCs w:val="24"/>
        </w:rPr>
      </w:pPr>
      <w:r w:rsidRPr="00D037CC">
        <w:rPr>
          <w:rFonts w:ascii="Times New Roman" w:hAnsi="Times New Roman" w:cs="Times New Roman"/>
          <w:i/>
          <w:iCs/>
          <w:sz w:val="24"/>
          <w:szCs w:val="24"/>
        </w:rPr>
        <w:t>Président des Amis de Napoléon III</w:t>
      </w:r>
      <w:r w:rsidR="00D037CC" w:rsidRPr="00D037CC">
        <w:rPr>
          <w:rFonts w:ascii="Times New Roman" w:hAnsi="Times New Roman" w:cs="Times New Roman"/>
          <w:i/>
          <w:iCs/>
          <w:sz w:val="24"/>
          <w:szCs w:val="24"/>
        </w:rPr>
        <w:t xml:space="preserve"> - </w:t>
      </w:r>
      <w:r w:rsidRPr="00D037CC">
        <w:rPr>
          <w:rFonts w:ascii="Times New Roman" w:hAnsi="Times New Roman" w:cs="Times New Roman"/>
          <w:i/>
          <w:iCs/>
          <w:sz w:val="24"/>
          <w:szCs w:val="24"/>
        </w:rPr>
        <w:t>Société historique du Second Empire</w:t>
      </w:r>
    </w:p>
    <w:p w14:paraId="3002F829" w14:textId="7CF71CF3" w:rsidR="006A2917" w:rsidRDefault="006A2917" w:rsidP="0066089A">
      <w:pPr>
        <w:spacing w:after="0" w:line="360" w:lineRule="auto"/>
        <w:jc w:val="right"/>
        <w:rPr>
          <w:rFonts w:ascii="Times New Roman" w:hAnsi="Times New Roman" w:cs="Times New Roman"/>
          <w:sz w:val="24"/>
          <w:szCs w:val="24"/>
        </w:rPr>
      </w:pPr>
    </w:p>
    <w:p w14:paraId="2F1E913C" w14:textId="42B6877C" w:rsidR="006A2917" w:rsidRDefault="006A2917" w:rsidP="0066089A">
      <w:pPr>
        <w:spacing w:after="0" w:line="360" w:lineRule="auto"/>
        <w:jc w:val="right"/>
        <w:rPr>
          <w:rFonts w:ascii="Times New Roman" w:hAnsi="Times New Roman" w:cs="Times New Roman"/>
          <w:sz w:val="24"/>
          <w:szCs w:val="24"/>
        </w:rPr>
      </w:pPr>
    </w:p>
    <w:p w14:paraId="6F786DF8" w14:textId="7A1FBFB2" w:rsidR="006A2917" w:rsidRDefault="006A2917" w:rsidP="0066089A">
      <w:pPr>
        <w:spacing w:after="0" w:line="360" w:lineRule="auto"/>
        <w:jc w:val="right"/>
        <w:rPr>
          <w:rFonts w:ascii="Times New Roman" w:hAnsi="Times New Roman" w:cs="Times New Roman"/>
          <w:sz w:val="24"/>
          <w:szCs w:val="24"/>
        </w:rPr>
      </w:pPr>
    </w:p>
    <w:p w14:paraId="2F0A1291" w14:textId="307704BE" w:rsidR="006A2917" w:rsidRDefault="006A2917" w:rsidP="0066089A">
      <w:pPr>
        <w:spacing w:after="0" w:line="360" w:lineRule="auto"/>
        <w:jc w:val="right"/>
        <w:rPr>
          <w:rFonts w:ascii="Times New Roman" w:hAnsi="Times New Roman" w:cs="Times New Roman"/>
          <w:sz w:val="24"/>
          <w:szCs w:val="24"/>
        </w:rPr>
      </w:pPr>
    </w:p>
    <w:p w14:paraId="60FDAC1D" w14:textId="7EC0AC1F" w:rsidR="006A2917" w:rsidRDefault="006A2917" w:rsidP="0066089A">
      <w:pPr>
        <w:spacing w:after="0" w:line="360" w:lineRule="auto"/>
        <w:jc w:val="right"/>
        <w:rPr>
          <w:rFonts w:ascii="Times New Roman" w:hAnsi="Times New Roman" w:cs="Times New Roman"/>
          <w:sz w:val="24"/>
          <w:szCs w:val="24"/>
        </w:rPr>
      </w:pPr>
    </w:p>
    <w:p w14:paraId="40982E6D" w14:textId="2939ED88" w:rsidR="006A2917" w:rsidRDefault="006A2917" w:rsidP="0066089A">
      <w:pPr>
        <w:spacing w:after="0" w:line="360" w:lineRule="auto"/>
        <w:jc w:val="right"/>
        <w:rPr>
          <w:rFonts w:ascii="Times New Roman" w:hAnsi="Times New Roman" w:cs="Times New Roman"/>
          <w:sz w:val="24"/>
          <w:szCs w:val="24"/>
        </w:rPr>
      </w:pPr>
    </w:p>
    <w:p w14:paraId="2E5A3D65" w14:textId="56F20E00" w:rsidR="006A2917" w:rsidRDefault="006A2917" w:rsidP="0066089A">
      <w:pPr>
        <w:spacing w:after="0" w:line="360" w:lineRule="auto"/>
        <w:jc w:val="right"/>
        <w:rPr>
          <w:rFonts w:ascii="Times New Roman" w:hAnsi="Times New Roman" w:cs="Times New Roman"/>
          <w:sz w:val="24"/>
          <w:szCs w:val="24"/>
        </w:rPr>
      </w:pPr>
    </w:p>
    <w:p w14:paraId="1F100CB0" w14:textId="45C38AFD" w:rsidR="006A2917" w:rsidRDefault="006A2917" w:rsidP="0066089A">
      <w:pPr>
        <w:spacing w:after="0" w:line="360" w:lineRule="auto"/>
        <w:jc w:val="right"/>
        <w:rPr>
          <w:rFonts w:ascii="Times New Roman" w:hAnsi="Times New Roman" w:cs="Times New Roman"/>
          <w:sz w:val="24"/>
          <w:szCs w:val="24"/>
        </w:rPr>
      </w:pPr>
    </w:p>
    <w:p w14:paraId="79B7D796" w14:textId="1CD680DE" w:rsidR="006A2917" w:rsidRDefault="006A2917" w:rsidP="0066089A">
      <w:pPr>
        <w:spacing w:after="0" w:line="360" w:lineRule="auto"/>
        <w:jc w:val="right"/>
        <w:rPr>
          <w:rFonts w:ascii="Times New Roman" w:hAnsi="Times New Roman" w:cs="Times New Roman"/>
          <w:sz w:val="24"/>
          <w:szCs w:val="24"/>
        </w:rPr>
      </w:pPr>
    </w:p>
    <w:p w14:paraId="6C1A835C" w14:textId="502E61E6" w:rsidR="006A2917" w:rsidRDefault="006A2917" w:rsidP="0066089A">
      <w:pPr>
        <w:spacing w:after="0" w:line="360" w:lineRule="auto"/>
        <w:jc w:val="right"/>
        <w:rPr>
          <w:rFonts w:ascii="Times New Roman" w:hAnsi="Times New Roman" w:cs="Times New Roman"/>
          <w:sz w:val="24"/>
          <w:szCs w:val="24"/>
        </w:rPr>
      </w:pPr>
    </w:p>
    <w:p w14:paraId="1E6E899A" w14:textId="11A192A5" w:rsidR="006A2917" w:rsidRDefault="006A2917" w:rsidP="0066089A">
      <w:pPr>
        <w:spacing w:after="0" w:line="360" w:lineRule="auto"/>
        <w:jc w:val="right"/>
        <w:rPr>
          <w:rFonts w:ascii="Times New Roman" w:hAnsi="Times New Roman" w:cs="Times New Roman"/>
          <w:sz w:val="24"/>
          <w:szCs w:val="24"/>
        </w:rPr>
      </w:pPr>
    </w:p>
    <w:p w14:paraId="7E83722B" w14:textId="13BFDE99" w:rsidR="006A2917" w:rsidRDefault="006A2917" w:rsidP="0066089A">
      <w:pPr>
        <w:spacing w:after="0" w:line="360" w:lineRule="auto"/>
        <w:jc w:val="right"/>
        <w:rPr>
          <w:rFonts w:ascii="Times New Roman" w:hAnsi="Times New Roman" w:cs="Times New Roman"/>
          <w:sz w:val="24"/>
          <w:szCs w:val="24"/>
        </w:rPr>
      </w:pPr>
    </w:p>
    <w:p w14:paraId="42CB5A8A" w14:textId="382BEF5F" w:rsidR="006A2917" w:rsidRDefault="006A2917" w:rsidP="0066089A">
      <w:pPr>
        <w:spacing w:after="0" w:line="360" w:lineRule="auto"/>
        <w:jc w:val="right"/>
        <w:rPr>
          <w:rFonts w:ascii="Times New Roman" w:hAnsi="Times New Roman" w:cs="Times New Roman"/>
          <w:sz w:val="24"/>
          <w:szCs w:val="24"/>
        </w:rPr>
      </w:pPr>
    </w:p>
    <w:p w14:paraId="088AEAB4" w14:textId="545AB10A" w:rsidR="006A2917" w:rsidRDefault="006A2917" w:rsidP="0066089A">
      <w:pPr>
        <w:spacing w:after="0" w:line="360" w:lineRule="auto"/>
        <w:jc w:val="right"/>
        <w:rPr>
          <w:rFonts w:ascii="Times New Roman" w:hAnsi="Times New Roman" w:cs="Times New Roman"/>
          <w:sz w:val="24"/>
          <w:szCs w:val="24"/>
        </w:rPr>
      </w:pPr>
    </w:p>
    <w:p w14:paraId="3646A892" w14:textId="4FBDBE02" w:rsidR="006A2917" w:rsidRDefault="006A2917" w:rsidP="0066089A">
      <w:pPr>
        <w:spacing w:after="0" w:line="360" w:lineRule="auto"/>
        <w:jc w:val="right"/>
        <w:rPr>
          <w:rFonts w:ascii="Times New Roman" w:hAnsi="Times New Roman" w:cs="Times New Roman"/>
          <w:sz w:val="24"/>
          <w:szCs w:val="24"/>
        </w:rPr>
      </w:pPr>
    </w:p>
    <w:p w14:paraId="55B0C9A4" w14:textId="77777777" w:rsidR="006A2917" w:rsidRDefault="006A2917" w:rsidP="006A2917">
      <w:pPr>
        <w:spacing w:line="360" w:lineRule="auto"/>
        <w:jc w:val="both"/>
        <w:rPr>
          <w:rFonts w:ascii="Times New Roman" w:hAnsi="Times New Roman" w:cs="Times New Roman"/>
          <w:sz w:val="24"/>
          <w:szCs w:val="24"/>
        </w:rPr>
      </w:pPr>
      <w:bookmarkStart w:id="3" w:name="_Hlk73698957"/>
      <w:r w:rsidRPr="00900A4F">
        <w:rPr>
          <w:rFonts w:ascii="Times New Roman" w:hAnsi="Times New Roman" w:cs="Times New Roman"/>
          <w:sz w:val="24"/>
          <w:szCs w:val="24"/>
        </w:rPr>
        <w:lastRenderedPageBreak/>
        <w:t>Qui songe à Biarritz lorsque l’on évoque l</w:t>
      </w:r>
      <w:r>
        <w:rPr>
          <w:rFonts w:ascii="Times New Roman" w:hAnsi="Times New Roman" w:cs="Times New Roman"/>
          <w:sz w:val="24"/>
          <w:szCs w:val="24"/>
        </w:rPr>
        <w:t>a cour brillante du</w:t>
      </w:r>
      <w:r w:rsidRPr="00900A4F">
        <w:rPr>
          <w:rFonts w:ascii="Times New Roman" w:hAnsi="Times New Roman" w:cs="Times New Roman"/>
          <w:sz w:val="24"/>
          <w:szCs w:val="24"/>
        </w:rPr>
        <w:t xml:space="preserve"> Second Empire ? </w:t>
      </w:r>
      <w:r>
        <w:rPr>
          <w:rFonts w:ascii="Times New Roman" w:hAnsi="Times New Roman" w:cs="Times New Roman"/>
          <w:sz w:val="24"/>
          <w:szCs w:val="24"/>
        </w:rPr>
        <w:t xml:space="preserve">Assurément pas grand monde ! On sait que chaque palais impérial correspondait alors à un usage bien précis et on ne peut pas comprendre les raisons qui ont poussé Eugénie et Napoléon III à faire bâtir la villa de Biarritz sans évoquer la fonction des différentes résidences de la Couronne. </w:t>
      </w:r>
    </w:p>
    <w:p w14:paraId="7A3474D0" w14:textId="77777777" w:rsidR="006A2917" w:rsidRDefault="006A2917" w:rsidP="006A29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fameuse « fête impériale » évoque irrésistiblement </w:t>
      </w:r>
      <w:r w:rsidRPr="00900A4F">
        <w:rPr>
          <w:rFonts w:ascii="Times New Roman" w:hAnsi="Times New Roman" w:cs="Times New Roman"/>
          <w:sz w:val="24"/>
          <w:szCs w:val="24"/>
        </w:rPr>
        <w:t>Compiègne</w:t>
      </w:r>
      <w:r>
        <w:rPr>
          <w:rFonts w:ascii="Times New Roman" w:hAnsi="Times New Roman" w:cs="Times New Roman"/>
          <w:sz w:val="24"/>
          <w:szCs w:val="24"/>
        </w:rPr>
        <w:t xml:space="preserve"> et ses</w:t>
      </w:r>
      <w:r w:rsidRPr="00900A4F">
        <w:rPr>
          <w:rFonts w:ascii="Times New Roman" w:hAnsi="Times New Roman" w:cs="Times New Roman"/>
          <w:sz w:val="24"/>
          <w:szCs w:val="24"/>
        </w:rPr>
        <w:t xml:space="preserve"> célèbres « séries » organisées régulièrement par l’impératrice Eugénie et dans lesquelles on invitait une centaine de personnalités à venir passer une semaine auprès des souverains</w:t>
      </w:r>
      <w:r>
        <w:rPr>
          <w:rFonts w:ascii="Times New Roman" w:hAnsi="Times New Roman" w:cs="Times New Roman"/>
          <w:sz w:val="24"/>
          <w:szCs w:val="24"/>
        </w:rPr>
        <w:t>, mêlant savamment membres de la Cour, artistes, savants et musiciens.</w:t>
      </w:r>
    </w:p>
    <w:p w14:paraId="49724067" w14:textId="77777777" w:rsidR="006A2917" w:rsidRDefault="006A2917" w:rsidP="006A29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Aux Tuileries, palais aujourd’hui disparu et trop souvent oublié, les choses se présentaient d’une manière différente. C’était le siège du pouvoir et de nombreuses cérémonies officielles réglées par la vie de cour devaient s’y tenir. On y invitait le maximum de monde, lançant de quatre à cinq mille invitations pour les grands bals auxquels on conviait militaires, fonctionnaires, étrangers recommandés par leur ambassade ou notables venus de tous les horizons. </w:t>
      </w:r>
    </w:p>
    <w:p w14:paraId="3F1D9E89" w14:textId="77777777" w:rsidR="006A2917" w:rsidRDefault="006A2917" w:rsidP="006A2917">
      <w:pPr>
        <w:spacing w:line="360" w:lineRule="auto"/>
        <w:jc w:val="both"/>
        <w:rPr>
          <w:rFonts w:ascii="Times New Roman" w:hAnsi="Times New Roman" w:cs="Times New Roman"/>
          <w:sz w:val="24"/>
          <w:szCs w:val="24"/>
        </w:rPr>
      </w:pPr>
      <w:r>
        <w:rPr>
          <w:rFonts w:ascii="Times New Roman" w:hAnsi="Times New Roman" w:cs="Times New Roman"/>
          <w:sz w:val="24"/>
          <w:szCs w:val="24"/>
        </w:rPr>
        <w:t>Puis venait Fontainebleau dont Napoléon I</w:t>
      </w:r>
      <w:r w:rsidRPr="002677CB">
        <w:rPr>
          <w:rFonts w:ascii="Times New Roman" w:hAnsi="Times New Roman" w:cs="Times New Roman"/>
          <w:sz w:val="24"/>
          <w:szCs w:val="24"/>
          <w:vertAlign w:val="superscript"/>
        </w:rPr>
        <w:t>er</w:t>
      </w:r>
      <w:r>
        <w:rPr>
          <w:rFonts w:ascii="Times New Roman" w:hAnsi="Times New Roman" w:cs="Times New Roman"/>
          <w:sz w:val="24"/>
          <w:szCs w:val="24"/>
        </w:rPr>
        <w:t xml:space="preserve"> avait dit que c’était « la vraie demeure des rois, la maison des siècles ». La vie de cour y était moins intense et les invitations moins nombreuses que dans les autres résidences de la Couronne. On y faisait venir généralement de 40 à 60 personnes, renouvelées toutes les semaines, constituées la plupart du temps de personnes de l’entourage des souverains qui se connaissaient déjà. Certains soirs on y ajoutait des notables bellifontains ainsi que quelques dignitaires venus de Paris en train. </w:t>
      </w:r>
    </w:p>
    <w:p w14:paraId="6E57D5EB" w14:textId="4E1D1C95" w:rsidR="006A2917" w:rsidRDefault="006A2917" w:rsidP="006A29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Toute autre était la vie de cour au palais de Saint-Cloud : si l’on y recevait de nombreuses personnalités comme la reine Victoria, la proximité de Paris faisait qu’on n’y organisait pas de séjours réguliers comme à Compiègne ou à Fontainebleau, chacun s’en retournant le soir vers la capitale. Cette résidence d’été où l’étiquette était moins contraignante, bénéficiait au fond du parc du petit château de </w:t>
      </w:r>
      <w:proofErr w:type="spellStart"/>
      <w:r>
        <w:rPr>
          <w:rFonts w:ascii="Times New Roman" w:hAnsi="Times New Roman" w:cs="Times New Roman"/>
          <w:sz w:val="24"/>
          <w:szCs w:val="24"/>
        </w:rPr>
        <w:t>Villeneuve-l’</w:t>
      </w:r>
      <w:r w:rsidR="00D037CC">
        <w:rPr>
          <w:rFonts w:ascii="Times New Roman" w:hAnsi="Times New Roman" w:cs="Times New Roman"/>
          <w:sz w:val="24"/>
          <w:szCs w:val="24"/>
        </w:rPr>
        <w:t>É</w:t>
      </w:r>
      <w:r>
        <w:rPr>
          <w:rFonts w:ascii="Times New Roman" w:hAnsi="Times New Roman" w:cs="Times New Roman"/>
          <w:sz w:val="24"/>
          <w:szCs w:val="24"/>
        </w:rPr>
        <w:t>tang</w:t>
      </w:r>
      <w:proofErr w:type="spellEnd"/>
      <w:r>
        <w:rPr>
          <w:rFonts w:ascii="Times New Roman" w:hAnsi="Times New Roman" w:cs="Times New Roman"/>
          <w:sz w:val="24"/>
          <w:szCs w:val="24"/>
        </w:rPr>
        <w:t xml:space="preserve">, sorte de Petit Trianon, où les souverains avaient passé leur nuit de noces. Ce domaine, que Napoléon III avait acheté en 1852, permettait une vie plus simple, loin de l’étiquette qu’imposait la vie curiale. On peut le considérer comme la préfiguration de la Villa Eugénie. </w:t>
      </w:r>
    </w:p>
    <w:p w14:paraId="3AB684A5" w14:textId="77777777" w:rsidR="006A2917" w:rsidRDefault="006A2917" w:rsidP="006A29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touriste qui parcoure aujourd’hui les rues de Biarritz ne peut manquer le monumental Hôtel du Palais, généralement sans savoir de quel palais il s’agit ? Les plus cultivés ont bien une vague idée d’une ancienne résidence impériale, incendiée, reconstruite ou transformée. À </w:t>
      </w:r>
      <w:r>
        <w:rPr>
          <w:rFonts w:ascii="Times New Roman" w:hAnsi="Times New Roman" w:cs="Times New Roman"/>
          <w:sz w:val="24"/>
          <w:szCs w:val="24"/>
        </w:rPr>
        <w:lastRenderedPageBreak/>
        <w:t xml:space="preserve">vrai dire personne ne sait vraiment et l’étonnement croît lorsque qu’on découvre une chapelle impériale en pleine ville et quantité de noms rappelant le Second Empire, comme une avenue de l’Impératrice, une place Sainte-Eugénie, une rue des Cent-Gardes ou une rue du Prince Impérial. </w:t>
      </w:r>
    </w:p>
    <w:p w14:paraId="070B738E" w14:textId="77777777" w:rsidR="006A2917" w:rsidRDefault="006A2917" w:rsidP="006A2917">
      <w:pPr>
        <w:spacing w:line="360" w:lineRule="auto"/>
        <w:jc w:val="both"/>
        <w:rPr>
          <w:rFonts w:ascii="Times New Roman" w:hAnsi="Times New Roman" w:cs="Times New Roman"/>
          <w:sz w:val="24"/>
          <w:szCs w:val="24"/>
        </w:rPr>
      </w:pPr>
      <w:r>
        <w:rPr>
          <w:rFonts w:ascii="Times New Roman" w:hAnsi="Times New Roman" w:cs="Times New Roman"/>
          <w:sz w:val="24"/>
          <w:szCs w:val="24"/>
        </w:rPr>
        <w:t>C’est tout le mérite de Philippe Cachau d’avoir su replacer dans le temps et dans l’espace l’importance des séjours impériaux dans ce qui n’était alors qu’un petit village de pêcheurs. Il ressuscite au lecteur l’importance de ce domaine impérial de vingt-cinq hectares comprenant lac, rivière, chalets, ferme, écuries, chapelle romano-byzantine, maison chinoise et autres bâtiments aujourd’hui presque tous disparus après le lotissement de cet ensemble. La villa elle-même, bâtie très tôt, dès 1854-1855, connut divers agrandissements au fur et à mesure qu’on y recevait de plus en plus de monde. Les souverains y firent onze séjours, venant le plus souvent en chemin de fer et accompagnés d’une suite réduite. Ils y menaient une vie bourgeoise et mondaine, loin de toute étiquette à la manière de Marie-Antoinette à Trianon. Tout cela prit fin à la chute de l’Empire et après la vente de 1881 commença le dépècement de ce magnifique ensemble.</w:t>
      </w:r>
    </w:p>
    <w:p w14:paraId="5D5CB83F" w14:textId="77777777" w:rsidR="006A2917" w:rsidRDefault="006A2917" w:rsidP="006A2917">
      <w:pPr>
        <w:spacing w:line="360" w:lineRule="auto"/>
        <w:jc w:val="both"/>
        <w:rPr>
          <w:rFonts w:ascii="Times New Roman" w:hAnsi="Times New Roman" w:cs="Times New Roman"/>
          <w:sz w:val="24"/>
          <w:szCs w:val="24"/>
        </w:rPr>
      </w:pPr>
      <w:r>
        <w:rPr>
          <w:rFonts w:ascii="Times New Roman" w:hAnsi="Times New Roman" w:cs="Times New Roman"/>
          <w:sz w:val="24"/>
          <w:szCs w:val="24"/>
        </w:rPr>
        <w:t>Chercheur en histoire de l’art et très engagé en matière de patrimoine, Philippe Cachau a beaucoup publié sur l’architecture des XVII</w:t>
      </w:r>
      <w:r w:rsidRPr="002677CB">
        <w:rPr>
          <w:rFonts w:ascii="Times New Roman" w:hAnsi="Times New Roman" w:cs="Times New Roman"/>
          <w:sz w:val="24"/>
          <w:szCs w:val="24"/>
          <w:vertAlign w:val="superscript"/>
        </w:rPr>
        <w:t>e</w:t>
      </w:r>
      <w:r>
        <w:rPr>
          <w:rFonts w:ascii="Times New Roman" w:hAnsi="Times New Roman" w:cs="Times New Roman"/>
          <w:sz w:val="24"/>
          <w:szCs w:val="24"/>
        </w:rPr>
        <w:t xml:space="preserve"> et XVIII</w:t>
      </w:r>
      <w:r w:rsidRPr="002677CB">
        <w:rPr>
          <w:rFonts w:ascii="Times New Roman" w:hAnsi="Times New Roman" w:cs="Times New Roman"/>
          <w:sz w:val="24"/>
          <w:szCs w:val="24"/>
          <w:vertAlign w:val="superscript"/>
        </w:rPr>
        <w:t>e</w:t>
      </w:r>
      <w:r>
        <w:rPr>
          <w:rFonts w:ascii="Times New Roman" w:hAnsi="Times New Roman" w:cs="Times New Roman"/>
          <w:sz w:val="24"/>
          <w:szCs w:val="24"/>
        </w:rPr>
        <w:t xml:space="preserve"> siècles en particulier sur la dynastie des Mansart. </w:t>
      </w:r>
      <w:r w:rsidRPr="00997CD6">
        <w:rPr>
          <w:rFonts w:ascii="Times New Roman" w:hAnsi="Times New Roman" w:cs="Times New Roman"/>
          <w:sz w:val="24"/>
          <w:szCs w:val="24"/>
        </w:rPr>
        <w:t xml:space="preserve">Après six années passées sur la </w:t>
      </w:r>
      <w:r>
        <w:rPr>
          <w:rFonts w:ascii="Times New Roman" w:hAnsi="Times New Roman" w:cs="Times New Roman"/>
          <w:sz w:val="24"/>
          <w:szCs w:val="24"/>
        </w:rPr>
        <w:t>C</w:t>
      </w:r>
      <w:r w:rsidRPr="00997CD6">
        <w:rPr>
          <w:rFonts w:ascii="Times New Roman" w:hAnsi="Times New Roman" w:cs="Times New Roman"/>
          <w:sz w:val="24"/>
          <w:szCs w:val="24"/>
        </w:rPr>
        <w:t>ôte basque où il put s’imprégner des lieux et une étude complète pour l’Hôtel du Palais</w:t>
      </w:r>
      <w:r>
        <w:rPr>
          <w:rFonts w:ascii="Times New Roman" w:hAnsi="Times New Roman" w:cs="Times New Roman"/>
          <w:sz w:val="24"/>
          <w:szCs w:val="24"/>
        </w:rPr>
        <w:t xml:space="preserve">, nul n’était mieux placé que lui pour faire renaitre ce monument méconnu de notre patrimoine. </w:t>
      </w:r>
    </w:p>
    <w:p w14:paraId="4915226D" w14:textId="77777777" w:rsidR="006A2917" w:rsidRDefault="006A2917" w:rsidP="006A29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quelques articles avaient déjà donné une vague idée de l’histoire de la Villa Eugénie, il fallut attendre toutes ses recherches inédites provenant d’archives jamais dépouillées pour nous révéler </w:t>
      </w:r>
      <w:r w:rsidRPr="00997CD6">
        <w:rPr>
          <w:rFonts w:ascii="Times New Roman" w:hAnsi="Times New Roman" w:cs="Times New Roman"/>
          <w:sz w:val="24"/>
          <w:szCs w:val="24"/>
        </w:rPr>
        <w:t xml:space="preserve">enfin </w:t>
      </w:r>
      <w:r>
        <w:rPr>
          <w:rFonts w:ascii="Times New Roman" w:hAnsi="Times New Roman" w:cs="Times New Roman"/>
          <w:sz w:val="24"/>
          <w:szCs w:val="24"/>
        </w:rPr>
        <w:t>dans le détail la vie de ce domaine impérial méconnu et qui ne vécut qu’un peu plus d’un quart de siècle.</w:t>
      </w:r>
    </w:p>
    <w:p w14:paraId="4AD68BC2" w14:textId="77777777" w:rsidR="006A2917" w:rsidRDefault="006A2917" w:rsidP="006A2917">
      <w:pPr>
        <w:spacing w:line="360" w:lineRule="auto"/>
        <w:jc w:val="both"/>
        <w:rPr>
          <w:rFonts w:ascii="Times New Roman" w:hAnsi="Times New Roman" w:cs="Times New Roman"/>
          <w:sz w:val="24"/>
          <w:szCs w:val="24"/>
        </w:rPr>
      </w:pPr>
      <w:r>
        <w:rPr>
          <w:rFonts w:ascii="Times New Roman" w:hAnsi="Times New Roman" w:cs="Times New Roman"/>
          <w:sz w:val="24"/>
          <w:szCs w:val="24"/>
        </w:rPr>
        <w:t>Qu’en cette année du centenaire de la mort de l’impératrice Eugénie, ce juste hommage trouve le succès qu’il mérite.</w:t>
      </w:r>
    </w:p>
    <w:p w14:paraId="137ED917" w14:textId="77777777" w:rsidR="006A2917" w:rsidRDefault="006A2917" w:rsidP="006A2917">
      <w:pPr>
        <w:spacing w:after="0" w:line="360" w:lineRule="auto"/>
        <w:jc w:val="right"/>
        <w:rPr>
          <w:rFonts w:ascii="Times New Roman" w:hAnsi="Times New Roman" w:cs="Times New Roman"/>
          <w:sz w:val="24"/>
          <w:szCs w:val="24"/>
        </w:rPr>
      </w:pPr>
    </w:p>
    <w:p w14:paraId="10D4F86D" w14:textId="0C4D7B46" w:rsidR="006A2917" w:rsidRDefault="006A2917" w:rsidP="006A291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BERNARD CHEVALLIER</w:t>
      </w:r>
    </w:p>
    <w:p w14:paraId="554B2113" w14:textId="77777777" w:rsidR="006A2917" w:rsidRPr="00D037CC" w:rsidRDefault="006A2917" w:rsidP="006A2917">
      <w:pPr>
        <w:spacing w:after="0" w:line="360" w:lineRule="auto"/>
        <w:jc w:val="right"/>
        <w:rPr>
          <w:rFonts w:ascii="Times New Roman" w:hAnsi="Times New Roman" w:cs="Times New Roman"/>
          <w:i/>
          <w:iCs/>
          <w:sz w:val="24"/>
          <w:szCs w:val="24"/>
        </w:rPr>
      </w:pPr>
      <w:r w:rsidRPr="00D037CC">
        <w:rPr>
          <w:rFonts w:ascii="Times New Roman" w:hAnsi="Times New Roman" w:cs="Times New Roman"/>
          <w:i/>
          <w:iCs/>
          <w:sz w:val="24"/>
          <w:szCs w:val="24"/>
        </w:rPr>
        <w:t>Conservateur général honoraire du Patrimoine</w:t>
      </w:r>
    </w:p>
    <w:p w14:paraId="3E40A793" w14:textId="77777777" w:rsidR="006A2917" w:rsidRPr="00D037CC" w:rsidRDefault="006A2917" w:rsidP="006A2917">
      <w:pPr>
        <w:spacing w:after="0" w:line="360" w:lineRule="auto"/>
        <w:jc w:val="right"/>
        <w:rPr>
          <w:rFonts w:ascii="Times New Roman" w:hAnsi="Times New Roman" w:cs="Times New Roman"/>
          <w:i/>
          <w:iCs/>
          <w:sz w:val="24"/>
          <w:szCs w:val="24"/>
        </w:rPr>
      </w:pPr>
      <w:r w:rsidRPr="00D037CC">
        <w:rPr>
          <w:rFonts w:ascii="Times New Roman" w:hAnsi="Times New Roman" w:cs="Times New Roman"/>
          <w:i/>
          <w:iCs/>
          <w:sz w:val="24"/>
          <w:szCs w:val="24"/>
        </w:rPr>
        <w:t>Ancien Directeur du Musée national des Châteaux de Malmaison et de Bois-Préau</w:t>
      </w:r>
    </w:p>
    <w:bookmarkEnd w:id="3"/>
    <w:p w14:paraId="51698BCB" w14:textId="77777777" w:rsidR="006A2917" w:rsidRPr="00900A4F" w:rsidRDefault="006A2917" w:rsidP="006A2917">
      <w:pPr>
        <w:spacing w:line="360" w:lineRule="auto"/>
        <w:jc w:val="right"/>
        <w:rPr>
          <w:rFonts w:ascii="Times New Roman" w:hAnsi="Times New Roman" w:cs="Times New Roman"/>
          <w:sz w:val="24"/>
          <w:szCs w:val="24"/>
        </w:rPr>
      </w:pPr>
    </w:p>
    <w:p w14:paraId="30651FCF" w14:textId="7FF7A5FB" w:rsidR="00447190" w:rsidRPr="000D2A17" w:rsidRDefault="006A2917" w:rsidP="000D2A17">
      <w:pPr>
        <w:spacing w:line="360" w:lineRule="auto"/>
        <w:jc w:val="right"/>
        <w:rPr>
          <w:rFonts w:ascii="Times New Roman" w:hAnsi="Times New Roman" w:cs="Times New Roman"/>
          <w:b/>
          <w:color w:val="C00000"/>
          <w:sz w:val="32"/>
          <w:szCs w:val="32"/>
        </w:rPr>
      </w:pPr>
      <w:r w:rsidRPr="000D2A17">
        <w:rPr>
          <w:rFonts w:ascii="Times New Roman" w:hAnsi="Times New Roman" w:cs="Times New Roman"/>
          <w:b/>
          <w:color w:val="C00000"/>
          <w:sz w:val="32"/>
          <w:szCs w:val="32"/>
        </w:rPr>
        <w:lastRenderedPageBreak/>
        <w:t>SOMMAIRE</w:t>
      </w:r>
    </w:p>
    <w:p w14:paraId="5AA78BE9" w14:textId="77777777" w:rsidR="000D2A17" w:rsidRPr="000D2A17" w:rsidRDefault="000D2A17" w:rsidP="000D2A17">
      <w:pPr>
        <w:spacing w:after="0" w:line="360" w:lineRule="auto"/>
        <w:jc w:val="right"/>
        <w:rPr>
          <w:rFonts w:ascii="Times New Roman" w:hAnsi="Times New Roman" w:cs="Times New Roman"/>
          <w:b/>
          <w:sz w:val="16"/>
          <w:szCs w:val="16"/>
          <w:u w:val="single"/>
        </w:rPr>
      </w:pPr>
    </w:p>
    <w:p w14:paraId="32B5BEFB" w14:textId="77777777" w:rsidR="0077749A" w:rsidRDefault="006A2917" w:rsidP="0066089A">
      <w:pPr>
        <w:spacing w:line="360" w:lineRule="auto"/>
        <w:jc w:val="both"/>
        <w:rPr>
          <w:rFonts w:ascii="Times New Roman" w:hAnsi="Times New Roman" w:cs="Times New Roman"/>
          <w:b/>
          <w:sz w:val="24"/>
          <w:szCs w:val="24"/>
        </w:rPr>
      </w:pPr>
      <w:r>
        <w:rPr>
          <w:rFonts w:ascii="Times New Roman" w:hAnsi="Times New Roman" w:cs="Times New Roman"/>
          <w:b/>
          <w:sz w:val="24"/>
          <w:szCs w:val="24"/>
        </w:rPr>
        <w:t>Préface</w:t>
      </w:r>
      <w:r w:rsidR="0077749A">
        <w:rPr>
          <w:rFonts w:ascii="Times New Roman" w:hAnsi="Times New Roman" w:cs="Times New Roman"/>
          <w:b/>
          <w:sz w:val="24"/>
          <w:szCs w:val="24"/>
        </w:rPr>
        <w:t>s</w:t>
      </w:r>
    </w:p>
    <w:p w14:paraId="325C37C4" w14:textId="31C3AFB1" w:rsidR="00951952" w:rsidRPr="0077749A" w:rsidRDefault="00951952" w:rsidP="0066089A">
      <w:pPr>
        <w:spacing w:line="360" w:lineRule="auto"/>
        <w:jc w:val="both"/>
        <w:rPr>
          <w:rFonts w:ascii="Times New Roman" w:hAnsi="Times New Roman" w:cs="Times New Roman"/>
          <w:bCs/>
          <w:sz w:val="24"/>
          <w:szCs w:val="24"/>
        </w:rPr>
      </w:pPr>
      <w:r w:rsidRPr="0077749A">
        <w:rPr>
          <w:rFonts w:ascii="Times New Roman" w:hAnsi="Times New Roman" w:cs="Times New Roman"/>
          <w:bCs/>
          <w:sz w:val="24"/>
          <w:szCs w:val="24"/>
        </w:rPr>
        <w:t xml:space="preserve">Abel </w:t>
      </w:r>
      <w:proofErr w:type="spellStart"/>
      <w:r w:rsidRPr="0077749A">
        <w:rPr>
          <w:rFonts w:ascii="Times New Roman" w:hAnsi="Times New Roman" w:cs="Times New Roman"/>
          <w:bCs/>
          <w:sz w:val="24"/>
          <w:szCs w:val="24"/>
        </w:rPr>
        <w:t>Douay</w:t>
      </w:r>
      <w:proofErr w:type="spellEnd"/>
      <w:r w:rsidRPr="0077749A">
        <w:rPr>
          <w:rFonts w:ascii="Times New Roman" w:hAnsi="Times New Roman" w:cs="Times New Roman"/>
          <w:bCs/>
          <w:sz w:val="24"/>
          <w:szCs w:val="24"/>
        </w:rPr>
        <w:t>, Président des Amis de Napoléon III</w:t>
      </w:r>
      <w:r w:rsidR="0069330B" w:rsidRPr="0077749A">
        <w:rPr>
          <w:rFonts w:ascii="Times New Roman" w:hAnsi="Times New Roman" w:cs="Times New Roman"/>
          <w:bCs/>
          <w:sz w:val="24"/>
          <w:szCs w:val="24"/>
        </w:rPr>
        <w:t xml:space="preserve"> - </w:t>
      </w:r>
      <w:bookmarkStart w:id="4" w:name="_Hlk73699500"/>
      <w:r w:rsidR="0069330B" w:rsidRPr="0077749A">
        <w:rPr>
          <w:rFonts w:ascii="Times New Roman" w:hAnsi="Times New Roman" w:cs="Times New Roman"/>
          <w:bCs/>
          <w:sz w:val="24"/>
          <w:szCs w:val="24"/>
        </w:rPr>
        <w:t>Société historique du Second Empire</w:t>
      </w:r>
    </w:p>
    <w:bookmarkEnd w:id="4"/>
    <w:p w14:paraId="0F9AD3CB" w14:textId="5504BDB2" w:rsidR="0077749A" w:rsidRPr="0077749A" w:rsidRDefault="00951952" w:rsidP="0077749A">
      <w:pPr>
        <w:spacing w:after="0" w:line="360" w:lineRule="auto"/>
        <w:jc w:val="both"/>
        <w:rPr>
          <w:rFonts w:ascii="Times New Roman" w:hAnsi="Times New Roman" w:cs="Times New Roman"/>
          <w:bCs/>
          <w:sz w:val="24"/>
          <w:szCs w:val="24"/>
        </w:rPr>
      </w:pPr>
      <w:r w:rsidRPr="0077749A">
        <w:rPr>
          <w:rFonts w:ascii="Times New Roman" w:hAnsi="Times New Roman" w:cs="Times New Roman"/>
          <w:bCs/>
          <w:sz w:val="24"/>
          <w:szCs w:val="24"/>
        </w:rPr>
        <w:t>Bernard Chevallier, Conservateur général honoraire du Patrimoine</w:t>
      </w:r>
      <w:r w:rsidR="0077749A" w:rsidRPr="0077749A">
        <w:rPr>
          <w:rFonts w:ascii="Times New Roman" w:hAnsi="Times New Roman" w:cs="Times New Roman"/>
          <w:bCs/>
          <w:sz w:val="24"/>
          <w:szCs w:val="24"/>
        </w:rPr>
        <w:t>, Ancien Directeur du Musée national des Châteaux de Malmaison et de Bois-Préau</w:t>
      </w:r>
    </w:p>
    <w:p w14:paraId="32821201" w14:textId="41BBCB04" w:rsidR="00447190" w:rsidRPr="0077749A" w:rsidRDefault="00447190" w:rsidP="0077749A">
      <w:pPr>
        <w:spacing w:after="0" w:line="360" w:lineRule="auto"/>
        <w:jc w:val="both"/>
        <w:rPr>
          <w:rFonts w:ascii="Times New Roman" w:hAnsi="Times New Roman" w:cs="Times New Roman"/>
          <w:b/>
          <w:sz w:val="16"/>
          <w:szCs w:val="16"/>
        </w:rPr>
      </w:pPr>
    </w:p>
    <w:p w14:paraId="42F986FB" w14:textId="77777777" w:rsidR="00447190" w:rsidRPr="0066089A" w:rsidRDefault="00851E22" w:rsidP="0066089A">
      <w:pPr>
        <w:spacing w:line="360" w:lineRule="auto"/>
        <w:jc w:val="both"/>
        <w:rPr>
          <w:rFonts w:ascii="Times New Roman" w:hAnsi="Times New Roman" w:cs="Times New Roman"/>
          <w:b/>
          <w:sz w:val="24"/>
          <w:szCs w:val="24"/>
        </w:rPr>
      </w:pPr>
      <w:r w:rsidRPr="0066089A">
        <w:rPr>
          <w:rFonts w:ascii="Times New Roman" w:hAnsi="Times New Roman" w:cs="Times New Roman"/>
          <w:b/>
          <w:sz w:val="24"/>
          <w:szCs w:val="24"/>
        </w:rPr>
        <w:t>Avant-propos</w:t>
      </w:r>
    </w:p>
    <w:p w14:paraId="79BC241F" w14:textId="77777777" w:rsidR="0071406A" w:rsidRPr="0066089A" w:rsidRDefault="0071406A" w:rsidP="0066089A">
      <w:pPr>
        <w:spacing w:line="360" w:lineRule="auto"/>
        <w:jc w:val="both"/>
        <w:rPr>
          <w:rFonts w:ascii="Times New Roman" w:hAnsi="Times New Roman" w:cs="Times New Roman"/>
          <w:b/>
          <w:sz w:val="24"/>
          <w:szCs w:val="24"/>
        </w:rPr>
      </w:pPr>
      <w:r w:rsidRPr="0066089A">
        <w:rPr>
          <w:rFonts w:ascii="Times New Roman" w:hAnsi="Times New Roman" w:cs="Times New Roman"/>
          <w:b/>
          <w:sz w:val="24"/>
          <w:szCs w:val="24"/>
        </w:rPr>
        <w:t>Remerciements</w:t>
      </w:r>
    </w:p>
    <w:p w14:paraId="131D8B26" w14:textId="77777777" w:rsidR="006A2917" w:rsidRDefault="006A2917" w:rsidP="006A2917">
      <w:pPr>
        <w:tabs>
          <w:tab w:val="left" w:pos="1425"/>
        </w:tabs>
        <w:spacing w:after="0"/>
        <w:jc w:val="both"/>
        <w:rPr>
          <w:rFonts w:ascii="Times New Roman" w:hAnsi="Times New Roman" w:cs="Times New Roman"/>
          <w:b/>
          <w:sz w:val="24"/>
          <w:szCs w:val="24"/>
          <w:u w:val="single"/>
        </w:rPr>
      </w:pPr>
    </w:p>
    <w:p w14:paraId="6410160B" w14:textId="111BD55C" w:rsidR="00AD1B43" w:rsidRPr="0066089A" w:rsidRDefault="00AD1B43" w:rsidP="0066089A">
      <w:pPr>
        <w:tabs>
          <w:tab w:val="left" w:pos="1425"/>
        </w:tabs>
        <w:spacing w:line="360" w:lineRule="auto"/>
        <w:jc w:val="both"/>
        <w:rPr>
          <w:rFonts w:ascii="Times New Roman" w:hAnsi="Times New Roman" w:cs="Times New Roman"/>
          <w:b/>
          <w:sz w:val="24"/>
          <w:szCs w:val="24"/>
          <w:u w:val="single"/>
        </w:rPr>
      </w:pPr>
      <w:r w:rsidRPr="0066089A">
        <w:rPr>
          <w:rFonts w:ascii="Times New Roman" w:hAnsi="Times New Roman" w:cs="Times New Roman"/>
          <w:b/>
          <w:sz w:val="24"/>
          <w:szCs w:val="24"/>
          <w:u w:val="single"/>
        </w:rPr>
        <w:t>I. H</w:t>
      </w:r>
      <w:r w:rsidR="006A2917">
        <w:rPr>
          <w:rFonts w:ascii="Times New Roman" w:hAnsi="Times New Roman" w:cs="Times New Roman"/>
          <w:b/>
          <w:sz w:val="24"/>
          <w:szCs w:val="24"/>
          <w:u w:val="single"/>
        </w:rPr>
        <w:t>istoire</w:t>
      </w:r>
    </w:p>
    <w:p w14:paraId="582AA206" w14:textId="77777777" w:rsidR="00AD1B43" w:rsidRDefault="00AD1B43" w:rsidP="00AD1B43">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genèse</w:t>
      </w:r>
      <w:r w:rsidRPr="004F5A6F">
        <w:rPr>
          <w:rFonts w:ascii="Times New Roman" w:hAnsi="Times New Roman" w:cs="Times New Roman"/>
          <w:b/>
          <w:i/>
          <w:sz w:val="24"/>
          <w:szCs w:val="24"/>
        </w:rPr>
        <w:t xml:space="preserve"> (1854)</w:t>
      </w:r>
    </w:p>
    <w:p w14:paraId="7696ADF2" w14:textId="1F6E3DCE" w:rsidR="0016308C" w:rsidRPr="00260D96" w:rsidRDefault="0016308C" w:rsidP="0016308C">
      <w:pPr>
        <w:spacing w:line="360" w:lineRule="auto"/>
        <w:jc w:val="both"/>
        <w:rPr>
          <w:rFonts w:ascii="Times New Roman" w:hAnsi="Times New Roman" w:cs="Times New Roman"/>
          <w:b/>
          <w:i/>
          <w:sz w:val="24"/>
          <w:szCs w:val="24"/>
        </w:rPr>
      </w:pPr>
      <w:r w:rsidRPr="00260D96">
        <w:rPr>
          <w:rFonts w:ascii="Times New Roman" w:hAnsi="Times New Roman" w:cs="Times New Roman"/>
          <w:b/>
          <w:i/>
          <w:sz w:val="24"/>
          <w:szCs w:val="24"/>
        </w:rPr>
        <w:t>La résidence de Villeneuve l’Etang,</w:t>
      </w:r>
      <w:r>
        <w:rPr>
          <w:rFonts w:ascii="Times New Roman" w:hAnsi="Times New Roman" w:cs="Times New Roman"/>
          <w:b/>
          <w:i/>
          <w:sz w:val="24"/>
          <w:szCs w:val="24"/>
        </w:rPr>
        <w:t xml:space="preserve"> </w:t>
      </w:r>
      <w:r w:rsidRPr="00260D96">
        <w:rPr>
          <w:rFonts w:ascii="Times New Roman" w:hAnsi="Times New Roman" w:cs="Times New Roman"/>
          <w:b/>
          <w:i/>
          <w:sz w:val="24"/>
          <w:szCs w:val="24"/>
        </w:rPr>
        <w:t xml:space="preserve">prélude </w:t>
      </w:r>
      <w:r w:rsidR="003E5199">
        <w:rPr>
          <w:rFonts w:ascii="Times New Roman" w:hAnsi="Times New Roman" w:cs="Times New Roman"/>
          <w:b/>
          <w:i/>
          <w:sz w:val="24"/>
          <w:szCs w:val="24"/>
        </w:rPr>
        <w:t xml:space="preserve">du domaine </w:t>
      </w:r>
      <w:r w:rsidRPr="00260D96">
        <w:rPr>
          <w:rFonts w:ascii="Times New Roman" w:hAnsi="Times New Roman" w:cs="Times New Roman"/>
          <w:b/>
          <w:i/>
          <w:sz w:val="24"/>
          <w:szCs w:val="24"/>
        </w:rPr>
        <w:t>de Biarritz</w:t>
      </w:r>
    </w:p>
    <w:p w14:paraId="0D9C2117" w14:textId="77777777" w:rsidR="00E87F92" w:rsidRPr="008F58BF" w:rsidRDefault="00E87F92" w:rsidP="00E87F9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A</w:t>
      </w:r>
      <w:r w:rsidRPr="008F58BF">
        <w:rPr>
          <w:rFonts w:ascii="Times New Roman" w:hAnsi="Times New Roman" w:cs="Times New Roman"/>
          <w:b/>
          <w:i/>
          <w:sz w:val="24"/>
          <w:szCs w:val="24"/>
        </w:rPr>
        <w:t>cquisitions des terrains</w:t>
      </w:r>
      <w:r>
        <w:rPr>
          <w:rFonts w:ascii="Times New Roman" w:hAnsi="Times New Roman" w:cs="Times New Roman"/>
          <w:b/>
          <w:i/>
          <w:sz w:val="24"/>
          <w:szCs w:val="24"/>
        </w:rPr>
        <w:t xml:space="preserve"> et établissement de la résidence impériale</w:t>
      </w:r>
    </w:p>
    <w:p w14:paraId="39AE32B7" w14:textId="77777777" w:rsidR="00E87F92" w:rsidRDefault="00E87F92" w:rsidP="00E87F92">
      <w:pPr>
        <w:spacing w:line="360" w:lineRule="auto"/>
        <w:jc w:val="both"/>
        <w:rPr>
          <w:rFonts w:ascii="Times New Roman" w:hAnsi="Times New Roman" w:cs="Times New Roman"/>
          <w:b/>
          <w:i/>
          <w:sz w:val="24"/>
          <w:szCs w:val="24"/>
        </w:rPr>
      </w:pPr>
      <w:r w:rsidRPr="008F58BF">
        <w:rPr>
          <w:rFonts w:ascii="Times New Roman" w:hAnsi="Times New Roman" w:cs="Times New Roman"/>
          <w:b/>
          <w:i/>
          <w:sz w:val="24"/>
          <w:szCs w:val="24"/>
        </w:rPr>
        <w:t>Les acteurs</w:t>
      </w:r>
      <w:r>
        <w:rPr>
          <w:rFonts w:ascii="Times New Roman" w:hAnsi="Times New Roman" w:cs="Times New Roman"/>
          <w:b/>
          <w:i/>
          <w:sz w:val="24"/>
          <w:szCs w:val="24"/>
        </w:rPr>
        <w:t xml:space="preserve"> du chantier</w:t>
      </w:r>
    </w:p>
    <w:p w14:paraId="6ADC7BA2" w14:textId="77777777" w:rsidR="0071406F" w:rsidRDefault="0071406F" w:rsidP="0071406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71406F">
        <w:rPr>
          <w:rFonts w:ascii="Times New Roman" w:hAnsi="Times New Roman" w:cs="Times New Roman"/>
          <w:sz w:val="24"/>
          <w:szCs w:val="24"/>
        </w:rPr>
        <w:t>Les architectes</w:t>
      </w:r>
      <w:r w:rsidR="005401A7">
        <w:rPr>
          <w:rFonts w:ascii="Times New Roman" w:hAnsi="Times New Roman" w:cs="Times New Roman"/>
          <w:sz w:val="24"/>
          <w:szCs w:val="24"/>
        </w:rPr>
        <w:t xml:space="preserve"> et le maître d’œuvre</w:t>
      </w:r>
    </w:p>
    <w:p w14:paraId="277FD7EF" w14:textId="77777777" w:rsidR="0071406F" w:rsidRDefault="0071406F" w:rsidP="0071406F">
      <w:pPr>
        <w:spacing w:line="360" w:lineRule="auto"/>
        <w:jc w:val="both"/>
        <w:rPr>
          <w:rFonts w:ascii="Times New Roman" w:hAnsi="Times New Roman" w:cs="Times New Roman"/>
          <w:sz w:val="24"/>
          <w:szCs w:val="24"/>
        </w:rPr>
      </w:pPr>
      <w:r>
        <w:rPr>
          <w:rFonts w:ascii="Times New Roman" w:hAnsi="Times New Roman" w:cs="Times New Roman"/>
          <w:sz w:val="24"/>
          <w:szCs w:val="24"/>
        </w:rPr>
        <w:t>-L’inspecteur des Bâtiments et architecte de la ville</w:t>
      </w:r>
    </w:p>
    <w:p w14:paraId="6E8BBCD2" w14:textId="77777777" w:rsidR="00B21E25" w:rsidRDefault="00B21E25" w:rsidP="00B21E25">
      <w:pPr>
        <w:spacing w:line="360" w:lineRule="auto"/>
        <w:jc w:val="both"/>
        <w:rPr>
          <w:rFonts w:ascii="Times New Roman" w:hAnsi="Times New Roman" w:cs="Times New Roman"/>
          <w:sz w:val="24"/>
          <w:szCs w:val="24"/>
        </w:rPr>
      </w:pPr>
      <w:r w:rsidRPr="00B21E25">
        <w:rPr>
          <w:rFonts w:ascii="Times New Roman" w:hAnsi="Times New Roman" w:cs="Times New Roman"/>
          <w:sz w:val="24"/>
          <w:szCs w:val="24"/>
        </w:rPr>
        <w:t>-Les sculpteurs</w:t>
      </w:r>
    </w:p>
    <w:p w14:paraId="01D7ABB2" w14:textId="77777777" w:rsidR="0071406F" w:rsidRPr="008F58BF" w:rsidRDefault="00B21E25" w:rsidP="00E87F92">
      <w:pPr>
        <w:spacing w:line="360" w:lineRule="auto"/>
        <w:jc w:val="both"/>
        <w:rPr>
          <w:rFonts w:ascii="Times New Roman" w:hAnsi="Times New Roman" w:cs="Times New Roman"/>
          <w:b/>
          <w:i/>
          <w:sz w:val="24"/>
          <w:szCs w:val="24"/>
        </w:rPr>
      </w:pPr>
      <w:r w:rsidRPr="00B21E25">
        <w:rPr>
          <w:rFonts w:ascii="Times New Roman" w:hAnsi="Times New Roman" w:cs="Times New Roman"/>
          <w:sz w:val="24"/>
          <w:szCs w:val="24"/>
        </w:rPr>
        <w:t>-Les artisans</w:t>
      </w:r>
    </w:p>
    <w:p w14:paraId="49E27240" w14:textId="77777777" w:rsidR="00E87F92" w:rsidRDefault="00E87F92" w:rsidP="00E87F92">
      <w:pPr>
        <w:spacing w:line="360" w:lineRule="auto"/>
        <w:jc w:val="both"/>
        <w:rPr>
          <w:rFonts w:ascii="Times New Roman" w:hAnsi="Times New Roman" w:cs="Times New Roman"/>
          <w:b/>
          <w:i/>
          <w:sz w:val="24"/>
          <w:szCs w:val="24"/>
        </w:rPr>
      </w:pPr>
      <w:r w:rsidRPr="00511B59">
        <w:rPr>
          <w:rFonts w:ascii="Times New Roman" w:hAnsi="Times New Roman" w:cs="Times New Roman"/>
          <w:b/>
          <w:i/>
          <w:sz w:val="24"/>
          <w:szCs w:val="24"/>
        </w:rPr>
        <w:t>Le projet d’Hippolyte Duran (</w:t>
      </w:r>
      <w:r w:rsidR="00CD29DA">
        <w:rPr>
          <w:rFonts w:ascii="Times New Roman" w:hAnsi="Times New Roman" w:cs="Times New Roman"/>
          <w:b/>
          <w:i/>
          <w:sz w:val="24"/>
          <w:szCs w:val="24"/>
        </w:rPr>
        <w:t>août</w:t>
      </w:r>
      <w:r w:rsidRPr="00511B59">
        <w:rPr>
          <w:rFonts w:ascii="Times New Roman" w:hAnsi="Times New Roman" w:cs="Times New Roman"/>
          <w:b/>
          <w:i/>
          <w:sz w:val="24"/>
          <w:szCs w:val="24"/>
        </w:rPr>
        <w:t xml:space="preserve"> 1854 – janvier 1855)</w:t>
      </w:r>
    </w:p>
    <w:p w14:paraId="0F45F000" w14:textId="77777777" w:rsidR="00E87F92" w:rsidRPr="00FE61AE" w:rsidRDefault="00E87F92" w:rsidP="00E87F92">
      <w:pPr>
        <w:spacing w:line="360" w:lineRule="auto"/>
        <w:jc w:val="both"/>
        <w:rPr>
          <w:rFonts w:ascii="Times New Roman" w:hAnsi="Times New Roman" w:cs="Times New Roman"/>
          <w:b/>
          <w:i/>
          <w:sz w:val="24"/>
          <w:szCs w:val="24"/>
        </w:rPr>
      </w:pPr>
      <w:r w:rsidRPr="00FE61AE">
        <w:rPr>
          <w:rFonts w:ascii="Times New Roman" w:hAnsi="Times New Roman" w:cs="Times New Roman"/>
          <w:b/>
          <w:i/>
          <w:sz w:val="24"/>
          <w:szCs w:val="24"/>
        </w:rPr>
        <w:t xml:space="preserve">La construction de la </w:t>
      </w:r>
      <w:r>
        <w:rPr>
          <w:rFonts w:ascii="Times New Roman" w:hAnsi="Times New Roman" w:cs="Times New Roman"/>
          <w:b/>
          <w:i/>
          <w:sz w:val="24"/>
          <w:szCs w:val="24"/>
        </w:rPr>
        <w:t>V</w:t>
      </w:r>
      <w:r w:rsidRPr="00FE61AE">
        <w:rPr>
          <w:rFonts w:ascii="Times New Roman" w:hAnsi="Times New Roman" w:cs="Times New Roman"/>
          <w:b/>
          <w:i/>
          <w:sz w:val="24"/>
          <w:szCs w:val="24"/>
        </w:rPr>
        <w:t>illa</w:t>
      </w:r>
      <w:r>
        <w:rPr>
          <w:rFonts w:ascii="Times New Roman" w:hAnsi="Times New Roman" w:cs="Times New Roman"/>
          <w:b/>
          <w:i/>
          <w:sz w:val="24"/>
          <w:szCs w:val="24"/>
        </w:rPr>
        <w:t xml:space="preserve"> Eugénie</w:t>
      </w:r>
      <w:r w:rsidRPr="00FE61AE">
        <w:rPr>
          <w:rFonts w:ascii="Times New Roman" w:hAnsi="Times New Roman" w:cs="Times New Roman"/>
          <w:b/>
          <w:i/>
          <w:sz w:val="24"/>
          <w:szCs w:val="24"/>
        </w:rPr>
        <w:t xml:space="preserve"> (1854-1855)</w:t>
      </w:r>
    </w:p>
    <w:p w14:paraId="0914E5F4" w14:textId="77777777" w:rsidR="00E87F92" w:rsidRDefault="00E87F92" w:rsidP="00E87F92">
      <w:pPr>
        <w:spacing w:line="360" w:lineRule="auto"/>
        <w:jc w:val="both"/>
        <w:rPr>
          <w:rFonts w:ascii="Times New Roman" w:hAnsi="Times New Roman" w:cs="Times New Roman"/>
          <w:b/>
          <w:i/>
          <w:sz w:val="24"/>
          <w:szCs w:val="24"/>
        </w:rPr>
      </w:pPr>
      <w:r w:rsidRPr="00FE61AE">
        <w:rPr>
          <w:rFonts w:ascii="Times New Roman" w:hAnsi="Times New Roman" w:cs="Times New Roman"/>
          <w:b/>
          <w:i/>
          <w:sz w:val="24"/>
          <w:szCs w:val="24"/>
        </w:rPr>
        <w:t xml:space="preserve">La </w:t>
      </w:r>
      <w:r>
        <w:rPr>
          <w:rFonts w:ascii="Times New Roman" w:hAnsi="Times New Roman" w:cs="Times New Roman"/>
          <w:b/>
          <w:i/>
          <w:sz w:val="24"/>
          <w:szCs w:val="24"/>
        </w:rPr>
        <w:t>v</w:t>
      </w:r>
      <w:r w:rsidRPr="00FE61AE">
        <w:rPr>
          <w:rFonts w:ascii="Times New Roman" w:hAnsi="Times New Roman" w:cs="Times New Roman"/>
          <w:b/>
          <w:i/>
          <w:sz w:val="24"/>
          <w:szCs w:val="24"/>
        </w:rPr>
        <w:t xml:space="preserve">illa </w:t>
      </w:r>
      <w:r w:rsidR="0015267E">
        <w:rPr>
          <w:rFonts w:ascii="Times New Roman" w:hAnsi="Times New Roman" w:cs="Times New Roman"/>
          <w:b/>
          <w:i/>
          <w:sz w:val="24"/>
          <w:szCs w:val="24"/>
        </w:rPr>
        <w:t xml:space="preserve">impériale </w:t>
      </w:r>
      <w:r w:rsidRPr="00FE61AE">
        <w:rPr>
          <w:rFonts w:ascii="Times New Roman" w:hAnsi="Times New Roman" w:cs="Times New Roman"/>
          <w:b/>
          <w:i/>
          <w:sz w:val="24"/>
          <w:szCs w:val="24"/>
        </w:rPr>
        <w:t>en 1855</w:t>
      </w:r>
    </w:p>
    <w:p w14:paraId="01C66CBB" w14:textId="77777777" w:rsidR="00C3253C" w:rsidRDefault="00C3253C" w:rsidP="00C3253C">
      <w:pPr>
        <w:spacing w:line="360" w:lineRule="auto"/>
        <w:jc w:val="both"/>
        <w:rPr>
          <w:rFonts w:ascii="Times New Roman" w:hAnsi="Times New Roman" w:cs="Times New Roman"/>
          <w:b/>
          <w:i/>
          <w:sz w:val="24"/>
          <w:szCs w:val="24"/>
        </w:rPr>
      </w:pPr>
      <w:r w:rsidRPr="00357866">
        <w:rPr>
          <w:rFonts w:ascii="Times New Roman" w:hAnsi="Times New Roman" w:cs="Times New Roman"/>
          <w:b/>
          <w:i/>
          <w:sz w:val="24"/>
          <w:szCs w:val="24"/>
        </w:rPr>
        <w:t>La nouvelle aile</w:t>
      </w:r>
      <w:r>
        <w:rPr>
          <w:rFonts w:ascii="Times New Roman" w:hAnsi="Times New Roman" w:cs="Times New Roman"/>
          <w:b/>
          <w:i/>
          <w:sz w:val="24"/>
          <w:szCs w:val="24"/>
        </w:rPr>
        <w:t xml:space="preserve"> (</w:t>
      </w:r>
      <w:r w:rsidRPr="00357866">
        <w:rPr>
          <w:rFonts w:ascii="Times New Roman" w:hAnsi="Times New Roman" w:cs="Times New Roman"/>
          <w:b/>
          <w:i/>
          <w:sz w:val="24"/>
          <w:szCs w:val="24"/>
        </w:rPr>
        <w:t>1859-1860</w:t>
      </w:r>
      <w:r>
        <w:rPr>
          <w:rFonts w:ascii="Times New Roman" w:hAnsi="Times New Roman" w:cs="Times New Roman"/>
          <w:b/>
          <w:i/>
          <w:sz w:val="24"/>
          <w:szCs w:val="24"/>
        </w:rPr>
        <w:t>)</w:t>
      </w:r>
    </w:p>
    <w:p w14:paraId="3445E00E" w14:textId="77777777" w:rsidR="00C3253C" w:rsidRPr="00DF3AB7" w:rsidRDefault="00C3253C" w:rsidP="00C3253C">
      <w:pPr>
        <w:spacing w:line="360" w:lineRule="auto"/>
        <w:jc w:val="both"/>
        <w:rPr>
          <w:rFonts w:ascii="Times New Roman" w:hAnsi="Times New Roman" w:cs="Times New Roman"/>
          <w:b/>
          <w:i/>
          <w:sz w:val="24"/>
          <w:szCs w:val="24"/>
        </w:rPr>
      </w:pPr>
      <w:r w:rsidRPr="00DF3AB7">
        <w:rPr>
          <w:rFonts w:ascii="Times New Roman" w:hAnsi="Times New Roman" w:cs="Times New Roman"/>
          <w:b/>
          <w:i/>
          <w:sz w:val="24"/>
          <w:szCs w:val="24"/>
        </w:rPr>
        <w:t xml:space="preserve">Des travaux à chaque saison. </w:t>
      </w:r>
      <w:r w:rsidR="008C502B" w:rsidRPr="00DF3AB7">
        <w:rPr>
          <w:rFonts w:ascii="Times New Roman" w:hAnsi="Times New Roman" w:cs="Times New Roman"/>
          <w:b/>
          <w:i/>
          <w:sz w:val="24"/>
          <w:szCs w:val="24"/>
        </w:rPr>
        <w:t>La surélévation</w:t>
      </w:r>
      <w:r w:rsidR="008C502B">
        <w:rPr>
          <w:rFonts w:ascii="Times New Roman" w:hAnsi="Times New Roman" w:cs="Times New Roman"/>
          <w:b/>
          <w:i/>
          <w:sz w:val="24"/>
          <w:szCs w:val="24"/>
        </w:rPr>
        <w:t xml:space="preserve"> et les nouvelles couvertures</w:t>
      </w:r>
      <w:r w:rsidR="008C502B" w:rsidRPr="00DF3AB7">
        <w:rPr>
          <w:rFonts w:ascii="Times New Roman" w:hAnsi="Times New Roman" w:cs="Times New Roman"/>
          <w:b/>
          <w:i/>
          <w:sz w:val="24"/>
          <w:szCs w:val="24"/>
        </w:rPr>
        <w:t xml:space="preserve"> de 1865</w:t>
      </w:r>
      <w:r w:rsidR="008C502B">
        <w:rPr>
          <w:rFonts w:ascii="Times New Roman" w:hAnsi="Times New Roman" w:cs="Times New Roman"/>
          <w:b/>
          <w:i/>
          <w:sz w:val="24"/>
          <w:szCs w:val="24"/>
        </w:rPr>
        <w:t>-1866</w:t>
      </w:r>
    </w:p>
    <w:p w14:paraId="77B153AC" w14:textId="77777777" w:rsidR="00C3253C" w:rsidRDefault="00C3253C" w:rsidP="006A2917">
      <w:pPr>
        <w:spacing w:after="0" w:line="240" w:lineRule="auto"/>
        <w:jc w:val="both"/>
        <w:rPr>
          <w:rFonts w:ascii="Times New Roman" w:hAnsi="Times New Roman" w:cs="Times New Roman"/>
          <w:b/>
          <w:i/>
          <w:sz w:val="24"/>
          <w:szCs w:val="24"/>
        </w:rPr>
      </w:pPr>
    </w:p>
    <w:p w14:paraId="68E3F57A" w14:textId="75940F71" w:rsidR="00C3253C" w:rsidRDefault="00C3253C" w:rsidP="00A00FE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II. Descript</w:t>
      </w:r>
      <w:r w:rsidRPr="00E50515">
        <w:rPr>
          <w:rFonts w:ascii="Times New Roman" w:hAnsi="Times New Roman" w:cs="Times New Roman"/>
          <w:b/>
          <w:sz w:val="24"/>
          <w:szCs w:val="24"/>
          <w:u w:val="single"/>
        </w:rPr>
        <w:t>ion du domaine impérial de Biarritz</w:t>
      </w:r>
    </w:p>
    <w:p w14:paraId="4C215571" w14:textId="77777777" w:rsidR="00726236" w:rsidRDefault="00726236" w:rsidP="00726236">
      <w:pPr>
        <w:spacing w:after="0" w:line="240" w:lineRule="auto"/>
        <w:jc w:val="both"/>
        <w:rPr>
          <w:rFonts w:ascii="Times New Roman" w:hAnsi="Times New Roman" w:cs="Times New Roman"/>
          <w:b/>
          <w:sz w:val="24"/>
          <w:szCs w:val="24"/>
          <w:u w:val="single"/>
        </w:rPr>
      </w:pPr>
    </w:p>
    <w:p w14:paraId="0C4D3D3D" w14:textId="77777777" w:rsidR="00266118" w:rsidRDefault="00266118" w:rsidP="00266118">
      <w:pPr>
        <w:spacing w:line="360" w:lineRule="auto"/>
        <w:jc w:val="both"/>
        <w:rPr>
          <w:rFonts w:ascii="Times New Roman" w:hAnsi="Times New Roman" w:cs="Times New Roman"/>
          <w:b/>
          <w:i/>
          <w:sz w:val="24"/>
          <w:szCs w:val="24"/>
        </w:rPr>
      </w:pPr>
      <w:r w:rsidRPr="001B357F">
        <w:rPr>
          <w:rFonts w:ascii="Times New Roman" w:hAnsi="Times New Roman" w:cs="Times New Roman"/>
          <w:b/>
          <w:i/>
          <w:sz w:val="24"/>
          <w:szCs w:val="24"/>
        </w:rPr>
        <w:t xml:space="preserve">Naissance </w:t>
      </w:r>
      <w:r w:rsidR="0015267E">
        <w:rPr>
          <w:rFonts w:ascii="Times New Roman" w:hAnsi="Times New Roman" w:cs="Times New Roman"/>
          <w:b/>
          <w:i/>
          <w:sz w:val="24"/>
          <w:szCs w:val="24"/>
        </w:rPr>
        <w:t xml:space="preserve">et évolution </w:t>
      </w:r>
      <w:r w:rsidRPr="001B357F">
        <w:rPr>
          <w:rFonts w:ascii="Times New Roman" w:hAnsi="Times New Roman" w:cs="Times New Roman"/>
          <w:b/>
          <w:i/>
          <w:sz w:val="24"/>
          <w:szCs w:val="24"/>
        </w:rPr>
        <w:t>du parc</w:t>
      </w:r>
      <w:r>
        <w:rPr>
          <w:rFonts w:ascii="Times New Roman" w:hAnsi="Times New Roman" w:cs="Times New Roman"/>
          <w:b/>
          <w:i/>
          <w:sz w:val="24"/>
          <w:szCs w:val="24"/>
        </w:rPr>
        <w:t xml:space="preserve"> (1855</w:t>
      </w:r>
      <w:r w:rsidR="0015267E">
        <w:rPr>
          <w:rFonts w:ascii="Times New Roman" w:hAnsi="Times New Roman" w:cs="Times New Roman"/>
          <w:b/>
          <w:i/>
          <w:sz w:val="24"/>
          <w:szCs w:val="24"/>
        </w:rPr>
        <w:t>-1865</w:t>
      </w:r>
      <w:r>
        <w:rPr>
          <w:rFonts w:ascii="Times New Roman" w:hAnsi="Times New Roman" w:cs="Times New Roman"/>
          <w:b/>
          <w:i/>
          <w:sz w:val="24"/>
          <w:szCs w:val="24"/>
        </w:rPr>
        <w:t>)</w:t>
      </w:r>
      <w:r w:rsidRPr="001B357F">
        <w:rPr>
          <w:rFonts w:ascii="Times New Roman" w:hAnsi="Times New Roman" w:cs="Times New Roman"/>
          <w:b/>
          <w:i/>
          <w:sz w:val="24"/>
          <w:szCs w:val="24"/>
        </w:rPr>
        <w:t xml:space="preserve"> </w:t>
      </w:r>
    </w:p>
    <w:p w14:paraId="0A330091" w14:textId="77777777" w:rsidR="00DC34AB" w:rsidRDefault="00DC34AB" w:rsidP="00DC34AB">
      <w:pPr>
        <w:spacing w:line="360" w:lineRule="auto"/>
        <w:jc w:val="both"/>
        <w:rPr>
          <w:rFonts w:ascii="Times New Roman" w:hAnsi="Times New Roman" w:cs="Times New Roman"/>
          <w:b/>
          <w:i/>
          <w:sz w:val="24"/>
          <w:szCs w:val="24"/>
        </w:rPr>
      </w:pPr>
      <w:r w:rsidRPr="00943DC6">
        <w:rPr>
          <w:rFonts w:ascii="Times New Roman" w:hAnsi="Times New Roman" w:cs="Times New Roman"/>
          <w:b/>
          <w:i/>
          <w:sz w:val="24"/>
          <w:szCs w:val="24"/>
        </w:rPr>
        <w:t xml:space="preserve">Clôture et surveillance </w:t>
      </w:r>
    </w:p>
    <w:p w14:paraId="61A95F04" w14:textId="77777777" w:rsidR="00266118" w:rsidRDefault="00266118" w:rsidP="00FC6A9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Pr="001B357F">
        <w:rPr>
          <w:rFonts w:ascii="Times New Roman" w:hAnsi="Times New Roman" w:cs="Times New Roman"/>
          <w:b/>
          <w:i/>
          <w:sz w:val="24"/>
          <w:szCs w:val="24"/>
        </w:rPr>
        <w:t xml:space="preserve">a </w:t>
      </w:r>
      <w:r w:rsidR="00443B78">
        <w:rPr>
          <w:rFonts w:ascii="Times New Roman" w:hAnsi="Times New Roman" w:cs="Times New Roman"/>
          <w:b/>
          <w:i/>
          <w:sz w:val="24"/>
          <w:szCs w:val="24"/>
        </w:rPr>
        <w:t>P</w:t>
      </w:r>
      <w:r w:rsidRPr="001B357F">
        <w:rPr>
          <w:rFonts w:ascii="Times New Roman" w:hAnsi="Times New Roman" w:cs="Times New Roman"/>
          <w:b/>
          <w:i/>
          <w:sz w:val="24"/>
          <w:szCs w:val="24"/>
        </w:rPr>
        <w:t>lage de l’</w:t>
      </w:r>
      <w:r>
        <w:rPr>
          <w:rFonts w:ascii="Times New Roman" w:hAnsi="Times New Roman" w:cs="Times New Roman"/>
          <w:b/>
          <w:i/>
          <w:sz w:val="24"/>
          <w:szCs w:val="24"/>
        </w:rPr>
        <w:t>I</w:t>
      </w:r>
      <w:r w:rsidRPr="001B357F">
        <w:rPr>
          <w:rFonts w:ascii="Times New Roman" w:hAnsi="Times New Roman" w:cs="Times New Roman"/>
          <w:b/>
          <w:i/>
          <w:sz w:val="24"/>
          <w:szCs w:val="24"/>
        </w:rPr>
        <w:t>mpératrice</w:t>
      </w:r>
      <w:r w:rsidR="002F71A6">
        <w:rPr>
          <w:rFonts w:ascii="Times New Roman" w:hAnsi="Times New Roman" w:cs="Times New Roman"/>
          <w:b/>
          <w:i/>
          <w:sz w:val="24"/>
          <w:szCs w:val="24"/>
        </w:rPr>
        <w:t xml:space="preserve"> (1855-1859)</w:t>
      </w:r>
      <w:r w:rsidR="00BC3B5E">
        <w:rPr>
          <w:rFonts w:ascii="Times New Roman" w:hAnsi="Times New Roman" w:cs="Times New Roman"/>
          <w:b/>
          <w:i/>
          <w:sz w:val="24"/>
          <w:szCs w:val="24"/>
        </w:rPr>
        <w:t xml:space="preserve"> et les Bains Napoléon</w:t>
      </w:r>
      <w:r w:rsidR="00400842">
        <w:rPr>
          <w:rFonts w:ascii="Times New Roman" w:hAnsi="Times New Roman" w:cs="Times New Roman"/>
          <w:b/>
          <w:i/>
          <w:sz w:val="24"/>
          <w:szCs w:val="24"/>
        </w:rPr>
        <w:t xml:space="preserve"> </w:t>
      </w:r>
      <w:r w:rsidR="002F71A6">
        <w:rPr>
          <w:rFonts w:ascii="Times New Roman" w:hAnsi="Times New Roman" w:cs="Times New Roman"/>
          <w:b/>
          <w:i/>
          <w:sz w:val="24"/>
          <w:szCs w:val="24"/>
        </w:rPr>
        <w:t>(1857</w:t>
      </w:r>
      <w:r w:rsidR="00BE58AE">
        <w:rPr>
          <w:rFonts w:ascii="Times New Roman" w:hAnsi="Times New Roman" w:cs="Times New Roman"/>
          <w:b/>
          <w:i/>
          <w:sz w:val="24"/>
          <w:szCs w:val="24"/>
        </w:rPr>
        <w:t>-185</w:t>
      </w:r>
      <w:r w:rsidR="002F71A6">
        <w:rPr>
          <w:rFonts w:ascii="Times New Roman" w:hAnsi="Times New Roman" w:cs="Times New Roman"/>
          <w:b/>
          <w:i/>
          <w:sz w:val="24"/>
          <w:szCs w:val="24"/>
        </w:rPr>
        <w:t>8</w:t>
      </w:r>
      <w:r>
        <w:rPr>
          <w:rFonts w:ascii="Times New Roman" w:hAnsi="Times New Roman" w:cs="Times New Roman"/>
          <w:b/>
          <w:i/>
          <w:sz w:val="24"/>
          <w:szCs w:val="24"/>
        </w:rPr>
        <w:t>)</w:t>
      </w:r>
    </w:p>
    <w:p w14:paraId="39AEF9F7" w14:textId="77777777" w:rsidR="00A00FEC" w:rsidRPr="00A00FEC" w:rsidRDefault="00A00FEC" w:rsidP="00FC6A90">
      <w:pPr>
        <w:spacing w:line="360" w:lineRule="auto"/>
        <w:jc w:val="both"/>
        <w:rPr>
          <w:rFonts w:ascii="Times New Roman" w:hAnsi="Times New Roman" w:cs="Times New Roman"/>
          <w:b/>
          <w:i/>
          <w:sz w:val="24"/>
          <w:szCs w:val="24"/>
        </w:rPr>
      </w:pPr>
      <w:r w:rsidRPr="00A00FEC">
        <w:rPr>
          <w:rFonts w:ascii="Times New Roman" w:hAnsi="Times New Roman" w:cs="Times New Roman"/>
          <w:b/>
          <w:i/>
          <w:sz w:val="24"/>
          <w:szCs w:val="24"/>
        </w:rPr>
        <w:t>Les pavillons d’entrée</w:t>
      </w:r>
      <w:r w:rsidR="00266118">
        <w:rPr>
          <w:rFonts w:ascii="Times New Roman" w:hAnsi="Times New Roman" w:cs="Times New Roman"/>
          <w:b/>
          <w:i/>
          <w:sz w:val="24"/>
          <w:szCs w:val="24"/>
        </w:rPr>
        <w:t xml:space="preserve"> (1855</w:t>
      </w:r>
      <w:r w:rsidR="0015267E">
        <w:rPr>
          <w:rFonts w:ascii="Times New Roman" w:hAnsi="Times New Roman" w:cs="Times New Roman"/>
          <w:b/>
          <w:i/>
          <w:sz w:val="24"/>
          <w:szCs w:val="24"/>
        </w:rPr>
        <w:t>-1857</w:t>
      </w:r>
      <w:r w:rsidR="00266118">
        <w:rPr>
          <w:rFonts w:ascii="Times New Roman" w:hAnsi="Times New Roman" w:cs="Times New Roman"/>
          <w:b/>
          <w:i/>
          <w:sz w:val="24"/>
          <w:szCs w:val="24"/>
        </w:rPr>
        <w:t>)</w:t>
      </w:r>
    </w:p>
    <w:p w14:paraId="08B84696" w14:textId="77777777" w:rsidR="00FC6A90" w:rsidRPr="00FC6A90" w:rsidRDefault="00FC6A90" w:rsidP="00FC6A90">
      <w:pPr>
        <w:spacing w:line="360" w:lineRule="auto"/>
        <w:jc w:val="both"/>
        <w:rPr>
          <w:rFonts w:ascii="Times New Roman" w:hAnsi="Times New Roman" w:cs="Times New Roman"/>
          <w:b/>
          <w:i/>
          <w:sz w:val="24"/>
          <w:szCs w:val="24"/>
        </w:rPr>
      </w:pPr>
      <w:r w:rsidRPr="00FC6A90">
        <w:rPr>
          <w:rFonts w:ascii="Times New Roman" w:hAnsi="Times New Roman" w:cs="Times New Roman"/>
          <w:b/>
          <w:i/>
          <w:sz w:val="24"/>
          <w:szCs w:val="24"/>
        </w:rPr>
        <w:t xml:space="preserve">Les ponts </w:t>
      </w:r>
      <w:r w:rsidR="0015267E">
        <w:rPr>
          <w:rFonts w:ascii="Times New Roman" w:hAnsi="Times New Roman" w:cs="Times New Roman"/>
          <w:b/>
          <w:i/>
          <w:sz w:val="24"/>
          <w:szCs w:val="24"/>
        </w:rPr>
        <w:t xml:space="preserve">et ponceaux </w:t>
      </w:r>
      <w:r w:rsidR="00266118">
        <w:rPr>
          <w:rFonts w:ascii="Times New Roman" w:hAnsi="Times New Roman" w:cs="Times New Roman"/>
          <w:b/>
          <w:i/>
          <w:sz w:val="24"/>
          <w:szCs w:val="24"/>
        </w:rPr>
        <w:t>(1855)</w:t>
      </w:r>
    </w:p>
    <w:p w14:paraId="20789168" w14:textId="77777777" w:rsidR="00C32F8F" w:rsidRDefault="00C32F8F" w:rsidP="00C32F8F">
      <w:pPr>
        <w:spacing w:line="360" w:lineRule="auto"/>
        <w:jc w:val="both"/>
        <w:rPr>
          <w:rFonts w:ascii="Times New Roman" w:hAnsi="Times New Roman" w:cs="Times New Roman"/>
          <w:b/>
          <w:i/>
          <w:sz w:val="24"/>
          <w:szCs w:val="24"/>
        </w:rPr>
      </w:pPr>
      <w:r w:rsidRPr="00C32F8F">
        <w:rPr>
          <w:rFonts w:ascii="Times New Roman" w:hAnsi="Times New Roman" w:cs="Times New Roman"/>
          <w:b/>
          <w:i/>
          <w:sz w:val="24"/>
          <w:szCs w:val="24"/>
        </w:rPr>
        <w:t>L</w:t>
      </w:r>
      <w:r w:rsidR="00D77248">
        <w:rPr>
          <w:rFonts w:ascii="Times New Roman" w:hAnsi="Times New Roman" w:cs="Times New Roman"/>
          <w:b/>
          <w:i/>
          <w:sz w:val="24"/>
          <w:szCs w:val="24"/>
        </w:rPr>
        <w:t>e</w:t>
      </w:r>
      <w:r w:rsidR="00266118">
        <w:rPr>
          <w:rFonts w:ascii="Times New Roman" w:hAnsi="Times New Roman" w:cs="Times New Roman"/>
          <w:b/>
          <w:i/>
          <w:sz w:val="24"/>
          <w:szCs w:val="24"/>
        </w:rPr>
        <w:t xml:space="preserve"> l</w:t>
      </w:r>
      <w:r w:rsidRPr="00C32F8F">
        <w:rPr>
          <w:rFonts w:ascii="Times New Roman" w:hAnsi="Times New Roman" w:cs="Times New Roman"/>
          <w:b/>
          <w:i/>
          <w:sz w:val="24"/>
          <w:szCs w:val="24"/>
        </w:rPr>
        <w:t xml:space="preserve">ac et </w:t>
      </w:r>
      <w:r w:rsidR="00D77248">
        <w:rPr>
          <w:rFonts w:ascii="Times New Roman" w:hAnsi="Times New Roman" w:cs="Times New Roman"/>
          <w:b/>
          <w:i/>
          <w:sz w:val="24"/>
          <w:szCs w:val="24"/>
        </w:rPr>
        <w:t xml:space="preserve">la </w:t>
      </w:r>
      <w:r w:rsidRPr="00C32F8F">
        <w:rPr>
          <w:rFonts w:ascii="Times New Roman" w:hAnsi="Times New Roman" w:cs="Times New Roman"/>
          <w:b/>
          <w:i/>
          <w:sz w:val="24"/>
          <w:szCs w:val="24"/>
        </w:rPr>
        <w:t>rivière du parc</w:t>
      </w:r>
      <w:r w:rsidR="00266118">
        <w:rPr>
          <w:rFonts w:ascii="Times New Roman" w:hAnsi="Times New Roman" w:cs="Times New Roman"/>
          <w:b/>
          <w:i/>
          <w:sz w:val="24"/>
          <w:szCs w:val="24"/>
        </w:rPr>
        <w:t xml:space="preserve"> (1855)</w:t>
      </w:r>
    </w:p>
    <w:p w14:paraId="4C6EFD00" w14:textId="77777777" w:rsidR="00C32F8F" w:rsidRPr="00C32F8F" w:rsidRDefault="00C32F8F" w:rsidP="00C32F8F">
      <w:pPr>
        <w:spacing w:line="360" w:lineRule="auto"/>
        <w:jc w:val="both"/>
        <w:rPr>
          <w:rFonts w:ascii="Times New Roman" w:hAnsi="Times New Roman" w:cs="Times New Roman"/>
          <w:b/>
          <w:i/>
          <w:sz w:val="24"/>
          <w:szCs w:val="24"/>
        </w:rPr>
      </w:pPr>
      <w:r w:rsidRPr="00C32F8F">
        <w:rPr>
          <w:rFonts w:ascii="Times New Roman" w:hAnsi="Times New Roman" w:cs="Times New Roman"/>
          <w:b/>
          <w:i/>
          <w:sz w:val="24"/>
          <w:szCs w:val="24"/>
        </w:rPr>
        <w:t>L</w:t>
      </w:r>
      <w:r w:rsidR="0015267E">
        <w:rPr>
          <w:rFonts w:ascii="Times New Roman" w:hAnsi="Times New Roman" w:cs="Times New Roman"/>
          <w:b/>
          <w:i/>
          <w:sz w:val="24"/>
          <w:szCs w:val="24"/>
        </w:rPr>
        <w:t>es</w:t>
      </w:r>
      <w:r w:rsidRPr="00C32F8F">
        <w:rPr>
          <w:rFonts w:ascii="Times New Roman" w:hAnsi="Times New Roman" w:cs="Times New Roman"/>
          <w:b/>
          <w:i/>
          <w:sz w:val="24"/>
          <w:szCs w:val="24"/>
        </w:rPr>
        <w:t xml:space="preserve"> guérite</w:t>
      </w:r>
      <w:r w:rsidR="0015267E">
        <w:rPr>
          <w:rFonts w:ascii="Times New Roman" w:hAnsi="Times New Roman" w:cs="Times New Roman"/>
          <w:b/>
          <w:i/>
          <w:sz w:val="24"/>
          <w:szCs w:val="24"/>
        </w:rPr>
        <w:t>s</w:t>
      </w:r>
      <w:r w:rsidRPr="00C32F8F">
        <w:rPr>
          <w:rFonts w:ascii="Times New Roman" w:hAnsi="Times New Roman" w:cs="Times New Roman"/>
          <w:b/>
          <w:i/>
          <w:sz w:val="24"/>
          <w:szCs w:val="24"/>
        </w:rPr>
        <w:t xml:space="preserve"> sur la mer (1855)</w:t>
      </w:r>
    </w:p>
    <w:p w14:paraId="58ECC802" w14:textId="77777777" w:rsidR="00C32F8F" w:rsidRDefault="00C32F8F" w:rsidP="00C32F8F">
      <w:pPr>
        <w:spacing w:line="360" w:lineRule="auto"/>
        <w:jc w:val="both"/>
        <w:rPr>
          <w:rFonts w:ascii="Times New Roman" w:hAnsi="Times New Roman" w:cs="Times New Roman"/>
          <w:b/>
          <w:i/>
          <w:sz w:val="24"/>
          <w:szCs w:val="24"/>
        </w:rPr>
      </w:pPr>
      <w:r w:rsidRPr="00C32F8F">
        <w:rPr>
          <w:rFonts w:ascii="Times New Roman" w:hAnsi="Times New Roman" w:cs="Times New Roman"/>
          <w:b/>
          <w:i/>
          <w:sz w:val="24"/>
          <w:szCs w:val="24"/>
        </w:rPr>
        <w:t>Les première</w:t>
      </w:r>
      <w:r w:rsidR="00ED1908">
        <w:rPr>
          <w:rFonts w:ascii="Times New Roman" w:hAnsi="Times New Roman" w:cs="Times New Roman"/>
          <w:b/>
          <w:i/>
          <w:sz w:val="24"/>
          <w:szCs w:val="24"/>
        </w:rPr>
        <w:t>s</w:t>
      </w:r>
      <w:r w:rsidRPr="00C32F8F">
        <w:rPr>
          <w:rFonts w:ascii="Times New Roman" w:hAnsi="Times New Roman" w:cs="Times New Roman"/>
          <w:b/>
          <w:i/>
          <w:sz w:val="24"/>
          <w:szCs w:val="24"/>
        </w:rPr>
        <w:t xml:space="preserve"> écuries impériales</w:t>
      </w:r>
      <w:r w:rsidR="00E54DCF">
        <w:rPr>
          <w:rFonts w:ascii="Times New Roman" w:hAnsi="Times New Roman" w:cs="Times New Roman"/>
          <w:b/>
          <w:i/>
          <w:sz w:val="24"/>
          <w:szCs w:val="24"/>
        </w:rPr>
        <w:t xml:space="preserve"> et leur annexe</w:t>
      </w:r>
      <w:r w:rsidRPr="00C32F8F">
        <w:rPr>
          <w:rFonts w:ascii="Times New Roman" w:hAnsi="Times New Roman" w:cs="Times New Roman"/>
          <w:b/>
          <w:i/>
          <w:sz w:val="24"/>
          <w:szCs w:val="24"/>
        </w:rPr>
        <w:t xml:space="preserve"> (1855</w:t>
      </w:r>
      <w:r w:rsidR="00E54DCF">
        <w:rPr>
          <w:rFonts w:ascii="Times New Roman" w:hAnsi="Times New Roman" w:cs="Times New Roman"/>
          <w:b/>
          <w:i/>
          <w:sz w:val="24"/>
          <w:szCs w:val="24"/>
        </w:rPr>
        <w:t>-1856</w:t>
      </w:r>
      <w:r w:rsidRPr="00C32F8F">
        <w:rPr>
          <w:rFonts w:ascii="Times New Roman" w:hAnsi="Times New Roman" w:cs="Times New Roman"/>
          <w:b/>
          <w:i/>
          <w:sz w:val="24"/>
          <w:szCs w:val="24"/>
        </w:rPr>
        <w:t>)</w:t>
      </w:r>
    </w:p>
    <w:p w14:paraId="0EC1DADB" w14:textId="77777777" w:rsidR="0015267E" w:rsidRDefault="0015267E" w:rsidP="00C32F8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 </w:t>
      </w:r>
      <w:r w:rsidR="00B57239">
        <w:rPr>
          <w:rFonts w:ascii="Times New Roman" w:hAnsi="Times New Roman" w:cs="Times New Roman"/>
          <w:b/>
          <w:i/>
          <w:sz w:val="24"/>
          <w:szCs w:val="24"/>
        </w:rPr>
        <w:t>premier campement</w:t>
      </w:r>
      <w:r>
        <w:rPr>
          <w:rFonts w:ascii="Times New Roman" w:hAnsi="Times New Roman" w:cs="Times New Roman"/>
          <w:b/>
          <w:i/>
          <w:sz w:val="24"/>
          <w:szCs w:val="24"/>
        </w:rPr>
        <w:t xml:space="preserve"> des Cent-Gardes (1855)</w:t>
      </w:r>
    </w:p>
    <w:p w14:paraId="3DF5CD23" w14:textId="77777777" w:rsidR="0015267E" w:rsidRPr="00C32F8F" w:rsidRDefault="0015267E" w:rsidP="00C32F8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terrasse inférieure (1855-1856)</w:t>
      </w:r>
    </w:p>
    <w:p w14:paraId="19CB9FCB" w14:textId="77777777" w:rsidR="0015267E" w:rsidRDefault="0015267E" w:rsidP="0015267E">
      <w:pPr>
        <w:spacing w:line="360" w:lineRule="auto"/>
        <w:jc w:val="both"/>
        <w:rPr>
          <w:rFonts w:ascii="Times New Roman" w:hAnsi="Times New Roman" w:cs="Times New Roman"/>
          <w:b/>
          <w:i/>
          <w:sz w:val="24"/>
          <w:szCs w:val="24"/>
        </w:rPr>
      </w:pPr>
      <w:r w:rsidRPr="00614D58">
        <w:rPr>
          <w:rFonts w:ascii="Times New Roman" w:hAnsi="Times New Roman" w:cs="Times New Roman"/>
          <w:b/>
          <w:i/>
          <w:sz w:val="24"/>
          <w:szCs w:val="24"/>
        </w:rPr>
        <w:t>Les chalets</w:t>
      </w:r>
      <w:r>
        <w:rPr>
          <w:rFonts w:ascii="Times New Roman" w:hAnsi="Times New Roman" w:cs="Times New Roman"/>
          <w:b/>
          <w:i/>
          <w:sz w:val="24"/>
          <w:szCs w:val="24"/>
        </w:rPr>
        <w:t xml:space="preserve"> (à partir de 1855)</w:t>
      </w:r>
      <w:r w:rsidRPr="00614D58">
        <w:rPr>
          <w:rFonts w:ascii="Times New Roman" w:hAnsi="Times New Roman" w:cs="Times New Roman"/>
          <w:b/>
          <w:i/>
          <w:sz w:val="24"/>
          <w:szCs w:val="24"/>
        </w:rPr>
        <w:t xml:space="preserve"> </w:t>
      </w:r>
    </w:p>
    <w:p w14:paraId="33BDEDB0" w14:textId="77777777" w:rsidR="0015267E" w:rsidRDefault="0015267E" w:rsidP="0015267E">
      <w:pPr>
        <w:spacing w:line="360" w:lineRule="auto"/>
        <w:jc w:val="both"/>
        <w:rPr>
          <w:rFonts w:ascii="Times New Roman" w:hAnsi="Times New Roman" w:cs="Times New Roman"/>
          <w:i/>
          <w:sz w:val="24"/>
          <w:szCs w:val="24"/>
        </w:rPr>
      </w:pPr>
      <w:r w:rsidRPr="005A4327">
        <w:rPr>
          <w:rFonts w:ascii="Times New Roman" w:hAnsi="Times New Roman" w:cs="Times New Roman"/>
          <w:b/>
          <w:i/>
          <w:sz w:val="24"/>
          <w:szCs w:val="24"/>
        </w:rPr>
        <w:t>La ferme</w:t>
      </w:r>
      <w:r>
        <w:rPr>
          <w:rFonts w:ascii="Times New Roman" w:hAnsi="Times New Roman" w:cs="Times New Roman"/>
          <w:b/>
          <w:i/>
          <w:sz w:val="24"/>
          <w:szCs w:val="24"/>
        </w:rPr>
        <w:t xml:space="preserve"> </w:t>
      </w:r>
      <w:r w:rsidR="009015FE">
        <w:rPr>
          <w:rFonts w:ascii="Times New Roman" w:hAnsi="Times New Roman" w:cs="Times New Roman"/>
          <w:b/>
          <w:i/>
          <w:sz w:val="24"/>
          <w:szCs w:val="24"/>
        </w:rPr>
        <w:t>impériale</w:t>
      </w:r>
      <w:r w:rsidRPr="005A4327">
        <w:rPr>
          <w:rFonts w:ascii="Times New Roman" w:hAnsi="Times New Roman" w:cs="Times New Roman"/>
          <w:b/>
          <w:i/>
          <w:sz w:val="24"/>
          <w:szCs w:val="24"/>
        </w:rPr>
        <w:t xml:space="preserve"> (1858-1859)</w:t>
      </w:r>
      <w:r w:rsidRPr="005A4327">
        <w:rPr>
          <w:rFonts w:ascii="Times New Roman" w:hAnsi="Times New Roman" w:cs="Times New Roman"/>
          <w:i/>
          <w:sz w:val="24"/>
          <w:szCs w:val="24"/>
        </w:rPr>
        <w:t xml:space="preserve">  </w:t>
      </w:r>
    </w:p>
    <w:p w14:paraId="18544298" w14:textId="77777777" w:rsidR="0015267E" w:rsidRDefault="0015267E" w:rsidP="0015267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n</w:t>
      </w:r>
      <w:r w:rsidRPr="00614D58">
        <w:rPr>
          <w:rFonts w:ascii="Times New Roman" w:hAnsi="Times New Roman" w:cs="Times New Roman"/>
          <w:b/>
          <w:i/>
          <w:sz w:val="24"/>
          <w:szCs w:val="24"/>
        </w:rPr>
        <w:t>ouvelles dépendances</w:t>
      </w:r>
      <w:r>
        <w:rPr>
          <w:rFonts w:ascii="Times New Roman" w:hAnsi="Times New Roman" w:cs="Times New Roman"/>
          <w:b/>
          <w:i/>
          <w:sz w:val="24"/>
          <w:szCs w:val="24"/>
        </w:rPr>
        <w:t xml:space="preserve"> des écuries impériales</w:t>
      </w:r>
      <w:r w:rsidRPr="00614D58">
        <w:rPr>
          <w:rFonts w:ascii="Times New Roman" w:hAnsi="Times New Roman" w:cs="Times New Roman"/>
          <w:b/>
          <w:i/>
          <w:sz w:val="24"/>
          <w:szCs w:val="24"/>
        </w:rPr>
        <w:t xml:space="preserve"> (</w:t>
      </w:r>
      <w:r>
        <w:rPr>
          <w:rFonts w:ascii="Times New Roman" w:hAnsi="Times New Roman" w:cs="Times New Roman"/>
          <w:b/>
          <w:i/>
          <w:sz w:val="24"/>
          <w:szCs w:val="24"/>
        </w:rPr>
        <w:t xml:space="preserve">1859, </w:t>
      </w:r>
      <w:r w:rsidRPr="00614D58">
        <w:rPr>
          <w:rFonts w:ascii="Times New Roman" w:hAnsi="Times New Roman" w:cs="Times New Roman"/>
          <w:b/>
          <w:i/>
          <w:sz w:val="24"/>
          <w:szCs w:val="24"/>
        </w:rPr>
        <w:t>1863 et 1867)</w:t>
      </w:r>
    </w:p>
    <w:p w14:paraId="738B89E5" w14:textId="77777777" w:rsidR="0015267E" w:rsidRDefault="0015267E" w:rsidP="0015267E">
      <w:pPr>
        <w:spacing w:line="360" w:lineRule="auto"/>
        <w:jc w:val="both"/>
        <w:rPr>
          <w:rFonts w:ascii="Times New Roman" w:hAnsi="Times New Roman" w:cs="Times New Roman"/>
          <w:b/>
          <w:i/>
          <w:sz w:val="24"/>
          <w:szCs w:val="24"/>
        </w:rPr>
      </w:pPr>
      <w:r w:rsidRPr="005A4327">
        <w:rPr>
          <w:rFonts w:ascii="Times New Roman" w:hAnsi="Times New Roman" w:cs="Times New Roman"/>
          <w:b/>
          <w:i/>
          <w:sz w:val="24"/>
          <w:szCs w:val="24"/>
        </w:rPr>
        <w:t>La maison chinoise (1860)</w:t>
      </w:r>
    </w:p>
    <w:p w14:paraId="4B361DBD" w14:textId="77777777" w:rsidR="005A4327" w:rsidRDefault="005A4327" w:rsidP="005A4327">
      <w:pPr>
        <w:spacing w:line="360" w:lineRule="auto"/>
        <w:jc w:val="both"/>
        <w:rPr>
          <w:rFonts w:ascii="Times New Roman" w:hAnsi="Times New Roman" w:cs="Times New Roman"/>
          <w:i/>
          <w:sz w:val="24"/>
          <w:szCs w:val="24"/>
        </w:rPr>
      </w:pPr>
      <w:r w:rsidRPr="005A4327">
        <w:rPr>
          <w:rFonts w:ascii="Times New Roman" w:hAnsi="Times New Roman" w:cs="Times New Roman"/>
          <w:b/>
          <w:i/>
          <w:sz w:val="24"/>
          <w:szCs w:val="24"/>
        </w:rPr>
        <w:t>Le</w:t>
      </w:r>
      <w:r w:rsidR="0015267E">
        <w:rPr>
          <w:rFonts w:ascii="Times New Roman" w:hAnsi="Times New Roman" w:cs="Times New Roman"/>
          <w:b/>
          <w:i/>
          <w:sz w:val="24"/>
          <w:szCs w:val="24"/>
        </w:rPr>
        <w:t xml:space="preserve">s nouvelles </w:t>
      </w:r>
      <w:r w:rsidRPr="005A4327">
        <w:rPr>
          <w:rFonts w:ascii="Times New Roman" w:hAnsi="Times New Roman" w:cs="Times New Roman"/>
          <w:b/>
          <w:i/>
          <w:sz w:val="24"/>
          <w:szCs w:val="24"/>
        </w:rPr>
        <w:t>écuries impériales (1864)</w:t>
      </w:r>
      <w:r w:rsidRPr="005A4327">
        <w:rPr>
          <w:rFonts w:ascii="Times New Roman" w:hAnsi="Times New Roman" w:cs="Times New Roman"/>
          <w:i/>
          <w:sz w:val="24"/>
          <w:szCs w:val="24"/>
        </w:rPr>
        <w:t xml:space="preserve"> </w:t>
      </w:r>
    </w:p>
    <w:p w14:paraId="761FA5C3" w14:textId="77777777" w:rsidR="00614D58" w:rsidRDefault="00614D58" w:rsidP="00614D58">
      <w:pPr>
        <w:spacing w:line="360" w:lineRule="auto"/>
        <w:jc w:val="both"/>
        <w:rPr>
          <w:rFonts w:ascii="Times New Roman" w:hAnsi="Times New Roman" w:cs="Times New Roman"/>
          <w:b/>
          <w:i/>
          <w:sz w:val="24"/>
          <w:szCs w:val="24"/>
        </w:rPr>
      </w:pPr>
      <w:r w:rsidRPr="00614D58">
        <w:rPr>
          <w:rFonts w:ascii="Times New Roman" w:hAnsi="Times New Roman" w:cs="Times New Roman"/>
          <w:b/>
          <w:i/>
          <w:sz w:val="24"/>
          <w:szCs w:val="24"/>
        </w:rPr>
        <w:t xml:space="preserve">La chapelle impériale </w:t>
      </w:r>
      <w:r w:rsidR="00210940">
        <w:rPr>
          <w:rFonts w:ascii="Times New Roman" w:hAnsi="Times New Roman" w:cs="Times New Roman"/>
          <w:b/>
          <w:i/>
          <w:sz w:val="24"/>
          <w:szCs w:val="24"/>
        </w:rPr>
        <w:t>Notre-Dam</w:t>
      </w:r>
      <w:r w:rsidR="007C7C39">
        <w:rPr>
          <w:rFonts w:ascii="Times New Roman" w:hAnsi="Times New Roman" w:cs="Times New Roman"/>
          <w:b/>
          <w:i/>
          <w:sz w:val="24"/>
          <w:szCs w:val="24"/>
        </w:rPr>
        <w:t xml:space="preserve">e-de-Guadalupe </w:t>
      </w:r>
      <w:r w:rsidRPr="00614D58">
        <w:rPr>
          <w:rFonts w:ascii="Times New Roman" w:hAnsi="Times New Roman" w:cs="Times New Roman"/>
          <w:b/>
          <w:i/>
          <w:sz w:val="24"/>
          <w:szCs w:val="24"/>
        </w:rPr>
        <w:t>(1864-1865)</w:t>
      </w:r>
    </w:p>
    <w:p w14:paraId="37271C55" w14:textId="1DC6BA08" w:rsidR="001A7BD2" w:rsidRDefault="001A7BD2" w:rsidP="001A7BD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006F7E90">
        <w:rPr>
          <w:rFonts w:ascii="Times New Roman" w:hAnsi="Times New Roman" w:cs="Times New Roman"/>
          <w:b/>
          <w:i/>
          <w:sz w:val="24"/>
          <w:szCs w:val="24"/>
        </w:rPr>
        <w:t>e</w:t>
      </w:r>
      <w:r>
        <w:rPr>
          <w:rFonts w:ascii="Times New Roman" w:hAnsi="Times New Roman" w:cs="Times New Roman"/>
          <w:b/>
          <w:i/>
          <w:sz w:val="24"/>
          <w:szCs w:val="24"/>
        </w:rPr>
        <w:t xml:space="preserve"> </w:t>
      </w:r>
      <w:r w:rsidR="00444B38">
        <w:rPr>
          <w:rFonts w:ascii="Times New Roman" w:hAnsi="Times New Roman" w:cs="Times New Roman"/>
          <w:b/>
          <w:i/>
          <w:sz w:val="24"/>
          <w:szCs w:val="24"/>
        </w:rPr>
        <w:t xml:space="preserve">nouveau </w:t>
      </w:r>
      <w:r>
        <w:rPr>
          <w:rFonts w:ascii="Times New Roman" w:hAnsi="Times New Roman" w:cs="Times New Roman"/>
          <w:b/>
          <w:i/>
          <w:sz w:val="24"/>
          <w:szCs w:val="24"/>
        </w:rPr>
        <w:t>c</w:t>
      </w:r>
      <w:r w:rsidR="006F7E90">
        <w:rPr>
          <w:rFonts w:ascii="Times New Roman" w:hAnsi="Times New Roman" w:cs="Times New Roman"/>
          <w:b/>
          <w:i/>
          <w:sz w:val="24"/>
          <w:szCs w:val="24"/>
        </w:rPr>
        <w:t>ampement</w:t>
      </w:r>
      <w:r w:rsidRPr="005A4327">
        <w:rPr>
          <w:rFonts w:ascii="Times New Roman" w:hAnsi="Times New Roman" w:cs="Times New Roman"/>
          <w:b/>
          <w:i/>
          <w:sz w:val="24"/>
          <w:szCs w:val="24"/>
        </w:rPr>
        <w:t xml:space="preserve"> de</w:t>
      </w:r>
      <w:r w:rsidR="00BF0293">
        <w:rPr>
          <w:rFonts w:ascii="Times New Roman" w:hAnsi="Times New Roman" w:cs="Times New Roman"/>
          <w:b/>
          <w:i/>
          <w:sz w:val="24"/>
          <w:szCs w:val="24"/>
        </w:rPr>
        <w:t>s Cent-Gardes</w:t>
      </w:r>
      <w:r w:rsidRPr="005A4327">
        <w:rPr>
          <w:rFonts w:ascii="Times New Roman" w:hAnsi="Times New Roman" w:cs="Times New Roman"/>
          <w:b/>
          <w:i/>
          <w:sz w:val="24"/>
          <w:szCs w:val="24"/>
        </w:rPr>
        <w:t xml:space="preserve"> (1868)</w:t>
      </w:r>
    </w:p>
    <w:p w14:paraId="6BDB9168" w14:textId="61662E14" w:rsidR="00360630" w:rsidRDefault="00360630" w:rsidP="00360630">
      <w:pPr>
        <w:spacing w:after="0" w:line="360" w:lineRule="auto"/>
        <w:jc w:val="both"/>
        <w:rPr>
          <w:rFonts w:ascii="Times New Roman" w:hAnsi="Times New Roman" w:cs="Times New Roman"/>
          <w:b/>
          <w:i/>
          <w:sz w:val="24"/>
          <w:szCs w:val="24"/>
        </w:rPr>
      </w:pPr>
    </w:p>
    <w:p w14:paraId="05D9C93E" w14:textId="3E387673" w:rsidR="00360630" w:rsidRDefault="00360630" w:rsidP="0036063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III. </w:t>
      </w:r>
      <w:r w:rsidRPr="00E50515">
        <w:rPr>
          <w:rFonts w:ascii="Times New Roman" w:hAnsi="Times New Roman" w:cs="Times New Roman"/>
          <w:b/>
          <w:sz w:val="24"/>
          <w:szCs w:val="24"/>
          <w:u w:val="single"/>
        </w:rPr>
        <w:t>Séjours</w:t>
      </w:r>
      <w:r>
        <w:rPr>
          <w:rFonts w:ascii="Times New Roman" w:hAnsi="Times New Roman" w:cs="Times New Roman"/>
          <w:b/>
          <w:sz w:val="24"/>
          <w:szCs w:val="24"/>
          <w:u w:val="single"/>
        </w:rPr>
        <w:t>,</w:t>
      </w:r>
      <w:r w:rsidRPr="00E50515">
        <w:rPr>
          <w:rFonts w:ascii="Times New Roman" w:hAnsi="Times New Roman" w:cs="Times New Roman"/>
          <w:b/>
          <w:sz w:val="24"/>
          <w:szCs w:val="24"/>
          <w:u w:val="single"/>
        </w:rPr>
        <w:t xml:space="preserve"> fêtes</w:t>
      </w:r>
      <w:r>
        <w:rPr>
          <w:rFonts w:ascii="Times New Roman" w:hAnsi="Times New Roman" w:cs="Times New Roman"/>
          <w:b/>
          <w:sz w:val="24"/>
          <w:szCs w:val="24"/>
          <w:u w:val="single"/>
        </w:rPr>
        <w:t xml:space="preserve"> et plaisirs à Biarritz</w:t>
      </w:r>
    </w:p>
    <w:p w14:paraId="0F0A01F4" w14:textId="77777777" w:rsidR="00360630" w:rsidRDefault="00360630" w:rsidP="0036063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Présence et occupations des souverains</w:t>
      </w:r>
    </w:p>
    <w:p w14:paraId="0DF9AA7C" w14:textId="77777777" w:rsidR="00360630" w:rsidRDefault="00360630" w:rsidP="00360630">
      <w:pPr>
        <w:spacing w:line="360" w:lineRule="auto"/>
        <w:jc w:val="both"/>
        <w:rPr>
          <w:rFonts w:ascii="Times New Roman" w:hAnsi="Times New Roman" w:cs="Times New Roman"/>
          <w:b/>
          <w:bCs/>
          <w:i/>
          <w:iCs/>
          <w:sz w:val="24"/>
          <w:szCs w:val="24"/>
        </w:rPr>
      </w:pPr>
      <w:r w:rsidRPr="00B939D0">
        <w:rPr>
          <w:rFonts w:ascii="Times New Roman" w:hAnsi="Times New Roman" w:cs="Times New Roman"/>
          <w:b/>
          <w:bCs/>
          <w:i/>
          <w:iCs/>
          <w:sz w:val="24"/>
          <w:szCs w:val="24"/>
        </w:rPr>
        <w:t>Imagerie</w:t>
      </w:r>
      <w:r>
        <w:rPr>
          <w:rFonts w:ascii="Times New Roman" w:hAnsi="Times New Roman" w:cs="Times New Roman"/>
          <w:b/>
          <w:bCs/>
          <w:i/>
          <w:iCs/>
          <w:sz w:val="24"/>
          <w:szCs w:val="24"/>
        </w:rPr>
        <w:t xml:space="preserve"> populaire</w:t>
      </w:r>
      <w:r w:rsidRPr="00B939D0">
        <w:rPr>
          <w:rFonts w:ascii="Times New Roman" w:hAnsi="Times New Roman" w:cs="Times New Roman"/>
          <w:b/>
          <w:bCs/>
          <w:i/>
          <w:iCs/>
          <w:sz w:val="24"/>
          <w:szCs w:val="24"/>
        </w:rPr>
        <w:t xml:space="preserve"> et portraits à Biarritz</w:t>
      </w:r>
    </w:p>
    <w:p w14:paraId="3E0E1D68" w14:textId="77777777" w:rsidR="00360630" w:rsidRDefault="00360630" w:rsidP="00360630">
      <w:pPr>
        <w:spacing w:line="360" w:lineRule="auto"/>
        <w:jc w:val="both"/>
        <w:rPr>
          <w:rFonts w:ascii="Times New Roman" w:hAnsi="Times New Roman" w:cs="Times New Roman"/>
          <w:b/>
          <w:bCs/>
          <w:i/>
          <w:iCs/>
          <w:sz w:val="24"/>
          <w:szCs w:val="24"/>
        </w:rPr>
      </w:pPr>
      <w:r w:rsidRPr="00B939D0">
        <w:rPr>
          <w:rFonts w:ascii="Times New Roman" w:hAnsi="Times New Roman" w:cs="Times New Roman"/>
          <w:b/>
          <w:bCs/>
          <w:i/>
          <w:iCs/>
          <w:sz w:val="24"/>
          <w:szCs w:val="24"/>
        </w:rPr>
        <w:t>Conforter l’image de</w:t>
      </w:r>
      <w:r>
        <w:rPr>
          <w:rFonts w:ascii="Times New Roman" w:hAnsi="Times New Roman" w:cs="Times New Roman"/>
          <w:b/>
          <w:bCs/>
          <w:i/>
          <w:iCs/>
          <w:sz w:val="24"/>
          <w:szCs w:val="24"/>
        </w:rPr>
        <w:t xml:space="preserve"> l’Empire dans le Sud-Ouest</w:t>
      </w:r>
    </w:p>
    <w:p w14:paraId="3E8AE7C3" w14:textId="77777777" w:rsidR="00360630" w:rsidRDefault="00360630" w:rsidP="00360630">
      <w:pPr>
        <w:spacing w:line="360" w:lineRule="auto"/>
        <w:jc w:val="both"/>
        <w:rPr>
          <w:rFonts w:ascii="Times New Roman" w:hAnsi="Times New Roman" w:cs="Times New Roman"/>
          <w:b/>
          <w:bCs/>
          <w:i/>
          <w:iCs/>
          <w:sz w:val="24"/>
          <w:szCs w:val="24"/>
        </w:rPr>
      </w:pPr>
      <w:r w:rsidRPr="00E73C18">
        <w:rPr>
          <w:rFonts w:ascii="Times New Roman" w:hAnsi="Times New Roman" w:cs="Times New Roman"/>
          <w:b/>
          <w:bCs/>
          <w:i/>
          <w:iCs/>
          <w:sz w:val="24"/>
          <w:szCs w:val="24"/>
        </w:rPr>
        <w:lastRenderedPageBreak/>
        <w:t>Suites impériales</w:t>
      </w:r>
    </w:p>
    <w:p w14:paraId="71E9FA87" w14:textId="77777777" w:rsidR="00360630" w:rsidRPr="00E73C18" w:rsidRDefault="00360630" w:rsidP="00360630">
      <w:pPr>
        <w:spacing w:line="360" w:lineRule="auto"/>
        <w:jc w:val="both"/>
        <w:rPr>
          <w:rFonts w:ascii="Times New Roman" w:hAnsi="Times New Roman" w:cs="Times New Roman"/>
          <w:b/>
          <w:bCs/>
          <w:i/>
          <w:iCs/>
          <w:sz w:val="24"/>
          <w:szCs w:val="24"/>
        </w:rPr>
      </w:pPr>
      <w:r w:rsidRPr="00E73C18">
        <w:rPr>
          <w:rFonts w:ascii="Times New Roman" w:hAnsi="Times New Roman" w:cs="Times New Roman"/>
          <w:b/>
          <w:bCs/>
          <w:i/>
          <w:iCs/>
          <w:sz w:val="24"/>
          <w:szCs w:val="24"/>
        </w:rPr>
        <w:t>Les baignades</w:t>
      </w:r>
    </w:p>
    <w:p w14:paraId="383D1351" w14:textId="77777777" w:rsidR="00360630" w:rsidRPr="00E73C18" w:rsidRDefault="00360630" w:rsidP="00360630">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w:t>
      </w:r>
      <w:r w:rsidRPr="00E73C18">
        <w:rPr>
          <w:rFonts w:ascii="Times New Roman" w:hAnsi="Times New Roman" w:cs="Times New Roman"/>
          <w:b/>
          <w:bCs/>
          <w:i/>
          <w:iCs/>
          <w:sz w:val="24"/>
          <w:szCs w:val="24"/>
        </w:rPr>
        <w:t>romenades</w:t>
      </w:r>
      <w:r>
        <w:rPr>
          <w:rFonts w:ascii="Times New Roman" w:hAnsi="Times New Roman" w:cs="Times New Roman"/>
          <w:b/>
          <w:bCs/>
          <w:i/>
          <w:iCs/>
          <w:sz w:val="24"/>
          <w:szCs w:val="24"/>
        </w:rPr>
        <w:t xml:space="preserve"> et visites aux notabilités. Les soirées à Biarritz</w:t>
      </w:r>
    </w:p>
    <w:p w14:paraId="1A1AD116" w14:textId="77777777" w:rsidR="00360630" w:rsidRPr="00E73C18" w:rsidRDefault="00360630" w:rsidP="00360630">
      <w:pPr>
        <w:spacing w:line="360" w:lineRule="auto"/>
        <w:jc w:val="both"/>
        <w:rPr>
          <w:rFonts w:ascii="Times New Roman" w:hAnsi="Times New Roman" w:cs="Times New Roman"/>
          <w:b/>
          <w:bCs/>
          <w:i/>
          <w:iCs/>
          <w:sz w:val="24"/>
          <w:szCs w:val="24"/>
        </w:rPr>
      </w:pPr>
      <w:r w:rsidRPr="00E73C18">
        <w:rPr>
          <w:rFonts w:ascii="Times New Roman" w:hAnsi="Times New Roman" w:cs="Times New Roman"/>
          <w:b/>
          <w:bCs/>
          <w:i/>
          <w:iCs/>
          <w:sz w:val="24"/>
          <w:szCs w:val="24"/>
        </w:rPr>
        <w:t xml:space="preserve">Les excursions dans les Pyrénées et en </w:t>
      </w:r>
      <w:r>
        <w:rPr>
          <w:rFonts w:ascii="Times New Roman" w:hAnsi="Times New Roman" w:cs="Times New Roman"/>
          <w:b/>
          <w:bCs/>
          <w:i/>
          <w:iCs/>
          <w:sz w:val="24"/>
          <w:szCs w:val="24"/>
        </w:rPr>
        <w:t xml:space="preserve">Espagne. </w:t>
      </w:r>
      <w:r w:rsidRPr="00E73C18">
        <w:rPr>
          <w:rFonts w:ascii="Times New Roman" w:hAnsi="Times New Roman" w:cs="Times New Roman"/>
          <w:b/>
          <w:bCs/>
          <w:i/>
          <w:iCs/>
          <w:sz w:val="24"/>
          <w:szCs w:val="24"/>
        </w:rPr>
        <w:t>Le goût du thermalisme</w:t>
      </w:r>
    </w:p>
    <w:p w14:paraId="11D3F77C" w14:textId="77777777" w:rsidR="00360630" w:rsidRPr="00E4004B" w:rsidRDefault="00360630" w:rsidP="00360630">
      <w:pPr>
        <w:spacing w:line="360" w:lineRule="auto"/>
        <w:jc w:val="both"/>
        <w:rPr>
          <w:rFonts w:ascii="Times New Roman" w:hAnsi="Times New Roman" w:cs="Times New Roman"/>
          <w:b/>
          <w:bCs/>
          <w:i/>
          <w:iCs/>
          <w:sz w:val="24"/>
          <w:szCs w:val="24"/>
        </w:rPr>
      </w:pPr>
      <w:r w:rsidRPr="00E4004B">
        <w:rPr>
          <w:rFonts w:ascii="Times New Roman" w:hAnsi="Times New Roman" w:cs="Times New Roman"/>
          <w:b/>
          <w:bCs/>
          <w:i/>
          <w:iCs/>
          <w:sz w:val="24"/>
          <w:szCs w:val="24"/>
        </w:rPr>
        <w:t>Navig</w:t>
      </w:r>
      <w:r>
        <w:rPr>
          <w:rFonts w:ascii="Times New Roman" w:hAnsi="Times New Roman" w:cs="Times New Roman"/>
          <w:b/>
          <w:bCs/>
          <w:i/>
          <w:iCs/>
          <w:sz w:val="24"/>
          <w:szCs w:val="24"/>
        </w:rPr>
        <w:t>uer</w:t>
      </w:r>
      <w:r w:rsidRPr="00E4004B">
        <w:rPr>
          <w:rFonts w:ascii="Times New Roman" w:hAnsi="Times New Roman" w:cs="Times New Roman"/>
          <w:b/>
          <w:bCs/>
          <w:i/>
          <w:iCs/>
          <w:sz w:val="24"/>
          <w:szCs w:val="24"/>
        </w:rPr>
        <w:t xml:space="preserve"> sur l’Atlantique</w:t>
      </w:r>
      <w:r>
        <w:rPr>
          <w:rFonts w:ascii="Times New Roman" w:hAnsi="Times New Roman" w:cs="Times New Roman"/>
          <w:b/>
          <w:bCs/>
          <w:i/>
          <w:iCs/>
          <w:sz w:val="24"/>
          <w:szCs w:val="24"/>
        </w:rPr>
        <w:t xml:space="preserve"> et l’Adour</w:t>
      </w:r>
      <w:r w:rsidRPr="00E4004B">
        <w:rPr>
          <w:rFonts w:ascii="Times New Roman" w:hAnsi="Times New Roman" w:cs="Times New Roman"/>
          <w:b/>
          <w:bCs/>
          <w:i/>
          <w:iCs/>
          <w:sz w:val="24"/>
          <w:szCs w:val="24"/>
        </w:rPr>
        <w:t xml:space="preserve"> </w:t>
      </w:r>
    </w:p>
    <w:p w14:paraId="0BCA1642" w14:textId="77777777" w:rsidR="00360630" w:rsidRPr="00E91CB2" w:rsidRDefault="00360630" w:rsidP="00360630">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Courses de taureaux et corridas à Biarritz et Bayonne </w:t>
      </w:r>
    </w:p>
    <w:p w14:paraId="62C49D05" w14:textId="77777777" w:rsidR="00360630" w:rsidRDefault="00360630" w:rsidP="0036063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Une vie bourgeoise et mondaine</w:t>
      </w:r>
    </w:p>
    <w:p w14:paraId="2BC8A7C1" w14:textId="77777777" w:rsidR="00360630" w:rsidRDefault="00360630" w:rsidP="0036063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Biarritz, haut-lieu du gotha européen et de la mode</w:t>
      </w:r>
    </w:p>
    <w:p w14:paraId="4BD84FE9" w14:textId="77777777" w:rsidR="00360630" w:rsidRDefault="00360630" w:rsidP="00360630">
      <w:pPr>
        <w:spacing w:line="360" w:lineRule="auto"/>
        <w:jc w:val="both"/>
        <w:rPr>
          <w:rFonts w:ascii="Times New Roman" w:hAnsi="Times New Roman" w:cs="Times New Roman"/>
          <w:b/>
          <w:bCs/>
          <w:i/>
          <w:iCs/>
          <w:sz w:val="24"/>
          <w:szCs w:val="24"/>
        </w:rPr>
      </w:pPr>
      <w:r w:rsidRPr="004147DF">
        <w:rPr>
          <w:rFonts w:ascii="Times New Roman" w:hAnsi="Times New Roman" w:cs="Times New Roman"/>
          <w:b/>
          <w:bCs/>
          <w:i/>
          <w:iCs/>
          <w:sz w:val="24"/>
          <w:szCs w:val="24"/>
        </w:rPr>
        <w:t>Les divertissements</w:t>
      </w:r>
      <w:r>
        <w:rPr>
          <w:rFonts w:ascii="Times New Roman" w:hAnsi="Times New Roman" w:cs="Times New Roman"/>
          <w:b/>
          <w:bCs/>
          <w:i/>
          <w:iCs/>
          <w:sz w:val="24"/>
          <w:szCs w:val="24"/>
        </w:rPr>
        <w:t xml:space="preserve"> de Biarritz </w:t>
      </w:r>
    </w:p>
    <w:p w14:paraId="447E6B58" w14:textId="77777777" w:rsidR="00360630" w:rsidRPr="004147DF" w:rsidRDefault="00360630" w:rsidP="00360630">
      <w:pPr>
        <w:spacing w:after="0" w:line="360" w:lineRule="auto"/>
        <w:jc w:val="both"/>
        <w:rPr>
          <w:rFonts w:ascii="Times New Roman" w:hAnsi="Times New Roman" w:cs="Times New Roman"/>
          <w:b/>
          <w:bCs/>
          <w:i/>
          <w:iCs/>
          <w:sz w:val="24"/>
          <w:szCs w:val="24"/>
        </w:rPr>
      </w:pPr>
    </w:p>
    <w:p w14:paraId="40E8F6AB" w14:textId="77777777" w:rsidR="00360630" w:rsidRPr="00FA0C14" w:rsidRDefault="00360630" w:rsidP="00360630">
      <w:pPr>
        <w:spacing w:line="360" w:lineRule="auto"/>
        <w:jc w:val="both"/>
        <w:rPr>
          <w:rFonts w:ascii="Times New Roman" w:hAnsi="Times New Roman" w:cs="Times New Roman"/>
          <w:b/>
          <w:i/>
          <w:sz w:val="24"/>
          <w:szCs w:val="24"/>
          <w:u w:val="single"/>
        </w:rPr>
      </w:pPr>
      <w:r w:rsidRPr="00FA0C14">
        <w:rPr>
          <w:rFonts w:ascii="Times New Roman" w:hAnsi="Times New Roman" w:cs="Times New Roman"/>
          <w:b/>
          <w:iCs/>
          <w:sz w:val="24"/>
          <w:szCs w:val="24"/>
          <w:u w:val="single"/>
        </w:rPr>
        <w:t>IV.</w:t>
      </w:r>
      <w:r>
        <w:rPr>
          <w:rFonts w:ascii="Times New Roman" w:hAnsi="Times New Roman" w:cs="Times New Roman"/>
          <w:b/>
          <w:iCs/>
          <w:sz w:val="24"/>
          <w:szCs w:val="24"/>
          <w:u w:val="single"/>
        </w:rPr>
        <w:t xml:space="preserve"> </w:t>
      </w:r>
      <w:r w:rsidRPr="00FA0C14">
        <w:rPr>
          <w:rFonts w:ascii="Times New Roman" w:hAnsi="Times New Roman" w:cs="Times New Roman"/>
          <w:b/>
          <w:iCs/>
          <w:sz w:val="24"/>
          <w:szCs w:val="24"/>
          <w:u w:val="single"/>
        </w:rPr>
        <w:t>Biarritz, ville nouvelle</w:t>
      </w:r>
      <w:r w:rsidRPr="00FA0C14">
        <w:rPr>
          <w:rFonts w:ascii="Times New Roman" w:hAnsi="Times New Roman" w:cs="Times New Roman"/>
          <w:b/>
          <w:i/>
          <w:sz w:val="24"/>
          <w:szCs w:val="24"/>
          <w:u w:val="single"/>
        </w:rPr>
        <w:t xml:space="preserve"> </w:t>
      </w:r>
    </w:p>
    <w:p w14:paraId="444BE6F2" w14:textId="77777777" w:rsidR="00360630" w:rsidRPr="00FA0C14" w:rsidRDefault="00360630" w:rsidP="00360630">
      <w:pPr>
        <w:spacing w:line="360" w:lineRule="auto"/>
        <w:jc w:val="both"/>
        <w:rPr>
          <w:rFonts w:ascii="Times New Roman" w:hAnsi="Times New Roman" w:cs="Times New Roman"/>
          <w:b/>
          <w:bCs/>
          <w:i/>
          <w:iCs/>
          <w:sz w:val="24"/>
          <w:szCs w:val="24"/>
        </w:rPr>
      </w:pPr>
      <w:r w:rsidRPr="00FA0C14">
        <w:rPr>
          <w:rFonts w:ascii="Times New Roman" w:hAnsi="Times New Roman" w:cs="Times New Roman"/>
          <w:b/>
          <w:bCs/>
          <w:i/>
          <w:iCs/>
          <w:sz w:val="24"/>
          <w:szCs w:val="24"/>
        </w:rPr>
        <w:t xml:space="preserve">Une </w:t>
      </w:r>
      <w:r>
        <w:rPr>
          <w:rFonts w:ascii="Times New Roman" w:hAnsi="Times New Roman" w:cs="Times New Roman"/>
          <w:b/>
          <w:bCs/>
          <w:i/>
          <w:iCs/>
          <w:sz w:val="24"/>
          <w:szCs w:val="24"/>
        </w:rPr>
        <w:t>cité façon « Louis XIV »</w:t>
      </w:r>
    </w:p>
    <w:p w14:paraId="2EE7B02D" w14:textId="77777777" w:rsidR="00360630" w:rsidRPr="00FA0C14" w:rsidRDefault="00360630" w:rsidP="00360630">
      <w:pPr>
        <w:spacing w:line="360" w:lineRule="auto"/>
        <w:jc w:val="both"/>
        <w:rPr>
          <w:rFonts w:ascii="Times New Roman" w:hAnsi="Times New Roman" w:cs="Times New Roman"/>
          <w:b/>
          <w:bCs/>
          <w:i/>
          <w:iCs/>
          <w:sz w:val="24"/>
          <w:szCs w:val="24"/>
        </w:rPr>
      </w:pPr>
      <w:r w:rsidRPr="00FA0C14">
        <w:rPr>
          <w:rFonts w:ascii="Times New Roman" w:hAnsi="Times New Roman" w:cs="Times New Roman"/>
          <w:b/>
          <w:bCs/>
          <w:i/>
          <w:iCs/>
          <w:sz w:val="24"/>
          <w:szCs w:val="24"/>
        </w:rPr>
        <w:t xml:space="preserve">Alphonse Bertrand, architecte et urbaniste de la </w:t>
      </w:r>
      <w:r>
        <w:rPr>
          <w:rFonts w:ascii="Times New Roman" w:hAnsi="Times New Roman" w:cs="Times New Roman"/>
          <w:b/>
          <w:bCs/>
          <w:i/>
          <w:iCs/>
          <w:sz w:val="24"/>
          <w:szCs w:val="24"/>
        </w:rPr>
        <w:t>cité</w:t>
      </w:r>
      <w:r w:rsidRPr="00FA0C14">
        <w:rPr>
          <w:rFonts w:ascii="Times New Roman" w:hAnsi="Times New Roman" w:cs="Times New Roman"/>
          <w:b/>
          <w:bCs/>
          <w:i/>
          <w:iCs/>
          <w:sz w:val="24"/>
          <w:szCs w:val="24"/>
        </w:rPr>
        <w:t xml:space="preserve"> impériale</w:t>
      </w:r>
      <w:r>
        <w:rPr>
          <w:rFonts w:ascii="Times New Roman" w:hAnsi="Times New Roman" w:cs="Times New Roman"/>
          <w:b/>
          <w:bCs/>
          <w:i/>
          <w:iCs/>
          <w:sz w:val="24"/>
          <w:szCs w:val="24"/>
        </w:rPr>
        <w:t>. Villas et châteaux de prestige</w:t>
      </w:r>
    </w:p>
    <w:p w14:paraId="095E7529" w14:textId="77777777" w:rsidR="00360630" w:rsidRPr="0011657C" w:rsidRDefault="00360630" w:rsidP="00360630">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Des villas toujours plus nombreuses</w:t>
      </w:r>
    </w:p>
    <w:p w14:paraId="07C14BF6" w14:textId="77777777" w:rsidR="00360630" w:rsidRPr="0011657C" w:rsidRDefault="00360630" w:rsidP="00360630">
      <w:pPr>
        <w:spacing w:line="360" w:lineRule="auto"/>
        <w:jc w:val="both"/>
        <w:rPr>
          <w:rFonts w:ascii="Times New Roman" w:hAnsi="Times New Roman" w:cs="Times New Roman"/>
          <w:b/>
          <w:bCs/>
          <w:i/>
          <w:iCs/>
          <w:sz w:val="24"/>
          <w:szCs w:val="24"/>
        </w:rPr>
      </w:pPr>
      <w:r w:rsidRPr="0011657C">
        <w:rPr>
          <w:rFonts w:ascii="Times New Roman" w:hAnsi="Times New Roman" w:cs="Times New Roman"/>
          <w:b/>
          <w:bCs/>
          <w:i/>
          <w:iCs/>
          <w:sz w:val="24"/>
          <w:szCs w:val="24"/>
        </w:rPr>
        <w:t>De</w:t>
      </w:r>
      <w:r w:rsidRPr="00E93367">
        <w:rPr>
          <w:rFonts w:ascii="Times New Roman" w:hAnsi="Times New Roman" w:cs="Times New Roman"/>
          <w:b/>
          <w:bCs/>
          <w:i/>
          <w:iCs/>
          <w:sz w:val="24"/>
          <w:szCs w:val="24"/>
        </w:rPr>
        <w:t xml:space="preserve"> </w:t>
      </w:r>
      <w:r w:rsidRPr="0011657C">
        <w:rPr>
          <w:rFonts w:ascii="Times New Roman" w:hAnsi="Times New Roman" w:cs="Times New Roman"/>
          <w:b/>
          <w:bCs/>
          <w:i/>
          <w:iCs/>
          <w:sz w:val="24"/>
          <w:szCs w:val="24"/>
        </w:rPr>
        <w:t>nouve</w:t>
      </w:r>
      <w:r>
        <w:rPr>
          <w:rFonts w:ascii="Times New Roman" w:hAnsi="Times New Roman" w:cs="Times New Roman"/>
          <w:b/>
          <w:bCs/>
          <w:i/>
          <w:iCs/>
          <w:sz w:val="24"/>
          <w:szCs w:val="24"/>
        </w:rPr>
        <w:t>aux</w:t>
      </w:r>
      <w:r w:rsidRPr="0011657C">
        <w:rPr>
          <w:rFonts w:ascii="Times New Roman" w:hAnsi="Times New Roman" w:cs="Times New Roman"/>
          <w:b/>
          <w:bCs/>
          <w:i/>
          <w:iCs/>
          <w:sz w:val="24"/>
          <w:szCs w:val="24"/>
        </w:rPr>
        <w:t xml:space="preserve"> </w:t>
      </w:r>
      <w:r>
        <w:rPr>
          <w:rFonts w:ascii="Times New Roman" w:hAnsi="Times New Roman" w:cs="Times New Roman"/>
          <w:b/>
          <w:bCs/>
          <w:i/>
          <w:iCs/>
          <w:sz w:val="24"/>
          <w:szCs w:val="24"/>
        </w:rPr>
        <w:t>établissements hôteliers et cafés-restaurants</w:t>
      </w:r>
      <w:r w:rsidRPr="0011657C">
        <w:rPr>
          <w:rFonts w:ascii="Times New Roman" w:hAnsi="Times New Roman" w:cs="Times New Roman"/>
          <w:b/>
          <w:bCs/>
          <w:i/>
          <w:iCs/>
          <w:sz w:val="24"/>
          <w:szCs w:val="24"/>
        </w:rPr>
        <w:t xml:space="preserve"> </w:t>
      </w:r>
    </w:p>
    <w:p w14:paraId="1D8BDA56" w14:textId="77777777" w:rsidR="00360630" w:rsidRPr="0011657C" w:rsidRDefault="00360630" w:rsidP="00360630">
      <w:pPr>
        <w:spacing w:line="360" w:lineRule="auto"/>
        <w:jc w:val="both"/>
        <w:rPr>
          <w:rFonts w:ascii="Times New Roman" w:hAnsi="Times New Roman" w:cs="Times New Roman"/>
          <w:b/>
          <w:bCs/>
          <w:i/>
          <w:iCs/>
          <w:sz w:val="24"/>
          <w:szCs w:val="24"/>
        </w:rPr>
      </w:pPr>
      <w:r w:rsidRPr="0011657C">
        <w:rPr>
          <w:rFonts w:ascii="Times New Roman" w:hAnsi="Times New Roman" w:cs="Times New Roman"/>
          <w:b/>
          <w:bCs/>
          <w:i/>
          <w:iCs/>
          <w:sz w:val="24"/>
          <w:szCs w:val="24"/>
        </w:rPr>
        <w:t xml:space="preserve">Le plan </w:t>
      </w:r>
      <w:r>
        <w:rPr>
          <w:rFonts w:ascii="Times New Roman" w:hAnsi="Times New Roman" w:cs="Times New Roman"/>
          <w:b/>
          <w:bCs/>
          <w:i/>
          <w:iCs/>
          <w:sz w:val="24"/>
          <w:szCs w:val="24"/>
        </w:rPr>
        <w:t>d’</w:t>
      </w:r>
      <w:r w:rsidRPr="0011657C">
        <w:rPr>
          <w:rFonts w:ascii="Times New Roman" w:hAnsi="Times New Roman" w:cs="Times New Roman"/>
          <w:b/>
          <w:bCs/>
          <w:i/>
          <w:iCs/>
          <w:sz w:val="24"/>
          <w:szCs w:val="24"/>
        </w:rPr>
        <w:t>urban</w:t>
      </w:r>
      <w:r>
        <w:rPr>
          <w:rFonts w:ascii="Times New Roman" w:hAnsi="Times New Roman" w:cs="Times New Roman"/>
          <w:b/>
          <w:bCs/>
          <w:i/>
          <w:iCs/>
          <w:sz w:val="24"/>
          <w:szCs w:val="24"/>
        </w:rPr>
        <w:t>isme</w:t>
      </w:r>
      <w:r w:rsidRPr="0011657C">
        <w:rPr>
          <w:rFonts w:ascii="Times New Roman" w:hAnsi="Times New Roman" w:cs="Times New Roman"/>
          <w:b/>
          <w:bCs/>
          <w:i/>
          <w:iCs/>
          <w:sz w:val="24"/>
          <w:szCs w:val="24"/>
        </w:rPr>
        <w:t xml:space="preserve"> de 1860</w:t>
      </w:r>
      <w:r>
        <w:rPr>
          <w:rFonts w:ascii="Times New Roman" w:hAnsi="Times New Roman" w:cs="Times New Roman"/>
          <w:b/>
          <w:bCs/>
          <w:i/>
          <w:iCs/>
          <w:sz w:val="24"/>
          <w:szCs w:val="24"/>
        </w:rPr>
        <w:t xml:space="preserve"> : des voies et places pour Biarritz </w:t>
      </w:r>
    </w:p>
    <w:p w14:paraId="1943D10A" w14:textId="77777777" w:rsidR="00360630" w:rsidRDefault="00360630" w:rsidP="00360630">
      <w:p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Des infrastructures</w:t>
      </w:r>
      <w:r w:rsidRPr="002F7A0A">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nouvelles </w:t>
      </w:r>
    </w:p>
    <w:p w14:paraId="59B71E29" w14:textId="77777777" w:rsidR="00360630" w:rsidRPr="0011657C" w:rsidRDefault="00360630" w:rsidP="00360630">
      <w:pPr>
        <w:spacing w:line="360" w:lineRule="auto"/>
        <w:jc w:val="both"/>
        <w:rPr>
          <w:rFonts w:ascii="Times New Roman" w:hAnsi="Times New Roman" w:cs="Times New Roman"/>
          <w:b/>
          <w:bCs/>
          <w:i/>
          <w:iCs/>
          <w:sz w:val="24"/>
          <w:szCs w:val="24"/>
        </w:rPr>
      </w:pPr>
      <w:r w:rsidRPr="0011657C">
        <w:rPr>
          <w:rFonts w:ascii="Times New Roman" w:hAnsi="Times New Roman" w:cs="Times New Roman"/>
          <w:b/>
          <w:bCs/>
          <w:i/>
          <w:iCs/>
          <w:sz w:val="24"/>
          <w:szCs w:val="24"/>
        </w:rPr>
        <w:t>Les établissements de bains</w:t>
      </w:r>
    </w:p>
    <w:p w14:paraId="610CE734" w14:textId="77777777" w:rsidR="00360630" w:rsidRPr="00B35F37" w:rsidRDefault="00360630" w:rsidP="00360630">
      <w:pPr>
        <w:spacing w:line="360" w:lineRule="auto"/>
        <w:jc w:val="both"/>
        <w:rPr>
          <w:rFonts w:ascii="Times New Roman" w:hAnsi="Times New Roman" w:cs="Times New Roman"/>
          <w:b/>
          <w:bCs/>
          <w:i/>
          <w:iCs/>
          <w:sz w:val="24"/>
          <w:szCs w:val="24"/>
        </w:rPr>
      </w:pPr>
      <w:r w:rsidRPr="00B35F37">
        <w:rPr>
          <w:rFonts w:ascii="Times New Roman" w:hAnsi="Times New Roman" w:cs="Times New Roman"/>
          <w:b/>
          <w:bCs/>
          <w:i/>
          <w:iCs/>
          <w:sz w:val="24"/>
          <w:szCs w:val="24"/>
        </w:rPr>
        <w:t>Les ports</w:t>
      </w:r>
    </w:p>
    <w:p w14:paraId="470EADB3" w14:textId="77777777" w:rsidR="00360630" w:rsidRPr="000224E8" w:rsidRDefault="00360630" w:rsidP="00360630">
      <w:pPr>
        <w:spacing w:line="360" w:lineRule="auto"/>
        <w:jc w:val="both"/>
        <w:rPr>
          <w:rFonts w:ascii="Times New Roman" w:hAnsi="Times New Roman" w:cs="Times New Roman"/>
          <w:sz w:val="24"/>
          <w:szCs w:val="24"/>
        </w:rPr>
      </w:pPr>
      <w:r>
        <w:rPr>
          <w:rFonts w:ascii="Times New Roman" w:hAnsi="Times New Roman" w:cs="Times New Roman"/>
          <w:b/>
          <w:i/>
          <w:sz w:val="24"/>
          <w:szCs w:val="24"/>
        </w:rPr>
        <w:t>Conséquences des séjours impériaux pour le Sud-Ouest</w:t>
      </w:r>
      <w:r>
        <w:rPr>
          <w:rFonts w:ascii="Times New Roman" w:hAnsi="Times New Roman" w:cs="Times New Roman"/>
          <w:sz w:val="24"/>
          <w:szCs w:val="24"/>
        </w:rPr>
        <w:t xml:space="preserve"> </w:t>
      </w:r>
    </w:p>
    <w:p w14:paraId="192A96E1" w14:textId="77777777" w:rsidR="00360630" w:rsidRDefault="00360630" w:rsidP="00360630">
      <w:pPr>
        <w:spacing w:line="360" w:lineRule="auto"/>
        <w:jc w:val="both"/>
        <w:rPr>
          <w:rFonts w:ascii="Times New Roman" w:hAnsi="Times New Roman" w:cs="Times New Roman"/>
          <w:b/>
          <w:i/>
          <w:sz w:val="24"/>
          <w:szCs w:val="24"/>
        </w:rPr>
      </w:pPr>
    </w:p>
    <w:p w14:paraId="11EAE9F7" w14:textId="77777777" w:rsidR="00360630" w:rsidRDefault="00360630" w:rsidP="00360630">
      <w:pPr>
        <w:spacing w:after="0" w:line="360" w:lineRule="auto"/>
        <w:jc w:val="both"/>
        <w:rPr>
          <w:rFonts w:ascii="Times New Roman" w:hAnsi="Times New Roman" w:cs="Times New Roman"/>
          <w:b/>
          <w:i/>
          <w:sz w:val="24"/>
          <w:szCs w:val="24"/>
        </w:rPr>
      </w:pPr>
    </w:p>
    <w:p w14:paraId="2802934D" w14:textId="77777777" w:rsidR="00360630" w:rsidRPr="005A4327" w:rsidRDefault="00360630" w:rsidP="001A7BD2">
      <w:pPr>
        <w:spacing w:line="360" w:lineRule="auto"/>
        <w:jc w:val="both"/>
        <w:rPr>
          <w:rFonts w:ascii="Times New Roman" w:hAnsi="Times New Roman" w:cs="Times New Roman"/>
          <w:b/>
          <w:i/>
          <w:sz w:val="24"/>
          <w:szCs w:val="24"/>
        </w:rPr>
      </w:pPr>
    </w:p>
    <w:p w14:paraId="7E44098E" w14:textId="2346E3C7" w:rsidR="00637D93" w:rsidRPr="00E50515" w:rsidRDefault="00637D93" w:rsidP="00637D93">
      <w:pPr>
        <w:spacing w:line="360" w:lineRule="auto"/>
        <w:jc w:val="both"/>
        <w:rPr>
          <w:rFonts w:ascii="Times New Roman" w:hAnsi="Times New Roman" w:cs="Times New Roman"/>
          <w:b/>
          <w:sz w:val="24"/>
          <w:szCs w:val="24"/>
          <w:u w:val="single"/>
        </w:rPr>
      </w:pPr>
      <w:r w:rsidRPr="00E50515">
        <w:rPr>
          <w:rFonts w:ascii="Times New Roman" w:hAnsi="Times New Roman" w:cs="Times New Roman"/>
          <w:b/>
          <w:sz w:val="24"/>
          <w:szCs w:val="24"/>
          <w:u w:val="single"/>
        </w:rPr>
        <w:lastRenderedPageBreak/>
        <w:t>V.</w:t>
      </w:r>
      <w:r>
        <w:rPr>
          <w:rFonts w:ascii="Times New Roman" w:hAnsi="Times New Roman" w:cs="Times New Roman"/>
          <w:b/>
          <w:sz w:val="24"/>
          <w:szCs w:val="24"/>
          <w:u w:val="single"/>
        </w:rPr>
        <w:t xml:space="preserve"> </w:t>
      </w:r>
      <w:r w:rsidRPr="00E50515">
        <w:rPr>
          <w:rFonts w:ascii="Times New Roman" w:hAnsi="Times New Roman" w:cs="Times New Roman"/>
          <w:b/>
          <w:sz w:val="24"/>
          <w:szCs w:val="24"/>
          <w:u w:val="single"/>
        </w:rPr>
        <w:t>L</w:t>
      </w:r>
      <w:r>
        <w:rPr>
          <w:rFonts w:ascii="Times New Roman" w:hAnsi="Times New Roman" w:cs="Times New Roman"/>
          <w:b/>
          <w:sz w:val="24"/>
          <w:szCs w:val="24"/>
          <w:u w:val="single"/>
        </w:rPr>
        <w:t>a Villa Eugénie</w:t>
      </w:r>
      <w:r w:rsidRPr="00E50515">
        <w:rPr>
          <w:rFonts w:ascii="Times New Roman" w:hAnsi="Times New Roman" w:cs="Times New Roman"/>
          <w:b/>
          <w:sz w:val="24"/>
          <w:szCs w:val="24"/>
          <w:u w:val="single"/>
        </w:rPr>
        <w:t xml:space="preserve"> et le domaine impérial après le Second Empire</w:t>
      </w:r>
    </w:p>
    <w:p w14:paraId="132F8B71" w14:textId="77777777" w:rsidR="001F4371" w:rsidRDefault="001F4371" w:rsidP="001F437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Exil et mise sous séquestre (1870-1873)</w:t>
      </w:r>
    </w:p>
    <w:p w14:paraId="22053576" w14:textId="77777777" w:rsidR="001F4371" w:rsidRDefault="001F4371" w:rsidP="001F4371">
      <w:pPr>
        <w:spacing w:line="360" w:lineRule="auto"/>
        <w:jc w:val="both"/>
        <w:rPr>
          <w:rFonts w:ascii="Times New Roman" w:hAnsi="Times New Roman" w:cs="Times New Roman"/>
          <w:b/>
          <w:i/>
          <w:sz w:val="24"/>
          <w:szCs w:val="24"/>
        </w:rPr>
      </w:pPr>
      <w:r w:rsidRPr="00F37A0E">
        <w:rPr>
          <w:rFonts w:ascii="Times New Roman" w:hAnsi="Times New Roman" w:cs="Times New Roman"/>
          <w:b/>
          <w:i/>
          <w:sz w:val="24"/>
          <w:szCs w:val="24"/>
        </w:rPr>
        <w:t>La</w:t>
      </w:r>
      <w:r>
        <w:rPr>
          <w:rFonts w:ascii="Times New Roman" w:hAnsi="Times New Roman" w:cs="Times New Roman"/>
          <w:b/>
          <w:i/>
          <w:sz w:val="24"/>
          <w:szCs w:val="24"/>
        </w:rPr>
        <w:t xml:space="preserve"> prétendue</w:t>
      </w:r>
      <w:r w:rsidRPr="00F37A0E">
        <w:rPr>
          <w:rFonts w:ascii="Times New Roman" w:hAnsi="Times New Roman" w:cs="Times New Roman"/>
          <w:b/>
          <w:i/>
          <w:sz w:val="24"/>
          <w:szCs w:val="24"/>
        </w:rPr>
        <w:t xml:space="preserve"> vente du </w:t>
      </w:r>
      <w:r>
        <w:rPr>
          <w:rFonts w:ascii="Times New Roman" w:hAnsi="Times New Roman" w:cs="Times New Roman"/>
          <w:b/>
          <w:i/>
          <w:sz w:val="24"/>
          <w:szCs w:val="24"/>
        </w:rPr>
        <w:t xml:space="preserve">8 novembre 1880 </w:t>
      </w:r>
    </w:p>
    <w:p w14:paraId="3CE0A751" w14:textId="77777777" w:rsidR="001F4371" w:rsidRDefault="001F4371" w:rsidP="001F437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La vente du </w:t>
      </w:r>
      <w:r w:rsidRPr="00F37A0E">
        <w:rPr>
          <w:rFonts w:ascii="Times New Roman" w:hAnsi="Times New Roman" w:cs="Times New Roman"/>
          <w:b/>
          <w:i/>
          <w:sz w:val="24"/>
          <w:szCs w:val="24"/>
        </w:rPr>
        <w:t>15 avril 1881</w:t>
      </w:r>
    </w:p>
    <w:p w14:paraId="117F91CA" w14:textId="77777777" w:rsidR="00AE7BF4" w:rsidRDefault="00AE7BF4" w:rsidP="00AE7BF4">
      <w:pPr>
        <w:spacing w:line="360" w:lineRule="auto"/>
        <w:jc w:val="both"/>
        <w:rPr>
          <w:rFonts w:ascii="Times New Roman" w:hAnsi="Times New Roman" w:cs="Times New Roman"/>
          <w:b/>
          <w:i/>
          <w:sz w:val="24"/>
          <w:szCs w:val="24"/>
        </w:rPr>
      </w:pPr>
      <w:r w:rsidRPr="007C576E">
        <w:rPr>
          <w:rFonts w:ascii="Times New Roman" w:hAnsi="Times New Roman" w:cs="Times New Roman"/>
          <w:b/>
          <w:i/>
          <w:sz w:val="24"/>
          <w:szCs w:val="24"/>
        </w:rPr>
        <w:t>Lotissement du domaine impérial</w:t>
      </w:r>
      <w:r w:rsidR="00E5472D">
        <w:rPr>
          <w:rFonts w:ascii="Times New Roman" w:hAnsi="Times New Roman" w:cs="Times New Roman"/>
          <w:b/>
          <w:i/>
          <w:sz w:val="24"/>
          <w:szCs w:val="24"/>
        </w:rPr>
        <w:t>. C</w:t>
      </w:r>
      <w:r>
        <w:rPr>
          <w:rFonts w:ascii="Times New Roman" w:hAnsi="Times New Roman" w:cs="Times New Roman"/>
          <w:b/>
          <w:i/>
          <w:sz w:val="24"/>
          <w:szCs w:val="24"/>
        </w:rPr>
        <w:t xml:space="preserve">ession de la voirie </w:t>
      </w:r>
      <w:r w:rsidRPr="007C576E">
        <w:rPr>
          <w:rFonts w:ascii="Times New Roman" w:hAnsi="Times New Roman" w:cs="Times New Roman"/>
          <w:b/>
          <w:i/>
          <w:sz w:val="24"/>
          <w:szCs w:val="24"/>
        </w:rPr>
        <w:t>(1881-1907)</w:t>
      </w:r>
    </w:p>
    <w:p w14:paraId="6608B12C" w14:textId="77777777" w:rsidR="009B53D3" w:rsidRPr="00BC3944" w:rsidRDefault="009B53D3" w:rsidP="009B53D3">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Destin</w:t>
      </w:r>
      <w:r w:rsidR="0028055E">
        <w:rPr>
          <w:rFonts w:ascii="Times New Roman" w:hAnsi="Times New Roman" w:cs="Times New Roman"/>
          <w:b/>
          <w:i/>
          <w:sz w:val="24"/>
          <w:szCs w:val="24"/>
        </w:rPr>
        <w:t>s</w:t>
      </w:r>
      <w:r>
        <w:rPr>
          <w:rFonts w:ascii="Times New Roman" w:hAnsi="Times New Roman" w:cs="Times New Roman"/>
          <w:b/>
          <w:i/>
          <w:sz w:val="24"/>
          <w:szCs w:val="24"/>
        </w:rPr>
        <w:t xml:space="preserve"> de la</w:t>
      </w:r>
      <w:r w:rsidR="0028055E">
        <w:rPr>
          <w:rFonts w:ascii="Times New Roman" w:hAnsi="Times New Roman" w:cs="Times New Roman"/>
          <w:b/>
          <w:i/>
          <w:sz w:val="24"/>
          <w:szCs w:val="24"/>
        </w:rPr>
        <w:t xml:space="preserve"> Villa Eugénie et de</w:t>
      </w:r>
      <w:r w:rsidR="00786D38">
        <w:rPr>
          <w:rFonts w:ascii="Times New Roman" w:hAnsi="Times New Roman" w:cs="Times New Roman"/>
          <w:b/>
          <w:i/>
          <w:sz w:val="24"/>
          <w:szCs w:val="24"/>
        </w:rPr>
        <w:t>s bâtiments du domaine</w:t>
      </w:r>
      <w:r>
        <w:rPr>
          <w:rFonts w:ascii="Times New Roman" w:hAnsi="Times New Roman" w:cs="Times New Roman"/>
          <w:b/>
          <w:i/>
          <w:sz w:val="24"/>
          <w:szCs w:val="24"/>
        </w:rPr>
        <w:t xml:space="preserve"> impérial (188</w:t>
      </w:r>
      <w:r w:rsidR="0028055E">
        <w:rPr>
          <w:rFonts w:ascii="Times New Roman" w:hAnsi="Times New Roman" w:cs="Times New Roman"/>
          <w:b/>
          <w:i/>
          <w:sz w:val="24"/>
          <w:szCs w:val="24"/>
        </w:rPr>
        <w:t>1</w:t>
      </w:r>
      <w:r>
        <w:rPr>
          <w:rFonts w:ascii="Times New Roman" w:hAnsi="Times New Roman" w:cs="Times New Roman"/>
          <w:b/>
          <w:i/>
          <w:sz w:val="24"/>
          <w:szCs w:val="24"/>
        </w:rPr>
        <w:t>-</w:t>
      </w:r>
      <w:r w:rsidR="00786D38">
        <w:rPr>
          <w:rFonts w:ascii="Times New Roman" w:hAnsi="Times New Roman" w:cs="Times New Roman"/>
          <w:b/>
          <w:i/>
          <w:sz w:val="24"/>
          <w:szCs w:val="24"/>
        </w:rPr>
        <w:t>1990</w:t>
      </w:r>
      <w:r>
        <w:rPr>
          <w:rFonts w:ascii="Times New Roman" w:hAnsi="Times New Roman" w:cs="Times New Roman"/>
          <w:b/>
          <w:i/>
          <w:sz w:val="24"/>
          <w:szCs w:val="24"/>
        </w:rPr>
        <w:t>)</w:t>
      </w:r>
    </w:p>
    <w:p w14:paraId="7681C710" w14:textId="77777777" w:rsidR="00AE7BF4" w:rsidRDefault="00AE7BF4" w:rsidP="006A2917">
      <w:pPr>
        <w:spacing w:after="0" w:line="360" w:lineRule="auto"/>
        <w:jc w:val="both"/>
        <w:rPr>
          <w:rFonts w:ascii="Times New Roman" w:hAnsi="Times New Roman" w:cs="Times New Roman"/>
          <w:sz w:val="24"/>
          <w:szCs w:val="24"/>
        </w:rPr>
      </w:pPr>
    </w:p>
    <w:p w14:paraId="6BBEA819" w14:textId="719D1F28" w:rsidR="009A1F32" w:rsidRPr="00FF233D" w:rsidRDefault="009A1F32" w:rsidP="009A1F32">
      <w:pPr>
        <w:jc w:val="both"/>
        <w:rPr>
          <w:rFonts w:ascii="Times New Roman" w:hAnsi="Times New Roman" w:cs="Times New Roman"/>
          <w:b/>
          <w:sz w:val="24"/>
          <w:szCs w:val="24"/>
          <w:u w:val="single"/>
        </w:rPr>
      </w:pPr>
      <w:r w:rsidRPr="00FF233D">
        <w:rPr>
          <w:rFonts w:ascii="Times New Roman" w:hAnsi="Times New Roman" w:cs="Times New Roman"/>
          <w:b/>
          <w:sz w:val="24"/>
          <w:szCs w:val="24"/>
          <w:u w:val="single"/>
        </w:rPr>
        <w:t>V</w:t>
      </w:r>
      <w:r w:rsidR="00360630">
        <w:rPr>
          <w:rFonts w:ascii="Times New Roman" w:hAnsi="Times New Roman" w:cs="Times New Roman"/>
          <w:b/>
          <w:sz w:val="24"/>
          <w:szCs w:val="24"/>
          <w:u w:val="single"/>
        </w:rPr>
        <w:t>I</w:t>
      </w:r>
      <w:r w:rsidRPr="00FF233D">
        <w:rPr>
          <w:rFonts w:ascii="Times New Roman" w:hAnsi="Times New Roman" w:cs="Times New Roman"/>
          <w:b/>
          <w:sz w:val="24"/>
          <w:szCs w:val="24"/>
          <w:u w:val="single"/>
        </w:rPr>
        <w:t>. La Villa Eugénie. Description et analyse</w:t>
      </w:r>
    </w:p>
    <w:p w14:paraId="0C43A785" w14:textId="77777777" w:rsidR="009A1F32" w:rsidRPr="00D75531" w:rsidRDefault="009A1F32" w:rsidP="009A1F32">
      <w:pPr>
        <w:jc w:val="both"/>
        <w:rPr>
          <w:rFonts w:ascii="Times New Roman" w:hAnsi="Times New Roman" w:cs="Times New Roman"/>
          <w:b/>
          <w:sz w:val="24"/>
          <w:szCs w:val="24"/>
        </w:rPr>
      </w:pPr>
      <w:r>
        <w:rPr>
          <w:rFonts w:ascii="Times New Roman" w:hAnsi="Times New Roman" w:cs="Times New Roman"/>
          <w:b/>
          <w:sz w:val="24"/>
          <w:szCs w:val="24"/>
        </w:rPr>
        <w:t>Les e</w:t>
      </w:r>
      <w:r w:rsidRPr="00D75531">
        <w:rPr>
          <w:rFonts w:ascii="Times New Roman" w:hAnsi="Times New Roman" w:cs="Times New Roman"/>
          <w:b/>
          <w:sz w:val="24"/>
          <w:szCs w:val="24"/>
        </w:rPr>
        <w:t>xtérieurs</w:t>
      </w:r>
    </w:p>
    <w:p w14:paraId="1A7E441A" w14:textId="77777777" w:rsidR="009A1F32" w:rsidRPr="006A3EA5" w:rsidRDefault="009A1F32" w:rsidP="009A1F3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style brique et pierre</w:t>
      </w:r>
    </w:p>
    <w:p w14:paraId="7907686B" w14:textId="77777777" w:rsidR="009A1F32" w:rsidRPr="00796499" w:rsidRDefault="009A1F32" w:rsidP="009A1F3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élévations sur la cour (1854-1855)</w:t>
      </w:r>
    </w:p>
    <w:p w14:paraId="2C3DBBF2" w14:textId="77777777" w:rsidR="009A1F32" w:rsidRDefault="009A1F32" w:rsidP="009A1F3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Les élévations sur la mer </w:t>
      </w:r>
    </w:p>
    <w:p w14:paraId="575FFC1E" w14:textId="77777777" w:rsidR="00BD2062" w:rsidRDefault="00BD2062" w:rsidP="00BD2062">
      <w:pPr>
        <w:spacing w:line="360" w:lineRule="auto"/>
        <w:jc w:val="both"/>
        <w:rPr>
          <w:rFonts w:ascii="Times New Roman" w:hAnsi="Times New Roman" w:cs="Times New Roman"/>
          <w:sz w:val="24"/>
          <w:szCs w:val="24"/>
        </w:rPr>
      </w:pPr>
      <w:r>
        <w:rPr>
          <w:rFonts w:ascii="Times New Roman" w:hAnsi="Times New Roman" w:cs="Times New Roman"/>
          <w:b/>
          <w:i/>
          <w:sz w:val="24"/>
          <w:szCs w:val="24"/>
        </w:rPr>
        <w:t>Les élévations latérales sur le parc</w:t>
      </w:r>
    </w:p>
    <w:p w14:paraId="1857F680" w14:textId="77777777" w:rsidR="009A1F32" w:rsidRPr="00796499" w:rsidRDefault="009A1F32" w:rsidP="009A1F3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couvertures</w:t>
      </w:r>
    </w:p>
    <w:p w14:paraId="019839B0" w14:textId="77777777" w:rsidR="009A1F32" w:rsidRPr="008052C7" w:rsidRDefault="009A1F32" w:rsidP="009A1F3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nouvelle aile (1859-1860)</w:t>
      </w:r>
    </w:p>
    <w:p w14:paraId="47E9B65B" w14:textId="77777777" w:rsidR="009A1F32" w:rsidRPr="00796499" w:rsidRDefault="009A1F32" w:rsidP="009A1F3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00266118">
        <w:rPr>
          <w:rFonts w:ascii="Times New Roman" w:hAnsi="Times New Roman" w:cs="Times New Roman"/>
          <w:b/>
          <w:i/>
          <w:sz w:val="24"/>
          <w:szCs w:val="24"/>
        </w:rPr>
        <w:t>’attique</w:t>
      </w:r>
      <w:r>
        <w:rPr>
          <w:rFonts w:ascii="Times New Roman" w:hAnsi="Times New Roman" w:cs="Times New Roman"/>
          <w:b/>
          <w:i/>
          <w:sz w:val="24"/>
          <w:szCs w:val="24"/>
        </w:rPr>
        <w:t xml:space="preserve"> (1865-1866)</w:t>
      </w:r>
    </w:p>
    <w:p w14:paraId="6C059B59" w14:textId="77777777" w:rsidR="009A1F32" w:rsidRPr="004A2046" w:rsidRDefault="009A1F32" w:rsidP="009A1F3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 monogramme </w:t>
      </w:r>
      <w:r w:rsidR="007F3872">
        <w:rPr>
          <w:rFonts w:ascii="Times New Roman" w:hAnsi="Times New Roman" w:cs="Times New Roman"/>
          <w:b/>
          <w:i/>
          <w:sz w:val="24"/>
          <w:szCs w:val="24"/>
        </w:rPr>
        <w:t>impérial</w:t>
      </w:r>
    </w:p>
    <w:p w14:paraId="2E2585EB" w14:textId="77777777" w:rsidR="009A1F32" w:rsidRDefault="009A1F32" w:rsidP="006A2917">
      <w:pPr>
        <w:spacing w:after="0" w:line="360" w:lineRule="auto"/>
        <w:jc w:val="both"/>
        <w:rPr>
          <w:rFonts w:ascii="Times New Roman" w:hAnsi="Times New Roman" w:cs="Times New Roman"/>
          <w:sz w:val="24"/>
          <w:szCs w:val="24"/>
        </w:rPr>
      </w:pPr>
    </w:p>
    <w:p w14:paraId="708F4117" w14:textId="77777777" w:rsidR="009A1F32" w:rsidRPr="00BA7FF1" w:rsidRDefault="009A1F32" w:rsidP="009A1F32">
      <w:pPr>
        <w:spacing w:line="360" w:lineRule="auto"/>
        <w:jc w:val="both"/>
        <w:rPr>
          <w:rFonts w:ascii="Times New Roman" w:hAnsi="Times New Roman" w:cs="Times New Roman"/>
          <w:b/>
          <w:sz w:val="24"/>
          <w:szCs w:val="24"/>
        </w:rPr>
      </w:pPr>
      <w:r>
        <w:rPr>
          <w:rFonts w:ascii="Times New Roman" w:hAnsi="Times New Roman" w:cs="Times New Roman"/>
          <w:b/>
          <w:sz w:val="24"/>
          <w:szCs w:val="24"/>
        </w:rPr>
        <w:t>Les i</w:t>
      </w:r>
      <w:r w:rsidRPr="00BA7FF1">
        <w:rPr>
          <w:rFonts w:ascii="Times New Roman" w:hAnsi="Times New Roman" w:cs="Times New Roman"/>
          <w:b/>
          <w:sz w:val="24"/>
          <w:szCs w:val="24"/>
        </w:rPr>
        <w:t>ntérieurs</w:t>
      </w:r>
    </w:p>
    <w:p w14:paraId="42C0FC74" w14:textId="77777777" w:rsidR="009A1F32" w:rsidRPr="00A473FC" w:rsidRDefault="009A1F32" w:rsidP="009A1F32">
      <w:pPr>
        <w:spacing w:line="360" w:lineRule="auto"/>
        <w:jc w:val="both"/>
        <w:rPr>
          <w:rFonts w:ascii="Times New Roman" w:hAnsi="Times New Roman" w:cs="Times New Roman"/>
          <w:b/>
          <w:i/>
          <w:sz w:val="24"/>
          <w:szCs w:val="24"/>
        </w:rPr>
      </w:pPr>
      <w:r w:rsidRPr="00A473FC">
        <w:rPr>
          <w:rFonts w:ascii="Times New Roman" w:hAnsi="Times New Roman" w:cs="Times New Roman"/>
          <w:b/>
          <w:i/>
          <w:sz w:val="24"/>
          <w:szCs w:val="24"/>
        </w:rPr>
        <w:t>Les sous-sols</w:t>
      </w:r>
    </w:p>
    <w:p w14:paraId="00A1B39A" w14:textId="77777777" w:rsidR="009A1F32" w:rsidRPr="00A473FC" w:rsidRDefault="009A1F32" w:rsidP="009A1F32">
      <w:pPr>
        <w:spacing w:line="360" w:lineRule="auto"/>
        <w:jc w:val="both"/>
        <w:rPr>
          <w:rFonts w:ascii="Times New Roman" w:hAnsi="Times New Roman" w:cs="Times New Roman"/>
          <w:b/>
          <w:i/>
          <w:sz w:val="24"/>
          <w:szCs w:val="24"/>
        </w:rPr>
      </w:pPr>
      <w:r w:rsidRPr="00A473FC">
        <w:rPr>
          <w:rFonts w:ascii="Times New Roman" w:hAnsi="Times New Roman" w:cs="Times New Roman"/>
          <w:b/>
          <w:i/>
          <w:sz w:val="24"/>
          <w:szCs w:val="24"/>
        </w:rPr>
        <w:t>Le rez-de-chaussée</w:t>
      </w:r>
    </w:p>
    <w:p w14:paraId="5673DD08" w14:textId="77777777" w:rsidR="009A1F32" w:rsidRPr="00B92C6A" w:rsidRDefault="009A1F32" w:rsidP="009A1F3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entresols</w:t>
      </w:r>
    </w:p>
    <w:p w14:paraId="35F35DB1" w14:textId="77777777" w:rsidR="009A1F32" w:rsidRPr="00D806B0" w:rsidRDefault="009A1F32" w:rsidP="009A1F32">
      <w:pPr>
        <w:spacing w:line="360" w:lineRule="auto"/>
        <w:jc w:val="both"/>
        <w:rPr>
          <w:rFonts w:ascii="Times New Roman" w:hAnsi="Times New Roman" w:cs="Times New Roman"/>
          <w:b/>
          <w:i/>
          <w:sz w:val="24"/>
          <w:szCs w:val="24"/>
        </w:rPr>
      </w:pPr>
      <w:r w:rsidRPr="00D806B0">
        <w:rPr>
          <w:rFonts w:ascii="Times New Roman" w:hAnsi="Times New Roman" w:cs="Times New Roman"/>
          <w:b/>
          <w:i/>
          <w:sz w:val="24"/>
          <w:szCs w:val="24"/>
        </w:rPr>
        <w:t>Le premier étage</w:t>
      </w:r>
    </w:p>
    <w:p w14:paraId="545E0FD0" w14:textId="77777777" w:rsidR="009A1F32" w:rsidRPr="003F4B47" w:rsidRDefault="009A1F32" w:rsidP="009A1F32">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combles</w:t>
      </w:r>
    </w:p>
    <w:p w14:paraId="37918777" w14:textId="77777777" w:rsidR="009A1F32" w:rsidRDefault="009A1F32" w:rsidP="009A1F32">
      <w:pPr>
        <w:spacing w:line="360" w:lineRule="auto"/>
        <w:jc w:val="both"/>
        <w:rPr>
          <w:rFonts w:ascii="Times New Roman" w:hAnsi="Times New Roman" w:cs="Times New Roman"/>
          <w:b/>
          <w:i/>
          <w:sz w:val="24"/>
          <w:szCs w:val="24"/>
        </w:rPr>
      </w:pPr>
      <w:r w:rsidRPr="00F45E01">
        <w:rPr>
          <w:rFonts w:ascii="Times New Roman" w:hAnsi="Times New Roman" w:cs="Times New Roman"/>
          <w:b/>
          <w:i/>
          <w:sz w:val="24"/>
          <w:szCs w:val="24"/>
        </w:rPr>
        <w:lastRenderedPageBreak/>
        <w:t>Distribution de la nouvelle aile</w:t>
      </w:r>
      <w:r>
        <w:rPr>
          <w:rFonts w:ascii="Times New Roman" w:hAnsi="Times New Roman" w:cs="Times New Roman"/>
          <w:b/>
          <w:i/>
          <w:sz w:val="24"/>
          <w:szCs w:val="24"/>
        </w:rPr>
        <w:t xml:space="preserve"> </w:t>
      </w:r>
    </w:p>
    <w:p w14:paraId="2377BAA4" w14:textId="77777777" w:rsidR="00951952" w:rsidRDefault="00E4706C" w:rsidP="00E867F5">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Décor in</w:t>
      </w:r>
      <w:r w:rsidRPr="004C626B">
        <w:rPr>
          <w:rFonts w:ascii="Times New Roman" w:hAnsi="Times New Roman" w:cs="Times New Roman"/>
          <w:b/>
          <w:i/>
          <w:sz w:val="24"/>
          <w:szCs w:val="24"/>
        </w:rPr>
        <w:t xml:space="preserve">térieur de la </w:t>
      </w:r>
      <w:r>
        <w:rPr>
          <w:rFonts w:ascii="Times New Roman" w:hAnsi="Times New Roman" w:cs="Times New Roman"/>
          <w:b/>
          <w:i/>
          <w:sz w:val="24"/>
          <w:szCs w:val="24"/>
        </w:rPr>
        <w:t>V</w:t>
      </w:r>
      <w:r w:rsidRPr="004C626B">
        <w:rPr>
          <w:rFonts w:ascii="Times New Roman" w:hAnsi="Times New Roman" w:cs="Times New Roman"/>
          <w:b/>
          <w:i/>
          <w:sz w:val="24"/>
          <w:szCs w:val="24"/>
        </w:rPr>
        <w:t>illa</w:t>
      </w:r>
      <w:r>
        <w:rPr>
          <w:rFonts w:ascii="Times New Roman" w:hAnsi="Times New Roman" w:cs="Times New Roman"/>
          <w:b/>
          <w:i/>
          <w:sz w:val="24"/>
          <w:szCs w:val="24"/>
        </w:rPr>
        <w:t xml:space="preserve"> Eugénie</w:t>
      </w:r>
    </w:p>
    <w:p w14:paraId="65069F18" w14:textId="1CE54AEA" w:rsidR="009A1F32" w:rsidRDefault="00E4706C" w:rsidP="00E867F5">
      <w:pPr>
        <w:spacing w:line="240" w:lineRule="auto"/>
        <w:jc w:val="both"/>
        <w:rPr>
          <w:rFonts w:ascii="Times New Roman" w:hAnsi="Times New Roman" w:cs="Times New Roman"/>
          <w:b/>
          <w:i/>
          <w:sz w:val="24"/>
          <w:szCs w:val="24"/>
        </w:rPr>
      </w:pPr>
      <w:r w:rsidRPr="004847B2">
        <w:rPr>
          <w:rFonts w:ascii="Times New Roman" w:hAnsi="Times New Roman" w:cs="Times New Roman"/>
          <w:b/>
          <w:i/>
          <w:sz w:val="24"/>
          <w:szCs w:val="24"/>
        </w:rPr>
        <w:t xml:space="preserve"> </w:t>
      </w:r>
    </w:p>
    <w:p w14:paraId="39E5065E" w14:textId="77777777" w:rsidR="006C7BC8" w:rsidRDefault="006C7BC8" w:rsidP="009A1F32">
      <w:pPr>
        <w:spacing w:line="360" w:lineRule="auto"/>
        <w:jc w:val="both"/>
        <w:rPr>
          <w:rFonts w:ascii="Times New Roman" w:hAnsi="Times New Roman" w:cs="Times New Roman"/>
          <w:b/>
          <w:sz w:val="24"/>
          <w:szCs w:val="24"/>
        </w:rPr>
      </w:pPr>
      <w:r>
        <w:rPr>
          <w:rFonts w:ascii="Times New Roman" w:hAnsi="Times New Roman" w:cs="Times New Roman"/>
          <w:b/>
          <w:sz w:val="24"/>
          <w:szCs w:val="24"/>
        </w:rPr>
        <w:t>Epilogue</w:t>
      </w:r>
    </w:p>
    <w:p w14:paraId="223224F5" w14:textId="77777777" w:rsidR="00E4706C" w:rsidRDefault="009A1F32" w:rsidP="009A1F32">
      <w:pPr>
        <w:spacing w:line="360" w:lineRule="auto"/>
        <w:jc w:val="both"/>
        <w:rPr>
          <w:rFonts w:ascii="Times New Roman" w:hAnsi="Times New Roman" w:cs="Times New Roman"/>
          <w:b/>
          <w:sz w:val="24"/>
          <w:szCs w:val="24"/>
          <w:u w:val="single"/>
        </w:rPr>
      </w:pPr>
      <w:r w:rsidRPr="009A1F32">
        <w:rPr>
          <w:rFonts w:ascii="Times New Roman" w:hAnsi="Times New Roman" w:cs="Times New Roman"/>
          <w:b/>
          <w:sz w:val="24"/>
          <w:szCs w:val="24"/>
        </w:rPr>
        <w:t>Sources</w:t>
      </w:r>
    </w:p>
    <w:p w14:paraId="78C0988D" w14:textId="77777777" w:rsidR="005231F3" w:rsidRDefault="009A1F32" w:rsidP="008172A6">
      <w:pPr>
        <w:spacing w:line="360" w:lineRule="auto"/>
        <w:jc w:val="both"/>
        <w:rPr>
          <w:rFonts w:ascii="Times New Roman" w:hAnsi="Times New Roman" w:cs="Times New Roman"/>
          <w:sz w:val="24"/>
          <w:szCs w:val="24"/>
        </w:rPr>
      </w:pPr>
      <w:r w:rsidRPr="009A1F32">
        <w:rPr>
          <w:rFonts w:ascii="Times New Roman" w:hAnsi="Times New Roman" w:cs="Times New Roman"/>
          <w:b/>
          <w:sz w:val="24"/>
          <w:szCs w:val="24"/>
        </w:rPr>
        <w:t>Bibliographie</w:t>
      </w:r>
    </w:p>
    <w:p w14:paraId="0FA9595A"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6ED59C8C"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13E3924F"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1C70A676"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28AEB477"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514E0A87"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39F6B9F4"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4948A879"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0373F3D7"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125E3655"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43570956"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7D0DF364"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1B3F4AA7"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661F9DF1" w14:textId="1724E53C"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7D7ADEE6" w14:textId="6DC60EEB" w:rsidR="00360630" w:rsidRDefault="00360630" w:rsidP="00AD1B43">
      <w:pPr>
        <w:tabs>
          <w:tab w:val="left" w:pos="1425"/>
        </w:tabs>
        <w:spacing w:line="360" w:lineRule="auto"/>
        <w:jc w:val="both"/>
        <w:rPr>
          <w:rFonts w:ascii="Times New Roman" w:hAnsi="Times New Roman" w:cs="Times New Roman"/>
          <w:b/>
          <w:sz w:val="24"/>
          <w:szCs w:val="24"/>
          <w:u w:val="single"/>
        </w:rPr>
      </w:pPr>
    </w:p>
    <w:p w14:paraId="623746D4" w14:textId="77777777" w:rsidR="00360630" w:rsidRDefault="00360630" w:rsidP="00AD1B43">
      <w:pPr>
        <w:tabs>
          <w:tab w:val="left" w:pos="1425"/>
        </w:tabs>
        <w:spacing w:line="360" w:lineRule="auto"/>
        <w:jc w:val="both"/>
        <w:rPr>
          <w:rFonts w:ascii="Times New Roman" w:hAnsi="Times New Roman" w:cs="Times New Roman"/>
          <w:b/>
          <w:sz w:val="24"/>
          <w:szCs w:val="24"/>
          <w:u w:val="single"/>
        </w:rPr>
      </w:pPr>
    </w:p>
    <w:p w14:paraId="65FB0602" w14:textId="77777777" w:rsidR="00E271C8" w:rsidRDefault="00E271C8" w:rsidP="00AD1B43">
      <w:pPr>
        <w:tabs>
          <w:tab w:val="left" w:pos="1425"/>
        </w:tabs>
        <w:spacing w:line="360" w:lineRule="auto"/>
        <w:jc w:val="both"/>
        <w:rPr>
          <w:rFonts w:ascii="Times New Roman" w:hAnsi="Times New Roman" w:cs="Times New Roman"/>
          <w:b/>
          <w:sz w:val="24"/>
          <w:szCs w:val="24"/>
          <w:u w:val="single"/>
        </w:rPr>
      </w:pPr>
    </w:p>
    <w:p w14:paraId="6F06F503" w14:textId="2334AF7C" w:rsidR="002101C6" w:rsidRPr="00CC247C" w:rsidRDefault="00F20799" w:rsidP="002E0DDF">
      <w:pPr>
        <w:tabs>
          <w:tab w:val="left" w:pos="1425"/>
        </w:tabs>
        <w:spacing w:line="360" w:lineRule="auto"/>
        <w:jc w:val="right"/>
        <w:rPr>
          <w:rFonts w:ascii="Times New Roman" w:hAnsi="Times New Roman" w:cs="Times New Roman"/>
          <w:b/>
          <w:color w:val="C00000"/>
          <w:sz w:val="32"/>
          <w:szCs w:val="32"/>
        </w:rPr>
      </w:pPr>
      <w:r w:rsidRPr="00CC247C">
        <w:rPr>
          <w:rFonts w:ascii="Times New Roman" w:hAnsi="Times New Roman" w:cs="Times New Roman"/>
          <w:b/>
          <w:color w:val="C00000"/>
          <w:sz w:val="32"/>
          <w:szCs w:val="32"/>
        </w:rPr>
        <w:lastRenderedPageBreak/>
        <w:t>A</w:t>
      </w:r>
      <w:r w:rsidR="009C2182">
        <w:rPr>
          <w:rFonts w:ascii="Times New Roman" w:hAnsi="Times New Roman" w:cs="Times New Roman"/>
          <w:b/>
          <w:color w:val="C00000"/>
          <w:sz w:val="32"/>
          <w:szCs w:val="32"/>
        </w:rPr>
        <w:t>VANT-PROPOS</w:t>
      </w:r>
    </w:p>
    <w:p w14:paraId="471C8C85" w14:textId="77777777" w:rsidR="00F5175A" w:rsidRPr="008743DC" w:rsidRDefault="00F5175A" w:rsidP="00F5175A">
      <w:pPr>
        <w:tabs>
          <w:tab w:val="left" w:pos="1425"/>
        </w:tabs>
        <w:spacing w:line="360" w:lineRule="auto"/>
        <w:jc w:val="both"/>
        <w:rPr>
          <w:rFonts w:ascii="Times New Roman" w:hAnsi="Times New Roman" w:cs="Times New Roman"/>
          <w:sz w:val="24"/>
          <w:szCs w:val="24"/>
        </w:rPr>
      </w:pPr>
      <w:r w:rsidRPr="008743DC">
        <w:rPr>
          <w:rFonts w:ascii="Times New Roman" w:hAnsi="Times New Roman" w:cs="Times New Roman"/>
        </w:rPr>
        <w:t>Si Versailles eut Louis XIV</w:t>
      </w:r>
      <w:r>
        <w:rPr>
          <w:rFonts w:ascii="Times New Roman" w:hAnsi="Times New Roman" w:cs="Times New Roman"/>
        </w:rPr>
        <w:t xml:space="preserve"> et</w:t>
      </w:r>
      <w:r w:rsidRPr="008743DC">
        <w:rPr>
          <w:rFonts w:ascii="Times New Roman" w:hAnsi="Times New Roman" w:cs="Times New Roman"/>
        </w:rPr>
        <w:t xml:space="preserve"> Saint-Pétersbourg, Pierre le Grand, Biarritz eut Napoléon III.</w:t>
      </w:r>
    </w:p>
    <w:p w14:paraId="2D4793BF"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On a beaucoup traité de l’empereur et de l’impératrice Eugénie à Biarritz. Trop peut-être. Si leur résidence fut régulièrement abordée, elle le fut souvent de manière répétitive, voire erronée, et pour cause.</w:t>
      </w:r>
    </w:p>
    <w:p w14:paraId="2DFBE087"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En effet, faute d’archives conservées localement ou presque, on s’en remit aux mémorialistes du temps, aux gazettes et aux historiens locaux qui, jusqu’à une époque récente, étaient plus ou moins rigoureux. On se plut ainsi à disserter sur les activités du couple impérial et les mondanités du Second Empire sur la base de propos pas toujours établis. Légende, légende quand tu nous tiens ...</w:t>
      </w:r>
    </w:p>
    <w:p w14:paraId="32E1623A"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S’agissant de la résidence impériale, seul le château, dit "Villa Eugénie", eut droit de cité. On l’évoqua tant qu’on finit par oublier qu’il existait derrière un vaste domaine doté de constructions variées. Il était à ce point oublié que la remarquable exposition sur le Second Empire au Musée d’Orsay en 2016-2017 l’évoqua à peine : on se contenta de rares clichés quand la cité normande de Trouville tînt la vedette. </w:t>
      </w:r>
    </w:p>
    <w:p w14:paraId="0B8213FB"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son </w:t>
      </w:r>
      <w:r>
        <w:rPr>
          <w:rFonts w:ascii="Times New Roman" w:hAnsi="Times New Roman" w:cs="Times New Roman"/>
          <w:i/>
          <w:sz w:val="24"/>
          <w:szCs w:val="24"/>
        </w:rPr>
        <w:t>Dictionnaire du Second Empire</w:t>
      </w:r>
      <w:r>
        <w:rPr>
          <w:rFonts w:ascii="Times New Roman" w:hAnsi="Times New Roman" w:cs="Times New Roman"/>
          <w:sz w:val="24"/>
          <w:szCs w:val="24"/>
        </w:rPr>
        <w:t xml:space="preserve"> paru en 1995, l’éminent Jean </w:t>
      </w:r>
      <w:proofErr w:type="spellStart"/>
      <w:r>
        <w:rPr>
          <w:rFonts w:ascii="Times New Roman" w:hAnsi="Times New Roman" w:cs="Times New Roman"/>
          <w:sz w:val="24"/>
          <w:szCs w:val="24"/>
        </w:rPr>
        <w:t>Tulard</w:t>
      </w:r>
      <w:proofErr w:type="spellEnd"/>
      <w:r>
        <w:rPr>
          <w:rFonts w:ascii="Times New Roman" w:hAnsi="Times New Roman" w:cs="Times New Roman"/>
          <w:sz w:val="24"/>
          <w:szCs w:val="24"/>
        </w:rPr>
        <w:t xml:space="preserve"> ne l’évoqua pas davantage quand bien même il s’agissait d’une des réalisations majeures de la période, d’autant si l’on ajoute la cité nouvelle de Biarritz, émanation du domaine comme celle de Versailles. </w:t>
      </w:r>
    </w:p>
    <w:p w14:paraId="18452D8C"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Il faut voir là l’effet du lotissement du domaine, réduit à celui que l’on voit actuellement autour de l’Hôtel du Palais, établissement de prestige installé dans l’ancienne villa impériale</w:t>
      </w:r>
      <w:r w:rsidRPr="005B72CC">
        <w:rPr>
          <w:rFonts w:ascii="Times New Roman" w:hAnsi="Times New Roman" w:cs="Times New Roman"/>
          <w:sz w:val="24"/>
          <w:szCs w:val="24"/>
        </w:rPr>
        <w:t xml:space="preserve"> </w:t>
      </w:r>
      <w:r>
        <w:rPr>
          <w:rFonts w:ascii="Times New Roman" w:hAnsi="Times New Roman" w:cs="Times New Roman"/>
          <w:sz w:val="24"/>
          <w:szCs w:val="24"/>
        </w:rPr>
        <w:t>à la fin du XIXe siècle.</w:t>
      </w:r>
    </w:p>
    <w:p w14:paraId="30F11187"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Comme la villa portait le nom de l’impératrice et affectait en plan le E de son initiale, on considère souvent − encore aujourd’hui − que la souveraine fut la seule initiatrice et créatrice du lieu. Exit Napoléon III ou presque. C’est si vrai que seule l’impératrice a droit à son avenue à Biarritz, quand l’empereur attend toujours la sienne …</w:t>
      </w:r>
    </w:p>
    <w:p w14:paraId="2B3A2E54"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cadre d’une étude sur l’histoire de l’Hôtel du Palais en 2016-2017, nous décidâmes de reprendre les choses à la source. Nous fûmes ainsi conduits aux Archives nationales à Pierrefitte-sur-Seine. Tout ce qui touche le domaine impérial de Biarritz y est conservé. </w:t>
      </w:r>
    </w:p>
    <w:p w14:paraId="72100E86"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À l’exception d’Yves </w:t>
      </w:r>
      <w:proofErr w:type="spellStart"/>
      <w:r>
        <w:rPr>
          <w:rFonts w:ascii="Times New Roman" w:hAnsi="Times New Roman" w:cs="Times New Roman"/>
          <w:sz w:val="24"/>
          <w:szCs w:val="24"/>
        </w:rPr>
        <w:t>Badetz</w:t>
      </w:r>
      <w:proofErr w:type="spellEnd"/>
      <w:r>
        <w:rPr>
          <w:rFonts w:ascii="Times New Roman" w:hAnsi="Times New Roman" w:cs="Times New Roman"/>
          <w:sz w:val="24"/>
          <w:szCs w:val="24"/>
        </w:rPr>
        <w:t xml:space="preserve"> dans les années 1990, alors conservateur au château de Pau, qui s’attela à la description intérieure de la demeure impériale, et d’André </w:t>
      </w:r>
      <w:proofErr w:type="spellStart"/>
      <w:r>
        <w:rPr>
          <w:rFonts w:ascii="Times New Roman" w:hAnsi="Times New Roman" w:cs="Times New Roman"/>
          <w:sz w:val="24"/>
          <w:szCs w:val="24"/>
        </w:rPr>
        <w:t>Lebourleux</w:t>
      </w:r>
      <w:proofErr w:type="spellEnd"/>
      <w:r>
        <w:rPr>
          <w:rFonts w:ascii="Times New Roman" w:hAnsi="Times New Roman" w:cs="Times New Roman"/>
          <w:sz w:val="24"/>
          <w:szCs w:val="24"/>
        </w:rPr>
        <w:t xml:space="preserve">, historien amateur, passionné par le lieu, au début des années 2000, personne ne songea sérieusement à monter jusqu’à la capitale pour les consulter. Les historiens locaux connaissaient-ils ces sources ? Pas tous visiblement. Marie-Claude Savoye ne les évoque ainsi pas dans son intéressante maîtrise d’histoire soutenue à l’Université de Pau en 1985-1986. Plus récemment, Emilie Gibert ne les évoque pas davantage dans son master soutenu à la même université en 2014. </w:t>
      </w:r>
    </w:p>
    <w:p w14:paraId="6D0A2BDB"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Les historiens et historiens de l’art parisiens et du nord de la Loire ne furent visiblement guère plus motivés : Biarritz est trop loin de Paris, trop au sud pour intéresser vraiment ces historiens. La disparition du site impérial, qui plus est, ne favorisa guère leur intérêt. Les archives pouvaient ainsi dormir tranquilles dans les cartons !</w:t>
      </w:r>
    </w:p>
    <w:p w14:paraId="3A415018"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faut sans doute </w:t>
      </w:r>
      <w:proofErr w:type="gramStart"/>
      <w:r>
        <w:rPr>
          <w:rFonts w:ascii="Times New Roman" w:hAnsi="Times New Roman" w:cs="Times New Roman"/>
          <w:sz w:val="24"/>
          <w:szCs w:val="24"/>
        </w:rPr>
        <w:t>voir</w:t>
      </w:r>
      <w:proofErr w:type="gramEnd"/>
      <w:r>
        <w:rPr>
          <w:rFonts w:ascii="Times New Roman" w:hAnsi="Times New Roman" w:cs="Times New Roman"/>
          <w:sz w:val="24"/>
          <w:szCs w:val="24"/>
        </w:rPr>
        <w:t xml:space="preserve"> là aussi un autre effet du long mépris dont souffrit le Second Empire et son art pompier. L’ouverture du Musée d’Orsay en 1986, l’ouvrage de Philippe Seguin sur Napoléon III en 1990 permirent de sortir quelque peu la période du purgatoire dans lequel la IIIe République, née sur ses décombres, l’avait installée. Ceci n’eut toutefois guère de conséquences en ce qui nous concerne car notre intérêt pour Napoléon III et le Second Empire est demeuré constant depuis l’enfance !</w:t>
      </w:r>
    </w:p>
    <w:p w14:paraId="76AA72F8"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Nous sommes donc heureux de présenter ici le premier ouvrage complet sur un domaine impérial injustement oublié. Les documents présentés ici sont tous inédits. </w:t>
      </w:r>
    </w:p>
    <w:p w14:paraId="04099486"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verra ainsi comment Louis XIV à Versailles et Marie-Antoinette à Trianon inspirèrent Napoléon III et Eugénie, non seulement pour la résidence et le domaine, mais aussi dans le développement de la cité nouvelle de Biarritz. </w:t>
      </w:r>
    </w:p>
    <w:p w14:paraId="7E93990A"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8743DC">
        <w:rPr>
          <w:rFonts w:ascii="Times New Roman" w:hAnsi="Times New Roman" w:cs="Times New Roman"/>
          <w:sz w:val="24"/>
          <w:szCs w:val="24"/>
        </w:rPr>
        <w:t xml:space="preserve">odeste village à l’origine, </w:t>
      </w:r>
      <w:r>
        <w:rPr>
          <w:rFonts w:ascii="Times New Roman" w:hAnsi="Times New Roman" w:cs="Times New Roman"/>
          <w:sz w:val="24"/>
          <w:szCs w:val="24"/>
        </w:rPr>
        <w:t>Biarritz se développa en effet comme Versailles</w:t>
      </w:r>
      <w:r w:rsidRPr="008743DC">
        <w:rPr>
          <w:rFonts w:ascii="Times New Roman" w:hAnsi="Times New Roman" w:cs="Times New Roman"/>
          <w:sz w:val="24"/>
          <w:szCs w:val="24"/>
        </w:rPr>
        <w:t xml:space="preserve"> par le fait de la résidence du souverain</w:t>
      </w:r>
      <w:r>
        <w:rPr>
          <w:rFonts w:ascii="Times New Roman" w:hAnsi="Times New Roman" w:cs="Times New Roman"/>
          <w:sz w:val="24"/>
          <w:szCs w:val="24"/>
        </w:rPr>
        <w:t xml:space="preserve"> qui disposait là de l’espace nécessaire pour accomplir ses vues. Marquée </w:t>
      </w:r>
      <w:r w:rsidRPr="008743DC">
        <w:rPr>
          <w:rFonts w:ascii="Times New Roman" w:hAnsi="Times New Roman" w:cs="Times New Roman"/>
          <w:sz w:val="24"/>
          <w:szCs w:val="24"/>
        </w:rPr>
        <w:t xml:space="preserve">par le style brique et pierre de </w:t>
      </w:r>
      <w:r>
        <w:rPr>
          <w:rFonts w:ascii="Times New Roman" w:hAnsi="Times New Roman" w:cs="Times New Roman"/>
          <w:sz w:val="24"/>
          <w:szCs w:val="24"/>
        </w:rPr>
        <w:t>la demeure impériale qui lancera la vogue du style dit "Louis XIII" en France,</w:t>
      </w:r>
      <w:r w:rsidRPr="0091731A">
        <w:rPr>
          <w:rFonts w:ascii="Times New Roman" w:hAnsi="Times New Roman" w:cs="Times New Roman"/>
          <w:sz w:val="24"/>
          <w:szCs w:val="24"/>
        </w:rPr>
        <w:t xml:space="preserve"> </w:t>
      </w:r>
      <w:r>
        <w:rPr>
          <w:rFonts w:ascii="Times New Roman" w:hAnsi="Times New Roman" w:cs="Times New Roman"/>
          <w:sz w:val="24"/>
          <w:szCs w:val="24"/>
        </w:rPr>
        <w:t>elle devint elle aussi une</w:t>
      </w:r>
      <w:r w:rsidRPr="008743DC">
        <w:rPr>
          <w:rFonts w:ascii="Times New Roman" w:hAnsi="Times New Roman" w:cs="Times New Roman"/>
          <w:sz w:val="24"/>
          <w:szCs w:val="24"/>
        </w:rPr>
        <w:t xml:space="preserve"> cité au </w:t>
      </w:r>
      <w:r>
        <w:rPr>
          <w:rFonts w:ascii="Times New Roman" w:hAnsi="Times New Roman" w:cs="Times New Roman"/>
          <w:sz w:val="24"/>
          <w:szCs w:val="24"/>
        </w:rPr>
        <w:t>rayonne</w:t>
      </w:r>
      <w:r w:rsidRPr="008743DC">
        <w:rPr>
          <w:rFonts w:ascii="Times New Roman" w:hAnsi="Times New Roman" w:cs="Times New Roman"/>
          <w:sz w:val="24"/>
          <w:szCs w:val="24"/>
        </w:rPr>
        <w:t>ment exceptionnel</w:t>
      </w:r>
      <w:r>
        <w:rPr>
          <w:rFonts w:ascii="Times New Roman" w:hAnsi="Times New Roman" w:cs="Times New Roman"/>
          <w:sz w:val="24"/>
          <w:szCs w:val="24"/>
        </w:rPr>
        <w:t xml:space="preserve">. </w:t>
      </w:r>
    </w:p>
    <w:p w14:paraId="7F6315F5"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Biarritz fut aussi le premier domaine de souverains français jamais implanté en bord de mer. Avant eux, Pierre le Grand avait ouvert la voie, au siècle précédent, avec le domaine de Peterhof en bordure de la Baltique. </w:t>
      </w:r>
    </w:p>
    <w:p w14:paraId="174E45A0"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 lecteur découvrira dans ces pages</w:t>
      </w:r>
      <w:r w:rsidRPr="00373AD5">
        <w:rPr>
          <w:rFonts w:ascii="Times New Roman" w:hAnsi="Times New Roman" w:cs="Times New Roman"/>
          <w:sz w:val="24"/>
          <w:szCs w:val="24"/>
        </w:rPr>
        <w:t xml:space="preserve"> </w:t>
      </w:r>
      <w:r>
        <w:rPr>
          <w:rFonts w:ascii="Times New Roman" w:hAnsi="Times New Roman" w:cs="Times New Roman"/>
          <w:sz w:val="24"/>
          <w:szCs w:val="24"/>
        </w:rPr>
        <w:t>les magnifiques planches de constructions insoupçonnées (écuries, pavillons, chalets, ponts), au crayon, à l’encre ou à l’aquarelle, conçues et réalisées par les différents architectes qui se succédèrent sur ce chantier remarquable à bien des égards.</w:t>
      </w:r>
    </w:p>
    <w:p w14:paraId="30D1DB13" w14:textId="77777777" w:rsidR="00F5175A" w:rsidRDefault="00F5175A" w:rsidP="00F5175A">
      <w:pPr>
        <w:tabs>
          <w:tab w:val="left" w:pos="14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qu’enfin on ne parle plus jamais de la "Villa Eugénie" mais bien du "Domaine impérial de Biarritz" !   </w:t>
      </w:r>
    </w:p>
    <w:p w14:paraId="372D9208" w14:textId="6A480ECD" w:rsidR="00F5175A" w:rsidRDefault="00F5175A" w:rsidP="00AD1B43">
      <w:pPr>
        <w:tabs>
          <w:tab w:val="left" w:pos="1425"/>
        </w:tabs>
        <w:spacing w:line="360" w:lineRule="auto"/>
        <w:jc w:val="both"/>
        <w:rPr>
          <w:rFonts w:ascii="Times New Roman" w:hAnsi="Times New Roman" w:cs="Times New Roman"/>
        </w:rPr>
      </w:pPr>
    </w:p>
    <w:p w14:paraId="696CBCC4" w14:textId="77777777" w:rsidR="00F5175A" w:rsidRDefault="00F5175A" w:rsidP="00AD1B43">
      <w:pPr>
        <w:tabs>
          <w:tab w:val="left" w:pos="1425"/>
        </w:tabs>
        <w:spacing w:line="360" w:lineRule="auto"/>
        <w:jc w:val="both"/>
        <w:rPr>
          <w:rFonts w:ascii="Times New Roman" w:hAnsi="Times New Roman" w:cs="Times New Roman"/>
        </w:rPr>
      </w:pPr>
    </w:p>
    <w:bookmarkEnd w:id="1"/>
    <w:p w14:paraId="3FA6B4A3"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796CB2B2"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5A103C91"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3BF061B7"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0FE1778F"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57B466C4"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3ED7416C"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62F5AC5E"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05E26DB7"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5A97B79B"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096BA302"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01593436" w14:textId="2E5AA85D" w:rsidR="0091731A" w:rsidRDefault="0091731A" w:rsidP="00AD1B43">
      <w:pPr>
        <w:tabs>
          <w:tab w:val="left" w:pos="1425"/>
        </w:tabs>
        <w:spacing w:line="360" w:lineRule="auto"/>
        <w:jc w:val="both"/>
        <w:rPr>
          <w:rFonts w:ascii="Times New Roman" w:hAnsi="Times New Roman" w:cs="Times New Roman"/>
          <w:sz w:val="24"/>
          <w:szCs w:val="24"/>
        </w:rPr>
      </w:pPr>
    </w:p>
    <w:p w14:paraId="66F9C5EF" w14:textId="172B4CF9" w:rsidR="003E5199" w:rsidRDefault="003E5199" w:rsidP="00AD1B43">
      <w:pPr>
        <w:tabs>
          <w:tab w:val="left" w:pos="1425"/>
        </w:tabs>
        <w:spacing w:line="360" w:lineRule="auto"/>
        <w:jc w:val="both"/>
        <w:rPr>
          <w:rFonts w:ascii="Times New Roman" w:hAnsi="Times New Roman" w:cs="Times New Roman"/>
          <w:sz w:val="24"/>
          <w:szCs w:val="24"/>
        </w:rPr>
      </w:pPr>
    </w:p>
    <w:p w14:paraId="7334BC8D" w14:textId="49327418" w:rsidR="003E5199" w:rsidRDefault="003E5199" w:rsidP="00AD1B43">
      <w:pPr>
        <w:tabs>
          <w:tab w:val="left" w:pos="1425"/>
        </w:tabs>
        <w:spacing w:line="360" w:lineRule="auto"/>
        <w:jc w:val="both"/>
        <w:rPr>
          <w:rFonts w:ascii="Times New Roman" w:hAnsi="Times New Roman" w:cs="Times New Roman"/>
          <w:sz w:val="24"/>
          <w:szCs w:val="24"/>
        </w:rPr>
      </w:pPr>
    </w:p>
    <w:p w14:paraId="2F9C94C3" w14:textId="77777777" w:rsidR="003E5199" w:rsidRDefault="003E5199" w:rsidP="00AD1B43">
      <w:pPr>
        <w:tabs>
          <w:tab w:val="left" w:pos="1425"/>
        </w:tabs>
        <w:spacing w:line="360" w:lineRule="auto"/>
        <w:jc w:val="both"/>
        <w:rPr>
          <w:rFonts w:ascii="Times New Roman" w:hAnsi="Times New Roman" w:cs="Times New Roman"/>
          <w:sz w:val="24"/>
          <w:szCs w:val="24"/>
        </w:rPr>
      </w:pPr>
    </w:p>
    <w:p w14:paraId="56349CBC" w14:textId="77777777" w:rsidR="0091731A" w:rsidRDefault="0091731A" w:rsidP="00AD1B43">
      <w:pPr>
        <w:tabs>
          <w:tab w:val="left" w:pos="1425"/>
        </w:tabs>
        <w:spacing w:line="360" w:lineRule="auto"/>
        <w:jc w:val="both"/>
        <w:rPr>
          <w:rFonts w:ascii="Times New Roman" w:hAnsi="Times New Roman" w:cs="Times New Roman"/>
          <w:sz w:val="24"/>
          <w:szCs w:val="24"/>
        </w:rPr>
      </w:pPr>
    </w:p>
    <w:p w14:paraId="3B6DBD14" w14:textId="02E7427F" w:rsidR="0071406A" w:rsidRPr="002E0DDF" w:rsidRDefault="0071406A" w:rsidP="002E0DDF">
      <w:pPr>
        <w:tabs>
          <w:tab w:val="left" w:pos="1425"/>
        </w:tabs>
        <w:spacing w:line="360" w:lineRule="auto"/>
        <w:jc w:val="right"/>
        <w:rPr>
          <w:rFonts w:ascii="Times New Roman" w:hAnsi="Times New Roman" w:cs="Times New Roman"/>
          <w:color w:val="C00000"/>
          <w:sz w:val="32"/>
          <w:szCs w:val="32"/>
        </w:rPr>
      </w:pPr>
      <w:r w:rsidRPr="002E0DDF">
        <w:rPr>
          <w:rFonts w:ascii="Times New Roman" w:hAnsi="Times New Roman" w:cs="Times New Roman"/>
          <w:b/>
          <w:color w:val="C00000"/>
          <w:sz w:val="32"/>
          <w:szCs w:val="32"/>
        </w:rPr>
        <w:lastRenderedPageBreak/>
        <w:t>R</w:t>
      </w:r>
      <w:r w:rsidR="009C2182">
        <w:rPr>
          <w:rFonts w:ascii="Times New Roman" w:hAnsi="Times New Roman" w:cs="Times New Roman"/>
          <w:b/>
          <w:color w:val="C00000"/>
          <w:sz w:val="32"/>
          <w:szCs w:val="32"/>
        </w:rPr>
        <w:t>EMERCIEMENTS</w:t>
      </w:r>
    </w:p>
    <w:p w14:paraId="7BFB72F7" w14:textId="6C585E1B" w:rsidR="00836006" w:rsidRPr="00836006" w:rsidRDefault="008542B1" w:rsidP="0083600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836006" w:rsidRPr="00836006">
        <w:rPr>
          <w:rFonts w:ascii="Times New Roman" w:eastAsia="Calibri" w:hAnsi="Times New Roman" w:cs="Times New Roman"/>
          <w:sz w:val="24"/>
          <w:szCs w:val="24"/>
        </w:rPr>
        <w:t>et ouvrage n’aurait pu voir le jour sans le précieux concours de personnalités et d’institutions</w:t>
      </w:r>
      <w:r w:rsidR="009C2182">
        <w:rPr>
          <w:rFonts w:ascii="Times New Roman" w:eastAsia="Calibri" w:hAnsi="Times New Roman" w:cs="Times New Roman"/>
          <w:sz w:val="24"/>
          <w:szCs w:val="24"/>
        </w:rPr>
        <w:t xml:space="preserve"> </w:t>
      </w:r>
      <w:r w:rsidR="00836006" w:rsidRPr="00836006">
        <w:rPr>
          <w:rFonts w:ascii="Times New Roman" w:eastAsia="Calibri" w:hAnsi="Times New Roman" w:cs="Times New Roman"/>
          <w:sz w:val="24"/>
          <w:szCs w:val="24"/>
        </w:rPr>
        <w:t>auxquelles nous tenons à rendre ici un hommage</w:t>
      </w:r>
      <w:r w:rsidR="008133F2">
        <w:rPr>
          <w:rFonts w:ascii="Times New Roman" w:eastAsia="Calibri" w:hAnsi="Times New Roman" w:cs="Times New Roman"/>
          <w:sz w:val="24"/>
          <w:szCs w:val="24"/>
        </w:rPr>
        <w:t xml:space="preserve"> tout</w:t>
      </w:r>
      <w:r w:rsidR="00836006" w:rsidRPr="00836006">
        <w:rPr>
          <w:rFonts w:ascii="Times New Roman" w:eastAsia="Calibri" w:hAnsi="Times New Roman" w:cs="Times New Roman"/>
          <w:sz w:val="24"/>
          <w:szCs w:val="24"/>
        </w:rPr>
        <w:t xml:space="preserve"> particulier.</w:t>
      </w:r>
    </w:p>
    <w:p w14:paraId="3E589CB1" w14:textId="7FC85DB7" w:rsidR="0015339E" w:rsidRDefault="00836006" w:rsidP="00836006">
      <w:pPr>
        <w:spacing w:line="360" w:lineRule="auto"/>
        <w:jc w:val="both"/>
        <w:rPr>
          <w:rFonts w:ascii="Times New Roman" w:eastAsia="Calibri" w:hAnsi="Times New Roman" w:cs="Times New Roman"/>
          <w:sz w:val="24"/>
          <w:szCs w:val="24"/>
        </w:rPr>
      </w:pPr>
      <w:r w:rsidRPr="00836006">
        <w:rPr>
          <w:rFonts w:ascii="Times New Roman" w:eastAsia="Calibri" w:hAnsi="Times New Roman" w:cs="Times New Roman"/>
          <w:sz w:val="24"/>
          <w:szCs w:val="24"/>
        </w:rPr>
        <w:t xml:space="preserve">Nous exprimons notre </w:t>
      </w:r>
      <w:r w:rsidR="0015339E">
        <w:rPr>
          <w:rFonts w:ascii="Times New Roman" w:eastAsia="Calibri" w:hAnsi="Times New Roman" w:cs="Times New Roman"/>
          <w:sz w:val="24"/>
          <w:szCs w:val="24"/>
        </w:rPr>
        <w:t xml:space="preserve">plus </w:t>
      </w:r>
      <w:r w:rsidRPr="00836006">
        <w:rPr>
          <w:rFonts w:ascii="Times New Roman" w:eastAsia="Calibri" w:hAnsi="Times New Roman" w:cs="Times New Roman"/>
          <w:sz w:val="24"/>
          <w:szCs w:val="24"/>
        </w:rPr>
        <w:t>vive gratitude à</w:t>
      </w:r>
      <w:r w:rsidR="00593854">
        <w:rPr>
          <w:rFonts w:ascii="Times New Roman" w:eastAsia="Calibri" w:hAnsi="Times New Roman" w:cs="Times New Roman"/>
          <w:sz w:val="24"/>
          <w:szCs w:val="24"/>
        </w:rPr>
        <w:t xml:space="preserve"> M. Abel </w:t>
      </w:r>
      <w:proofErr w:type="spellStart"/>
      <w:r w:rsidR="00593854">
        <w:rPr>
          <w:rFonts w:ascii="Times New Roman" w:eastAsia="Calibri" w:hAnsi="Times New Roman" w:cs="Times New Roman"/>
          <w:sz w:val="24"/>
          <w:szCs w:val="24"/>
        </w:rPr>
        <w:t>Douay</w:t>
      </w:r>
      <w:proofErr w:type="spellEnd"/>
      <w:r w:rsidR="00593854">
        <w:rPr>
          <w:rFonts w:ascii="Times New Roman" w:eastAsia="Calibri" w:hAnsi="Times New Roman" w:cs="Times New Roman"/>
          <w:sz w:val="24"/>
          <w:szCs w:val="24"/>
        </w:rPr>
        <w:t xml:space="preserve">, </w:t>
      </w:r>
      <w:r w:rsidR="003E5199">
        <w:rPr>
          <w:rFonts w:ascii="Times New Roman" w:eastAsia="Calibri" w:hAnsi="Times New Roman" w:cs="Times New Roman"/>
          <w:sz w:val="24"/>
          <w:szCs w:val="24"/>
        </w:rPr>
        <w:t>P</w:t>
      </w:r>
      <w:r w:rsidR="00593854">
        <w:rPr>
          <w:rFonts w:ascii="Times New Roman" w:eastAsia="Calibri" w:hAnsi="Times New Roman" w:cs="Times New Roman"/>
          <w:sz w:val="24"/>
          <w:szCs w:val="24"/>
        </w:rPr>
        <w:t>résident des Amis de Napoléon III</w:t>
      </w:r>
      <w:r w:rsidR="009C0147">
        <w:rPr>
          <w:rFonts w:ascii="Times New Roman" w:eastAsia="Calibri" w:hAnsi="Times New Roman" w:cs="Times New Roman"/>
          <w:sz w:val="24"/>
          <w:szCs w:val="24"/>
        </w:rPr>
        <w:t xml:space="preserve"> à Paris</w:t>
      </w:r>
      <w:r w:rsidR="003E5199">
        <w:rPr>
          <w:rFonts w:ascii="Times New Roman" w:eastAsia="Calibri" w:hAnsi="Times New Roman" w:cs="Times New Roman"/>
          <w:sz w:val="24"/>
          <w:szCs w:val="24"/>
        </w:rPr>
        <w:t xml:space="preserve"> et à M. Bernard Chevallier</w:t>
      </w:r>
      <w:r w:rsidR="00593854">
        <w:rPr>
          <w:rFonts w:ascii="Times New Roman" w:eastAsia="Calibri" w:hAnsi="Times New Roman" w:cs="Times New Roman"/>
          <w:sz w:val="24"/>
          <w:szCs w:val="24"/>
        </w:rPr>
        <w:t>,</w:t>
      </w:r>
      <w:r w:rsidR="003E5199">
        <w:rPr>
          <w:rFonts w:ascii="Times New Roman" w:eastAsia="Calibri" w:hAnsi="Times New Roman" w:cs="Times New Roman"/>
          <w:sz w:val="24"/>
          <w:szCs w:val="24"/>
        </w:rPr>
        <w:t xml:space="preserve"> Conservateur général honoraire du Patrimoine,</w:t>
      </w:r>
      <w:r w:rsidR="00593854">
        <w:rPr>
          <w:rFonts w:ascii="Times New Roman" w:eastAsia="Calibri" w:hAnsi="Times New Roman" w:cs="Times New Roman"/>
          <w:sz w:val="24"/>
          <w:szCs w:val="24"/>
        </w:rPr>
        <w:t xml:space="preserve"> </w:t>
      </w:r>
      <w:r w:rsidR="0015339E">
        <w:rPr>
          <w:rFonts w:ascii="Times New Roman" w:eastAsia="Calibri" w:hAnsi="Times New Roman" w:cs="Times New Roman"/>
          <w:sz w:val="24"/>
          <w:szCs w:val="24"/>
        </w:rPr>
        <w:t xml:space="preserve">pour </w:t>
      </w:r>
      <w:r w:rsidR="003E5199">
        <w:rPr>
          <w:rFonts w:ascii="Times New Roman" w:eastAsia="Calibri" w:hAnsi="Times New Roman" w:cs="Times New Roman"/>
          <w:sz w:val="24"/>
          <w:szCs w:val="24"/>
        </w:rPr>
        <w:t xml:space="preserve">leurs belles préfaces </w:t>
      </w:r>
      <w:r w:rsidR="00F5175A">
        <w:rPr>
          <w:rFonts w:ascii="Times New Roman" w:eastAsia="Calibri" w:hAnsi="Times New Roman" w:cs="Times New Roman"/>
          <w:sz w:val="24"/>
          <w:szCs w:val="24"/>
        </w:rPr>
        <w:t xml:space="preserve">dont </w:t>
      </w:r>
      <w:r w:rsidR="003E5199">
        <w:rPr>
          <w:rFonts w:ascii="Times New Roman" w:eastAsia="Calibri" w:hAnsi="Times New Roman" w:cs="Times New Roman"/>
          <w:sz w:val="24"/>
          <w:szCs w:val="24"/>
        </w:rPr>
        <w:t xml:space="preserve">ils </w:t>
      </w:r>
      <w:r w:rsidR="00F5175A">
        <w:rPr>
          <w:rFonts w:ascii="Times New Roman" w:eastAsia="Calibri" w:hAnsi="Times New Roman" w:cs="Times New Roman"/>
          <w:sz w:val="24"/>
          <w:szCs w:val="24"/>
        </w:rPr>
        <w:t xml:space="preserve">nous </w:t>
      </w:r>
      <w:r w:rsidR="003E5199">
        <w:rPr>
          <w:rFonts w:ascii="Times New Roman" w:eastAsia="Calibri" w:hAnsi="Times New Roman" w:cs="Times New Roman"/>
          <w:sz w:val="24"/>
          <w:szCs w:val="24"/>
        </w:rPr>
        <w:t xml:space="preserve">ont </w:t>
      </w:r>
      <w:r w:rsidR="00F5175A">
        <w:rPr>
          <w:rFonts w:ascii="Times New Roman" w:eastAsia="Calibri" w:hAnsi="Times New Roman" w:cs="Times New Roman"/>
          <w:sz w:val="24"/>
          <w:szCs w:val="24"/>
        </w:rPr>
        <w:t>honoré</w:t>
      </w:r>
      <w:r w:rsidR="0015339E">
        <w:rPr>
          <w:rFonts w:ascii="Times New Roman" w:eastAsia="Calibri" w:hAnsi="Times New Roman" w:cs="Times New Roman"/>
          <w:sz w:val="24"/>
          <w:szCs w:val="24"/>
        </w:rPr>
        <w:t>.</w:t>
      </w:r>
    </w:p>
    <w:p w14:paraId="7876719A" w14:textId="43F42D3F" w:rsidR="00836006" w:rsidRPr="00836006" w:rsidRDefault="0015339E" w:rsidP="0083600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Notre </w:t>
      </w:r>
      <w:r w:rsidR="003E5199">
        <w:rPr>
          <w:rFonts w:ascii="Times New Roman" w:eastAsia="Calibri" w:hAnsi="Times New Roman" w:cs="Times New Roman"/>
          <w:sz w:val="24"/>
          <w:szCs w:val="24"/>
        </w:rPr>
        <w:t xml:space="preserve">profonde </w:t>
      </w:r>
      <w:r>
        <w:rPr>
          <w:rFonts w:ascii="Times New Roman" w:eastAsia="Calibri" w:hAnsi="Times New Roman" w:cs="Times New Roman"/>
          <w:sz w:val="24"/>
          <w:szCs w:val="24"/>
        </w:rPr>
        <w:t>gratitude va également</w:t>
      </w:r>
      <w:r w:rsidR="00730B40">
        <w:rPr>
          <w:rFonts w:ascii="Times New Roman" w:eastAsia="Calibri" w:hAnsi="Times New Roman" w:cs="Times New Roman"/>
          <w:sz w:val="24"/>
          <w:szCs w:val="24"/>
        </w:rPr>
        <w:t xml:space="preserve"> </w:t>
      </w:r>
      <w:r w:rsidR="00CC247C">
        <w:rPr>
          <w:rFonts w:ascii="Times New Roman" w:eastAsia="Calibri" w:hAnsi="Times New Roman" w:cs="Times New Roman"/>
          <w:sz w:val="24"/>
          <w:szCs w:val="24"/>
        </w:rPr>
        <w:t xml:space="preserve">à </w:t>
      </w:r>
      <w:r w:rsidR="00730B40">
        <w:rPr>
          <w:rFonts w:ascii="Times New Roman" w:eastAsia="Calibri" w:hAnsi="Times New Roman" w:cs="Times New Roman"/>
          <w:sz w:val="24"/>
          <w:szCs w:val="24"/>
        </w:rPr>
        <w:t>[</w:t>
      </w:r>
      <w:r w:rsidR="00CC247C">
        <w:rPr>
          <w:rFonts w:ascii="Times New Roman" w:eastAsia="Calibri" w:hAnsi="Times New Roman" w:cs="Times New Roman"/>
          <w:sz w:val="24"/>
          <w:szCs w:val="24"/>
        </w:rPr>
        <w:t>éditeur</w:t>
      </w:r>
      <w:r w:rsidR="00730B40">
        <w:rPr>
          <w:rFonts w:ascii="Times New Roman" w:eastAsia="Calibri" w:hAnsi="Times New Roman" w:cs="Times New Roman"/>
          <w:sz w:val="24"/>
          <w:szCs w:val="24"/>
        </w:rPr>
        <w:t>]</w:t>
      </w:r>
      <w:r w:rsidR="00116FBC">
        <w:rPr>
          <w:rFonts w:ascii="Times New Roman" w:eastAsia="Calibri" w:hAnsi="Times New Roman" w:cs="Times New Roman"/>
          <w:sz w:val="24"/>
          <w:szCs w:val="24"/>
        </w:rPr>
        <w:t xml:space="preserve"> </w:t>
      </w:r>
      <w:r w:rsidR="00B36EF1">
        <w:rPr>
          <w:rFonts w:ascii="Times New Roman" w:eastAsia="Calibri" w:hAnsi="Times New Roman" w:cs="Times New Roman"/>
          <w:sz w:val="24"/>
          <w:szCs w:val="24"/>
        </w:rPr>
        <w:t>pour la confiance qu’il</w:t>
      </w:r>
      <w:r w:rsidR="009C0147">
        <w:rPr>
          <w:rFonts w:ascii="Times New Roman" w:eastAsia="Calibri" w:hAnsi="Times New Roman" w:cs="Times New Roman"/>
          <w:sz w:val="24"/>
          <w:szCs w:val="24"/>
        </w:rPr>
        <w:t xml:space="preserve">s </w:t>
      </w:r>
      <w:r w:rsidR="00CC247C">
        <w:rPr>
          <w:rFonts w:ascii="Times New Roman" w:eastAsia="Calibri" w:hAnsi="Times New Roman" w:cs="Times New Roman"/>
          <w:sz w:val="24"/>
          <w:szCs w:val="24"/>
        </w:rPr>
        <w:t xml:space="preserve">nous </w:t>
      </w:r>
      <w:r w:rsidR="009C0147">
        <w:rPr>
          <w:rFonts w:ascii="Times New Roman" w:eastAsia="Calibri" w:hAnsi="Times New Roman" w:cs="Times New Roman"/>
          <w:sz w:val="24"/>
          <w:szCs w:val="24"/>
        </w:rPr>
        <w:t>ont</w:t>
      </w:r>
      <w:r w:rsidR="00B36EF1">
        <w:rPr>
          <w:rFonts w:ascii="Times New Roman" w:eastAsia="Calibri" w:hAnsi="Times New Roman" w:cs="Times New Roman"/>
          <w:sz w:val="24"/>
          <w:szCs w:val="24"/>
        </w:rPr>
        <w:t xml:space="preserve"> </w:t>
      </w:r>
      <w:r w:rsidR="008542B1">
        <w:rPr>
          <w:rFonts w:ascii="Times New Roman" w:eastAsia="Calibri" w:hAnsi="Times New Roman" w:cs="Times New Roman"/>
          <w:sz w:val="24"/>
          <w:szCs w:val="24"/>
        </w:rPr>
        <w:t>témoign</w:t>
      </w:r>
      <w:r w:rsidR="00CC247C">
        <w:rPr>
          <w:rFonts w:ascii="Times New Roman" w:eastAsia="Calibri" w:hAnsi="Times New Roman" w:cs="Times New Roman"/>
          <w:sz w:val="24"/>
          <w:szCs w:val="24"/>
        </w:rPr>
        <w:t>é</w:t>
      </w:r>
      <w:r w:rsidR="00B36EF1">
        <w:rPr>
          <w:rFonts w:ascii="Times New Roman" w:eastAsia="Calibri" w:hAnsi="Times New Roman" w:cs="Times New Roman"/>
          <w:sz w:val="24"/>
          <w:szCs w:val="24"/>
        </w:rPr>
        <w:t xml:space="preserve"> dans</w:t>
      </w:r>
      <w:r w:rsidR="008542B1">
        <w:rPr>
          <w:rFonts w:ascii="Times New Roman" w:eastAsia="Calibri" w:hAnsi="Times New Roman" w:cs="Times New Roman"/>
          <w:sz w:val="24"/>
          <w:szCs w:val="24"/>
        </w:rPr>
        <w:t xml:space="preserve"> la publication</w:t>
      </w:r>
      <w:r w:rsidR="008133F2">
        <w:rPr>
          <w:rFonts w:ascii="Times New Roman" w:eastAsia="Calibri" w:hAnsi="Times New Roman" w:cs="Times New Roman"/>
          <w:sz w:val="24"/>
          <w:szCs w:val="24"/>
        </w:rPr>
        <w:t xml:space="preserve"> de </w:t>
      </w:r>
      <w:r w:rsidR="00B36EF1">
        <w:rPr>
          <w:rFonts w:ascii="Times New Roman" w:eastAsia="Calibri" w:hAnsi="Times New Roman" w:cs="Times New Roman"/>
          <w:sz w:val="24"/>
          <w:szCs w:val="24"/>
        </w:rPr>
        <w:t>cet o</w:t>
      </w:r>
      <w:r w:rsidR="00243C44">
        <w:rPr>
          <w:rFonts w:ascii="Times New Roman" w:eastAsia="Calibri" w:hAnsi="Times New Roman" w:cs="Times New Roman"/>
          <w:sz w:val="24"/>
          <w:szCs w:val="24"/>
        </w:rPr>
        <w:t>uvrage</w:t>
      </w:r>
      <w:r w:rsidR="009C0147">
        <w:rPr>
          <w:rFonts w:ascii="Times New Roman" w:eastAsia="Calibri" w:hAnsi="Times New Roman" w:cs="Times New Roman"/>
          <w:sz w:val="24"/>
          <w:szCs w:val="24"/>
        </w:rPr>
        <w:t xml:space="preserve"> inédit</w:t>
      </w:r>
      <w:r w:rsidR="00243C44">
        <w:rPr>
          <w:rFonts w:ascii="Times New Roman" w:eastAsia="Calibri" w:hAnsi="Times New Roman" w:cs="Times New Roman"/>
          <w:sz w:val="24"/>
          <w:szCs w:val="24"/>
        </w:rPr>
        <w:t>.</w:t>
      </w:r>
      <w:r w:rsidR="00836006" w:rsidRPr="00836006">
        <w:rPr>
          <w:rFonts w:ascii="Times New Roman" w:eastAsia="Calibri" w:hAnsi="Times New Roman" w:cs="Times New Roman"/>
          <w:sz w:val="24"/>
          <w:szCs w:val="24"/>
        </w:rPr>
        <w:t xml:space="preserve"> </w:t>
      </w:r>
    </w:p>
    <w:p w14:paraId="72F11528" w14:textId="5979E2DF" w:rsidR="007C7C54" w:rsidRDefault="00836006" w:rsidP="00836006">
      <w:pPr>
        <w:spacing w:line="360" w:lineRule="auto"/>
        <w:jc w:val="both"/>
        <w:rPr>
          <w:rFonts w:ascii="Times New Roman" w:eastAsia="Calibri" w:hAnsi="Times New Roman" w:cs="Times New Roman"/>
          <w:sz w:val="24"/>
          <w:szCs w:val="24"/>
        </w:rPr>
      </w:pPr>
      <w:r w:rsidRPr="00836006">
        <w:rPr>
          <w:rFonts w:ascii="Times New Roman" w:eastAsia="Calibri" w:hAnsi="Times New Roman" w:cs="Times New Roman"/>
          <w:sz w:val="24"/>
          <w:szCs w:val="24"/>
        </w:rPr>
        <w:t xml:space="preserve">Nos </w:t>
      </w:r>
      <w:r w:rsidR="009C0147">
        <w:rPr>
          <w:rFonts w:ascii="Times New Roman" w:eastAsia="Calibri" w:hAnsi="Times New Roman" w:cs="Times New Roman"/>
          <w:sz w:val="24"/>
          <w:szCs w:val="24"/>
        </w:rPr>
        <w:t xml:space="preserve">plus </w:t>
      </w:r>
      <w:r w:rsidRPr="00836006">
        <w:rPr>
          <w:rFonts w:ascii="Times New Roman" w:eastAsia="Calibri" w:hAnsi="Times New Roman" w:cs="Times New Roman"/>
          <w:sz w:val="24"/>
          <w:szCs w:val="24"/>
        </w:rPr>
        <w:t>chaleureux remerciements vont aussi à :</w:t>
      </w:r>
      <w:r w:rsidR="002A2D72">
        <w:rPr>
          <w:rFonts w:ascii="Times New Roman" w:eastAsia="Calibri" w:hAnsi="Times New Roman" w:cs="Times New Roman"/>
          <w:sz w:val="24"/>
          <w:szCs w:val="24"/>
        </w:rPr>
        <w:t xml:space="preserve"> </w:t>
      </w:r>
      <w:r w:rsidR="00764A3D">
        <w:rPr>
          <w:rFonts w:ascii="Times New Roman" w:eastAsia="Calibri" w:hAnsi="Times New Roman" w:cs="Times New Roman"/>
          <w:sz w:val="24"/>
          <w:szCs w:val="24"/>
        </w:rPr>
        <w:t xml:space="preserve">Nadine </w:t>
      </w:r>
      <w:proofErr w:type="spellStart"/>
      <w:r w:rsidR="00764A3D">
        <w:rPr>
          <w:rFonts w:ascii="Times New Roman" w:eastAsia="Calibri" w:hAnsi="Times New Roman" w:cs="Times New Roman"/>
          <w:sz w:val="24"/>
          <w:szCs w:val="24"/>
        </w:rPr>
        <w:t>Gastaldi</w:t>
      </w:r>
      <w:proofErr w:type="spellEnd"/>
      <w:r w:rsidR="00764A3D">
        <w:rPr>
          <w:rFonts w:ascii="Times New Roman" w:eastAsia="Calibri" w:hAnsi="Times New Roman" w:cs="Times New Roman"/>
          <w:sz w:val="24"/>
          <w:szCs w:val="24"/>
        </w:rPr>
        <w:t xml:space="preserve">, conservatrice générale du patrimoine, responsable de la mission Cartes et Plans </w:t>
      </w:r>
      <w:r w:rsidR="008133F2">
        <w:rPr>
          <w:rFonts w:ascii="Times New Roman" w:eastAsia="Calibri" w:hAnsi="Times New Roman" w:cs="Times New Roman"/>
          <w:sz w:val="24"/>
          <w:szCs w:val="24"/>
        </w:rPr>
        <w:t xml:space="preserve">des Archives nationales </w:t>
      </w:r>
      <w:r w:rsidR="00764A3D">
        <w:rPr>
          <w:rFonts w:ascii="Times New Roman" w:eastAsia="Calibri" w:hAnsi="Times New Roman" w:cs="Times New Roman"/>
          <w:sz w:val="24"/>
          <w:szCs w:val="24"/>
        </w:rPr>
        <w:t>pour le concours apporté dans l’accès et la reproduction</w:t>
      </w:r>
      <w:r w:rsidR="00B94C60">
        <w:rPr>
          <w:rFonts w:ascii="Times New Roman" w:eastAsia="Calibri" w:hAnsi="Times New Roman" w:cs="Times New Roman"/>
          <w:sz w:val="24"/>
          <w:szCs w:val="24"/>
        </w:rPr>
        <w:t xml:space="preserve"> des planches reproduites</w:t>
      </w:r>
      <w:r w:rsidR="008133F2">
        <w:rPr>
          <w:rFonts w:ascii="Times New Roman" w:eastAsia="Calibri" w:hAnsi="Times New Roman" w:cs="Times New Roman"/>
          <w:sz w:val="24"/>
          <w:szCs w:val="24"/>
        </w:rPr>
        <w:t> ;</w:t>
      </w:r>
      <w:r w:rsidR="00B94C60">
        <w:rPr>
          <w:rFonts w:ascii="Times New Roman" w:eastAsia="Calibri" w:hAnsi="Times New Roman" w:cs="Times New Roman"/>
          <w:sz w:val="24"/>
          <w:szCs w:val="24"/>
        </w:rPr>
        <w:t xml:space="preserve"> </w:t>
      </w:r>
      <w:r w:rsidR="00764A3D">
        <w:rPr>
          <w:rFonts w:ascii="Times New Roman" w:eastAsia="Calibri" w:hAnsi="Times New Roman" w:cs="Times New Roman"/>
          <w:sz w:val="24"/>
          <w:szCs w:val="24"/>
        </w:rPr>
        <w:t xml:space="preserve">Yves </w:t>
      </w:r>
      <w:proofErr w:type="spellStart"/>
      <w:r w:rsidR="00764A3D">
        <w:rPr>
          <w:rFonts w:ascii="Times New Roman" w:eastAsia="Calibri" w:hAnsi="Times New Roman" w:cs="Times New Roman"/>
          <w:sz w:val="24"/>
          <w:szCs w:val="24"/>
        </w:rPr>
        <w:t>Badetz</w:t>
      </w:r>
      <w:proofErr w:type="spellEnd"/>
      <w:r w:rsidR="00764A3D">
        <w:rPr>
          <w:rFonts w:ascii="Times New Roman" w:eastAsia="Calibri" w:hAnsi="Times New Roman" w:cs="Times New Roman"/>
          <w:sz w:val="24"/>
          <w:szCs w:val="24"/>
        </w:rPr>
        <w:t xml:space="preserve">, conservateur en chef du Mobilier national et Arnaud Denis, inspecteur du Mobilier national pour les renseignements et </w:t>
      </w:r>
      <w:r w:rsidR="002C60B0">
        <w:rPr>
          <w:rFonts w:ascii="Times New Roman" w:eastAsia="Calibri" w:hAnsi="Times New Roman" w:cs="Times New Roman"/>
          <w:sz w:val="24"/>
          <w:szCs w:val="24"/>
        </w:rPr>
        <w:t xml:space="preserve">les </w:t>
      </w:r>
      <w:r w:rsidR="00764A3D">
        <w:rPr>
          <w:rFonts w:ascii="Times New Roman" w:eastAsia="Calibri" w:hAnsi="Times New Roman" w:cs="Times New Roman"/>
          <w:sz w:val="24"/>
          <w:szCs w:val="24"/>
        </w:rPr>
        <w:t>investigations aimablement effectués sur le mobilier présent à Biarritz</w:t>
      </w:r>
      <w:r w:rsidR="008133F2">
        <w:rPr>
          <w:rFonts w:ascii="Times New Roman" w:eastAsia="Calibri" w:hAnsi="Times New Roman" w:cs="Times New Roman"/>
          <w:sz w:val="24"/>
          <w:szCs w:val="24"/>
        </w:rPr>
        <w:t> ;</w:t>
      </w:r>
      <w:r w:rsidR="00764A3D">
        <w:rPr>
          <w:rFonts w:ascii="Times New Roman" w:eastAsia="Calibri" w:hAnsi="Times New Roman" w:cs="Times New Roman"/>
          <w:sz w:val="24"/>
          <w:szCs w:val="24"/>
        </w:rPr>
        <w:t xml:space="preserve"> </w:t>
      </w:r>
      <w:r w:rsidR="005160B6">
        <w:rPr>
          <w:rFonts w:ascii="Times New Roman" w:eastAsia="Calibri" w:hAnsi="Times New Roman" w:cs="Times New Roman"/>
          <w:sz w:val="24"/>
          <w:szCs w:val="24"/>
        </w:rPr>
        <w:t xml:space="preserve">Vincent Cochet, conservateur au Domaine national du château de Fontainebleau ; </w:t>
      </w:r>
      <w:r w:rsidR="002A2D72">
        <w:rPr>
          <w:rFonts w:ascii="Times New Roman" w:eastAsia="Calibri" w:hAnsi="Times New Roman" w:cs="Times New Roman"/>
          <w:sz w:val="24"/>
          <w:szCs w:val="24"/>
        </w:rPr>
        <w:t xml:space="preserve">Pascale Leroy-Castillo, responsables des Archives et du Patrimoine au diocèse de Tarbes et </w:t>
      </w:r>
      <w:r w:rsidR="001A322E">
        <w:rPr>
          <w:rFonts w:ascii="Times New Roman" w:eastAsia="Calibri" w:hAnsi="Times New Roman" w:cs="Times New Roman"/>
          <w:sz w:val="24"/>
          <w:szCs w:val="24"/>
        </w:rPr>
        <w:t xml:space="preserve">de </w:t>
      </w:r>
      <w:r w:rsidR="008133F2">
        <w:rPr>
          <w:rFonts w:ascii="Times New Roman" w:eastAsia="Calibri" w:hAnsi="Times New Roman" w:cs="Times New Roman"/>
          <w:sz w:val="24"/>
          <w:szCs w:val="24"/>
        </w:rPr>
        <w:t>Lourdes ;</w:t>
      </w:r>
      <w:r w:rsidR="002A2D72">
        <w:rPr>
          <w:rFonts w:ascii="Times New Roman" w:eastAsia="Calibri" w:hAnsi="Times New Roman" w:cs="Times New Roman"/>
          <w:sz w:val="24"/>
          <w:szCs w:val="24"/>
        </w:rPr>
        <w:t xml:space="preserve"> </w:t>
      </w:r>
      <w:r w:rsidR="007C7C54">
        <w:rPr>
          <w:rFonts w:ascii="Times New Roman" w:eastAsia="Calibri" w:hAnsi="Times New Roman" w:cs="Times New Roman"/>
          <w:sz w:val="24"/>
          <w:szCs w:val="24"/>
        </w:rPr>
        <w:t xml:space="preserve">Véronique </w:t>
      </w:r>
      <w:proofErr w:type="spellStart"/>
      <w:r w:rsidR="007C7C54">
        <w:rPr>
          <w:rFonts w:ascii="Times New Roman" w:eastAsia="Calibri" w:hAnsi="Times New Roman" w:cs="Times New Roman"/>
          <w:sz w:val="24"/>
          <w:szCs w:val="24"/>
        </w:rPr>
        <w:t>Louranço</w:t>
      </w:r>
      <w:proofErr w:type="spellEnd"/>
      <w:r w:rsidR="007C7C54">
        <w:rPr>
          <w:rFonts w:ascii="Times New Roman" w:eastAsia="Calibri" w:hAnsi="Times New Roman" w:cs="Times New Roman"/>
          <w:sz w:val="24"/>
          <w:szCs w:val="24"/>
        </w:rPr>
        <w:t>, régisseuse au Musée de l’Imp</w:t>
      </w:r>
      <w:r w:rsidR="002A2D72">
        <w:rPr>
          <w:rFonts w:ascii="Times New Roman" w:eastAsia="Calibri" w:hAnsi="Times New Roman" w:cs="Times New Roman"/>
          <w:sz w:val="24"/>
          <w:szCs w:val="24"/>
        </w:rPr>
        <w:t>ression sur Etoffes à Mulhouse</w:t>
      </w:r>
      <w:r w:rsidR="00F22B18">
        <w:rPr>
          <w:rFonts w:ascii="Times New Roman" w:eastAsia="Calibri" w:hAnsi="Times New Roman" w:cs="Times New Roman"/>
          <w:sz w:val="24"/>
          <w:szCs w:val="24"/>
        </w:rPr>
        <w:t> ;</w:t>
      </w:r>
      <w:r w:rsidR="007C7C54">
        <w:rPr>
          <w:rFonts w:ascii="Times New Roman" w:eastAsia="Calibri" w:hAnsi="Times New Roman" w:cs="Times New Roman"/>
          <w:sz w:val="24"/>
          <w:szCs w:val="24"/>
        </w:rPr>
        <w:t xml:space="preserve"> Sœur Marie de Jésus de la </w:t>
      </w:r>
      <w:r w:rsidR="00764A3D">
        <w:rPr>
          <w:rFonts w:ascii="Times New Roman" w:eastAsia="Calibri" w:hAnsi="Times New Roman" w:cs="Times New Roman"/>
          <w:sz w:val="24"/>
          <w:szCs w:val="24"/>
        </w:rPr>
        <w:t>C</w:t>
      </w:r>
      <w:r w:rsidR="007C7C54">
        <w:rPr>
          <w:rFonts w:ascii="Times New Roman" w:eastAsia="Calibri" w:hAnsi="Times New Roman" w:cs="Times New Roman"/>
          <w:sz w:val="24"/>
          <w:szCs w:val="24"/>
        </w:rPr>
        <w:t>ommunauté des Servantes de Marie à Anglet</w:t>
      </w:r>
      <w:r w:rsidR="00F22B18">
        <w:rPr>
          <w:rFonts w:ascii="Times New Roman" w:eastAsia="Calibri" w:hAnsi="Times New Roman" w:cs="Times New Roman"/>
          <w:sz w:val="24"/>
          <w:szCs w:val="24"/>
        </w:rPr>
        <w:t xml:space="preserve"> pour son </w:t>
      </w:r>
      <w:r w:rsidR="002A2D72">
        <w:rPr>
          <w:rFonts w:ascii="Times New Roman" w:eastAsia="Calibri" w:hAnsi="Times New Roman" w:cs="Times New Roman"/>
          <w:sz w:val="24"/>
          <w:szCs w:val="24"/>
        </w:rPr>
        <w:t>aimable</w:t>
      </w:r>
      <w:r w:rsidR="00764A3D">
        <w:rPr>
          <w:rFonts w:ascii="Times New Roman" w:eastAsia="Calibri" w:hAnsi="Times New Roman" w:cs="Times New Roman"/>
          <w:sz w:val="24"/>
          <w:szCs w:val="24"/>
        </w:rPr>
        <w:t xml:space="preserve"> </w:t>
      </w:r>
      <w:r w:rsidR="007C7C54">
        <w:rPr>
          <w:rFonts w:ascii="Times New Roman" w:eastAsia="Calibri" w:hAnsi="Times New Roman" w:cs="Times New Roman"/>
          <w:sz w:val="24"/>
          <w:szCs w:val="24"/>
        </w:rPr>
        <w:t xml:space="preserve">visite des souvenirs impériaux conservés au Musée du Père </w:t>
      </w:r>
      <w:proofErr w:type="spellStart"/>
      <w:r w:rsidR="007C7C54">
        <w:rPr>
          <w:rFonts w:ascii="Times New Roman" w:eastAsia="Calibri" w:hAnsi="Times New Roman" w:cs="Times New Roman"/>
          <w:sz w:val="24"/>
          <w:szCs w:val="24"/>
        </w:rPr>
        <w:t>Cestac</w:t>
      </w:r>
      <w:proofErr w:type="spellEnd"/>
      <w:r w:rsidR="00764A3D">
        <w:rPr>
          <w:rFonts w:ascii="Times New Roman" w:eastAsia="Calibri" w:hAnsi="Times New Roman" w:cs="Times New Roman"/>
          <w:sz w:val="24"/>
          <w:szCs w:val="24"/>
        </w:rPr>
        <w:t xml:space="preserve"> de Notre-Dame du Refuge</w:t>
      </w:r>
      <w:r w:rsidR="008133F2">
        <w:rPr>
          <w:rFonts w:ascii="Times New Roman" w:eastAsia="Calibri" w:hAnsi="Times New Roman" w:cs="Times New Roman"/>
          <w:sz w:val="24"/>
          <w:szCs w:val="24"/>
        </w:rPr>
        <w:t> ;</w:t>
      </w:r>
      <w:r w:rsidR="007C7C54">
        <w:rPr>
          <w:rFonts w:ascii="Times New Roman" w:eastAsia="Calibri" w:hAnsi="Times New Roman" w:cs="Times New Roman"/>
          <w:sz w:val="24"/>
          <w:szCs w:val="24"/>
        </w:rPr>
        <w:t xml:space="preserve"> et Mme Josette Cazaux, directrice du Musée historique de Biarritz</w:t>
      </w:r>
      <w:r w:rsidR="008133F2">
        <w:rPr>
          <w:rFonts w:ascii="Times New Roman" w:eastAsia="Calibri" w:hAnsi="Times New Roman" w:cs="Times New Roman"/>
          <w:sz w:val="24"/>
          <w:szCs w:val="24"/>
        </w:rPr>
        <w:t xml:space="preserve">, pour nous avoir </w:t>
      </w:r>
      <w:r w:rsidR="00F22B18">
        <w:rPr>
          <w:rFonts w:ascii="Times New Roman" w:eastAsia="Calibri" w:hAnsi="Times New Roman" w:cs="Times New Roman"/>
          <w:sz w:val="24"/>
          <w:szCs w:val="24"/>
        </w:rPr>
        <w:t>ouvert les</w:t>
      </w:r>
      <w:r w:rsidR="008133F2">
        <w:rPr>
          <w:rFonts w:ascii="Times New Roman" w:eastAsia="Calibri" w:hAnsi="Times New Roman" w:cs="Times New Roman"/>
          <w:sz w:val="24"/>
          <w:szCs w:val="24"/>
        </w:rPr>
        <w:t xml:space="preserve"> richesses in</w:t>
      </w:r>
      <w:r w:rsidR="00F22B18">
        <w:rPr>
          <w:rFonts w:ascii="Times New Roman" w:eastAsia="Calibri" w:hAnsi="Times New Roman" w:cs="Times New Roman"/>
          <w:sz w:val="24"/>
          <w:szCs w:val="24"/>
        </w:rPr>
        <w:t>nombrables et in</w:t>
      </w:r>
      <w:r w:rsidR="008133F2">
        <w:rPr>
          <w:rFonts w:ascii="Times New Roman" w:eastAsia="Calibri" w:hAnsi="Times New Roman" w:cs="Times New Roman"/>
          <w:sz w:val="24"/>
          <w:szCs w:val="24"/>
        </w:rPr>
        <w:t>soupçonnées d</w:t>
      </w:r>
      <w:r w:rsidR="00F22B18">
        <w:rPr>
          <w:rFonts w:ascii="Times New Roman" w:eastAsia="Calibri" w:hAnsi="Times New Roman" w:cs="Times New Roman"/>
          <w:sz w:val="24"/>
          <w:szCs w:val="24"/>
        </w:rPr>
        <w:t>e la documentation du</w:t>
      </w:r>
      <w:r w:rsidR="008133F2">
        <w:rPr>
          <w:rFonts w:ascii="Times New Roman" w:eastAsia="Calibri" w:hAnsi="Times New Roman" w:cs="Times New Roman"/>
          <w:sz w:val="24"/>
          <w:szCs w:val="24"/>
        </w:rPr>
        <w:t xml:space="preserve"> musée</w:t>
      </w:r>
      <w:r w:rsidR="007C7C54">
        <w:rPr>
          <w:rFonts w:ascii="Times New Roman" w:eastAsia="Calibri" w:hAnsi="Times New Roman" w:cs="Times New Roman"/>
          <w:sz w:val="24"/>
          <w:szCs w:val="24"/>
        </w:rPr>
        <w:t>.</w:t>
      </w:r>
    </w:p>
    <w:p w14:paraId="25C5953F" w14:textId="48358886" w:rsidR="00200C9C" w:rsidRPr="00200C9C" w:rsidRDefault="0070220B" w:rsidP="00200C9C">
      <w:pPr>
        <w:pStyle w:val="Default"/>
        <w:spacing w:line="360" w:lineRule="auto"/>
        <w:jc w:val="both"/>
        <w:rPr>
          <w:rFonts w:eastAsia="Calibri"/>
        </w:rPr>
      </w:pPr>
      <w:r>
        <w:rPr>
          <w:rFonts w:eastAsia="Calibri"/>
        </w:rPr>
        <w:t xml:space="preserve">Enfin, </w:t>
      </w:r>
      <w:r w:rsidR="008133F2">
        <w:rPr>
          <w:rFonts w:eastAsia="Calibri"/>
        </w:rPr>
        <w:t xml:space="preserve">nous adressons </w:t>
      </w:r>
      <w:r>
        <w:rPr>
          <w:rFonts w:eastAsia="Calibri"/>
        </w:rPr>
        <w:t>u</w:t>
      </w:r>
      <w:r w:rsidR="00200C9C">
        <w:rPr>
          <w:rFonts w:eastAsia="Calibri"/>
        </w:rPr>
        <w:t xml:space="preserve">n merci </w:t>
      </w:r>
      <w:r w:rsidR="003E5199">
        <w:rPr>
          <w:rFonts w:eastAsia="Calibri"/>
        </w:rPr>
        <w:t xml:space="preserve">tout </w:t>
      </w:r>
      <w:r w:rsidR="00200C9C">
        <w:rPr>
          <w:rFonts w:eastAsia="Calibri"/>
        </w:rPr>
        <w:t xml:space="preserve">particulier à Olivier </w:t>
      </w:r>
      <w:proofErr w:type="spellStart"/>
      <w:r w:rsidR="00200C9C">
        <w:rPr>
          <w:rFonts w:eastAsia="Calibri"/>
        </w:rPr>
        <w:t>Liardet</w:t>
      </w:r>
      <w:proofErr w:type="spellEnd"/>
      <w:r w:rsidR="00200C9C">
        <w:rPr>
          <w:rFonts w:eastAsia="Calibri"/>
        </w:rPr>
        <w:t xml:space="preserve">, chargé d’études documentaires </w:t>
      </w:r>
      <w:r w:rsidR="00200C9C" w:rsidRPr="00200C9C">
        <w:t xml:space="preserve">à la Conservation régionale des </w:t>
      </w:r>
      <w:r w:rsidR="00200C9C">
        <w:t>M</w:t>
      </w:r>
      <w:r w:rsidR="00200C9C" w:rsidRPr="00200C9C">
        <w:t>onuments historiques</w:t>
      </w:r>
      <w:r w:rsidR="00200C9C">
        <w:t xml:space="preserve"> DRAC</w:t>
      </w:r>
      <w:r w:rsidR="00200C9C" w:rsidRPr="00200C9C">
        <w:t xml:space="preserve"> Occitanie</w:t>
      </w:r>
      <w:r w:rsidR="00200C9C">
        <w:t xml:space="preserve">, pour </w:t>
      </w:r>
      <w:r w:rsidR="003E5199">
        <w:t>s</w:t>
      </w:r>
      <w:r w:rsidR="00200C9C">
        <w:t xml:space="preserve">es aimables précisions sur </w:t>
      </w:r>
      <w:r w:rsidR="009C0147">
        <w:t>l’</w:t>
      </w:r>
      <w:r w:rsidR="002C60B0">
        <w:t>architecte impérial de Versailles</w:t>
      </w:r>
      <w:r w:rsidR="008133F2">
        <w:t xml:space="preserve"> et de Trianon</w:t>
      </w:r>
      <w:r w:rsidR="009C0147">
        <w:t>, Charles-Auguste Questel</w:t>
      </w:r>
      <w:r w:rsidR="00200C9C">
        <w:t>.</w:t>
      </w:r>
    </w:p>
    <w:p w14:paraId="27FB5327" w14:textId="77777777" w:rsidR="00C66B00" w:rsidRDefault="00836006" w:rsidP="00836006">
      <w:pPr>
        <w:spacing w:line="360" w:lineRule="auto"/>
        <w:jc w:val="both"/>
        <w:rPr>
          <w:rFonts w:ascii="Times New Roman" w:eastAsia="Calibri" w:hAnsi="Times New Roman" w:cs="Times New Roman"/>
          <w:sz w:val="24"/>
          <w:szCs w:val="24"/>
        </w:rPr>
      </w:pPr>
      <w:r w:rsidRPr="00836006">
        <w:rPr>
          <w:rFonts w:ascii="Times New Roman" w:eastAsia="Calibri" w:hAnsi="Times New Roman" w:cs="Times New Roman"/>
          <w:sz w:val="24"/>
          <w:szCs w:val="24"/>
        </w:rPr>
        <w:t xml:space="preserve"> </w:t>
      </w:r>
    </w:p>
    <w:p w14:paraId="6FB1BAA9" w14:textId="77777777" w:rsidR="00EF19F3" w:rsidRDefault="00EF19F3" w:rsidP="00836006">
      <w:pPr>
        <w:spacing w:line="360" w:lineRule="auto"/>
        <w:jc w:val="both"/>
        <w:rPr>
          <w:rFonts w:ascii="Times New Roman" w:eastAsia="Calibri" w:hAnsi="Times New Roman" w:cs="Times New Roman"/>
          <w:sz w:val="24"/>
          <w:szCs w:val="24"/>
        </w:rPr>
      </w:pPr>
    </w:p>
    <w:p w14:paraId="1052C7C7" w14:textId="77777777" w:rsidR="00EF19F3" w:rsidRDefault="00EF19F3" w:rsidP="00836006">
      <w:pPr>
        <w:spacing w:line="360" w:lineRule="auto"/>
        <w:jc w:val="both"/>
        <w:rPr>
          <w:rFonts w:ascii="Times New Roman" w:eastAsia="Calibri" w:hAnsi="Times New Roman" w:cs="Times New Roman"/>
          <w:sz w:val="24"/>
          <w:szCs w:val="24"/>
        </w:rPr>
      </w:pPr>
    </w:p>
    <w:p w14:paraId="52C6E3CD" w14:textId="79351D31" w:rsidR="00EF19F3" w:rsidRDefault="00EF19F3" w:rsidP="00836006">
      <w:pPr>
        <w:spacing w:line="360" w:lineRule="auto"/>
        <w:jc w:val="both"/>
        <w:rPr>
          <w:rFonts w:ascii="Times New Roman" w:eastAsia="Calibri" w:hAnsi="Times New Roman" w:cs="Times New Roman"/>
          <w:sz w:val="24"/>
          <w:szCs w:val="24"/>
        </w:rPr>
      </w:pPr>
    </w:p>
    <w:p w14:paraId="05ADD458" w14:textId="77777777" w:rsidR="00FA23BA" w:rsidRDefault="00FA23BA" w:rsidP="00836006">
      <w:pPr>
        <w:spacing w:line="360" w:lineRule="auto"/>
        <w:jc w:val="both"/>
        <w:rPr>
          <w:rFonts w:ascii="Times New Roman" w:eastAsia="Calibri" w:hAnsi="Times New Roman" w:cs="Times New Roman"/>
          <w:sz w:val="24"/>
          <w:szCs w:val="24"/>
        </w:rPr>
      </w:pPr>
    </w:p>
    <w:p w14:paraId="3959B241" w14:textId="479654D1" w:rsidR="00556118" w:rsidRPr="002E0DDF" w:rsidRDefault="00556118" w:rsidP="002E0DDF">
      <w:pPr>
        <w:tabs>
          <w:tab w:val="left" w:pos="1425"/>
        </w:tabs>
        <w:spacing w:line="360" w:lineRule="auto"/>
        <w:jc w:val="right"/>
        <w:rPr>
          <w:rFonts w:ascii="Times New Roman" w:hAnsi="Times New Roman" w:cs="Times New Roman"/>
          <w:b/>
          <w:color w:val="C00000"/>
          <w:sz w:val="32"/>
          <w:szCs w:val="32"/>
        </w:rPr>
      </w:pPr>
      <w:r w:rsidRPr="002E0DDF">
        <w:rPr>
          <w:rFonts w:ascii="Times New Roman" w:hAnsi="Times New Roman" w:cs="Times New Roman"/>
          <w:b/>
          <w:color w:val="C00000"/>
          <w:sz w:val="32"/>
          <w:szCs w:val="32"/>
        </w:rPr>
        <w:lastRenderedPageBreak/>
        <w:t>H</w:t>
      </w:r>
      <w:r w:rsidR="003F2906">
        <w:rPr>
          <w:rFonts w:ascii="Times New Roman" w:hAnsi="Times New Roman" w:cs="Times New Roman"/>
          <w:b/>
          <w:color w:val="C00000"/>
          <w:sz w:val="32"/>
          <w:szCs w:val="32"/>
        </w:rPr>
        <w:t>ISTOIRE</w:t>
      </w:r>
    </w:p>
    <w:p w14:paraId="4118499F" w14:textId="77777777" w:rsidR="00DB656B" w:rsidRPr="004F5A6F" w:rsidRDefault="00A86FE6" w:rsidP="00DB656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genèse</w:t>
      </w:r>
      <w:r w:rsidR="00DB656B" w:rsidRPr="004F5A6F">
        <w:rPr>
          <w:rFonts w:ascii="Times New Roman" w:hAnsi="Times New Roman" w:cs="Times New Roman"/>
          <w:b/>
          <w:i/>
          <w:sz w:val="24"/>
          <w:szCs w:val="24"/>
        </w:rPr>
        <w:t xml:space="preserve"> (1854)</w:t>
      </w:r>
    </w:p>
    <w:p w14:paraId="5BCD22B7"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On prétend souvent que l’impératrice Eugénie souhait</w:t>
      </w:r>
      <w:r w:rsidR="00754C41">
        <w:rPr>
          <w:rFonts w:ascii="Times New Roman" w:hAnsi="Times New Roman" w:cs="Times New Roman"/>
          <w:sz w:val="24"/>
          <w:szCs w:val="24"/>
        </w:rPr>
        <w:t>a</w:t>
      </w:r>
      <w:r>
        <w:rPr>
          <w:rFonts w:ascii="Times New Roman" w:hAnsi="Times New Roman" w:cs="Times New Roman"/>
          <w:sz w:val="24"/>
          <w:szCs w:val="24"/>
        </w:rPr>
        <w:t xml:space="preserve"> une résidence à Biarritz pour se rapprocher de son Espagne natale dont elle était éloignée depuis son mariage avec Napoléon III en janvier 1853</w:t>
      </w:r>
      <w:r w:rsidR="00E8263E">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Si elle s’était souvenue en effet des séjours effectués avec sa mère, la comtesse de </w:t>
      </w:r>
      <w:proofErr w:type="spellStart"/>
      <w:r>
        <w:rPr>
          <w:rFonts w:ascii="Times New Roman" w:hAnsi="Times New Roman" w:cs="Times New Roman"/>
          <w:sz w:val="24"/>
          <w:szCs w:val="24"/>
        </w:rPr>
        <w:t>Montijo</w:t>
      </w:r>
      <w:proofErr w:type="spellEnd"/>
      <w:r>
        <w:rPr>
          <w:rFonts w:ascii="Times New Roman" w:hAnsi="Times New Roman" w:cs="Times New Roman"/>
          <w:sz w:val="24"/>
          <w:szCs w:val="24"/>
        </w:rPr>
        <w:t xml:space="preserve">, </w:t>
      </w:r>
      <w:r w:rsidR="00D32977" w:rsidRPr="004837A9">
        <w:rPr>
          <w:rFonts w:ascii="Times New Roman" w:hAnsi="Times New Roman" w:cs="Times New Roman"/>
          <w:i/>
          <w:sz w:val="24"/>
          <w:szCs w:val="24"/>
        </w:rPr>
        <w:t xml:space="preserve">camarera </w:t>
      </w:r>
      <w:proofErr w:type="spellStart"/>
      <w:r w:rsidR="00D32977" w:rsidRPr="004837A9">
        <w:rPr>
          <w:rFonts w:ascii="Times New Roman" w:hAnsi="Times New Roman" w:cs="Times New Roman"/>
          <w:i/>
          <w:sz w:val="24"/>
          <w:szCs w:val="24"/>
        </w:rPr>
        <w:t>mayor</w:t>
      </w:r>
      <w:proofErr w:type="spellEnd"/>
      <w:r w:rsidR="00D32977" w:rsidRPr="004837A9">
        <w:rPr>
          <w:rFonts w:ascii="Times New Roman" w:hAnsi="Times New Roman" w:cs="Times New Roman"/>
          <w:i/>
          <w:sz w:val="24"/>
          <w:szCs w:val="24"/>
        </w:rPr>
        <w:t xml:space="preserve"> </w:t>
      </w:r>
      <w:r w:rsidR="00D32977">
        <w:rPr>
          <w:rFonts w:ascii="Times New Roman" w:hAnsi="Times New Roman" w:cs="Times New Roman"/>
          <w:sz w:val="24"/>
          <w:szCs w:val="24"/>
        </w:rPr>
        <w:t xml:space="preserve">de la reine Isabelle II, </w:t>
      </w:r>
      <w:r>
        <w:rPr>
          <w:rFonts w:ascii="Times New Roman" w:hAnsi="Times New Roman" w:cs="Times New Roman"/>
          <w:sz w:val="24"/>
          <w:szCs w:val="24"/>
        </w:rPr>
        <w:t>et sa sœur, la duchesse d’Albe, en 1834</w:t>
      </w:r>
      <w:r w:rsidR="002347B1">
        <w:rPr>
          <w:rFonts w:ascii="Times New Roman" w:hAnsi="Times New Roman" w:cs="Times New Roman"/>
          <w:sz w:val="24"/>
          <w:szCs w:val="24"/>
        </w:rPr>
        <w:t>, 1847</w:t>
      </w:r>
      <w:r w:rsidR="00237EE1">
        <w:rPr>
          <w:rFonts w:ascii="Times New Roman" w:hAnsi="Times New Roman" w:cs="Times New Roman"/>
          <w:sz w:val="24"/>
          <w:szCs w:val="24"/>
        </w:rPr>
        <w:t>,</w:t>
      </w:r>
      <w:r>
        <w:rPr>
          <w:rFonts w:ascii="Times New Roman" w:hAnsi="Times New Roman" w:cs="Times New Roman"/>
          <w:sz w:val="24"/>
          <w:szCs w:val="24"/>
        </w:rPr>
        <w:t xml:space="preserve"> 1850</w:t>
      </w:r>
      <w:r w:rsidR="00237EE1">
        <w:rPr>
          <w:rFonts w:ascii="Times New Roman" w:hAnsi="Times New Roman" w:cs="Times New Roman"/>
          <w:sz w:val="24"/>
          <w:szCs w:val="24"/>
        </w:rPr>
        <w:t xml:space="preserve"> et 1852</w:t>
      </w:r>
      <w:r w:rsidR="001E02C0">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c’est oublier un peu vite que l’empereur eut lui aussi des attaches familiales avec la côte basque et Biarritz en particulier. </w:t>
      </w:r>
    </w:p>
    <w:p w14:paraId="67B9AB08" w14:textId="5135D158"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L’adjudant du domaine impérial, Etienne Ardouin (1828-1909), rappelle que la reine Hortense, mère de Napoléon III, s’était rendu </w:t>
      </w:r>
      <w:r w:rsidR="00372380">
        <w:rPr>
          <w:rFonts w:ascii="Times New Roman" w:hAnsi="Times New Roman" w:cs="Times New Roman"/>
          <w:sz w:val="24"/>
          <w:szCs w:val="24"/>
        </w:rPr>
        <w:t xml:space="preserve">dès 1807 </w:t>
      </w:r>
      <w:r>
        <w:rPr>
          <w:rFonts w:ascii="Times New Roman" w:hAnsi="Times New Roman" w:cs="Times New Roman"/>
          <w:sz w:val="24"/>
          <w:szCs w:val="24"/>
        </w:rPr>
        <w:t>dans le village et l’avait comblé de ses bienfaits. Légende ou réalité</w:t>
      </w:r>
      <w:r w:rsidR="00901DF8">
        <w:rPr>
          <w:rStyle w:val="Appelnotedebasdep"/>
          <w:rFonts w:ascii="Times New Roman" w:hAnsi="Times New Roman" w:cs="Times New Roman"/>
          <w:sz w:val="24"/>
          <w:szCs w:val="24"/>
        </w:rPr>
        <w:footnoteReference w:id="3"/>
      </w:r>
      <w:r>
        <w:rPr>
          <w:rFonts w:ascii="Times New Roman" w:hAnsi="Times New Roman" w:cs="Times New Roman"/>
          <w:sz w:val="24"/>
          <w:szCs w:val="24"/>
        </w:rPr>
        <w:t> ? Quoi qu’il en soit, on sait que son oncle Napoléon I</w:t>
      </w:r>
      <w:r w:rsidRPr="00B44135">
        <w:rPr>
          <w:rFonts w:ascii="Times New Roman" w:hAnsi="Times New Roman" w:cs="Times New Roman"/>
          <w:sz w:val="24"/>
          <w:szCs w:val="24"/>
          <w:vertAlign w:val="superscript"/>
        </w:rPr>
        <w:t>er</w:t>
      </w:r>
      <w:r>
        <w:rPr>
          <w:rFonts w:ascii="Times New Roman" w:hAnsi="Times New Roman" w:cs="Times New Roman"/>
          <w:sz w:val="24"/>
          <w:szCs w:val="24"/>
        </w:rPr>
        <w:t xml:space="preserve"> visit</w:t>
      </w:r>
      <w:r w:rsidR="00730B40">
        <w:rPr>
          <w:rFonts w:ascii="Times New Roman" w:hAnsi="Times New Roman" w:cs="Times New Roman"/>
          <w:sz w:val="24"/>
          <w:szCs w:val="24"/>
        </w:rPr>
        <w:t>a</w:t>
      </w:r>
      <w:r>
        <w:rPr>
          <w:rFonts w:ascii="Times New Roman" w:hAnsi="Times New Roman" w:cs="Times New Roman"/>
          <w:sz w:val="24"/>
          <w:szCs w:val="24"/>
        </w:rPr>
        <w:t xml:space="preserve"> Biarritz au printemps 1808 lo</w:t>
      </w:r>
      <w:r w:rsidR="00776F73">
        <w:rPr>
          <w:rFonts w:ascii="Times New Roman" w:hAnsi="Times New Roman" w:cs="Times New Roman"/>
          <w:sz w:val="24"/>
          <w:szCs w:val="24"/>
        </w:rPr>
        <w:t>rs de son long séjour à Bayonne pour</w:t>
      </w:r>
      <w:r>
        <w:rPr>
          <w:rFonts w:ascii="Times New Roman" w:hAnsi="Times New Roman" w:cs="Times New Roman"/>
          <w:sz w:val="24"/>
          <w:szCs w:val="24"/>
        </w:rPr>
        <w:t xml:space="preserve"> établir son frère</w:t>
      </w:r>
      <w:r w:rsidR="00652BCB">
        <w:rPr>
          <w:rFonts w:ascii="Times New Roman" w:hAnsi="Times New Roman" w:cs="Times New Roman"/>
          <w:sz w:val="24"/>
          <w:szCs w:val="24"/>
        </w:rPr>
        <w:t xml:space="preserve"> aîné</w:t>
      </w:r>
      <w:r w:rsidR="000143AB">
        <w:rPr>
          <w:rFonts w:ascii="Times New Roman" w:hAnsi="Times New Roman" w:cs="Times New Roman"/>
          <w:sz w:val="24"/>
          <w:szCs w:val="24"/>
        </w:rPr>
        <w:t>,</w:t>
      </w:r>
      <w:r>
        <w:rPr>
          <w:rFonts w:ascii="Times New Roman" w:hAnsi="Times New Roman" w:cs="Times New Roman"/>
          <w:sz w:val="24"/>
          <w:szCs w:val="24"/>
        </w:rPr>
        <w:t xml:space="preserve"> Joseph</w:t>
      </w:r>
      <w:r w:rsidR="000143AB">
        <w:rPr>
          <w:rFonts w:ascii="Times New Roman" w:hAnsi="Times New Roman" w:cs="Times New Roman"/>
          <w:sz w:val="24"/>
          <w:szCs w:val="24"/>
        </w:rPr>
        <w:t>,</w:t>
      </w:r>
      <w:r>
        <w:rPr>
          <w:rFonts w:ascii="Times New Roman" w:hAnsi="Times New Roman" w:cs="Times New Roman"/>
          <w:sz w:val="24"/>
          <w:szCs w:val="24"/>
        </w:rPr>
        <w:t xml:space="preserve"> sur le trône d’</w:t>
      </w:r>
      <w:r w:rsidR="00432910">
        <w:rPr>
          <w:rFonts w:ascii="Times New Roman" w:hAnsi="Times New Roman" w:cs="Times New Roman"/>
          <w:sz w:val="24"/>
          <w:szCs w:val="24"/>
        </w:rPr>
        <w:t xml:space="preserve">Espagne. </w:t>
      </w:r>
      <w:r w:rsidR="000143AB">
        <w:rPr>
          <w:rFonts w:ascii="Times New Roman" w:hAnsi="Times New Roman" w:cs="Times New Roman"/>
          <w:sz w:val="24"/>
          <w:szCs w:val="24"/>
        </w:rPr>
        <w:t>L’empereur</w:t>
      </w:r>
      <w:r w:rsidR="0060502C">
        <w:rPr>
          <w:rFonts w:ascii="Times New Roman" w:hAnsi="Times New Roman" w:cs="Times New Roman"/>
          <w:sz w:val="24"/>
          <w:szCs w:val="24"/>
        </w:rPr>
        <w:t xml:space="preserve"> </w:t>
      </w:r>
      <w:r w:rsidR="00F60C91">
        <w:rPr>
          <w:rFonts w:ascii="Times New Roman" w:hAnsi="Times New Roman" w:cs="Times New Roman"/>
          <w:sz w:val="24"/>
          <w:szCs w:val="24"/>
        </w:rPr>
        <w:t xml:space="preserve">avait élu </w:t>
      </w:r>
      <w:r w:rsidR="000143AB">
        <w:rPr>
          <w:rFonts w:ascii="Times New Roman" w:hAnsi="Times New Roman" w:cs="Times New Roman"/>
          <w:sz w:val="24"/>
          <w:szCs w:val="24"/>
        </w:rPr>
        <w:t>l</w:t>
      </w:r>
      <w:r w:rsidR="00F60C91">
        <w:rPr>
          <w:rFonts w:ascii="Times New Roman" w:hAnsi="Times New Roman" w:cs="Times New Roman"/>
          <w:sz w:val="24"/>
          <w:szCs w:val="24"/>
        </w:rPr>
        <w:t>e</w:t>
      </w:r>
      <w:r w:rsidR="000143AB">
        <w:rPr>
          <w:rFonts w:ascii="Times New Roman" w:hAnsi="Times New Roman" w:cs="Times New Roman"/>
          <w:sz w:val="24"/>
          <w:szCs w:val="24"/>
        </w:rPr>
        <w:t xml:space="preserve"> château</w:t>
      </w:r>
      <w:r w:rsidR="00F60C91">
        <w:rPr>
          <w:rFonts w:ascii="Times New Roman" w:hAnsi="Times New Roman" w:cs="Times New Roman"/>
          <w:sz w:val="24"/>
          <w:szCs w:val="24"/>
        </w:rPr>
        <w:t xml:space="preserve"> de </w:t>
      </w:r>
      <w:proofErr w:type="spellStart"/>
      <w:r w:rsidR="00F60C91">
        <w:rPr>
          <w:rFonts w:ascii="Times New Roman" w:hAnsi="Times New Roman" w:cs="Times New Roman"/>
          <w:sz w:val="24"/>
          <w:szCs w:val="24"/>
        </w:rPr>
        <w:t>Marracq</w:t>
      </w:r>
      <w:proofErr w:type="spellEnd"/>
      <w:r w:rsidR="00F60C91">
        <w:rPr>
          <w:rFonts w:ascii="Times New Roman" w:hAnsi="Times New Roman" w:cs="Times New Roman"/>
          <w:sz w:val="24"/>
          <w:szCs w:val="24"/>
        </w:rPr>
        <w:t xml:space="preserve"> au rang </w:t>
      </w:r>
      <w:r w:rsidR="00417DC7">
        <w:rPr>
          <w:rFonts w:ascii="Times New Roman" w:hAnsi="Times New Roman" w:cs="Times New Roman"/>
          <w:sz w:val="24"/>
          <w:szCs w:val="24"/>
        </w:rPr>
        <w:t xml:space="preserve">des </w:t>
      </w:r>
      <w:r w:rsidR="00F60C91">
        <w:rPr>
          <w:rFonts w:ascii="Times New Roman" w:hAnsi="Times New Roman" w:cs="Times New Roman"/>
          <w:sz w:val="24"/>
          <w:szCs w:val="24"/>
        </w:rPr>
        <w:t>quatre</w:t>
      </w:r>
      <w:r w:rsidR="0060502C">
        <w:rPr>
          <w:rFonts w:ascii="Times New Roman" w:hAnsi="Times New Roman" w:cs="Times New Roman"/>
          <w:sz w:val="24"/>
          <w:szCs w:val="24"/>
        </w:rPr>
        <w:t xml:space="preserve"> résidences </w:t>
      </w:r>
      <w:r w:rsidR="00F60C91">
        <w:rPr>
          <w:rFonts w:ascii="Times New Roman" w:hAnsi="Times New Roman" w:cs="Times New Roman"/>
          <w:sz w:val="24"/>
          <w:szCs w:val="24"/>
        </w:rPr>
        <w:t xml:space="preserve">impériales </w:t>
      </w:r>
      <w:r w:rsidR="0060502C">
        <w:rPr>
          <w:rFonts w:ascii="Times New Roman" w:hAnsi="Times New Roman" w:cs="Times New Roman"/>
          <w:sz w:val="24"/>
          <w:szCs w:val="24"/>
        </w:rPr>
        <w:t>d</w:t>
      </w:r>
      <w:r w:rsidR="00417DC7">
        <w:rPr>
          <w:rFonts w:ascii="Times New Roman" w:hAnsi="Times New Roman" w:cs="Times New Roman"/>
          <w:sz w:val="24"/>
          <w:szCs w:val="24"/>
        </w:rPr>
        <w:t>ans l</w:t>
      </w:r>
      <w:r w:rsidR="0060502C">
        <w:rPr>
          <w:rFonts w:ascii="Times New Roman" w:hAnsi="Times New Roman" w:cs="Times New Roman"/>
          <w:sz w:val="24"/>
          <w:szCs w:val="24"/>
        </w:rPr>
        <w:t>e</w:t>
      </w:r>
      <w:r w:rsidR="00F60C91">
        <w:rPr>
          <w:rFonts w:ascii="Times New Roman" w:hAnsi="Times New Roman" w:cs="Times New Roman"/>
          <w:sz w:val="24"/>
          <w:szCs w:val="24"/>
        </w:rPr>
        <w:t>s départements de</w:t>
      </w:r>
      <w:r w:rsidR="0060502C">
        <w:rPr>
          <w:rFonts w:ascii="Times New Roman" w:hAnsi="Times New Roman" w:cs="Times New Roman"/>
          <w:sz w:val="24"/>
          <w:szCs w:val="24"/>
        </w:rPr>
        <w:t xml:space="preserve"> l’Empire</w:t>
      </w:r>
      <w:r w:rsidR="000143AB">
        <w:rPr>
          <w:rFonts w:ascii="Times New Roman" w:hAnsi="Times New Roman" w:cs="Times New Roman"/>
          <w:sz w:val="24"/>
          <w:szCs w:val="24"/>
        </w:rPr>
        <w:t>,</w:t>
      </w:r>
      <w:r w:rsidR="00F60C91">
        <w:rPr>
          <w:rFonts w:ascii="Times New Roman" w:hAnsi="Times New Roman" w:cs="Times New Roman"/>
          <w:sz w:val="24"/>
          <w:szCs w:val="24"/>
        </w:rPr>
        <w:t xml:space="preserve"> après Mayence en 1804, Strasbourg en 1806 et Bordeaux en 1808</w:t>
      </w:r>
      <w:r w:rsidR="00432910">
        <w:rPr>
          <w:rFonts w:ascii="Times New Roman" w:hAnsi="Times New Roman" w:cs="Times New Roman"/>
          <w:sz w:val="24"/>
          <w:szCs w:val="24"/>
        </w:rPr>
        <w:t>, marquant ainsi</w:t>
      </w:r>
      <w:r w:rsidR="00AD17CD">
        <w:rPr>
          <w:rFonts w:ascii="Times New Roman" w:hAnsi="Times New Roman" w:cs="Times New Roman"/>
          <w:sz w:val="24"/>
          <w:szCs w:val="24"/>
        </w:rPr>
        <w:t xml:space="preserve"> l’importance qu’il attachait au Pays basque</w:t>
      </w:r>
      <w:r w:rsidR="00730B40">
        <w:rPr>
          <w:rFonts w:ascii="Times New Roman" w:hAnsi="Times New Roman" w:cs="Times New Roman"/>
          <w:sz w:val="24"/>
          <w:szCs w:val="24"/>
        </w:rPr>
        <w:t>,</w:t>
      </w:r>
      <w:r w:rsidR="00A60719">
        <w:rPr>
          <w:rFonts w:ascii="Times New Roman" w:hAnsi="Times New Roman" w:cs="Times New Roman"/>
          <w:sz w:val="24"/>
          <w:szCs w:val="24"/>
        </w:rPr>
        <w:t xml:space="preserve"> ce dont se souviendra Napoléon III</w:t>
      </w:r>
      <w:r w:rsidR="00E54E12">
        <w:rPr>
          <w:rStyle w:val="Appelnotedebasdep"/>
          <w:rFonts w:ascii="Times New Roman" w:hAnsi="Times New Roman" w:cs="Times New Roman"/>
          <w:sz w:val="24"/>
          <w:szCs w:val="24"/>
        </w:rPr>
        <w:footnoteReference w:id="4"/>
      </w:r>
      <w:r w:rsidR="00AD17CD">
        <w:rPr>
          <w:rFonts w:ascii="Times New Roman" w:hAnsi="Times New Roman" w:cs="Times New Roman"/>
          <w:sz w:val="24"/>
          <w:szCs w:val="24"/>
        </w:rPr>
        <w:t>.</w:t>
      </w:r>
    </w:p>
    <w:p w14:paraId="58E348F7"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Les attaches famil</w:t>
      </w:r>
      <w:r w:rsidR="00567AFC">
        <w:rPr>
          <w:rFonts w:ascii="Times New Roman" w:hAnsi="Times New Roman" w:cs="Times New Roman"/>
          <w:sz w:val="24"/>
          <w:szCs w:val="24"/>
        </w:rPr>
        <w:t>ial</w:t>
      </w:r>
      <w:r>
        <w:rPr>
          <w:rFonts w:ascii="Times New Roman" w:hAnsi="Times New Roman" w:cs="Times New Roman"/>
          <w:sz w:val="24"/>
          <w:szCs w:val="24"/>
        </w:rPr>
        <w:t xml:space="preserve">es de nos deux souverains, partagées entre la France et l’Espagne, étaient d’autant plus mêlées que le père d’Eugénie, </w:t>
      </w:r>
      <w:r w:rsidRPr="001E613B">
        <w:rPr>
          <w:rFonts w:ascii="Times New Roman" w:hAnsi="Times New Roman" w:cs="Times New Roman"/>
          <w:bCs/>
          <w:sz w:val="24"/>
          <w:szCs w:val="24"/>
        </w:rPr>
        <w:t>Cipriano</w:t>
      </w:r>
      <w:r w:rsidRPr="001E613B">
        <w:rPr>
          <w:rFonts w:ascii="Times New Roman" w:hAnsi="Times New Roman" w:cs="Times New Roman"/>
          <w:sz w:val="24"/>
          <w:szCs w:val="24"/>
        </w:rPr>
        <w:t xml:space="preserve"> </w:t>
      </w:r>
      <w:r w:rsidRPr="001E613B">
        <w:rPr>
          <w:rFonts w:ascii="Times New Roman" w:hAnsi="Times New Roman" w:cs="Times New Roman"/>
          <w:bCs/>
          <w:sz w:val="24"/>
          <w:szCs w:val="24"/>
        </w:rPr>
        <w:t xml:space="preserve">de Palafox y </w:t>
      </w:r>
      <w:proofErr w:type="spellStart"/>
      <w:r w:rsidRPr="001E613B">
        <w:rPr>
          <w:rFonts w:ascii="Times New Roman" w:hAnsi="Times New Roman" w:cs="Times New Roman"/>
          <w:bCs/>
          <w:sz w:val="24"/>
          <w:szCs w:val="24"/>
        </w:rPr>
        <w:t>Portocarrero</w:t>
      </w:r>
      <w:proofErr w:type="spellEnd"/>
      <w:r>
        <w:rPr>
          <w:rFonts w:ascii="Times New Roman" w:hAnsi="Times New Roman" w:cs="Times New Roman"/>
          <w:bCs/>
          <w:sz w:val="24"/>
          <w:szCs w:val="24"/>
        </w:rPr>
        <w:t xml:space="preserve"> (1784-1839)</w:t>
      </w:r>
      <w:r w:rsidRPr="001E613B">
        <w:rPr>
          <w:rFonts w:ascii="Times New Roman" w:hAnsi="Times New Roman" w:cs="Times New Roman"/>
          <w:sz w:val="24"/>
          <w:szCs w:val="24"/>
        </w:rPr>
        <w:t>,</w:t>
      </w:r>
      <w:r>
        <w:rPr>
          <w:rFonts w:ascii="Times New Roman" w:hAnsi="Times New Roman" w:cs="Times New Roman"/>
          <w:sz w:val="24"/>
          <w:szCs w:val="24"/>
        </w:rPr>
        <w:t xml:space="preserve"> comte de </w:t>
      </w:r>
      <w:proofErr w:type="spellStart"/>
      <w:r>
        <w:rPr>
          <w:rFonts w:ascii="Times New Roman" w:hAnsi="Times New Roman" w:cs="Times New Roman"/>
          <w:sz w:val="24"/>
          <w:szCs w:val="24"/>
        </w:rPr>
        <w:t>T</w:t>
      </w:r>
      <w:r w:rsidR="00D32977">
        <w:rPr>
          <w:rFonts w:ascii="Times New Roman" w:hAnsi="Times New Roman" w:cs="Times New Roman"/>
          <w:sz w:val="24"/>
          <w:szCs w:val="24"/>
        </w:rPr>
        <w:t>e</w:t>
      </w:r>
      <w:r>
        <w:rPr>
          <w:rFonts w:ascii="Times New Roman" w:hAnsi="Times New Roman" w:cs="Times New Roman"/>
          <w:sz w:val="24"/>
          <w:szCs w:val="24"/>
        </w:rPr>
        <w:t>ba</w:t>
      </w:r>
      <w:proofErr w:type="spellEnd"/>
      <w:r>
        <w:rPr>
          <w:rFonts w:ascii="Times New Roman" w:hAnsi="Times New Roman" w:cs="Times New Roman"/>
          <w:sz w:val="24"/>
          <w:szCs w:val="24"/>
        </w:rPr>
        <w:t xml:space="preserve">, puis de </w:t>
      </w:r>
      <w:proofErr w:type="spellStart"/>
      <w:r>
        <w:rPr>
          <w:rFonts w:ascii="Times New Roman" w:hAnsi="Times New Roman" w:cs="Times New Roman"/>
          <w:sz w:val="24"/>
          <w:szCs w:val="24"/>
        </w:rPr>
        <w:t>Montijo</w:t>
      </w:r>
      <w:proofErr w:type="spellEnd"/>
      <w:r>
        <w:rPr>
          <w:rFonts w:ascii="Times New Roman" w:hAnsi="Times New Roman" w:cs="Times New Roman"/>
          <w:sz w:val="24"/>
          <w:szCs w:val="24"/>
        </w:rPr>
        <w:t xml:space="preserve"> à la mort de son frère aîné Eugenio, était un </w:t>
      </w:r>
      <w:proofErr w:type="spellStart"/>
      <w:r w:rsidRPr="00233901">
        <w:rPr>
          <w:rFonts w:ascii="Times New Roman" w:hAnsi="Times New Roman" w:cs="Times New Roman"/>
          <w:i/>
          <w:sz w:val="24"/>
          <w:szCs w:val="24"/>
        </w:rPr>
        <w:t>afrancesado</w:t>
      </w:r>
      <w:proofErr w:type="spellEnd"/>
      <w:r>
        <w:rPr>
          <w:rFonts w:ascii="Times New Roman" w:hAnsi="Times New Roman" w:cs="Times New Roman"/>
          <w:sz w:val="24"/>
          <w:szCs w:val="24"/>
        </w:rPr>
        <w:t>, c’est-à-dire un partisan des Français et du roi Joseph lors de la guerre d’Indépendance (1808-1813). Ses convictions bonapartistes furent pour beaucoup dans l’union de sa fille, Maria Eugenia, avec Louis-Napoléon Bonaparte, nouvel empereur des Français. Tout se tenait donc.</w:t>
      </w:r>
    </w:p>
    <w:p w14:paraId="22731DA0"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couple impérial se rendit pour la première fois sur la côte basque en 185</w:t>
      </w:r>
      <w:r w:rsidR="00A1262E">
        <w:rPr>
          <w:rFonts w:ascii="Times New Roman" w:hAnsi="Times New Roman" w:cs="Times New Roman"/>
          <w:sz w:val="24"/>
          <w:szCs w:val="24"/>
        </w:rPr>
        <w:t>4</w:t>
      </w:r>
      <w:r w:rsidR="007C6995">
        <w:rPr>
          <w:rFonts w:ascii="Times New Roman" w:hAnsi="Times New Roman" w:cs="Times New Roman"/>
          <w:sz w:val="24"/>
          <w:szCs w:val="24"/>
        </w:rPr>
        <w:t xml:space="preserve">. </w:t>
      </w:r>
      <w:r>
        <w:rPr>
          <w:rFonts w:ascii="Times New Roman" w:hAnsi="Times New Roman" w:cs="Times New Roman"/>
          <w:sz w:val="24"/>
          <w:szCs w:val="24"/>
        </w:rPr>
        <w:t>Du 21 juillet au 19 septembre, soit</w:t>
      </w:r>
      <w:r w:rsidRPr="00233901">
        <w:rPr>
          <w:rFonts w:ascii="Times New Roman" w:hAnsi="Times New Roman" w:cs="Times New Roman"/>
          <w:sz w:val="24"/>
          <w:szCs w:val="24"/>
        </w:rPr>
        <w:t xml:space="preserve"> </w:t>
      </w:r>
      <w:r>
        <w:rPr>
          <w:rFonts w:ascii="Times New Roman" w:hAnsi="Times New Roman" w:cs="Times New Roman"/>
          <w:sz w:val="24"/>
          <w:szCs w:val="24"/>
        </w:rPr>
        <w:t xml:space="preserve">durant 42 jours, </w:t>
      </w:r>
      <w:r w:rsidR="003415B3">
        <w:rPr>
          <w:rFonts w:ascii="Times New Roman" w:hAnsi="Times New Roman" w:cs="Times New Roman"/>
          <w:sz w:val="24"/>
          <w:szCs w:val="24"/>
        </w:rPr>
        <w:t>Napoléon III</w:t>
      </w:r>
      <w:r w:rsidR="00D57EEE">
        <w:rPr>
          <w:rFonts w:ascii="Times New Roman" w:hAnsi="Times New Roman" w:cs="Times New Roman"/>
          <w:sz w:val="24"/>
          <w:szCs w:val="24"/>
        </w:rPr>
        <w:t xml:space="preserve"> et</w:t>
      </w:r>
      <w:r w:rsidR="003415B3">
        <w:rPr>
          <w:rFonts w:ascii="Times New Roman" w:hAnsi="Times New Roman" w:cs="Times New Roman"/>
          <w:sz w:val="24"/>
          <w:szCs w:val="24"/>
        </w:rPr>
        <w:t xml:space="preserve"> Eugénie</w:t>
      </w:r>
      <w:r w:rsidR="002A5FE0">
        <w:rPr>
          <w:rFonts w:ascii="Times New Roman" w:hAnsi="Times New Roman" w:cs="Times New Roman"/>
          <w:sz w:val="24"/>
          <w:szCs w:val="24"/>
        </w:rPr>
        <w:t xml:space="preserve"> </w:t>
      </w:r>
      <w:r>
        <w:rPr>
          <w:rFonts w:ascii="Times New Roman" w:hAnsi="Times New Roman" w:cs="Times New Roman"/>
          <w:sz w:val="24"/>
          <w:szCs w:val="24"/>
        </w:rPr>
        <w:t>séjournèrent</w:t>
      </w:r>
      <w:r w:rsidR="00EB1B1B">
        <w:rPr>
          <w:rFonts w:ascii="Times New Roman" w:hAnsi="Times New Roman" w:cs="Times New Roman"/>
          <w:sz w:val="24"/>
          <w:szCs w:val="24"/>
        </w:rPr>
        <w:t xml:space="preserve"> avec leur suite</w:t>
      </w:r>
      <w:r>
        <w:rPr>
          <w:rFonts w:ascii="Times New Roman" w:hAnsi="Times New Roman" w:cs="Times New Roman"/>
          <w:sz w:val="24"/>
          <w:szCs w:val="24"/>
        </w:rPr>
        <w:t xml:space="preserve"> dans </w:t>
      </w:r>
      <w:r w:rsidR="00163533">
        <w:rPr>
          <w:rFonts w:ascii="Times New Roman" w:hAnsi="Times New Roman" w:cs="Times New Roman"/>
          <w:sz w:val="24"/>
          <w:szCs w:val="24"/>
        </w:rPr>
        <w:lastRenderedPageBreak/>
        <w:t>l</w:t>
      </w:r>
      <w:r>
        <w:rPr>
          <w:rFonts w:ascii="Times New Roman" w:hAnsi="Times New Roman" w:cs="Times New Roman"/>
          <w:sz w:val="24"/>
          <w:szCs w:val="24"/>
        </w:rPr>
        <w:t xml:space="preserve">a </w:t>
      </w:r>
      <w:r w:rsidR="002A5FE0">
        <w:rPr>
          <w:rFonts w:ascii="Times New Roman" w:hAnsi="Times New Roman" w:cs="Times New Roman"/>
          <w:sz w:val="24"/>
          <w:szCs w:val="24"/>
        </w:rPr>
        <w:t>V</w:t>
      </w:r>
      <w:r w:rsidRPr="001D1134">
        <w:rPr>
          <w:rFonts w:ascii="Times New Roman" w:hAnsi="Times New Roman" w:cs="Times New Roman"/>
          <w:sz w:val="24"/>
          <w:szCs w:val="24"/>
        </w:rPr>
        <w:t>illa</w:t>
      </w:r>
      <w:r w:rsidR="002A5FE0">
        <w:rPr>
          <w:rFonts w:ascii="Times New Roman" w:hAnsi="Times New Roman" w:cs="Times New Roman"/>
          <w:sz w:val="24"/>
          <w:szCs w:val="24"/>
        </w:rPr>
        <w:t xml:space="preserve"> </w:t>
      </w:r>
      <w:r w:rsidR="00652BCB">
        <w:rPr>
          <w:rFonts w:ascii="Times New Roman" w:hAnsi="Times New Roman" w:cs="Times New Roman"/>
          <w:sz w:val="24"/>
          <w:szCs w:val="24"/>
        </w:rPr>
        <w:t>Gram</w:t>
      </w:r>
      <w:r w:rsidR="00FB54E5">
        <w:rPr>
          <w:rFonts w:ascii="Times New Roman" w:hAnsi="Times New Roman" w:cs="Times New Roman"/>
          <w:sz w:val="24"/>
          <w:szCs w:val="24"/>
        </w:rPr>
        <w:t>m</w:t>
      </w:r>
      <w:r w:rsidR="00652BCB">
        <w:rPr>
          <w:rFonts w:ascii="Times New Roman" w:hAnsi="Times New Roman" w:cs="Times New Roman"/>
          <w:sz w:val="24"/>
          <w:szCs w:val="24"/>
        </w:rPr>
        <w:t>ont</w:t>
      </w:r>
      <w:r w:rsidR="004D26D3">
        <w:rPr>
          <w:rStyle w:val="Appelnotedebasdep"/>
          <w:rFonts w:ascii="Times New Roman" w:hAnsi="Times New Roman" w:cs="Times New Roman"/>
          <w:sz w:val="24"/>
          <w:szCs w:val="24"/>
        </w:rPr>
        <w:footnoteReference w:id="5"/>
      </w:r>
      <w:r w:rsidR="002A5FE0">
        <w:rPr>
          <w:rFonts w:ascii="Times New Roman" w:hAnsi="Times New Roman" w:cs="Times New Roman"/>
          <w:sz w:val="24"/>
          <w:szCs w:val="24"/>
        </w:rPr>
        <w:t>, sur les hauteurs de Biarritz, près de la paroisse Saint-Martin.</w:t>
      </w:r>
      <w:r>
        <w:rPr>
          <w:rFonts w:ascii="Times New Roman" w:hAnsi="Times New Roman" w:cs="Times New Roman"/>
          <w:sz w:val="24"/>
          <w:szCs w:val="24"/>
        </w:rPr>
        <w:t xml:space="preserve"> Devenue château à partir de 1866, elle était</w:t>
      </w:r>
      <w:r w:rsidR="00567AFC">
        <w:rPr>
          <w:rFonts w:ascii="Times New Roman" w:hAnsi="Times New Roman" w:cs="Times New Roman"/>
          <w:sz w:val="24"/>
          <w:szCs w:val="24"/>
        </w:rPr>
        <w:t xml:space="preserve"> </w:t>
      </w:r>
      <w:r>
        <w:rPr>
          <w:rFonts w:ascii="Times New Roman" w:hAnsi="Times New Roman" w:cs="Times New Roman"/>
          <w:sz w:val="24"/>
          <w:szCs w:val="24"/>
        </w:rPr>
        <w:t xml:space="preserve">la résidence de Jules Labat (1819-1914), maire de Bayonne depuis 1852, conseiller général des Basses Pyrénées et futur député bonapartiste en 1869. La propriété était réputée plantée d’arbres provenant de plants de la Malmaison, lieu ô combien emblématique pour </w:t>
      </w:r>
      <w:r w:rsidR="00F74A7E">
        <w:rPr>
          <w:rFonts w:ascii="Times New Roman" w:hAnsi="Times New Roman" w:cs="Times New Roman"/>
          <w:sz w:val="24"/>
          <w:szCs w:val="24"/>
        </w:rPr>
        <w:t>l’empereur</w:t>
      </w:r>
      <w:r>
        <w:rPr>
          <w:rFonts w:ascii="Times New Roman" w:hAnsi="Times New Roman" w:cs="Times New Roman"/>
          <w:sz w:val="24"/>
          <w:szCs w:val="24"/>
        </w:rPr>
        <w:t>.</w:t>
      </w:r>
    </w:p>
    <w:p w14:paraId="35443A33" w14:textId="54EB6A9E" w:rsidR="007C6995" w:rsidRDefault="006E44A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l’idée d’un domaine à Biarritz </w:t>
      </w:r>
      <w:r w:rsidR="008133F2">
        <w:rPr>
          <w:rFonts w:ascii="Times New Roman" w:hAnsi="Times New Roman" w:cs="Times New Roman"/>
          <w:sz w:val="24"/>
          <w:szCs w:val="24"/>
        </w:rPr>
        <w:t>était né</w:t>
      </w:r>
      <w:r w:rsidR="002347B1">
        <w:rPr>
          <w:rFonts w:ascii="Times New Roman" w:hAnsi="Times New Roman" w:cs="Times New Roman"/>
          <w:sz w:val="24"/>
          <w:szCs w:val="24"/>
        </w:rPr>
        <w:t>e</w:t>
      </w:r>
      <w:r>
        <w:rPr>
          <w:rFonts w:ascii="Times New Roman" w:hAnsi="Times New Roman" w:cs="Times New Roman"/>
          <w:sz w:val="24"/>
          <w:szCs w:val="24"/>
        </w:rPr>
        <w:t xml:space="preserve"> près de Saint-Cloud</w:t>
      </w:r>
      <w:r w:rsidR="008133F2">
        <w:rPr>
          <w:rFonts w:ascii="Times New Roman" w:hAnsi="Times New Roman" w:cs="Times New Roman"/>
          <w:sz w:val="24"/>
          <w:szCs w:val="24"/>
        </w:rPr>
        <w:t>,</w:t>
      </w:r>
      <w:r>
        <w:rPr>
          <w:rFonts w:ascii="Times New Roman" w:hAnsi="Times New Roman" w:cs="Times New Roman"/>
          <w:sz w:val="24"/>
          <w:szCs w:val="24"/>
        </w:rPr>
        <w:t xml:space="preserve"> c’est dans</w:t>
      </w:r>
      <w:r w:rsidR="00DB656B">
        <w:rPr>
          <w:rFonts w:ascii="Times New Roman" w:hAnsi="Times New Roman" w:cs="Times New Roman"/>
          <w:sz w:val="24"/>
          <w:szCs w:val="24"/>
        </w:rPr>
        <w:t xml:space="preserve"> cette villa</w:t>
      </w:r>
      <w:r w:rsidR="00A775E6">
        <w:rPr>
          <w:rFonts w:ascii="Times New Roman" w:hAnsi="Times New Roman" w:cs="Times New Roman"/>
          <w:sz w:val="24"/>
          <w:szCs w:val="24"/>
        </w:rPr>
        <w:t xml:space="preserve"> cependant</w:t>
      </w:r>
      <w:r>
        <w:rPr>
          <w:rFonts w:ascii="Times New Roman" w:hAnsi="Times New Roman" w:cs="Times New Roman"/>
          <w:sz w:val="24"/>
          <w:szCs w:val="24"/>
        </w:rPr>
        <w:t xml:space="preserve"> </w:t>
      </w:r>
      <w:r w:rsidR="00DB656B">
        <w:rPr>
          <w:rFonts w:ascii="Times New Roman" w:hAnsi="Times New Roman" w:cs="Times New Roman"/>
          <w:sz w:val="24"/>
          <w:szCs w:val="24"/>
        </w:rPr>
        <w:t xml:space="preserve">que le projet </w:t>
      </w:r>
      <w:r w:rsidR="008133F2">
        <w:rPr>
          <w:rFonts w:ascii="Times New Roman" w:hAnsi="Times New Roman" w:cs="Times New Roman"/>
          <w:sz w:val="24"/>
          <w:szCs w:val="24"/>
        </w:rPr>
        <w:t>prit réellement forme. B</w:t>
      </w:r>
      <w:r w:rsidR="00DB656B">
        <w:rPr>
          <w:rFonts w:ascii="Times New Roman" w:hAnsi="Times New Roman" w:cs="Times New Roman"/>
          <w:sz w:val="24"/>
          <w:szCs w:val="24"/>
        </w:rPr>
        <w:t>aptisée "</w:t>
      </w:r>
      <w:r w:rsidR="00DB656B" w:rsidRPr="00282CEE">
        <w:rPr>
          <w:rFonts w:ascii="Times New Roman" w:hAnsi="Times New Roman" w:cs="Times New Roman"/>
          <w:sz w:val="24"/>
          <w:szCs w:val="24"/>
        </w:rPr>
        <w:t>Villa Eugénie</w:t>
      </w:r>
      <w:r w:rsidR="00DB656B">
        <w:rPr>
          <w:rFonts w:ascii="Times New Roman" w:hAnsi="Times New Roman" w:cs="Times New Roman"/>
          <w:sz w:val="24"/>
          <w:szCs w:val="24"/>
        </w:rPr>
        <w:t xml:space="preserve">", </w:t>
      </w:r>
      <w:r w:rsidR="00A62D67">
        <w:rPr>
          <w:rFonts w:ascii="Times New Roman" w:hAnsi="Times New Roman" w:cs="Times New Roman"/>
          <w:sz w:val="24"/>
          <w:szCs w:val="24"/>
        </w:rPr>
        <w:t xml:space="preserve">la résidence </w:t>
      </w:r>
      <w:r w:rsidR="00DB656B">
        <w:rPr>
          <w:rFonts w:ascii="Times New Roman" w:hAnsi="Times New Roman" w:cs="Times New Roman"/>
          <w:sz w:val="24"/>
          <w:szCs w:val="24"/>
        </w:rPr>
        <w:t xml:space="preserve">envisagée n’avait rien de </w:t>
      </w:r>
      <w:r w:rsidR="00FA23BA">
        <w:rPr>
          <w:rFonts w:ascii="Times New Roman" w:hAnsi="Times New Roman" w:cs="Times New Roman"/>
          <w:sz w:val="24"/>
          <w:szCs w:val="24"/>
        </w:rPr>
        <w:t>tel</w:t>
      </w:r>
      <w:r w:rsidR="00DB656B">
        <w:rPr>
          <w:rFonts w:ascii="Times New Roman" w:hAnsi="Times New Roman" w:cs="Times New Roman"/>
          <w:sz w:val="24"/>
          <w:szCs w:val="24"/>
        </w:rPr>
        <w:t xml:space="preserve"> à proprement parlé mais tenait plutôt du château. Comme le rappelle justement André </w:t>
      </w:r>
      <w:proofErr w:type="spellStart"/>
      <w:r w:rsidR="00DB656B">
        <w:rPr>
          <w:rFonts w:ascii="Times New Roman" w:hAnsi="Times New Roman" w:cs="Times New Roman"/>
          <w:sz w:val="24"/>
          <w:szCs w:val="24"/>
        </w:rPr>
        <w:t>Lebourleux</w:t>
      </w:r>
      <w:proofErr w:type="spellEnd"/>
      <w:r w:rsidR="00DB656B">
        <w:rPr>
          <w:rFonts w:ascii="Times New Roman" w:hAnsi="Times New Roman" w:cs="Times New Roman"/>
          <w:sz w:val="24"/>
          <w:szCs w:val="24"/>
        </w:rPr>
        <w:t xml:space="preserve">, </w:t>
      </w:r>
      <w:r w:rsidR="008133F2">
        <w:rPr>
          <w:rFonts w:ascii="Times New Roman" w:hAnsi="Times New Roman" w:cs="Times New Roman"/>
          <w:sz w:val="24"/>
          <w:szCs w:val="24"/>
        </w:rPr>
        <w:t>on</w:t>
      </w:r>
      <w:r w:rsidR="00DB656B">
        <w:rPr>
          <w:rFonts w:ascii="Times New Roman" w:hAnsi="Times New Roman" w:cs="Times New Roman"/>
          <w:sz w:val="24"/>
          <w:szCs w:val="24"/>
        </w:rPr>
        <w:t xml:space="preserve"> employ</w:t>
      </w:r>
      <w:r w:rsidR="008133F2">
        <w:rPr>
          <w:rFonts w:ascii="Times New Roman" w:hAnsi="Times New Roman" w:cs="Times New Roman"/>
          <w:sz w:val="24"/>
          <w:szCs w:val="24"/>
        </w:rPr>
        <w:t>a aussi</w:t>
      </w:r>
      <w:r w:rsidR="00DB656B">
        <w:rPr>
          <w:rFonts w:ascii="Times New Roman" w:hAnsi="Times New Roman" w:cs="Times New Roman"/>
          <w:sz w:val="24"/>
          <w:szCs w:val="24"/>
        </w:rPr>
        <w:t xml:space="preserve"> dans les documents </w:t>
      </w:r>
      <w:r w:rsidR="008133F2">
        <w:rPr>
          <w:rFonts w:ascii="Times New Roman" w:hAnsi="Times New Roman" w:cs="Times New Roman"/>
          <w:sz w:val="24"/>
          <w:szCs w:val="24"/>
        </w:rPr>
        <w:t>les termes de</w:t>
      </w:r>
      <w:r w:rsidR="00DB656B">
        <w:rPr>
          <w:rFonts w:ascii="Times New Roman" w:hAnsi="Times New Roman" w:cs="Times New Roman"/>
          <w:sz w:val="24"/>
          <w:szCs w:val="24"/>
        </w:rPr>
        <w:t xml:space="preserve"> " résidence impériale de</w:t>
      </w:r>
      <w:r w:rsidR="00652BCB">
        <w:rPr>
          <w:rFonts w:ascii="Times New Roman" w:hAnsi="Times New Roman" w:cs="Times New Roman"/>
          <w:sz w:val="24"/>
          <w:szCs w:val="24"/>
        </w:rPr>
        <w:t xml:space="preserve"> </w:t>
      </w:r>
      <w:proofErr w:type="spellStart"/>
      <w:r w:rsidR="00652BCB">
        <w:rPr>
          <w:rFonts w:ascii="Times New Roman" w:hAnsi="Times New Roman" w:cs="Times New Roman"/>
          <w:sz w:val="24"/>
          <w:szCs w:val="24"/>
        </w:rPr>
        <w:t>Biarrits</w:t>
      </w:r>
      <w:proofErr w:type="spellEnd"/>
      <w:r w:rsidR="00DB656B">
        <w:rPr>
          <w:rFonts w:ascii="Times New Roman" w:hAnsi="Times New Roman" w:cs="Times New Roman"/>
          <w:sz w:val="24"/>
          <w:szCs w:val="24"/>
        </w:rPr>
        <w:t>"</w:t>
      </w:r>
      <w:r w:rsidR="00A62D67">
        <w:rPr>
          <w:rFonts w:ascii="Times New Roman" w:hAnsi="Times New Roman" w:cs="Times New Roman"/>
          <w:sz w:val="24"/>
          <w:szCs w:val="24"/>
        </w:rPr>
        <w:t xml:space="preserve"> ou</w:t>
      </w:r>
      <w:r w:rsidR="008133F2">
        <w:rPr>
          <w:rFonts w:ascii="Times New Roman" w:hAnsi="Times New Roman" w:cs="Times New Roman"/>
          <w:sz w:val="24"/>
          <w:szCs w:val="24"/>
        </w:rPr>
        <w:t xml:space="preserve"> de</w:t>
      </w:r>
      <w:r w:rsidR="00DB656B">
        <w:rPr>
          <w:rFonts w:ascii="Times New Roman" w:hAnsi="Times New Roman" w:cs="Times New Roman"/>
          <w:sz w:val="24"/>
          <w:szCs w:val="24"/>
        </w:rPr>
        <w:t xml:space="preserve"> "château de </w:t>
      </w:r>
      <w:proofErr w:type="spellStart"/>
      <w:r w:rsidR="00DB656B">
        <w:rPr>
          <w:rFonts w:ascii="Times New Roman" w:hAnsi="Times New Roman" w:cs="Times New Roman"/>
          <w:sz w:val="24"/>
          <w:szCs w:val="24"/>
        </w:rPr>
        <w:t>Biarrit</w:t>
      </w:r>
      <w:r w:rsidR="00652BCB">
        <w:rPr>
          <w:rFonts w:ascii="Times New Roman" w:hAnsi="Times New Roman" w:cs="Times New Roman"/>
          <w:sz w:val="24"/>
          <w:szCs w:val="24"/>
        </w:rPr>
        <w:t>s</w:t>
      </w:r>
      <w:proofErr w:type="spellEnd"/>
      <w:r w:rsidR="00DB656B">
        <w:rPr>
          <w:rFonts w:ascii="Times New Roman" w:hAnsi="Times New Roman" w:cs="Times New Roman"/>
          <w:sz w:val="24"/>
          <w:szCs w:val="24"/>
        </w:rPr>
        <w:t>"</w:t>
      </w:r>
      <w:r w:rsidR="00652BCB">
        <w:rPr>
          <w:rFonts w:ascii="Times New Roman" w:hAnsi="Times New Roman" w:cs="Times New Roman"/>
          <w:sz w:val="24"/>
          <w:szCs w:val="24"/>
        </w:rPr>
        <w:t>.</w:t>
      </w:r>
      <w:r w:rsidR="002A5FE0">
        <w:rPr>
          <w:rFonts w:ascii="Times New Roman" w:hAnsi="Times New Roman" w:cs="Times New Roman"/>
          <w:sz w:val="24"/>
          <w:szCs w:val="24"/>
        </w:rPr>
        <w:t xml:space="preserve"> Le terme</w:t>
      </w:r>
      <w:r w:rsidR="00C3181D">
        <w:rPr>
          <w:rFonts w:ascii="Times New Roman" w:hAnsi="Times New Roman" w:cs="Times New Roman"/>
          <w:sz w:val="24"/>
          <w:szCs w:val="24"/>
        </w:rPr>
        <w:t xml:space="preserve"> de</w:t>
      </w:r>
      <w:r w:rsidR="002A5FE0">
        <w:rPr>
          <w:rFonts w:ascii="Times New Roman" w:hAnsi="Times New Roman" w:cs="Times New Roman"/>
          <w:sz w:val="24"/>
          <w:szCs w:val="24"/>
        </w:rPr>
        <w:t xml:space="preserve"> </w:t>
      </w:r>
      <w:r w:rsidR="002A5FE0">
        <w:rPr>
          <w:rFonts w:ascii="Times New Roman" w:hAnsi="Times New Roman" w:cs="Times New Roman"/>
          <w:i/>
          <w:sz w:val="24"/>
          <w:szCs w:val="24"/>
        </w:rPr>
        <w:t>villa</w:t>
      </w:r>
      <w:r w:rsidR="002A5FE0">
        <w:rPr>
          <w:rFonts w:ascii="Times New Roman" w:hAnsi="Times New Roman" w:cs="Times New Roman"/>
          <w:sz w:val="24"/>
          <w:szCs w:val="24"/>
        </w:rPr>
        <w:t xml:space="preserve"> </w:t>
      </w:r>
      <w:r w:rsidR="00EB1B1B">
        <w:rPr>
          <w:rFonts w:ascii="Times New Roman" w:hAnsi="Times New Roman" w:cs="Times New Roman"/>
          <w:sz w:val="24"/>
          <w:szCs w:val="24"/>
        </w:rPr>
        <w:t>apparait</w:t>
      </w:r>
      <w:r w:rsidR="00C3181D">
        <w:rPr>
          <w:rFonts w:ascii="Times New Roman" w:hAnsi="Times New Roman" w:cs="Times New Roman"/>
          <w:sz w:val="24"/>
          <w:szCs w:val="24"/>
        </w:rPr>
        <w:t xml:space="preserve"> pour la première fois</w:t>
      </w:r>
      <w:r w:rsidR="002A5FE0">
        <w:rPr>
          <w:rFonts w:ascii="Times New Roman" w:hAnsi="Times New Roman" w:cs="Times New Roman"/>
          <w:sz w:val="24"/>
          <w:szCs w:val="24"/>
        </w:rPr>
        <w:t xml:space="preserve"> dans </w:t>
      </w:r>
      <w:r w:rsidR="002A5FE0">
        <w:rPr>
          <w:rFonts w:ascii="Times New Roman" w:hAnsi="Times New Roman" w:cs="Times New Roman"/>
          <w:i/>
          <w:sz w:val="24"/>
          <w:szCs w:val="24"/>
        </w:rPr>
        <w:t>Le Messager de Bayonne</w:t>
      </w:r>
      <w:r w:rsidR="002A5FE0">
        <w:rPr>
          <w:rFonts w:ascii="Times New Roman" w:hAnsi="Times New Roman" w:cs="Times New Roman"/>
          <w:sz w:val="24"/>
          <w:szCs w:val="24"/>
        </w:rPr>
        <w:t xml:space="preserve"> d</w:t>
      </w:r>
      <w:r w:rsidR="00C3181D">
        <w:rPr>
          <w:rFonts w:ascii="Times New Roman" w:hAnsi="Times New Roman" w:cs="Times New Roman"/>
          <w:sz w:val="24"/>
          <w:szCs w:val="24"/>
        </w:rPr>
        <w:t>u</w:t>
      </w:r>
      <w:r w:rsidR="002A5FE0">
        <w:rPr>
          <w:rFonts w:ascii="Times New Roman" w:hAnsi="Times New Roman" w:cs="Times New Roman"/>
          <w:sz w:val="24"/>
          <w:szCs w:val="24"/>
        </w:rPr>
        <w:t xml:space="preserve"> 2</w:t>
      </w:r>
      <w:r w:rsidR="00CB0061">
        <w:rPr>
          <w:rFonts w:ascii="Times New Roman" w:hAnsi="Times New Roman" w:cs="Times New Roman"/>
          <w:sz w:val="24"/>
          <w:szCs w:val="24"/>
        </w:rPr>
        <w:t>9</w:t>
      </w:r>
      <w:r w:rsidR="002A5FE0">
        <w:rPr>
          <w:rFonts w:ascii="Times New Roman" w:hAnsi="Times New Roman" w:cs="Times New Roman"/>
          <w:sz w:val="24"/>
          <w:szCs w:val="24"/>
        </w:rPr>
        <w:t xml:space="preserve"> juillet 1854</w:t>
      </w:r>
      <w:r w:rsidR="00C3181D">
        <w:rPr>
          <w:rFonts w:ascii="Times New Roman" w:hAnsi="Times New Roman" w:cs="Times New Roman"/>
          <w:sz w:val="24"/>
          <w:szCs w:val="24"/>
        </w:rPr>
        <w:t>,</w:t>
      </w:r>
      <w:r w:rsidR="00EB1B1B">
        <w:rPr>
          <w:rFonts w:ascii="Times New Roman" w:hAnsi="Times New Roman" w:cs="Times New Roman"/>
          <w:sz w:val="24"/>
          <w:szCs w:val="24"/>
        </w:rPr>
        <w:t xml:space="preserve"> suivant </w:t>
      </w:r>
      <w:r w:rsidR="00E57236">
        <w:rPr>
          <w:rFonts w:ascii="Times New Roman" w:hAnsi="Times New Roman" w:cs="Times New Roman"/>
          <w:sz w:val="24"/>
          <w:szCs w:val="24"/>
        </w:rPr>
        <w:t xml:space="preserve">une </w:t>
      </w:r>
      <w:r w:rsidR="00EB1B1B">
        <w:rPr>
          <w:rFonts w:ascii="Times New Roman" w:hAnsi="Times New Roman" w:cs="Times New Roman"/>
          <w:sz w:val="24"/>
          <w:szCs w:val="24"/>
        </w:rPr>
        <w:t>expression à la mode</w:t>
      </w:r>
      <w:r w:rsidR="00E57236">
        <w:rPr>
          <w:rFonts w:ascii="Times New Roman" w:hAnsi="Times New Roman" w:cs="Times New Roman"/>
          <w:sz w:val="24"/>
          <w:szCs w:val="24"/>
        </w:rPr>
        <w:t xml:space="preserve">, </w:t>
      </w:r>
      <w:r w:rsidR="00A775E6">
        <w:rPr>
          <w:rFonts w:ascii="Times New Roman" w:hAnsi="Times New Roman" w:cs="Times New Roman"/>
          <w:sz w:val="24"/>
          <w:szCs w:val="24"/>
        </w:rPr>
        <w:t>probablement</w:t>
      </w:r>
      <w:r w:rsidR="00E57236">
        <w:rPr>
          <w:rFonts w:ascii="Times New Roman" w:hAnsi="Times New Roman" w:cs="Times New Roman"/>
          <w:sz w:val="24"/>
          <w:szCs w:val="24"/>
        </w:rPr>
        <w:t xml:space="preserve"> lancée par l’impératrice</w:t>
      </w:r>
      <w:r w:rsidR="002A5FE0">
        <w:rPr>
          <w:rFonts w:ascii="Times New Roman" w:hAnsi="Times New Roman" w:cs="Times New Roman"/>
          <w:sz w:val="24"/>
          <w:szCs w:val="24"/>
        </w:rPr>
        <w:t>.</w:t>
      </w:r>
    </w:p>
    <w:p w14:paraId="15797D6A" w14:textId="286740D2" w:rsidR="00CD29DA" w:rsidRDefault="00215BE2"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945CF">
        <w:rPr>
          <w:rFonts w:ascii="Times New Roman" w:hAnsi="Times New Roman" w:cs="Times New Roman"/>
          <w:sz w:val="24"/>
          <w:szCs w:val="24"/>
        </w:rPr>
        <w:t xml:space="preserve">e projet </w:t>
      </w:r>
      <w:r w:rsidR="000143D1">
        <w:rPr>
          <w:rFonts w:ascii="Times New Roman" w:hAnsi="Times New Roman" w:cs="Times New Roman"/>
          <w:sz w:val="24"/>
          <w:szCs w:val="24"/>
        </w:rPr>
        <w:t>pri</w:t>
      </w:r>
      <w:r w:rsidR="00FA23BA">
        <w:rPr>
          <w:rFonts w:ascii="Times New Roman" w:hAnsi="Times New Roman" w:cs="Times New Roman"/>
          <w:sz w:val="24"/>
          <w:szCs w:val="24"/>
        </w:rPr>
        <w:t>t</w:t>
      </w:r>
      <w:r w:rsidR="000143D1">
        <w:rPr>
          <w:rFonts w:ascii="Times New Roman" w:hAnsi="Times New Roman" w:cs="Times New Roman"/>
          <w:sz w:val="24"/>
          <w:szCs w:val="24"/>
        </w:rPr>
        <w:t xml:space="preserve"> place</w:t>
      </w:r>
      <w:r w:rsidR="004945CF">
        <w:rPr>
          <w:rFonts w:ascii="Times New Roman" w:hAnsi="Times New Roman" w:cs="Times New Roman"/>
          <w:sz w:val="24"/>
          <w:szCs w:val="24"/>
        </w:rPr>
        <w:t xml:space="preserve"> dans un contexte</w:t>
      </w:r>
      <w:r w:rsidR="00805C94">
        <w:rPr>
          <w:rFonts w:ascii="Times New Roman" w:hAnsi="Times New Roman" w:cs="Times New Roman"/>
          <w:sz w:val="24"/>
          <w:szCs w:val="24"/>
        </w:rPr>
        <w:t xml:space="preserve"> international</w:t>
      </w:r>
      <w:r w:rsidR="004128ED">
        <w:rPr>
          <w:rFonts w:ascii="Times New Roman" w:hAnsi="Times New Roman" w:cs="Times New Roman"/>
          <w:sz w:val="24"/>
          <w:szCs w:val="24"/>
        </w:rPr>
        <w:t xml:space="preserve"> </w:t>
      </w:r>
      <w:r w:rsidR="00FA23BA">
        <w:rPr>
          <w:rFonts w:ascii="Times New Roman" w:hAnsi="Times New Roman" w:cs="Times New Roman"/>
          <w:sz w:val="24"/>
          <w:szCs w:val="24"/>
        </w:rPr>
        <w:t>assez</w:t>
      </w:r>
      <w:r w:rsidR="004945CF">
        <w:rPr>
          <w:rFonts w:ascii="Times New Roman" w:hAnsi="Times New Roman" w:cs="Times New Roman"/>
          <w:sz w:val="24"/>
          <w:szCs w:val="24"/>
        </w:rPr>
        <w:t xml:space="preserve"> lourd</w:t>
      </w:r>
      <w:r w:rsidR="006C2515">
        <w:rPr>
          <w:rFonts w:ascii="Times New Roman" w:hAnsi="Times New Roman" w:cs="Times New Roman"/>
          <w:sz w:val="24"/>
          <w:szCs w:val="24"/>
        </w:rPr>
        <w:t xml:space="preserve"> </w:t>
      </w:r>
      <w:r w:rsidR="004945CF">
        <w:rPr>
          <w:rFonts w:ascii="Times New Roman" w:hAnsi="Times New Roman" w:cs="Times New Roman"/>
          <w:sz w:val="24"/>
          <w:szCs w:val="24"/>
        </w:rPr>
        <w:t>: celui de la guerre de Crimée (185</w:t>
      </w:r>
      <w:r w:rsidR="00805C94">
        <w:rPr>
          <w:rFonts w:ascii="Times New Roman" w:hAnsi="Times New Roman" w:cs="Times New Roman"/>
          <w:sz w:val="24"/>
          <w:szCs w:val="24"/>
        </w:rPr>
        <w:t>3</w:t>
      </w:r>
      <w:r w:rsidR="004945CF">
        <w:rPr>
          <w:rFonts w:ascii="Times New Roman" w:hAnsi="Times New Roman" w:cs="Times New Roman"/>
          <w:sz w:val="24"/>
          <w:szCs w:val="24"/>
        </w:rPr>
        <w:t>-185</w:t>
      </w:r>
      <w:r w:rsidR="00805C94">
        <w:rPr>
          <w:rFonts w:ascii="Times New Roman" w:hAnsi="Times New Roman" w:cs="Times New Roman"/>
          <w:sz w:val="24"/>
          <w:szCs w:val="24"/>
        </w:rPr>
        <w:t>6</w:t>
      </w:r>
      <w:r w:rsidR="004945CF">
        <w:rPr>
          <w:rFonts w:ascii="Times New Roman" w:hAnsi="Times New Roman" w:cs="Times New Roman"/>
          <w:sz w:val="24"/>
          <w:szCs w:val="24"/>
        </w:rPr>
        <w:t>)</w:t>
      </w:r>
      <w:r w:rsidR="001D0653">
        <w:rPr>
          <w:rFonts w:ascii="Times New Roman" w:hAnsi="Times New Roman" w:cs="Times New Roman"/>
          <w:sz w:val="24"/>
          <w:szCs w:val="24"/>
        </w:rPr>
        <w:t>,</w:t>
      </w:r>
      <w:r w:rsidR="004945CF">
        <w:rPr>
          <w:rFonts w:ascii="Times New Roman" w:hAnsi="Times New Roman" w:cs="Times New Roman"/>
          <w:sz w:val="24"/>
          <w:szCs w:val="24"/>
        </w:rPr>
        <w:t xml:space="preserve"> </w:t>
      </w:r>
      <w:r w:rsidR="000143D1">
        <w:rPr>
          <w:rFonts w:ascii="Times New Roman" w:hAnsi="Times New Roman" w:cs="Times New Roman"/>
          <w:sz w:val="24"/>
          <w:szCs w:val="24"/>
        </w:rPr>
        <w:t>engag</w:t>
      </w:r>
      <w:r w:rsidR="004945CF">
        <w:rPr>
          <w:rFonts w:ascii="Times New Roman" w:hAnsi="Times New Roman" w:cs="Times New Roman"/>
          <w:sz w:val="24"/>
          <w:szCs w:val="24"/>
        </w:rPr>
        <w:t xml:space="preserve">ée </w:t>
      </w:r>
      <w:r w:rsidR="00805C94">
        <w:rPr>
          <w:rFonts w:ascii="Times New Roman" w:hAnsi="Times New Roman" w:cs="Times New Roman"/>
          <w:sz w:val="24"/>
          <w:szCs w:val="24"/>
        </w:rPr>
        <w:t>en octobre 1853</w:t>
      </w:r>
      <w:r w:rsidR="00FA23BA">
        <w:rPr>
          <w:rFonts w:ascii="Times New Roman" w:hAnsi="Times New Roman" w:cs="Times New Roman"/>
          <w:sz w:val="24"/>
          <w:szCs w:val="24"/>
        </w:rPr>
        <w:t xml:space="preserve"> et</w:t>
      </w:r>
      <w:r w:rsidR="004945CF">
        <w:rPr>
          <w:rFonts w:ascii="Times New Roman" w:hAnsi="Times New Roman" w:cs="Times New Roman"/>
          <w:sz w:val="24"/>
          <w:szCs w:val="24"/>
        </w:rPr>
        <w:t xml:space="preserve"> premier grand conflit du Second Empire. </w:t>
      </w:r>
      <w:r w:rsidR="00B007D7">
        <w:rPr>
          <w:rFonts w:ascii="Times New Roman" w:hAnsi="Times New Roman" w:cs="Times New Roman"/>
          <w:sz w:val="24"/>
          <w:szCs w:val="24"/>
        </w:rPr>
        <w:t>L’empereur et l’impératrice</w:t>
      </w:r>
      <w:r w:rsidR="004945CF">
        <w:rPr>
          <w:rFonts w:ascii="Times New Roman" w:hAnsi="Times New Roman" w:cs="Times New Roman"/>
          <w:sz w:val="24"/>
          <w:szCs w:val="24"/>
        </w:rPr>
        <w:t xml:space="preserve"> avaient </w:t>
      </w:r>
      <w:r>
        <w:rPr>
          <w:rFonts w:ascii="Times New Roman" w:hAnsi="Times New Roman" w:cs="Times New Roman"/>
          <w:sz w:val="24"/>
          <w:szCs w:val="24"/>
        </w:rPr>
        <w:t xml:space="preserve">donc </w:t>
      </w:r>
      <w:r w:rsidR="004945CF">
        <w:rPr>
          <w:rFonts w:ascii="Times New Roman" w:hAnsi="Times New Roman" w:cs="Times New Roman"/>
          <w:sz w:val="24"/>
          <w:szCs w:val="24"/>
        </w:rPr>
        <w:t>besoin</w:t>
      </w:r>
      <w:r w:rsidR="006C2515">
        <w:rPr>
          <w:rFonts w:ascii="Times New Roman" w:hAnsi="Times New Roman" w:cs="Times New Roman"/>
          <w:sz w:val="24"/>
          <w:szCs w:val="24"/>
        </w:rPr>
        <w:t xml:space="preserve"> −</w:t>
      </w:r>
      <w:r w:rsidR="004945CF">
        <w:rPr>
          <w:rFonts w:ascii="Times New Roman" w:hAnsi="Times New Roman" w:cs="Times New Roman"/>
          <w:sz w:val="24"/>
          <w:szCs w:val="24"/>
        </w:rPr>
        <w:t xml:space="preserve"> plus que jamais</w:t>
      </w:r>
      <w:r w:rsidR="006C2515">
        <w:rPr>
          <w:rFonts w:ascii="Times New Roman" w:hAnsi="Times New Roman" w:cs="Times New Roman"/>
          <w:sz w:val="24"/>
          <w:szCs w:val="24"/>
        </w:rPr>
        <w:t xml:space="preserve"> </w:t>
      </w:r>
      <w:r w:rsidR="00B007D7">
        <w:rPr>
          <w:rFonts w:ascii="Times New Roman" w:hAnsi="Times New Roman" w:cs="Times New Roman"/>
          <w:sz w:val="24"/>
          <w:szCs w:val="24"/>
        </w:rPr>
        <w:t>–</w:t>
      </w:r>
      <w:r w:rsidR="004945CF">
        <w:rPr>
          <w:rFonts w:ascii="Times New Roman" w:hAnsi="Times New Roman" w:cs="Times New Roman"/>
          <w:sz w:val="24"/>
          <w:szCs w:val="24"/>
        </w:rPr>
        <w:t xml:space="preserve"> </w:t>
      </w:r>
      <w:r w:rsidR="00B007D7">
        <w:rPr>
          <w:rFonts w:ascii="Times New Roman" w:hAnsi="Times New Roman" w:cs="Times New Roman"/>
          <w:sz w:val="24"/>
          <w:szCs w:val="24"/>
        </w:rPr>
        <w:t xml:space="preserve">de s’éloigner </w:t>
      </w:r>
      <w:r w:rsidR="00531571">
        <w:rPr>
          <w:rFonts w:ascii="Times New Roman" w:hAnsi="Times New Roman" w:cs="Times New Roman"/>
          <w:sz w:val="24"/>
          <w:szCs w:val="24"/>
        </w:rPr>
        <w:t>de</w:t>
      </w:r>
      <w:r w:rsidR="006C2515">
        <w:rPr>
          <w:rFonts w:ascii="Times New Roman" w:hAnsi="Times New Roman" w:cs="Times New Roman"/>
          <w:sz w:val="24"/>
          <w:szCs w:val="24"/>
        </w:rPr>
        <w:t>s lourdeurs de leurs</w:t>
      </w:r>
      <w:r w:rsidR="00B007D7">
        <w:rPr>
          <w:rFonts w:ascii="Times New Roman" w:hAnsi="Times New Roman" w:cs="Times New Roman"/>
          <w:sz w:val="24"/>
          <w:szCs w:val="24"/>
        </w:rPr>
        <w:t xml:space="preserve"> responsabilités</w:t>
      </w:r>
      <w:r w:rsidR="006C2515">
        <w:rPr>
          <w:rFonts w:ascii="Times New Roman" w:hAnsi="Times New Roman" w:cs="Times New Roman"/>
          <w:sz w:val="24"/>
          <w:szCs w:val="24"/>
        </w:rPr>
        <w:t xml:space="preserve"> </w:t>
      </w:r>
      <w:r w:rsidR="00B007D7">
        <w:rPr>
          <w:rFonts w:ascii="Times New Roman" w:hAnsi="Times New Roman" w:cs="Times New Roman"/>
          <w:sz w:val="24"/>
          <w:szCs w:val="24"/>
        </w:rPr>
        <w:t>dans la capitale,</w:t>
      </w:r>
      <w:r w:rsidR="007F1377">
        <w:rPr>
          <w:rFonts w:ascii="Times New Roman" w:hAnsi="Times New Roman" w:cs="Times New Roman"/>
          <w:sz w:val="24"/>
          <w:szCs w:val="24"/>
        </w:rPr>
        <w:t xml:space="preserve"> </w:t>
      </w:r>
      <w:r w:rsidR="006C2515">
        <w:rPr>
          <w:rFonts w:ascii="Times New Roman" w:hAnsi="Times New Roman" w:cs="Times New Roman"/>
          <w:sz w:val="24"/>
          <w:szCs w:val="24"/>
        </w:rPr>
        <w:t>pren</w:t>
      </w:r>
      <w:r w:rsidR="000143D1">
        <w:rPr>
          <w:rFonts w:ascii="Times New Roman" w:hAnsi="Times New Roman" w:cs="Times New Roman"/>
          <w:sz w:val="24"/>
          <w:szCs w:val="24"/>
        </w:rPr>
        <w:t>ant</w:t>
      </w:r>
      <w:r w:rsidR="006C2515">
        <w:rPr>
          <w:rFonts w:ascii="Times New Roman" w:hAnsi="Times New Roman" w:cs="Times New Roman"/>
          <w:sz w:val="24"/>
          <w:szCs w:val="24"/>
        </w:rPr>
        <w:t xml:space="preserve"> </w:t>
      </w:r>
      <w:r w:rsidR="000143D1">
        <w:rPr>
          <w:rFonts w:ascii="Times New Roman" w:hAnsi="Times New Roman" w:cs="Times New Roman"/>
          <w:sz w:val="24"/>
          <w:szCs w:val="24"/>
        </w:rPr>
        <w:t xml:space="preserve">ici </w:t>
      </w:r>
      <w:r w:rsidR="006C2515">
        <w:rPr>
          <w:rFonts w:ascii="Times New Roman" w:hAnsi="Times New Roman" w:cs="Times New Roman"/>
          <w:sz w:val="24"/>
          <w:szCs w:val="24"/>
        </w:rPr>
        <w:t xml:space="preserve">un repos bien mérité, </w:t>
      </w:r>
      <w:r w:rsidR="000143D1">
        <w:rPr>
          <w:rFonts w:ascii="Times New Roman" w:hAnsi="Times New Roman" w:cs="Times New Roman"/>
          <w:sz w:val="24"/>
          <w:szCs w:val="24"/>
        </w:rPr>
        <w:t>loin de la cour et des importuns</w:t>
      </w:r>
      <w:r w:rsidR="00B007D7">
        <w:rPr>
          <w:rFonts w:ascii="Times New Roman" w:hAnsi="Times New Roman" w:cs="Times New Roman"/>
          <w:sz w:val="24"/>
          <w:szCs w:val="24"/>
        </w:rPr>
        <w:t>, repos si utile à la réflexion</w:t>
      </w:r>
      <w:r w:rsidR="004945CF">
        <w:rPr>
          <w:rFonts w:ascii="Times New Roman" w:hAnsi="Times New Roman" w:cs="Times New Roman"/>
          <w:sz w:val="24"/>
          <w:szCs w:val="24"/>
        </w:rPr>
        <w:t>.</w:t>
      </w:r>
      <w:r>
        <w:rPr>
          <w:rFonts w:ascii="Times New Roman" w:hAnsi="Times New Roman" w:cs="Times New Roman"/>
          <w:sz w:val="24"/>
          <w:szCs w:val="24"/>
        </w:rPr>
        <w:t xml:space="preserve"> </w:t>
      </w:r>
      <w:r w:rsidR="00B007D7">
        <w:rPr>
          <w:rFonts w:ascii="Times New Roman" w:hAnsi="Times New Roman" w:cs="Times New Roman"/>
          <w:sz w:val="24"/>
          <w:szCs w:val="24"/>
        </w:rPr>
        <w:t>C</w:t>
      </w:r>
      <w:r>
        <w:rPr>
          <w:rFonts w:ascii="Times New Roman" w:hAnsi="Times New Roman" w:cs="Times New Roman"/>
          <w:sz w:val="24"/>
          <w:szCs w:val="24"/>
        </w:rPr>
        <w:t>ontrairement aux autres résidences impériales (Saint-Cloud, Compiègne, Fontainebleau, Pierrefonds</w:t>
      </w:r>
      <w:r w:rsidR="006C2515">
        <w:rPr>
          <w:rFonts w:ascii="Times New Roman" w:hAnsi="Times New Roman" w:cs="Times New Roman"/>
          <w:sz w:val="24"/>
          <w:szCs w:val="24"/>
        </w:rPr>
        <w:t xml:space="preserve"> plus tard</w:t>
      </w:r>
      <w:r>
        <w:rPr>
          <w:rFonts w:ascii="Times New Roman" w:hAnsi="Times New Roman" w:cs="Times New Roman"/>
          <w:sz w:val="24"/>
          <w:szCs w:val="24"/>
        </w:rPr>
        <w:t xml:space="preserve">), </w:t>
      </w:r>
      <w:r w:rsidR="00B007D7">
        <w:rPr>
          <w:rFonts w:ascii="Times New Roman" w:hAnsi="Times New Roman" w:cs="Times New Roman"/>
          <w:sz w:val="24"/>
          <w:szCs w:val="24"/>
        </w:rPr>
        <w:t>les souverains</w:t>
      </w:r>
      <w:r w:rsidR="000143D1">
        <w:rPr>
          <w:rFonts w:ascii="Times New Roman" w:hAnsi="Times New Roman" w:cs="Times New Roman"/>
          <w:sz w:val="24"/>
          <w:szCs w:val="24"/>
        </w:rPr>
        <w:t xml:space="preserve"> ne seraient pas</w:t>
      </w:r>
      <w:r w:rsidR="00B007D7">
        <w:rPr>
          <w:rFonts w:ascii="Times New Roman" w:hAnsi="Times New Roman" w:cs="Times New Roman"/>
          <w:sz w:val="24"/>
          <w:szCs w:val="24"/>
        </w:rPr>
        <w:t>, en effet,</w:t>
      </w:r>
      <w:r>
        <w:rPr>
          <w:rFonts w:ascii="Times New Roman" w:hAnsi="Times New Roman" w:cs="Times New Roman"/>
          <w:sz w:val="24"/>
          <w:szCs w:val="24"/>
        </w:rPr>
        <w:t xml:space="preserve"> dérang</w:t>
      </w:r>
      <w:r w:rsidR="000143D1">
        <w:rPr>
          <w:rFonts w:ascii="Times New Roman" w:hAnsi="Times New Roman" w:cs="Times New Roman"/>
          <w:sz w:val="24"/>
          <w:szCs w:val="24"/>
        </w:rPr>
        <w:t>és</w:t>
      </w:r>
      <w:r>
        <w:rPr>
          <w:rFonts w:ascii="Times New Roman" w:hAnsi="Times New Roman" w:cs="Times New Roman"/>
          <w:sz w:val="24"/>
          <w:szCs w:val="24"/>
        </w:rPr>
        <w:t xml:space="preserve"> facilement</w:t>
      </w:r>
      <w:r w:rsidR="000143D1">
        <w:rPr>
          <w:rFonts w:ascii="Times New Roman" w:hAnsi="Times New Roman" w:cs="Times New Roman"/>
          <w:sz w:val="24"/>
          <w:szCs w:val="24"/>
        </w:rPr>
        <w:t xml:space="preserve"> </w:t>
      </w:r>
      <w:r w:rsidR="00B007D7">
        <w:rPr>
          <w:rFonts w:ascii="Times New Roman" w:hAnsi="Times New Roman" w:cs="Times New Roman"/>
          <w:sz w:val="24"/>
          <w:szCs w:val="24"/>
        </w:rPr>
        <w:t>ici</w:t>
      </w:r>
      <w:r>
        <w:rPr>
          <w:rFonts w:ascii="Times New Roman" w:hAnsi="Times New Roman" w:cs="Times New Roman"/>
          <w:sz w:val="24"/>
          <w:szCs w:val="24"/>
        </w:rPr>
        <w:t>.</w:t>
      </w:r>
    </w:p>
    <w:p w14:paraId="70CCF889" w14:textId="77777777" w:rsidR="00260D96" w:rsidRPr="003F2906" w:rsidRDefault="00260D96" w:rsidP="00ED562C">
      <w:pPr>
        <w:spacing w:after="0" w:line="360" w:lineRule="auto"/>
        <w:jc w:val="both"/>
        <w:rPr>
          <w:rFonts w:ascii="Times New Roman" w:hAnsi="Times New Roman" w:cs="Times New Roman"/>
          <w:i/>
          <w:sz w:val="16"/>
          <w:szCs w:val="16"/>
        </w:rPr>
      </w:pPr>
    </w:p>
    <w:p w14:paraId="0267A658" w14:textId="7A807B58" w:rsidR="00260D96" w:rsidRPr="00260D96" w:rsidRDefault="00260D96" w:rsidP="00DB656B">
      <w:pPr>
        <w:spacing w:line="360" w:lineRule="auto"/>
        <w:jc w:val="both"/>
        <w:rPr>
          <w:rFonts w:ascii="Times New Roman" w:hAnsi="Times New Roman" w:cs="Times New Roman"/>
          <w:b/>
          <w:i/>
          <w:sz w:val="24"/>
          <w:szCs w:val="24"/>
        </w:rPr>
      </w:pPr>
      <w:r w:rsidRPr="00260D96">
        <w:rPr>
          <w:rFonts w:ascii="Times New Roman" w:hAnsi="Times New Roman" w:cs="Times New Roman"/>
          <w:b/>
          <w:i/>
          <w:sz w:val="24"/>
          <w:szCs w:val="24"/>
        </w:rPr>
        <w:t>La résidence de Villeneuve l’Etang,</w:t>
      </w:r>
      <w:r w:rsidR="003B5EA7">
        <w:rPr>
          <w:rFonts w:ascii="Times New Roman" w:hAnsi="Times New Roman" w:cs="Times New Roman"/>
          <w:b/>
          <w:i/>
          <w:sz w:val="24"/>
          <w:szCs w:val="24"/>
        </w:rPr>
        <w:t xml:space="preserve"> </w:t>
      </w:r>
      <w:r w:rsidRPr="00260D96">
        <w:rPr>
          <w:rFonts w:ascii="Times New Roman" w:hAnsi="Times New Roman" w:cs="Times New Roman"/>
          <w:b/>
          <w:i/>
          <w:sz w:val="24"/>
          <w:szCs w:val="24"/>
        </w:rPr>
        <w:t xml:space="preserve">prélude </w:t>
      </w:r>
      <w:r w:rsidR="000A5F08">
        <w:rPr>
          <w:rFonts w:ascii="Times New Roman" w:hAnsi="Times New Roman" w:cs="Times New Roman"/>
          <w:b/>
          <w:i/>
          <w:sz w:val="24"/>
          <w:szCs w:val="24"/>
        </w:rPr>
        <w:t xml:space="preserve">du domaine </w:t>
      </w:r>
      <w:r w:rsidRPr="00260D96">
        <w:rPr>
          <w:rFonts w:ascii="Times New Roman" w:hAnsi="Times New Roman" w:cs="Times New Roman"/>
          <w:b/>
          <w:i/>
          <w:sz w:val="24"/>
          <w:szCs w:val="24"/>
        </w:rPr>
        <w:t>de Biarritz</w:t>
      </w:r>
    </w:p>
    <w:p w14:paraId="5D653A22" w14:textId="50E8C699" w:rsidR="00260D96" w:rsidRPr="00260D96" w:rsidRDefault="00B96753" w:rsidP="00260D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Versailles et Trianon furent assurément </w:t>
      </w:r>
      <w:r w:rsidR="00185091">
        <w:rPr>
          <w:rFonts w:ascii="Times New Roman" w:hAnsi="Times New Roman" w:cs="Times New Roman"/>
          <w:sz w:val="24"/>
          <w:szCs w:val="24"/>
        </w:rPr>
        <w:t>l</w:t>
      </w:r>
      <w:r>
        <w:rPr>
          <w:rFonts w:ascii="Times New Roman" w:hAnsi="Times New Roman" w:cs="Times New Roman"/>
          <w:sz w:val="24"/>
          <w:szCs w:val="24"/>
        </w:rPr>
        <w:t xml:space="preserve">es sources d’inspiration du domaine de Biarritz, un autre lieu </w:t>
      </w:r>
      <w:r w:rsidR="00B007D7">
        <w:rPr>
          <w:rFonts w:ascii="Times New Roman" w:hAnsi="Times New Roman" w:cs="Times New Roman"/>
          <w:sz w:val="24"/>
          <w:szCs w:val="24"/>
        </w:rPr>
        <w:t>c</w:t>
      </w:r>
      <w:r>
        <w:rPr>
          <w:rFonts w:ascii="Times New Roman" w:hAnsi="Times New Roman" w:cs="Times New Roman"/>
          <w:sz w:val="24"/>
          <w:szCs w:val="24"/>
        </w:rPr>
        <w:t>oncernait plus particulièrement</w:t>
      </w:r>
      <w:r w:rsidR="00B007D7">
        <w:rPr>
          <w:rFonts w:ascii="Times New Roman" w:hAnsi="Times New Roman" w:cs="Times New Roman"/>
          <w:sz w:val="24"/>
          <w:szCs w:val="24"/>
        </w:rPr>
        <w:t xml:space="preserve"> l</w:t>
      </w:r>
      <w:r w:rsidR="00260D96" w:rsidRPr="00260D96">
        <w:rPr>
          <w:rFonts w:ascii="Times New Roman" w:hAnsi="Times New Roman" w:cs="Times New Roman"/>
          <w:sz w:val="24"/>
          <w:szCs w:val="24"/>
        </w:rPr>
        <w:t>e couple impérial</w:t>
      </w:r>
      <w:r w:rsidR="00185091">
        <w:rPr>
          <w:rFonts w:ascii="Times New Roman" w:hAnsi="Times New Roman" w:cs="Times New Roman"/>
          <w:sz w:val="24"/>
          <w:szCs w:val="24"/>
        </w:rPr>
        <w:t>. I</w:t>
      </w:r>
      <w:r w:rsidR="00B007D7">
        <w:rPr>
          <w:rFonts w:ascii="Times New Roman" w:hAnsi="Times New Roman" w:cs="Times New Roman"/>
          <w:sz w:val="24"/>
          <w:szCs w:val="24"/>
        </w:rPr>
        <w:t>l</w:t>
      </w:r>
      <w:r w:rsidR="00260D96" w:rsidRPr="00260D96">
        <w:rPr>
          <w:rFonts w:ascii="Times New Roman" w:hAnsi="Times New Roman" w:cs="Times New Roman"/>
          <w:sz w:val="24"/>
          <w:szCs w:val="24"/>
        </w:rPr>
        <w:t xml:space="preserve"> disposait</w:t>
      </w:r>
      <w:r>
        <w:rPr>
          <w:rFonts w:ascii="Times New Roman" w:hAnsi="Times New Roman" w:cs="Times New Roman"/>
          <w:sz w:val="24"/>
          <w:szCs w:val="24"/>
        </w:rPr>
        <w:t xml:space="preserve"> en effet</w:t>
      </w:r>
      <w:r w:rsidR="00260D96" w:rsidRPr="00260D96">
        <w:rPr>
          <w:rFonts w:ascii="Times New Roman" w:hAnsi="Times New Roman" w:cs="Times New Roman"/>
          <w:sz w:val="24"/>
          <w:szCs w:val="24"/>
        </w:rPr>
        <w:t xml:space="preserve">, </w:t>
      </w:r>
      <w:r>
        <w:rPr>
          <w:rFonts w:ascii="Times New Roman" w:hAnsi="Times New Roman" w:cs="Times New Roman"/>
          <w:sz w:val="24"/>
          <w:szCs w:val="24"/>
        </w:rPr>
        <w:t>non loin</w:t>
      </w:r>
      <w:r w:rsidR="00260D96" w:rsidRPr="00260D96">
        <w:rPr>
          <w:rFonts w:ascii="Times New Roman" w:hAnsi="Times New Roman" w:cs="Times New Roman"/>
          <w:sz w:val="24"/>
          <w:szCs w:val="24"/>
        </w:rPr>
        <w:t xml:space="preserve"> de la cité royale</w:t>
      </w:r>
      <w:r>
        <w:rPr>
          <w:rFonts w:ascii="Times New Roman" w:hAnsi="Times New Roman" w:cs="Times New Roman"/>
          <w:sz w:val="24"/>
          <w:szCs w:val="24"/>
        </w:rPr>
        <w:t>, au bout de leur domaine favori de Saint-Cloud, d’une demeure privée, celle</w:t>
      </w:r>
      <w:r w:rsidR="00260D96" w:rsidRPr="00260D96">
        <w:rPr>
          <w:rFonts w:ascii="Times New Roman" w:hAnsi="Times New Roman" w:cs="Times New Roman"/>
          <w:sz w:val="24"/>
          <w:szCs w:val="24"/>
        </w:rPr>
        <w:t xml:space="preserve"> de Villeneuve l’Etang, </w:t>
      </w:r>
      <w:r w:rsidR="00F213C9">
        <w:rPr>
          <w:rFonts w:ascii="Times New Roman" w:hAnsi="Times New Roman" w:cs="Times New Roman"/>
          <w:sz w:val="24"/>
          <w:szCs w:val="24"/>
        </w:rPr>
        <w:t>si</w:t>
      </w:r>
      <w:r w:rsidR="00B007D7">
        <w:rPr>
          <w:rFonts w:ascii="Times New Roman" w:hAnsi="Times New Roman" w:cs="Times New Roman"/>
          <w:sz w:val="24"/>
          <w:szCs w:val="24"/>
        </w:rPr>
        <w:t>s</w:t>
      </w:r>
      <w:r w:rsidR="00F213C9">
        <w:rPr>
          <w:rFonts w:ascii="Times New Roman" w:hAnsi="Times New Roman" w:cs="Times New Roman"/>
          <w:sz w:val="24"/>
          <w:szCs w:val="24"/>
        </w:rPr>
        <w:t xml:space="preserve">e </w:t>
      </w:r>
      <w:r w:rsidR="00260D96" w:rsidRPr="00260D96">
        <w:rPr>
          <w:rFonts w:ascii="Times New Roman" w:hAnsi="Times New Roman" w:cs="Times New Roman"/>
          <w:sz w:val="24"/>
          <w:szCs w:val="24"/>
        </w:rPr>
        <w:t>entre Gar</w:t>
      </w:r>
      <w:r w:rsidR="00F213C9">
        <w:rPr>
          <w:rFonts w:ascii="Times New Roman" w:hAnsi="Times New Roman" w:cs="Times New Roman"/>
          <w:sz w:val="24"/>
          <w:szCs w:val="24"/>
        </w:rPr>
        <w:t>ches et Marne-la-Coquette. Elle avait été</w:t>
      </w:r>
      <w:r w:rsidR="00260D96" w:rsidRPr="00260D96">
        <w:rPr>
          <w:rFonts w:ascii="Times New Roman" w:hAnsi="Times New Roman" w:cs="Times New Roman"/>
          <w:sz w:val="24"/>
          <w:szCs w:val="24"/>
        </w:rPr>
        <w:t xml:space="preserve"> acquis</w:t>
      </w:r>
      <w:r>
        <w:rPr>
          <w:rFonts w:ascii="Times New Roman" w:hAnsi="Times New Roman" w:cs="Times New Roman"/>
          <w:sz w:val="24"/>
          <w:szCs w:val="24"/>
        </w:rPr>
        <w:t>e</w:t>
      </w:r>
      <w:r w:rsidR="00260D96" w:rsidRPr="00260D96">
        <w:rPr>
          <w:rFonts w:ascii="Times New Roman" w:hAnsi="Times New Roman" w:cs="Times New Roman"/>
          <w:sz w:val="24"/>
          <w:szCs w:val="24"/>
        </w:rPr>
        <w:t xml:space="preserve"> en septembre 1852 </w:t>
      </w:r>
      <w:r w:rsidR="00B007D7">
        <w:rPr>
          <w:rFonts w:ascii="Times New Roman" w:hAnsi="Times New Roman" w:cs="Times New Roman"/>
          <w:sz w:val="24"/>
          <w:szCs w:val="24"/>
        </w:rPr>
        <w:t>par</w:t>
      </w:r>
      <w:r w:rsidR="003058DA">
        <w:rPr>
          <w:rFonts w:ascii="Times New Roman" w:hAnsi="Times New Roman" w:cs="Times New Roman"/>
          <w:sz w:val="24"/>
          <w:szCs w:val="24"/>
        </w:rPr>
        <w:t xml:space="preserve"> </w:t>
      </w:r>
      <w:r w:rsidR="00B007D7">
        <w:rPr>
          <w:rFonts w:ascii="Times New Roman" w:hAnsi="Times New Roman" w:cs="Times New Roman"/>
          <w:sz w:val="24"/>
          <w:szCs w:val="24"/>
        </w:rPr>
        <w:t>Louis-Napoléon Bonaparte alors qu’il</w:t>
      </w:r>
      <w:r w:rsidR="003058DA">
        <w:rPr>
          <w:rFonts w:ascii="Times New Roman" w:hAnsi="Times New Roman" w:cs="Times New Roman"/>
          <w:sz w:val="24"/>
          <w:szCs w:val="24"/>
        </w:rPr>
        <w:t xml:space="preserve"> </w:t>
      </w:r>
      <w:r w:rsidR="00F32CCF">
        <w:rPr>
          <w:rFonts w:ascii="Times New Roman" w:hAnsi="Times New Roman" w:cs="Times New Roman"/>
          <w:sz w:val="24"/>
          <w:szCs w:val="24"/>
        </w:rPr>
        <w:t xml:space="preserve">était </w:t>
      </w:r>
      <w:r w:rsidR="00260D96" w:rsidRPr="00260D96">
        <w:rPr>
          <w:rFonts w:ascii="Times New Roman" w:hAnsi="Times New Roman" w:cs="Times New Roman"/>
          <w:sz w:val="24"/>
          <w:szCs w:val="24"/>
        </w:rPr>
        <w:t>président de la</w:t>
      </w:r>
      <w:r w:rsidR="00CD2E3A">
        <w:rPr>
          <w:rFonts w:ascii="Times New Roman" w:hAnsi="Times New Roman" w:cs="Times New Roman"/>
          <w:sz w:val="24"/>
          <w:szCs w:val="24"/>
        </w:rPr>
        <w:t xml:space="preserve"> </w:t>
      </w:r>
      <w:r w:rsidR="005835F5">
        <w:rPr>
          <w:rFonts w:ascii="Times New Roman" w:hAnsi="Times New Roman" w:cs="Times New Roman"/>
          <w:sz w:val="24"/>
          <w:szCs w:val="24"/>
        </w:rPr>
        <w:t>II</w:t>
      </w:r>
      <w:r w:rsidR="005835F5">
        <w:rPr>
          <w:rFonts w:ascii="Times New Roman" w:hAnsi="Times New Roman" w:cs="Times New Roman"/>
          <w:sz w:val="24"/>
          <w:szCs w:val="24"/>
          <w:vertAlign w:val="superscript"/>
        </w:rPr>
        <w:t>e</w:t>
      </w:r>
      <w:r w:rsidR="00260D96" w:rsidRPr="00260D96">
        <w:rPr>
          <w:rFonts w:ascii="Times New Roman" w:hAnsi="Times New Roman" w:cs="Times New Roman"/>
          <w:sz w:val="24"/>
          <w:szCs w:val="24"/>
        </w:rPr>
        <w:t xml:space="preserve"> République. C’est là qu</w:t>
      </w:r>
      <w:r w:rsidR="00CD2E3A">
        <w:rPr>
          <w:rFonts w:ascii="Times New Roman" w:hAnsi="Times New Roman" w:cs="Times New Roman"/>
          <w:sz w:val="24"/>
          <w:szCs w:val="24"/>
        </w:rPr>
        <w:t xml:space="preserve">e les </w:t>
      </w:r>
      <w:r w:rsidR="007953FB">
        <w:rPr>
          <w:rFonts w:ascii="Times New Roman" w:hAnsi="Times New Roman" w:cs="Times New Roman"/>
          <w:sz w:val="24"/>
          <w:szCs w:val="24"/>
        </w:rPr>
        <w:t xml:space="preserve">deux </w:t>
      </w:r>
      <w:r w:rsidR="00CD2E3A">
        <w:rPr>
          <w:rFonts w:ascii="Times New Roman" w:hAnsi="Times New Roman" w:cs="Times New Roman"/>
          <w:sz w:val="24"/>
          <w:szCs w:val="24"/>
        </w:rPr>
        <w:t>époux</w:t>
      </w:r>
      <w:r w:rsidR="00260D96" w:rsidRPr="00260D96">
        <w:rPr>
          <w:rFonts w:ascii="Times New Roman" w:hAnsi="Times New Roman" w:cs="Times New Roman"/>
          <w:sz w:val="24"/>
          <w:szCs w:val="24"/>
        </w:rPr>
        <w:t xml:space="preserve"> pass</w:t>
      </w:r>
      <w:r w:rsidR="00CD2E3A">
        <w:rPr>
          <w:rFonts w:ascii="Times New Roman" w:hAnsi="Times New Roman" w:cs="Times New Roman"/>
          <w:sz w:val="24"/>
          <w:szCs w:val="24"/>
        </w:rPr>
        <w:t>èrent</w:t>
      </w:r>
      <w:r w:rsidR="00C003E8">
        <w:rPr>
          <w:rFonts w:ascii="Times New Roman" w:hAnsi="Times New Roman" w:cs="Times New Roman"/>
          <w:sz w:val="24"/>
          <w:szCs w:val="24"/>
        </w:rPr>
        <w:t xml:space="preserve"> </w:t>
      </w:r>
      <w:r w:rsidR="00CD2E3A">
        <w:rPr>
          <w:rFonts w:ascii="Times New Roman" w:hAnsi="Times New Roman" w:cs="Times New Roman"/>
          <w:sz w:val="24"/>
          <w:szCs w:val="24"/>
        </w:rPr>
        <w:t>leur</w:t>
      </w:r>
      <w:r w:rsidR="00260D96" w:rsidRPr="00260D96">
        <w:rPr>
          <w:rFonts w:ascii="Times New Roman" w:hAnsi="Times New Roman" w:cs="Times New Roman"/>
          <w:sz w:val="24"/>
          <w:szCs w:val="24"/>
        </w:rPr>
        <w:t xml:space="preserve"> lune de miel</w:t>
      </w:r>
      <w:r w:rsidR="00C003E8">
        <w:rPr>
          <w:rFonts w:ascii="Times New Roman" w:hAnsi="Times New Roman" w:cs="Times New Roman"/>
          <w:sz w:val="24"/>
          <w:szCs w:val="24"/>
        </w:rPr>
        <w:t xml:space="preserve"> </w:t>
      </w:r>
      <w:r w:rsidR="00260D96" w:rsidRPr="00260D96">
        <w:rPr>
          <w:rFonts w:ascii="Times New Roman" w:hAnsi="Times New Roman" w:cs="Times New Roman"/>
          <w:sz w:val="24"/>
          <w:szCs w:val="24"/>
        </w:rPr>
        <w:t xml:space="preserve">après leur </w:t>
      </w:r>
      <w:r w:rsidR="00C003E8">
        <w:rPr>
          <w:rFonts w:ascii="Times New Roman" w:hAnsi="Times New Roman" w:cs="Times New Roman"/>
          <w:sz w:val="24"/>
          <w:szCs w:val="24"/>
        </w:rPr>
        <w:t>union</w:t>
      </w:r>
      <w:r w:rsidR="00260D96" w:rsidRPr="00260D96">
        <w:rPr>
          <w:rFonts w:ascii="Times New Roman" w:hAnsi="Times New Roman" w:cs="Times New Roman"/>
          <w:sz w:val="24"/>
          <w:szCs w:val="24"/>
        </w:rPr>
        <w:t xml:space="preserve"> à Notre-Dame de Paris, le 30 janvier 1853.</w:t>
      </w:r>
    </w:p>
    <w:p w14:paraId="0F742517" w14:textId="5380D8F4" w:rsidR="00260D96" w:rsidRPr="00260D96" w:rsidRDefault="00260D96" w:rsidP="00260D96">
      <w:pPr>
        <w:spacing w:line="360" w:lineRule="auto"/>
        <w:jc w:val="both"/>
        <w:rPr>
          <w:rFonts w:ascii="Times New Roman" w:hAnsi="Times New Roman" w:cs="Times New Roman"/>
          <w:sz w:val="24"/>
          <w:szCs w:val="24"/>
        </w:rPr>
      </w:pPr>
      <w:r w:rsidRPr="00260D96">
        <w:rPr>
          <w:rFonts w:ascii="Times New Roman" w:hAnsi="Times New Roman" w:cs="Times New Roman"/>
          <w:sz w:val="24"/>
          <w:szCs w:val="24"/>
        </w:rPr>
        <w:lastRenderedPageBreak/>
        <w:t>Ce domaine</w:t>
      </w:r>
      <w:r w:rsidR="00CD2E3A">
        <w:rPr>
          <w:rFonts w:ascii="Times New Roman" w:hAnsi="Times New Roman" w:cs="Times New Roman"/>
          <w:sz w:val="24"/>
          <w:szCs w:val="24"/>
        </w:rPr>
        <w:t xml:space="preserve"> −</w:t>
      </w:r>
      <w:r w:rsidRPr="00260D96">
        <w:rPr>
          <w:rFonts w:ascii="Times New Roman" w:hAnsi="Times New Roman" w:cs="Times New Roman"/>
          <w:sz w:val="24"/>
          <w:szCs w:val="24"/>
        </w:rPr>
        <w:t xml:space="preserve"> ancienne propriété du maréchal Soult, puis de la duchesse d’Angoulême</w:t>
      </w:r>
      <w:r w:rsidR="00CD2E3A">
        <w:rPr>
          <w:rFonts w:ascii="Times New Roman" w:hAnsi="Times New Roman" w:cs="Times New Roman"/>
          <w:sz w:val="24"/>
          <w:szCs w:val="24"/>
        </w:rPr>
        <w:t>,</w:t>
      </w:r>
      <w:r w:rsidR="003C6E9C">
        <w:rPr>
          <w:rFonts w:ascii="Times New Roman" w:hAnsi="Times New Roman" w:cs="Times New Roman"/>
          <w:sz w:val="24"/>
          <w:szCs w:val="24"/>
        </w:rPr>
        <w:t xml:space="preserve"> fille de Marie-Antoinette</w:t>
      </w:r>
      <w:r w:rsidR="0023211B">
        <w:rPr>
          <w:rFonts w:ascii="Times New Roman" w:hAnsi="Times New Roman" w:cs="Times New Roman"/>
          <w:sz w:val="24"/>
          <w:szCs w:val="24"/>
        </w:rPr>
        <w:t xml:space="preserve"> −,</w:t>
      </w:r>
      <w:r w:rsidRPr="00260D96">
        <w:rPr>
          <w:rFonts w:ascii="Times New Roman" w:hAnsi="Times New Roman" w:cs="Times New Roman"/>
          <w:sz w:val="24"/>
          <w:szCs w:val="24"/>
        </w:rPr>
        <w:t xml:space="preserve"> disposait d’un superbe lac </w:t>
      </w:r>
      <w:r w:rsidR="00CD2E3A">
        <w:rPr>
          <w:rFonts w:ascii="Times New Roman" w:hAnsi="Times New Roman" w:cs="Times New Roman"/>
          <w:sz w:val="24"/>
          <w:szCs w:val="24"/>
        </w:rPr>
        <w:t>et sa</w:t>
      </w:r>
      <w:r w:rsidRPr="00260D96">
        <w:rPr>
          <w:rFonts w:ascii="Times New Roman" w:hAnsi="Times New Roman" w:cs="Times New Roman"/>
          <w:sz w:val="24"/>
          <w:szCs w:val="24"/>
        </w:rPr>
        <w:t xml:space="preserve"> rivière, </w:t>
      </w:r>
      <w:r w:rsidR="00185091">
        <w:rPr>
          <w:rFonts w:ascii="Times New Roman" w:hAnsi="Times New Roman" w:cs="Times New Roman"/>
          <w:sz w:val="24"/>
          <w:szCs w:val="24"/>
        </w:rPr>
        <w:t>ainsi que</w:t>
      </w:r>
      <w:r w:rsidR="00B96753">
        <w:rPr>
          <w:rFonts w:ascii="Times New Roman" w:hAnsi="Times New Roman" w:cs="Times New Roman"/>
          <w:sz w:val="24"/>
          <w:szCs w:val="24"/>
        </w:rPr>
        <w:t xml:space="preserve"> </w:t>
      </w:r>
      <w:r w:rsidRPr="00260D96">
        <w:rPr>
          <w:rFonts w:ascii="Times New Roman" w:hAnsi="Times New Roman" w:cs="Times New Roman"/>
          <w:sz w:val="24"/>
          <w:szCs w:val="24"/>
        </w:rPr>
        <w:t xml:space="preserve">d’une </w:t>
      </w:r>
      <w:r w:rsidR="0023211B">
        <w:rPr>
          <w:rFonts w:ascii="Times New Roman" w:hAnsi="Times New Roman" w:cs="Times New Roman"/>
          <w:sz w:val="24"/>
          <w:szCs w:val="24"/>
        </w:rPr>
        <w:t>ferme expérimentale</w:t>
      </w:r>
      <w:r w:rsidRPr="00260D96">
        <w:rPr>
          <w:rFonts w:ascii="Times New Roman" w:hAnsi="Times New Roman" w:cs="Times New Roman"/>
          <w:sz w:val="24"/>
          <w:szCs w:val="24"/>
        </w:rPr>
        <w:t xml:space="preserve"> conçue </w:t>
      </w:r>
      <w:r w:rsidR="00B96753">
        <w:rPr>
          <w:rFonts w:ascii="Times New Roman" w:hAnsi="Times New Roman" w:cs="Times New Roman"/>
          <w:sz w:val="24"/>
          <w:szCs w:val="24"/>
        </w:rPr>
        <w:t>sous Louis-Philippe, dite "</w:t>
      </w:r>
      <w:r w:rsidRPr="00260D96">
        <w:rPr>
          <w:rFonts w:ascii="Times New Roman" w:hAnsi="Times New Roman" w:cs="Times New Roman"/>
          <w:sz w:val="24"/>
          <w:szCs w:val="24"/>
        </w:rPr>
        <w:t>ferme du Piqueur</w:t>
      </w:r>
      <w:r w:rsidR="00B96753">
        <w:rPr>
          <w:rFonts w:ascii="Times New Roman" w:hAnsi="Times New Roman" w:cs="Times New Roman"/>
          <w:sz w:val="24"/>
          <w:szCs w:val="24"/>
        </w:rPr>
        <w:t>"</w:t>
      </w:r>
      <w:r w:rsidRPr="00260D96">
        <w:rPr>
          <w:rFonts w:ascii="Times New Roman" w:hAnsi="Times New Roman" w:cs="Times New Roman"/>
          <w:sz w:val="24"/>
          <w:szCs w:val="24"/>
        </w:rPr>
        <w:t xml:space="preserve">. </w:t>
      </w:r>
      <w:r w:rsidR="00B96753">
        <w:rPr>
          <w:rFonts w:ascii="Times New Roman" w:hAnsi="Times New Roman" w:cs="Times New Roman"/>
          <w:sz w:val="24"/>
          <w:szCs w:val="24"/>
        </w:rPr>
        <w:t>C</w:t>
      </w:r>
      <w:r w:rsidRPr="00260D96">
        <w:rPr>
          <w:rFonts w:ascii="Times New Roman" w:hAnsi="Times New Roman" w:cs="Times New Roman"/>
          <w:sz w:val="24"/>
          <w:szCs w:val="24"/>
        </w:rPr>
        <w:t>omme à Biarritz,</w:t>
      </w:r>
      <w:r w:rsidR="00B96753">
        <w:rPr>
          <w:rFonts w:ascii="Times New Roman" w:hAnsi="Times New Roman" w:cs="Times New Roman"/>
          <w:sz w:val="24"/>
          <w:szCs w:val="24"/>
        </w:rPr>
        <w:t xml:space="preserve"> </w:t>
      </w:r>
      <w:r w:rsidR="0023211B">
        <w:rPr>
          <w:rFonts w:ascii="Times New Roman" w:hAnsi="Times New Roman" w:cs="Times New Roman"/>
          <w:sz w:val="24"/>
          <w:szCs w:val="24"/>
        </w:rPr>
        <w:t>ce domaine</w:t>
      </w:r>
      <w:r w:rsidR="00B96753">
        <w:rPr>
          <w:rFonts w:ascii="Times New Roman" w:hAnsi="Times New Roman" w:cs="Times New Roman"/>
          <w:sz w:val="24"/>
          <w:szCs w:val="24"/>
        </w:rPr>
        <w:t xml:space="preserve"> disposera</w:t>
      </w:r>
      <w:r w:rsidR="003058DA">
        <w:rPr>
          <w:rFonts w:ascii="Times New Roman" w:hAnsi="Times New Roman" w:cs="Times New Roman"/>
          <w:sz w:val="24"/>
          <w:szCs w:val="24"/>
        </w:rPr>
        <w:t xml:space="preserve"> </w:t>
      </w:r>
      <w:r w:rsidRPr="00260D96">
        <w:rPr>
          <w:rFonts w:ascii="Times New Roman" w:hAnsi="Times New Roman" w:cs="Times New Roman"/>
          <w:sz w:val="24"/>
          <w:szCs w:val="24"/>
        </w:rPr>
        <w:t xml:space="preserve">d’un </w:t>
      </w:r>
      <w:r w:rsidR="003058DA">
        <w:rPr>
          <w:rFonts w:ascii="Times New Roman" w:hAnsi="Times New Roman" w:cs="Times New Roman"/>
          <w:sz w:val="24"/>
          <w:szCs w:val="24"/>
        </w:rPr>
        <w:t>"</w:t>
      </w:r>
      <w:r w:rsidRPr="00260D96">
        <w:rPr>
          <w:rFonts w:ascii="Times New Roman" w:hAnsi="Times New Roman" w:cs="Times New Roman"/>
          <w:sz w:val="24"/>
          <w:szCs w:val="24"/>
        </w:rPr>
        <w:t>logis</w:t>
      </w:r>
      <w:r w:rsidR="00B96753">
        <w:rPr>
          <w:rFonts w:ascii="Times New Roman" w:hAnsi="Times New Roman" w:cs="Times New Roman"/>
          <w:sz w:val="24"/>
          <w:szCs w:val="24"/>
        </w:rPr>
        <w:t xml:space="preserve"> </w:t>
      </w:r>
      <w:r w:rsidR="003058DA">
        <w:rPr>
          <w:rFonts w:ascii="Times New Roman" w:hAnsi="Times New Roman" w:cs="Times New Roman"/>
          <w:sz w:val="24"/>
          <w:szCs w:val="24"/>
        </w:rPr>
        <w:t>d</w:t>
      </w:r>
      <w:r w:rsidRPr="00260D96">
        <w:rPr>
          <w:rFonts w:ascii="Times New Roman" w:hAnsi="Times New Roman" w:cs="Times New Roman"/>
          <w:sz w:val="24"/>
          <w:szCs w:val="24"/>
        </w:rPr>
        <w:t>es Cent Gardes</w:t>
      </w:r>
      <w:r w:rsidR="00B96753">
        <w:rPr>
          <w:rFonts w:ascii="Times New Roman" w:hAnsi="Times New Roman" w:cs="Times New Roman"/>
          <w:sz w:val="24"/>
          <w:szCs w:val="24"/>
        </w:rPr>
        <w:t xml:space="preserve">" </w:t>
      </w:r>
      <w:r w:rsidR="00CD2E3A">
        <w:rPr>
          <w:rFonts w:ascii="Times New Roman" w:hAnsi="Times New Roman" w:cs="Times New Roman"/>
          <w:sz w:val="24"/>
          <w:szCs w:val="24"/>
        </w:rPr>
        <w:t>destiné à</w:t>
      </w:r>
      <w:r w:rsidR="00B96753">
        <w:rPr>
          <w:rFonts w:ascii="Times New Roman" w:hAnsi="Times New Roman" w:cs="Times New Roman"/>
          <w:sz w:val="24"/>
          <w:szCs w:val="24"/>
        </w:rPr>
        <w:t xml:space="preserve"> la garde rapprochée des souverains</w:t>
      </w:r>
      <w:r w:rsidRPr="00260D96">
        <w:rPr>
          <w:rFonts w:ascii="Times New Roman" w:hAnsi="Times New Roman" w:cs="Times New Roman"/>
          <w:sz w:val="24"/>
          <w:szCs w:val="24"/>
        </w:rPr>
        <w:t xml:space="preserve">. </w:t>
      </w:r>
      <w:r w:rsidR="0025438B">
        <w:rPr>
          <w:rFonts w:ascii="Times New Roman" w:hAnsi="Times New Roman" w:cs="Times New Roman"/>
          <w:sz w:val="24"/>
          <w:szCs w:val="24"/>
        </w:rPr>
        <w:t>É</w:t>
      </w:r>
      <w:r w:rsidR="00185091">
        <w:rPr>
          <w:rFonts w:ascii="Times New Roman" w:hAnsi="Times New Roman" w:cs="Times New Roman"/>
          <w:sz w:val="24"/>
          <w:szCs w:val="24"/>
        </w:rPr>
        <w:t xml:space="preserve">taient </w:t>
      </w:r>
      <w:r w:rsidR="0025438B">
        <w:rPr>
          <w:rFonts w:ascii="Times New Roman" w:hAnsi="Times New Roman" w:cs="Times New Roman"/>
          <w:sz w:val="24"/>
          <w:szCs w:val="24"/>
        </w:rPr>
        <w:t xml:space="preserve">ainsi </w:t>
      </w:r>
      <w:r w:rsidR="00185091">
        <w:rPr>
          <w:rFonts w:ascii="Times New Roman" w:hAnsi="Times New Roman" w:cs="Times New Roman"/>
          <w:sz w:val="24"/>
          <w:szCs w:val="24"/>
        </w:rPr>
        <w:t>rassemblés là</w:t>
      </w:r>
      <w:r w:rsidR="00CD2E3A">
        <w:rPr>
          <w:rFonts w:ascii="Times New Roman" w:hAnsi="Times New Roman" w:cs="Times New Roman"/>
          <w:sz w:val="24"/>
          <w:szCs w:val="24"/>
        </w:rPr>
        <w:t>,</w:t>
      </w:r>
      <w:r w:rsidR="00185091">
        <w:rPr>
          <w:rFonts w:ascii="Times New Roman" w:hAnsi="Times New Roman" w:cs="Times New Roman"/>
          <w:sz w:val="24"/>
          <w:szCs w:val="24"/>
        </w:rPr>
        <w:t xml:space="preserve"> </w:t>
      </w:r>
      <w:r w:rsidR="0023211B">
        <w:rPr>
          <w:rFonts w:ascii="Times New Roman" w:hAnsi="Times New Roman" w:cs="Times New Roman"/>
          <w:sz w:val="24"/>
          <w:szCs w:val="24"/>
        </w:rPr>
        <w:t>t</w:t>
      </w:r>
      <w:r w:rsidRPr="00260D96">
        <w:rPr>
          <w:rFonts w:ascii="Times New Roman" w:hAnsi="Times New Roman" w:cs="Times New Roman"/>
          <w:sz w:val="24"/>
          <w:szCs w:val="24"/>
        </w:rPr>
        <w:t xml:space="preserve">ous les </w:t>
      </w:r>
      <w:r w:rsidR="0023211B">
        <w:rPr>
          <w:rFonts w:ascii="Times New Roman" w:hAnsi="Times New Roman" w:cs="Times New Roman"/>
          <w:sz w:val="24"/>
          <w:szCs w:val="24"/>
        </w:rPr>
        <w:t>élémen</w:t>
      </w:r>
      <w:r w:rsidRPr="00260D96">
        <w:rPr>
          <w:rFonts w:ascii="Times New Roman" w:hAnsi="Times New Roman" w:cs="Times New Roman"/>
          <w:sz w:val="24"/>
          <w:szCs w:val="24"/>
        </w:rPr>
        <w:t xml:space="preserve">ts </w:t>
      </w:r>
      <w:r w:rsidR="00B167E8">
        <w:rPr>
          <w:rFonts w:ascii="Times New Roman" w:hAnsi="Times New Roman" w:cs="Times New Roman"/>
          <w:sz w:val="24"/>
          <w:szCs w:val="24"/>
        </w:rPr>
        <w:t>du</w:t>
      </w:r>
      <w:r w:rsidR="007953FB">
        <w:rPr>
          <w:rFonts w:ascii="Times New Roman" w:hAnsi="Times New Roman" w:cs="Times New Roman"/>
          <w:sz w:val="24"/>
          <w:szCs w:val="24"/>
        </w:rPr>
        <w:t xml:space="preserve"> futur</w:t>
      </w:r>
      <w:r w:rsidRPr="00260D96">
        <w:rPr>
          <w:rFonts w:ascii="Times New Roman" w:hAnsi="Times New Roman" w:cs="Times New Roman"/>
          <w:sz w:val="24"/>
          <w:szCs w:val="24"/>
        </w:rPr>
        <w:t xml:space="preserve"> domaine </w:t>
      </w:r>
      <w:r w:rsidR="00F90EF3">
        <w:rPr>
          <w:rFonts w:ascii="Times New Roman" w:hAnsi="Times New Roman" w:cs="Times New Roman"/>
          <w:sz w:val="24"/>
          <w:szCs w:val="24"/>
        </w:rPr>
        <w:t>de la côte basque</w:t>
      </w:r>
      <w:r w:rsidRPr="00260D96">
        <w:rPr>
          <w:rFonts w:ascii="Times New Roman" w:hAnsi="Times New Roman" w:cs="Times New Roman"/>
          <w:sz w:val="24"/>
          <w:szCs w:val="24"/>
        </w:rPr>
        <w:t xml:space="preserve">. L’empereur </w:t>
      </w:r>
      <w:r w:rsidR="00185091">
        <w:rPr>
          <w:rFonts w:ascii="Times New Roman" w:hAnsi="Times New Roman" w:cs="Times New Roman"/>
          <w:sz w:val="24"/>
          <w:szCs w:val="24"/>
        </w:rPr>
        <w:t>procédera</w:t>
      </w:r>
      <w:r w:rsidR="003058DA">
        <w:rPr>
          <w:rFonts w:ascii="Times New Roman" w:hAnsi="Times New Roman" w:cs="Times New Roman"/>
          <w:sz w:val="24"/>
          <w:szCs w:val="24"/>
        </w:rPr>
        <w:t xml:space="preserve"> plus tard</w:t>
      </w:r>
      <w:r w:rsidR="0023211B">
        <w:rPr>
          <w:rFonts w:ascii="Times New Roman" w:hAnsi="Times New Roman" w:cs="Times New Roman"/>
          <w:sz w:val="24"/>
          <w:szCs w:val="24"/>
        </w:rPr>
        <w:t xml:space="preserve"> à </w:t>
      </w:r>
      <w:r w:rsidR="00185091">
        <w:rPr>
          <w:rFonts w:ascii="Times New Roman" w:hAnsi="Times New Roman" w:cs="Times New Roman"/>
          <w:sz w:val="24"/>
          <w:szCs w:val="24"/>
        </w:rPr>
        <w:t>la reconstruction du</w:t>
      </w:r>
      <w:r w:rsidRPr="00260D96">
        <w:rPr>
          <w:rFonts w:ascii="Times New Roman" w:hAnsi="Times New Roman" w:cs="Times New Roman"/>
          <w:sz w:val="24"/>
          <w:szCs w:val="24"/>
        </w:rPr>
        <w:t xml:space="preserve"> château.</w:t>
      </w:r>
    </w:p>
    <w:p w14:paraId="75BF9BB3" w14:textId="77777777" w:rsidR="004549A9" w:rsidRDefault="00E11310" w:rsidP="004549A9">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260D96" w:rsidRPr="00260D96">
        <w:rPr>
          <w:rFonts w:ascii="Times New Roman" w:hAnsi="Times New Roman" w:cs="Times New Roman"/>
          <w:sz w:val="24"/>
          <w:szCs w:val="24"/>
        </w:rPr>
        <w:t xml:space="preserve">our </w:t>
      </w:r>
      <w:r w:rsidR="00ED562C">
        <w:rPr>
          <w:rFonts w:ascii="Times New Roman" w:hAnsi="Times New Roman" w:cs="Times New Roman"/>
          <w:sz w:val="24"/>
          <w:szCs w:val="24"/>
        </w:rPr>
        <w:t>p</w:t>
      </w:r>
      <w:r w:rsidR="00CD2E3A">
        <w:rPr>
          <w:rFonts w:ascii="Times New Roman" w:hAnsi="Times New Roman" w:cs="Times New Roman"/>
          <w:sz w:val="24"/>
          <w:szCs w:val="24"/>
        </w:rPr>
        <w:t>rolonger l</w:t>
      </w:r>
      <w:r w:rsidR="0023211B">
        <w:rPr>
          <w:rFonts w:ascii="Times New Roman" w:hAnsi="Times New Roman" w:cs="Times New Roman"/>
          <w:sz w:val="24"/>
          <w:szCs w:val="24"/>
        </w:rPr>
        <w:t>e</w:t>
      </w:r>
      <w:r w:rsidR="00260D96" w:rsidRPr="00260D96">
        <w:rPr>
          <w:rFonts w:ascii="Times New Roman" w:hAnsi="Times New Roman" w:cs="Times New Roman"/>
          <w:sz w:val="24"/>
          <w:szCs w:val="24"/>
        </w:rPr>
        <w:t xml:space="preserve">s </w:t>
      </w:r>
      <w:r w:rsidR="0023211B">
        <w:rPr>
          <w:rFonts w:ascii="Times New Roman" w:hAnsi="Times New Roman" w:cs="Times New Roman"/>
          <w:sz w:val="24"/>
          <w:szCs w:val="24"/>
        </w:rPr>
        <w:t>rappe</w:t>
      </w:r>
      <w:r w:rsidR="00260D96" w:rsidRPr="00260D96">
        <w:rPr>
          <w:rFonts w:ascii="Times New Roman" w:hAnsi="Times New Roman" w:cs="Times New Roman"/>
          <w:sz w:val="24"/>
          <w:szCs w:val="24"/>
        </w:rPr>
        <w:t>ls</w:t>
      </w:r>
      <w:r w:rsidR="0023211B">
        <w:rPr>
          <w:rFonts w:ascii="Times New Roman" w:hAnsi="Times New Roman" w:cs="Times New Roman"/>
          <w:sz w:val="24"/>
          <w:szCs w:val="24"/>
        </w:rPr>
        <w:t xml:space="preserve"> </w:t>
      </w:r>
      <w:r w:rsidR="00260D96" w:rsidRPr="00260D96">
        <w:rPr>
          <w:rFonts w:ascii="Times New Roman" w:hAnsi="Times New Roman" w:cs="Times New Roman"/>
          <w:sz w:val="24"/>
          <w:szCs w:val="24"/>
        </w:rPr>
        <w:t xml:space="preserve">historiques, </w:t>
      </w:r>
      <w:r>
        <w:rPr>
          <w:rFonts w:ascii="Times New Roman" w:hAnsi="Times New Roman" w:cs="Times New Roman"/>
          <w:sz w:val="24"/>
          <w:szCs w:val="24"/>
        </w:rPr>
        <w:t xml:space="preserve">ajoutons </w:t>
      </w:r>
      <w:r w:rsidR="00260D96" w:rsidRPr="00260D96">
        <w:rPr>
          <w:rFonts w:ascii="Times New Roman" w:hAnsi="Times New Roman" w:cs="Times New Roman"/>
          <w:sz w:val="24"/>
          <w:szCs w:val="24"/>
        </w:rPr>
        <w:t>qu</w:t>
      </w:r>
      <w:r>
        <w:rPr>
          <w:rFonts w:ascii="Times New Roman" w:hAnsi="Times New Roman" w:cs="Times New Roman"/>
          <w:sz w:val="24"/>
          <w:szCs w:val="24"/>
        </w:rPr>
        <w:t>’</w:t>
      </w:r>
      <w:r w:rsidR="00260D96" w:rsidRPr="00260D96">
        <w:rPr>
          <w:rFonts w:ascii="Times New Roman" w:hAnsi="Times New Roman" w:cs="Times New Roman"/>
          <w:sz w:val="24"/>
          <w:szCs w:val="24"/>
        </w:rPr>
        <w:t xml:space="preserve">en </w:t>
      </w:r>
      <w:r w:rsidR="00ED562C">
        <w:rPr>
          <w:rFonts w:ascii="Times New Roman" w:hAnsi="Times New Roman" w:cs="Times New Roman"/>
          <w:sz w:val="24"/>
          <w:szCs w:val="24"/>
        </w:rPr>
        <w:t>1852</w:t>
      </w:r>
      <w:r>
        <w:rPr>
          <w:rFonts w:ascii="Times New Roman" w:hAnsi="Times New Roman" w:cs="Times New Roman"/>
          <w:sz w:val="24"/>
          <w:szCs w:val="24"/>
        </w:rPr>
        <w:t>,</w:t>
      </w:r>
      <w:r w:rsidR="00ED562C">
        <w:rPr>
          <w:rFonts w:ascii="Times New Roman" w:hAnsi="Times New Roman" w:cs="Times New Roman"/>
          <w:sz w:val="24"/>
          <w:szCs w:val="24"/>
        </w:rPr>
        <w:t xml:space="preserve"> le couple impérial s’éta</w:t>
      </w:r>
      <w:r w:rsidR="0023211B">
        <w:rPr>
          <w:rFonts w:ascii="Times New Roman" w:hAnsi="Times New Roman" w:cs="Times New Roman"/>
          <w:sz w:val="24"/>
          <w:szCs w:val="24"/>
        </w:rPr>
        <w:t xml:space="preserve">it </w:t>
      </w:r>
      <w:r w:rsidR="0025438B">
        <w:rPr>
          <w:rFonts w:ascii="Times New Roman" w:hAnsi="Times New Roman" w:cs="Times New Roman"/>
          <w:sz w:val="24"/>
          <w:szCs w:val="24"/>
        </w:rPr>
        <w:t>installé</w:t>
      </w:r>
      <w:r w:rsidR="00ED562C">
        <w:rPr>
          <w:rFonts w:ascii="Times New Roman" w:hAnsi="Times New Roman" w:cs="Times New Roman"/>
          <w:sz w:val="24"/>
          <w:szCs w:val="24"/>
        </w:rPr>
        <w:t xml:space="preserve"> </w:t>
      </w:r>
      <w:r w:rsidR="00E01C9D">
        <w:rPr>
          <w:rFonts w:ascii="Times New Roman" w:hAnsi="Times New Roman" w:cs="Times New Roman"/>
          <w:sz w:val="24"/>
          <w:szCs w:val="24"/>
        </w:rPr>
        <w:t>au château</w:t>
      </w:r>
      <w:r w:rsidR="00ED562C">
        <w:rPr>
          <w:rFonts w:ascii="Times New Roman" w:hAnsi="Times New Roman" w:cs="Times New Roman"/>
          <w:sz w:val="24"/>
          <w:szCs w:val="24"/>
        </w:rPr>
        <w:t xml:space="preserve"> de Saint-Cloud,</w:t>
      </w:r>
      <w:r w:rsidR="0023211B">
        <w:rPr>
          <w:rFonts w:ascii="Times New Roman" w:hAnsi="Times New Roman" w:cs="Times New Roman"/>
          <w:sz w:val="24"/>
          <w:szCs w:val="24"/>
        </w:rPr>
        <w:t xml:space="preserve"> résidence ô combien symbolique puisque</w:t>
      </w:r>
      <w:r w:rsidR="00ED562C">
        <w:rPr>
          <w:rFonts w:ascii="Times New Roman" w:hAnsi="Times New Roman" w:cs="Times New Roman"/>
          <w:sz w:val="24"/>
          <w:szCs w:val="24"/>
        </w:rPr>
        <w:t xml:space="preserve"> ce</w:t>
      </w:r>
      <w:r w:rsidR="0025438B">
        <w:rPr>
          <w:rFonts w:ascii="Times New Roman" w:hAnsi="Times New Roman" w:cs="Times New Roman"/>
          <w:sz w:val="24"/>
          <w:szCs w:val="24"/>
        </w:rPr>
        <w:t>lle de Marie-Antoinette, du 18 B</w:t>
      </w:r>
      <w:r w:rsidR="00ED562C">
        <w:rPr>
          <w:rFonts w:ascii="Times New Roman" w:hAnsi="Times New Roman" w:cs="Times New Roman"/>
          <w:sz w:val="24"/>
          <w:szCs w:val="24"/>
        </w:rPr>
        <w:t xml:space="preserve">rumaire et de la proclamation du Second </w:t>
      </w:r>
      <w:r w:rsidR="003C6E9C">
        <w:rPr>
          <w:rFonts w:ascii="Times New Roman" w:hAnsi="Times New Roman" w:cs="Times New Roman"/>
          <w:sz w:val="24"/>
          <w:szCs w:val="24"/>
        </w:rPr>
        <w:t>E</w:t>
      </w:r>
      <w:r w:rsidR="00ED562C">
        <w:rPr>
          <w:rFonts w:ascii="Times New Roman" w:hAnsi="Times New Roman" w:cs="Times New Roman"/>
          <w:sz w:val="24"/>
          <w:szCs w:val="24"/>
        </w:rPr>
        <w:t>mpire</w:t>
      </w:r>
      <w:r w:rsidR="0023211B">
        <w:rPr>
          <w:rFonts w:ascii="Times New Roman" w:hAnsi="Times New Roman" w:cs="Times New Roman"/>
          <w:sz w:val="24"/>
          <w:szCs w:val="24"/>
        </w:rPr>
        <w:t xml:space="preserve">. </w:t>
      </w:r>
    </w:p>
    <w:p w14:paraId="52C512A5" w14:textId="51597058" w:rsidR="00807DB2" w:rsidRDefault="0023211B" w:rsidP="004549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Enfin, </w:t>
      </w:r>
      <w:r w:rsidR="00ED562C">
        <w:rPr>
          <w:rFonts w:ascii="Times New Roman" w:hAnsi="Times New Roman" w:cs="Times New Roman"/>
          <w:sz w:val="24"/>
          <w:szCs w:val="24"/>
        </w:rPr>
        <w:t xml:space="preserve">en </w:t>
      </w:r>
      <w:r w:rsidR="00260D96" w:rsidRPr="00260D96">
        <w:rPr>
          <w:rFonts w:ascii="Times New Roman" w:hAnsi="Times New Roman" w:cs="Times New Roman"/>
          <w:sz w:val="24"/>
          <w:szCs w:val="24"/>
        </w:rPr>
        <w:t>1853</w:t>
      </w:r>
      <w:r w:rsidR="00ED562C">
        <w:rPr>
          <w:rFonts w:ascii="Times New Roman" w:hAnsi="Times New Roman" w:cs="Times New Roman"/>
          <w:sz w:val="24"/>
          <w:szCs w:val="24"/>
        </w:rPr>
        <w:t>, soit quelques mois avant Biarritz,</w:t>
      </w:r>
      <w:r w:rsidR="00260D96" w:rsidRPr="00260D96">
        <w:rPr>
          <w:rFonts w:ascii="Times New Roman" w:hAnsi="Times New Roman" w:cs="Times New Roman"/>
          <w:sz w:val="24"/>
          <w:szCs w:val="24"/>
        </w:rPr>
        <w:t xml:space="preserve"> Napoléon III </w:t>
      </w:r>
      <w:r w:rsidR="003C6E9C">
        <w:rPr>
          <w:rFonts w:ascii="Times New Roman" w:hAnsi="Times New Roman" w:cs="Times New Roman"/>
          <w:sz w:val="24"/>
          <w:szCs w:val="24"/>
        </w:rPr>
        <w:t xml:space="preserve">avait </w:t>
      </w:r>
      <w:r w:rsidR="00E01C9D">
        <w:rPr>
          <w:rFonts w:ascii="Times New Roman" w:hAnsi="Times New Roman" w:cs="Times New Roman"/>
          <w:sz w:val="24"/>
          <w:szCs w:val="24"/>
        </w:rPr>
        <w:t>fait du</w:t>
      </w:r>
      <w:r w:rsidR="00260D96" w:rsidRPr="00260D96">
        <w:rPr>
          <w:rFonts w:ascii="Times New Roman" w:hAnsi="Times New Roman" w:cs="Times New Roman"/>
          <w:sz w:val="24"/>
          <w:szCs w:val="24"/>
        </w:rPr>
        <w:t xml:space="preserve"> château de Versailles</w:t>
      </w:r>
      <w:r w:rsidR="00571048">
        <w:rPr>
          <w:rFonts w:ascii="Times New Roman" w:hAnsi="Times New Roman" w:cs="Times New Roman"/>
          <w:sz w:val="24"/>
          <w:szCs w:val="24"/>
        </w:rPr>
        <w:t>, dans la perspective de l’exposition universelle de 1855,</w:t>
      </w:r>
      <w:r w:rsidR="00260D96" w:rsidRPr="00260D96">
        <w:rPr>
          <w:rFonts w:ascii="Times New Roman" w:hAnsi="Times New Roman" w:cs="Times New Roman"/>
          <w:sz w:val="24"/>
          <w:szCs w:val="24"/>
        </w:rPr>
        <w:t xml:space="preserve"> </w:t>
      </w:r>
      <w:r w:rsidR="00E01C9D">
        <w:rPr>
          <w:rFonts w:ascii="Times New Roman" w:hAnsi="Times New Roman" w:cs="Times New Roman"/>
          <w:sz w:val="24"/>
          <w:szCs w:val="24"/>
        </w:rPr>
        <w:t>le</w:t>
      </w:r>
      <w:r w:rsidR="00260D96" w:rsidRPr="00260D96">
        <w:rPr>
          <w:rFonts w:ascii="Times New Roman" w:hAnsi="Times New Roman" w:cs="Times New Roman"/>
          <w:sz w:val="24"/>
          <w:szCs w:val="24"/>
        </w:rPr>
        <w:t xml:space="preserve"> lieu de réception officiel des hôtes </w:t>
      </w:r>
      <w:r>
        <w:rPr>
          <w:rFonts w:ascii="Times New Roman" w:hAnsi="Times New Roman" w:cs="Times New Roman"/>
          <w:sz w:val="24"/>
          <w:szCs w:val="24"/>
        </w:rPr>
        <w:t>de marque</w:t>
      </w:r>
      <w:r w:rsidR="00260D96" w:rsidRPr="00260D96">
        <w:rPr>
          <w:rFonts w:ascii="Times New Roman" w:hAnsi="Times New Roman" w:cs="Times New Roman"/>
          <w:sz w:val="24"/>
          <w:szCs w:val="24"/>
        </w:rPr>
        <w:t xml:space="preserve"> d</w:t>
      </w:r>
      <w:r>
        <w:rPr>
          <w:rFonts w:ascii="Times New Roman" w:hAnsi="Times New Roman" w:cs="Times New Roman"/>
          <w:sz w:val="24"/>
          <w:szCs w:val="24"/>
        </w:rPr>
        <w:t>e</w:t>
      </w:r>
      <w:r w:rsidR="00260D96" w:rsidRPr="00260D96">
        <w:rPr>
          <w:rFonts w:ascii="Times New Roman" w:hAnsi="Times New Roman" w:cs="Times New Roman"/>
          <w:sz w:val="24"/>
          <w:szCs w:val="24"/>
        </w:rPr>
        <w:t xml:space="preserve"> la </w:t>
      </w:r>
      <w:r w:rsidR="00571048">
        <w:rPr>
          <w:rFonts w:ascii="Times New Roman" w:hAnsi="Times New Roman" w:cs="Times New Roman"/>
          <w:sz w:val="24"/>
          <w:szCs w:val="24"/>
        </w:rPr>
        <w:t xml:space="preserve">France. Il </w:t>
      </w:r>
      <w:r w:rsidR="00260D96" w:rsidRPr="00260D96">
        <w:rPr>
          <w:rFonts w:ascii="Times New Roman" w:hAnsi="Times New Roman" w:cs="Times New Roman"/>
          <w:sz w:val="24"/>
          <w:szCs w:val="24"/>
        </w:rPr>
        <w:t>engag</w:t>
      </w:r>
      <w:r>
        <w:rPr>
          <w:rFonts w:ascii="Times New Roman" w:hAnsi="Times New Roman" w:cs="Times New Roman"/>
          <w:sz w:val="24"/>
          <w:szCs w:val="24"/>
        </w:rPr>
        <w:t>e</w:t>
      </w:r>
      <w:r w:rsidR="00571048">
        <w:rPr>
          <w:rFonts w:ascii="Times New Roman" w:hAnsi="Times New Roman" w:cs="Times New Roman"/>
          <w:sz w:val="24"/>
          <w:szCs w:val="24"/>
        </w:rPr>
        <w:t>a</w:t>
      </w:r>
      <w:r w:rsidR="00ED562C">
        <w:rPr>
          <w:rFonts w:ascii="Times New Roman" w:hAnsi="Times New Roman" w:cs="Times New Roman"/>
          <w:sz w:val="24"/>
          <w:szCs w:val="24"/>
        </w:rPr>
        <w:t xml:space="preserve"> cette année-là</w:t>
      </w:r>
      <w:r w:rsidR="00260D96" w:rsidRPr="00260D96">
        <w:rPr>
          <w:rFonts w:ascii="Times New Roman" w:hAnsi="Times New Roman" w:cs="Times New Roman"/>
          <w:sz w:val="24"/>
          <w:szCs w:val="24"/>
        </w:rPr>
        <w:t xml:space="preserve"> une </w:t>
      </w:r>
      <w:r w:rsidR="00ED562C">
        <w:rPr>
          <w:rFonts w:ascii="Times New Roman" w:hAnsi="Times New Roman" w:cs="Times New Roman"/>
          <w:sz w:val="24"/>
          <w:szCs w:val="24"/>
        </w:rPr>
        <w:t>campagne</w:t>
      </w:r>
      <w:r w:rsidR="00260D96" w:rsidRPr="00260D96">
        <w:rPr>
          <w:rFonts w:ascii="Times New Roman" w:hAnsi="Times New Roman" w:cs="Times New Roman"/>
          <w:sz w:val="24"/>
          <w:szCs w:val="24"/>
        </w:rPr>
        <w:t xml:space="preserve"> de travaux tels que le site n’en avait pas connu depuis</w:t>
      </w:r>
      <w:r w:rsidR="003C6E9C">
        <w:rPr>
          <w:rFonts w:ascii="Times New Roman" w:hAnsi="Times New Roman" w:cs="Times New Roman"/>
          <w:sz w:val="24"/>
          <w:szCs w:val="24"/>
        </w:rPr>
        <w:t xml:space="preserve"> Louis-Philippe et</w:t>
      </w:r>
      <w:r w:rsidR="00260D96" w:rsidRPr="00260D96">
        <w:rPr>
          <w:rFonts w:ascii="Times New Roman" w:hAnsi="Times New Roman" w:cs="Times New Roman"/>
          <w:sz w:val="24"/>
          <w:szCs w:val="24"/>
        </w:rPr>
        <w:t xml:space="preserve"> la création d</w:t>
      </w:r>
      <w:r w:rsidR="003C6E9C">
        <w:rPr>
          <w:rFonts w:ascii="Times New Roman" w:hAnsi="Times New Roman" w:cs="Times New Roman"/>
          <w:sz w:val="24"/>
          <w:szCs w:val="24"/>
        </w:rPr>
        <w:t>e son</w:t>
      </w:r>
      <w:r w:rsidR="00260D96" w:rsidRPr="00260D96">
        <w:rPr>
          <w:rFonts w:ascii="Times New Roman" w:hAnsi="Times New Roman" w:cs="Times New Roman"/>
          <w:sz w:val="24"/>
          <w:szCs w:val="24"/>
        </w:rPr>
        <w:t xml:space="preserve"> musée historique</w:t>
      </w:r>
      <w:r w:rsidR="00571048">
        <w:rPr>
          <w:rFonts w:ascii="Times New Roman" w:hAnsi="Times New Roman" w:cs="Times New Roman"/>
          <w:sz w:val="24"/>
          <w:szCs w:val="24"/>
        </w:rPr>
        <w:t xml:space="preserve"> dans les années 1830</w:t>
      </w:r>
      <w:r w:rsidR="00B167E8">
        <w:rPr>
          <w:rFonts w:ascii="Times New Roman" w:hAnsi="Times New Roman" w:cs="Times New Roman"/>
          <w:sz w:val="24"/>
          <w:szCs w:val="24"/>
        </w:rPr>
        <w:t>.</w:t>
      </w:r>
      <w:r w:rsidR="0025438B">
        <w:rPr>
          <w:rFonts w:ascii="Times New Roman" w:hAnsi="Times New Roman" w:cs="Times New Roman"/>
          <w:sz w:val="24"/>
          <w:szCs w:val="24"/>
        </w:rPr>
        <w:t xml:space="preserve"> </w:t>
      </w:r>
      <w:r w:rsidR="00B167E8">
        <w:rPr>
          <w:rFonts w:ascii="Times New Roman" w:hAnsi="Times New Roman" w:cs="Times New Roman"/>
          <w:sz w:val="24"/>
          <w:szCs w:val="24"/>
        </w:rPr>
        <w:t>T</w:t>
      </w:r>
      <w:r w:rsidR="0025438B">
        <w:rPr>
          <w:rFonts w:ascii="Times New Roman" w:hAnsi="Times New Roman" w:cs="Times New Roman"/>
          <w:sz w:val="24"/>
          <w:szCs w:val="24"/>
        </w:rPr>
        <w:t>ravaux</w:t>
      </w:r>
      <w:r w:rsidR="00B167E8">
        <w:rPr>
          <w:rFonts w:ascii="Times New Roman" w:hAnsi="Times New Roman" w:cs="Times New Roman"/>
          <w:sz w:val="24"/>
          <w:szCs w:val="24"/>
        </w:rPr>
        <w:t xml:space="preserve"> qui furent</w:t>
      </w:r>
      <w:r w:rsidR="0025438B">
        <w:rPr>
          <w:rFonts w:ascii="Times New Roman" w:hAnsi="Times New Roman" w:cs="Times New Roman"/>
          <w:sz w:val="24"/>
          <w:szCs w:val="24"/>
        </w:rPr>
        <w:t xml:space="preserve"> confiés à Charles-Auguste Questel</w:t>
      </w:r>
      <w:r w:rsidR="00CD2E3A">
        <w:rPr>
          <w:rFonts w:ascii="Times New Roman" w:hAnsi="Times New Roman" w:cs="Times New Roman"/>
          <w:sz w:val="24"/>
          <w:szCs w:val="24"/>
        </w:rPr>
        <w:t xml:space="preserve"> (1807-1888)</w:t>
      </w:r>
      <w:r w:rsidR="0025438B">
        <w:rPr>
          <w:rFonts w:ascii="Times New Roman" w:hAnsi="Times New Roman" w:cs="Times New Roman"/>
          <w:sz w:val="24"/>
          <w:szCs w:val="24"/>
        </w:rPr>
        <w:t>, architecte de</w:t>
      </w:r>
      <w:r w:rsidR="00B167E8">
        <w:rPr>
          <w:rFonts w:ascii="Times New Roman" w:hAnsi="Times New Roman" w:cs="Times New Roman"/>
          <w:sz w:val="24"/>
          <w:szCs w:val="24"/>
        </w:rPr>
        <w:t xml:space="preserve">s domaines de </w:t>
      </w:r>
      <w:r w:rsidR="0025438B">
        <w:rPr>
          <w:rFonts w:ascii="Times New Roman" w:hAnsi="Times New Roman" w:cs="Times New Roman"/>
          <w:sz w:val="24"/>
          <w:szCs w:val="24"/>
        </w:rPr>
        <w:t xml:space="preserve">Versailles et </w:t>
      </w:r>
      <w:r w:rsidR="00807DB2">
        <w:rPr>
          <w:rFonts w:ascii="Times New Roman" w:hAnsi="Times New Roman" w:cs="Times New Roman"/>
          <w:sz w:val="24"/>
          <w:szCs w:val="24"/>
        </w:rPr>
        <w:t xml:space="preserve">de </w:t>
      </w:r>
      <w:r w:rsidR="0025438B">
        <w:rPr>
          <w:rFonts w:ascii="Times New Roman" w:hAnsi="Times New Roman" w:cs="Times New Roman"/>
          <w:sz w:val="24"/>
          <w:szCs w:val="24"/>
        </w:rPr>
        <w:t xml:space="preserve">Trianon depuis 1849. </w:t>
      </w:r>
    </w:p>
    <w:p w14:paraId="6D691E14" w14:textId="77777777" w:rsidR="0041241F" w:rsidRDefault="003C6E9C" w:rsidP="004549A9">
      <w:pPr>
        <w:spacing w:line="360" w:lineRule="auto"/>
        <w:jc w:val="both"/>
        <w:rPr>
          <w:rFonts w:ascii="Times New Roman" w:hAnsi="Times New Roman" w:cs="Times New Roman"/>
          <w:sz w:val="24"/>
          <w:szCs w:val="24"/>
        </w:rPr>
      </w:pPr>
      <w:r>
        <w:rPr>
          <w:rFonts w:ascii="Times New Roman" w:hAnsi="Times New Roman" w:cs="Times New Roman"/>
          <w:sz w:val="24"/>
          <w:szCs w:val="24"/>
        </w:rPr>
        <w:t>L’empereur</w:t>
      </w:r>
      <w:r w:rsidR="00260D96" w:rsidRPr="00260D96">
        <w:rPr>
          <w:rFonts w:ascii="Times New Roman" w:hAnsi="Times New Roman" w:cs="Times New Roman"/>
          <w:sz w:val="24"/>
          <w:szCs w:val="24"/>
        </w:rPr>
        <w:t xml:space="preserve"> y recevra </w:t>
      </w:r>
      <w:r w:rsidR="0023211B">
        <w:rPr>
          <w:rFonts w:ascii="Times New Roman" w:hAnsi="Times New Roman" w:cs="Times New Roman"/>
          <w:sz w:val="24"/>
          <w:szCs w:val="24"/>
        </w:rPr>
        <w:t xml:space="preserve">ainsi </w:t>
      </w:r>
      <w:r w:rsidR="00260D96" w:rsidRPr="00260D96">
        <w:rPr>
          <w:rFonts w:ascii="Times New Roman" w:hAnsi="Times New Roman" w:cs="Times New Roman"/>
          <w:sz w:val="24"/>
          <w:szCs w:val="24"/>
        </w:rPr>
        <w:t>fastueusement</w:t>
      </w:r>
      <w:r w:rsidR="0023211B">
        <w:rPr>
          <w:rFonts w:ascii="Times New Roman" w:hAnsi="Times New Roman" w:cs="Times New Roman"/>
          <w:sz w:val="24"/>
          <w:szCs w:val="24"/>
        </w:rPr>
        <w:t>, en août 1855,</w:t>
      </w:r>
      <w:r w:rsidR="00260D96" w:rsidRPr="00260D96">
        <w:rPr>
          <w:rFonts w:ascii="Times New Roman" w:hAnsi="Times New Roman" w:cs="Times New Roman"/>
          <w:sz w:val="24"/>
          <w:szCs w:val="24"/>
        </w:rPr>
        <w:t xml:space="preserve"> la reine Victoria et le prince Albert</w:t>
      </w:r>
      <w:r w:rsidR="0023211B">
        <w:rPr>
          <w:rFonts w:ascii="Times New Roman" w:hAnsi="Times New Roman" w:cs="Times New Roman"/>
          <w:sz w:val="24"/>
          <w:szCs w:val="24"/>
        </w:rPr>
        <w:t>,</w:t>
      </w:r>
      <w:r w:rsidR="00260D96" w:rsidRPr="00260D96">
        <w:rPr>
          <w:rFonts w:ascii="Times New Roman" w:hAnsi="Times New Roman" w:cs="Times New Roman"/>
          <w:sz w:val="24"/>
          <w:szCs w:val="24"/>
        </w:rPr>
        <w:t xml:space="preserve"> lesquels séjourneront à Villeneuve l’Etang</w:t>
      </w:r>
      <w:r w:rsidR="00ED562C">
        <w:rPr>
          <w:rFonts w:ascii="Times New Roman" w:hAnsi="Times New Roman" w:cs="Times New Roman"/>
          <w:sz w:val="24"/>
          <w:szCs w:val="24"/>
        </w:rPr>
        <w:t xml:space="preserve"> et </w:t>
      </w:r>
      <w:r>
        <w:rPr>
          <w:rFonts w:ascii="Times New Roman" w:hAnsi="Times New Roman" w:cs="Times New Roman"/>
          <w:sz w:val="24"/>
          <w:szCs w:val="24"/>
        </w:rPr>
        <w:t xml:space="preserve">à </w:t>
      </w:r>
      <w:r w:rsidR="00ED562C">
        <w:rPr>
          <w:rFonts w:ascii="Times New Roman" w:hAnsi="Times New Roman" w:cs="Times New Roman"/>
          <w:sz w:val="24"/>
          <w:szCs w:val="24"/>
        </w:rPr>
        <w:t>Saint-Cloud</w:t>
      </w:r>
      <w:r w:rsidR="0041241F">
        <w:rPr>
          <w:rFonts w:ascii="Times New Roman" w:hAnsi="Times New Roman" w:cs="Times New Roman"/>
          <w:sz w:val="24"/>
          <w:szCs w:val="24"/>
        </w:rPr>
        <w:t>, s</w:t>
      </w:r>
      <w:r w:rsidR="0041241F" w:rsidRPr="00260D96">
        <w:rPr>
          <w:rFonts w:ascii="Times New Roman" w:hAnsi="Times New Roman" w:cs="Times New Roman"/>
          <w:sz w:val="24"/>
          <w:szCs w:val="24"/>
        </w:rPr>
        <w:t>éjour</w:t>
      </w:r>
      <w:r w:rsidR="0041241F">
        <w:rPr>
          <w:rFonts w:ascii="Times New Roman" w:hAnsi="Times New Roman" w:cs="Times New Roman"/>
          <w:sz w:val="24"/>
          <w:szCs w:val="24"/>
        </w:rPr>
        <w:t>s</w:t>
      </w:r>
      <w:r w:rsidR="0041241F" w:rsidRPr="00260D96">
        <w:rPr>
          <w:rFonts w:ascii="Times New Roman" w:hAnsi="Times New Roman" w:cs="Times New Roman"/>
          <w:sz w:val="24"/>
          <w:szCs w:val="24"/>
        </w:rPr>
        <w:t xml:space="preserve"> que </w:t>
      </w:r>
      <w:r w:rsidR="00F90EF3">
        <w:rPr>
          <w:rFonts w:ascii="Times New Roman" w:hAnsi="Times New Roman" w:cs="Times New Roman"/>
          <w:sz w:val="24"/>
          <w:szCs w:val="24"/>
        </w:rPr>
        <w:t>la reine</w:t>
      </w:r>
      <w:r w:rsidR="0041241F" w:rsidRPr="00260D96">
        <w:rPr>
          <w:rFonts w:ascii="Times New Roman" w:hAnsi="Times New Roman" w:cs="Times New Roman"/>
          <w:sz w:val="24"/>
          <w:szCs w:val="24"/>
        </w:rPr>
        <w:t xml:space="preserve"> </w:t>
      </w:r>
      <w:r w:rsidR="0041241F">
        <w:rPr>
          <w:rFonts w:ascii="Times New Roman" w:hAnsi="Times New Roman" w:cs="Times New Roman"/>
          <w:sz w:val="24"/>
          <w:szCs w:val="24"/>
        </w:rPr>
        <w:t>évoque</w:t>
      </w:r>
      <w:r w:rsidR="0041241F" w:rsidRPr="00260D96">
        <w:rPr>
          <w:rFonts w:ascii="Times New Roman" w:hAnsi="Times New Roman" w:cs="Times New Roman"/>
          <w:sz w:val="24"/>
          <w:szCs w:val="24"/>
        </w:rPr>
        <w:t xml:space="preserve"> dans s</w:t>
      </w:r>
      <w:r w:rsidR="0041241F">
        <w:rPr>
          <w:rFonts w:ascii="Times New Roman" w:hAnsi="Times New Roman" w:cs="Times New Roman"/>
          <w:sz w:val="24"/>
          <w:szCs w:val="24"/>
        </w:rPr>
        <w:t>on journal intime</w:t>
      </w:r>
      <w:r w:rsidR="0041241F" w:rsidRPr="00260D96">
        <w:rPr>
          <w:rFonts w:ascii="Times New Roman" w:hAnsi="Times New Roman" w:cs="Times New Roman"/>
          <w:sz w:val="24"/>
          <w:szCs w:val="24"/>
        </w:rPr>
        <w:t>.</w:t>
      </w:r>
      <w:r w:rsidR="0023211B">
        <w:rPr>
          <w:rFonts w:ascii="Times New Roman" w:hAnsi="Times New Roman" w:cs="Times New Roman"/>
          <w:sz w:val="24"/>
          <w:szCs w:val="24"/>
        </w:rPr>
        <w:t xml:space="preserve"> </w:t>
      </w:r>
      <w:r w:rsidR="004549A9">
        <w:rPr>
          <w:rFonts w:ascii="Times New Roman" w:hAnsi="Times New Roman" w:cs="Times New Roman"/>
          <w:sz w:val="24"/>
          <w:szCs w:val="24"/>
        </w:rPr>
        <w:t>Rappelons égalemen</w:t>
      </w:r>
      <w:r w:rsidR="0041241F">
        <w:rPr>
          <w:rFonts w:ascii="Times New Roman" w:hAnsi="Times New Roman" w:cs="Times New Roman"/>
          <w:sz w:val="24"/>
          <w:szCs w:val="24"/>
        </w:rPr>
        <w:t>t</w:t>
      </w:r>
      <w:r w:rsidR="004549A9">
        <w:rPr>
          <w:rFonts w:ascii="Times New Roman" w:hAnsi="Times New Roman" w:cs="Times New Roman"/>
          <w:sz w:val="24"/>
          <w:szCs w:val="24"/>
        </w:rPr>
        <w:t xml:space="preserve"> </w:t>
      </w:r>
      <w:r w:rsidR="0041241F">
        <w:rPr>
          <w:rFonts w:ascii="Times New Roman" w:hAnsi="Times New Roman" w:cs="Times New Roman"/>
          <w:sz w:val="24"/>
          <w:szCs w:val="24"/>
        </w:rPr>
        <w:t xml:space="preserve">que </w:t>
      </w:r>
      <w:r w:rsidR="00B74E5E">
        <w:rPr>
          <w:rFonts w:ascii="Times New Roman" w:hAnsi="Times New Roman" w:cs="Times New Roman"/>
          <w:sz w:val="24"/>
          <w:szCs w:val="24"/>
        </w:rPr>
        <w:t>l</w:t>
      </w:r>
      <w:r w:rsidR="004549A9">
        <w:rPr>
          <w:rFonts w:ascii="Times New Roman" w:hAnsi="Times New Roman" w:cs="Times New Roman"/>
          <w:sz w:val="24"/>
          <w:szCs w:val="24"/>
        </w:rPr>
        <w:t>e</w:t>
      </w:r>
      <w:r w:rsidR="00B74E5E">
        <w:rPr>
          <w:rFonts w:ascii="Times New Roman" w:hAnsi="Times New Roman" w:cs="Times New Roman"/>
          <w:sz w:val="24"/>
          <w:szCs w:val="24"/>
        </w:rPr>
        <w:t xml:space="preserve"> couple </w:t>
      </w:r>
      <w:r w:rsidR="00807DB2">
        <w:rPr>
          <w:rFonts w:ascii="Times New Roman" w:hAnsi="Times New Roman" w:cs="Times New Roman"/>
          <w:sz w:val="24"/>
          <w:szCs w:val="24"/>
        </w:rPr>
        <w:t>roy</w:t>
      </w:r>
      <w:r w:rsidR="00B74E5E">
        <w:rPr>
          <w:rFonts w:ascii="Times New Roman" w:hAnsi="Times New Roman" w:cs="Times New Roman"/>
          <w:sz w:val="24"/>
          <w:szCs w:val="24"/>
        </w:rPr>
        <w:t>al</w:t>
      </w:r>
      <w:r w:rsidR="00807DB2">
        <w:rPr>
          <w:rFonts w:ascii="Times New Roman" w:hAnsi="Times New Roman" w:cs="Times New Roman"/>
          <w:sz w:val="24"/>
          <w:szCs w:val="24"/>
        </w:rPr>
        <w:t xml:space="preserve"> fut</w:t>
      </w:r>
      <w:r w:rsidR="004549A9">
        <w:rPr>
          <w:rFonts w:ascii="Times New Roman" w:hAnsi="Times New Roman" w:cs="Times New Roman"/>
          <w:sz w:val="24"/>
          <w:szCs w:val="24"/>
        </w:rPr>
        <w:t xml:space="preserve"> </w:t>
      </w:r>
      <w:r w:rsidR="0041241F">
        <w:rPr>
          <w:rFonts w:ascii="Times New Roman" w:hAnsi="Times New Roman" w:cs="Times New Roman"/>
          <w:sz w:val="24"/>
          <w:szCs w:val="24"/>
        </w:rPr>
        <w:t>r</w:t>
      </w:r>
      <w:r w:rsidR="004549A9">
        <w:rPr>
          <w:rFonts w:ascii="Times New Roman" w:hAnsi="Times New Roman" w:cs="Times New Roman"/>
          <w:sz w:val="24"/>
          <w:szCs w:val="24"/>
        </w:rPr>
        <w:t>eçu</w:t>
      </w:r>
      <w:r w:rsidR="00807DB2">
        <w:rPr>
          <w:rFonts w:ascii="Times New Roman" w:hAnsi="Times New Roman" w:cs="Times New Roman"/>
          <w:sz w:val="24"/>
          <w:szCs w:val="24"/>
        </w:rPr>
        <w:t xml:space="preserve"> à cette occasion</w:t>
      </w:r>
      <w:r w:rsidR="0041241F">
        <w:rPr>
          <w:rFonts w:ascii="Times New Roman" w:hAnsi="Times New Roman" w:cs="Times New Roman"/>
          <w:sz w:val="24"/>
          <w:szCs w:val="24"/>
        </w:rPr>
        <w:t>, le 21 août,</w:t>
      </w:r>
      <w:r w:rsidR="00B74E5E">
        <w:rPr>
          <w:rFonts w:ascii="Times New Roman" w:hAnsi="Times New Roman" w:cs="Times New Roman"/>
          <w:sz w:val="24"/>
          <w:szCs w:val="24"/>
        </w:rPr>
        <w:t xml:space="preserve"> </w:t>
      </w:r>
      <w:r w:rsidR="00807DB2">
        <w:rPr>
          <w:rFonts w:ascii="Times New Roman" w:hAnsi="Times New Roman" w:cs="Times New Roman"/>
          <w:sz w:val="24"/>
          <w:szCs w:val="24"/>
        </w:rPr>
        <w:t xml:space="preserve">par </w:t>
      </w:r>
      <w:r w:rsidR="00B74E5E">
        <w:rPr>
          <w:rFonts w:ascii="Times New Roman" w:hAnsi="Times New Roman" w:cs="Times New Roman"/>
          <w:sz w:val="24"/>
          <w:szCs w:val="24"/>
        </w:rPr>
        <w:t xml:space="preserve">le couple </w:t>
      </w:r>
      <w:r w:rsidR="00807DB2">
        <w:rPr>
          <w:rFonts w:ascii="Times New Roman" w:hAnsi="Times New Roman" w:cs="Times New Roman"/>
          <w:sz w:val="24"/>
          <w:szCs w:val="24"/>
        </w:rPr>
        <w:t>impéria</w:t>
      </w:r>
      <w:r w:rsidR="00B74E5E">
        <w:rPr>
          <w:rFonts w:ascii="Times New Roman" w:hAnsi="Times New Roman" w:cs="Times New Roman"/>
          <w:sz w:val="24"/>
          <w:szCs w:val="24"/>
        </w:rPr>
        <w:t>l</w:t>
      </w:r>
      <w:r w:rsidR="00807DB2">
        <w:rPr>
          <w:rFonts w:ascii="Times New Roman" w:hAnsi="Times New Roman" w:cs="Times New Roman"/>
          <w:sz w:val="24"/>
          <w:szCs w:val="24"/>
        </w:rPr>
        <w:t xml:space="preserve"> pour un lunch</w:t>
      </w:r>
      <w:r w:rsidR="004549A9">
        <w:rPr>
          <w:rFonts w:ascii="Times New Roman" w:hAnsi="Times New Roman" w:cs="Times New Roman"/>
          <w:sz w:val="24"/>
          <w:szCs w:val="24"/>
        </w:rPr>
        <w:t xml:space="preserve"> au Petit Trianon</w:t>
      </w:r>
      <w:r w:rsidR="0041241F">
        <w:rPr>
          <w:rFonts w:ascii="Times New Roman" w:hAnsi="Times New Roman" w:cs="Times New Roman"/>
          <w:sz w:val="24"/>
          <w:szCs w:val="24"/>
        </w:rPr>
        <w:t>.</w:t>
      </w:r>
      <w:r w:rsidR="004549A9">
        <w:rPr>
          <w:rFonts w:ascii="Times New Roman" w:hAnsi="Times New Roman" w:cs="Times New Roman"/>
          <w:sz w:val="24"/>
          <w:szCs w:val="24"/>
        </w:rPr>
        <w:t xml:space="preserve"> </w:t>
      </w:r>
      <w:r w:rsidR="0041241F">
        <w:rPr>
          <w:rFonts w:ascii="Times New Roman" w:hAnsi="Times New Roman" w:cs="Times New Roman"/>
          <w:sz w:val="24"/>
          <w:szCs w:val="24"/>
        </w:rPr>
        <w:t>L</w:t>
      </w:r>
      <w:r w:rsidR="004549A9">
        <w:rPr>
          <w:rFonts w:ascii="Times New Roman" w:hAnsi="Times New Roman" w:cs="Times New Roman"/>
          <w:sz w:val="24"/>
          <w:szCs w:val="24"/>
        </w:rPr>
        <w:t>’impératrice</w:t>
      </w:r>
      <w:r w:rsidR="00807DB2">
        <w:rPr>
          <w:rFonts w:ascii="Times New Roman" w:hAnsi="Times New Roman" w:cs="Times New Roman"/>
          <w:sz w:val="24"/>
          <w:szCs w:val="24"/>
        </w:rPr>
        <w:t xml:space="preserve"> Eugénie</w:t>
      </w:r>
      <w:r w:rsidR="004549A9">
        <w:rPr>
          <w:rFonts w:ascii="Times New Roman" w:hAnsi="Times New Roman" w:cs="Times New Roman"/>
          <w:sz w:val="24"/>
          <w:szCs w:val="24"/>
        </w:rPr>
        <w:t xml:space="preserve"> marqua</w:t>
      </w:r>
      <w:r w:rsidR="0041241F">
        <w:rPr>
          <w:rFonts w:ascii="Times New Roman" w:hAnsi="Times New Roman" w:cs="Times New Roman"/>
          <w:sz w:val="24"/>
          <w:szCs w:val="24"/>
        </w:rPr>
        <w:t>i</w:t>
      </w:r>
      <w:r w:rsidR="004549A9">
        <w:rPr>
          <w:rFonts w:ascii="Times New Roman" w:hAnsi="Times New Roman" w:cs="Times New Roman"/>
          <w:sz w:val="24"/>
          <w:szCs w:val="24"/>
        </w:rPr>
        <w:t xml:space="preserve">t </w:t>
      </w:r>
      <w:r w:rsidR="00B74E5E">
        <w:rPr>
          <w:rFonts w:ascii="Times New Roman" w:hAnsi="Times New Roman" w:cs="Times New Roman"/>
          <w:sz w:val="24"/>
          <w:szCs w:val="24"/>
        </w:rPr>
        <w:t>là</w:t>
      </w:r>
      <w:r w:rsidR="001102C1">
        <w:rPr>
          <w:rFonts w:ascii="Times New Roman" w:hAnsi="Times New Roman" w:cs="Times New Roman"/>
          <w:sz w:val="24"/>
          <w:szCs w:val="24"/>
        </w:rPr>
        <w:t>,</w:t>
      </w:r>
      <w:r w:rsidR="00B74E5E">
        <w:rPr>
          <w:rFonts w:ascii="Times New Roman" w:hAnsi="Times New Roman" w:cs="Times New Roman"/>
          <w:sz w:val="24"/>
          <w:szCs w:val="24"/>
        </w:rPr>
        <w:t xml:space="preserve"> </w:t>
      </w:r>
      <w:r w:rsidR="004549A9">
        <w:rPr>
          <w:rFonts w:ascii="Times New Roman" w:hAnsi="Times New Roman" w:cs="Times New Roman"/>
          <w:sz w:val="24"/>
          <w:szCs w:val="24"/>
        </w:rPr>
        <w:t>déjà</w:t>
      </w:r>
      <w:r w:rsidR="001102C1">
        <w:rPr>
          <w:rFonts w:ascii="Times New Roman" w:hAnsi="Times New Roman" w:cs="Times New Roman"/>
          <w:sz w:val="24"/>
          <w:szCs w:val="24"/>
        </w:rPr>
        <w:t>,</w:t>
      </w:r>
      <w:r w:rsidR="004549A9">
        <w:rPr>
          <w:rFonts w:ascii="Times New Roman" w:hAnsi="Times New Roman" w:cs="Times New Roman"/>
          <w:sz w:val="24"/>
          <w:szCs w:val="24"/>
        </w:rPr>
        <w:t xml:space="preserve"> son intérêt pour un lieu qui </w:t>
      </w:r>
      <w:r w:rsidR="001102C1">
        <w:rPr>
          <w:rFonts w:ascii="Times New Roman" w:hAnsi="Times New Roman" w:cs="Times New Roman"/>
          <w:sz w:val="24"/>
          <w:szCs w:val="24"/>
        </w:rPr>
        <w:t>all</w:t>
      </w:r>
      <w:r w:rsidR="0041241F">
        <w:rPr>
          <w:rFonts w:ascii="Times New Roman" w:hAnsi="Times New Roman" w:cs="Times New Roman"/>
          <w:sz w:val="24"/>
          <w:szCs w:val="24"/>
        </w:rPr>
        <w:t xml:space="preserve">ait </w:t>
      </w:r>
      <w:r w:rsidR="00B74E5E">
        <w:rPr>
          <w:rFonts w:ascii="Times New Roman" w:hAnsi="Times New Roman" w:cs="Times New Roman"/>
          <w:sz w:val="24"/>
          <w:szCs w:val="24"/>
        </w:rPr>
        <w:t>l’inspirer</w:t>
      </w:r>
      <w:r w:rsidR="0041241F">
        <w:rPr>
          <w:rFonts w:ascii="Times New Roman" w:hAnsi="Times New Roman" w:cs="Times New Roman"/>
          <w:sz w:val="24"/>
          <w:szCs w:val="24"/>
        </w:rPr>
        <w:t xml:space="preserve"> à</w:t>
      </w:r>
      <w:r w:rsidR="004549A9">
        <w:rPr>
          <w:rFonts w:ascii="Times New Roman" w:hAnsi="Times New Roman" w:cs="Times New Roman"/>
          <w:sz w:val="24"/>
          <w:szCs w:val="24"/>
        </w:rPr>
        <w:t xml:space="preserve"> Biarritz.</w:t>
      </w:r>
      <w:r w:rsidR="004549A9" w:rsidRPr="004549A9">
        <w:rPr>
          <w:rFonts w:ascii="Times New Roman" w:hAnsi="Times New Roman" w:cs="Times New Roman"/>
          <w:sz w:val="24"/>
          <w:szCs w:val="24"/>
        </w:rPr>
        <w:t xml:space="preserve"> </w:t>
      </w:r>
    </w:p>
    <w:p w14:paraId="74B3D2CF" w14:textId="77777777" w:rsidR="00ED562C" w:rsidRPr="003F2906" w:rsidRDefault="00ED562C" w:rsidP="00ED562C">
      <w:pPr>
        <w:spacing w:after="0" w:line="360" w:lineRule="auto"/>
        <w:jc w:val="both"/>
        <w:rPr>
          <w:rFonts w:ascii="Times New Roman" w:hAnsi="Times New Roman" w:cs="Times New Roman"/>
          <w:sz w:val="16"/>
          <w:szCs w:val="16"/>
        </w:rPr>
      </w:pPr>
    </w:p>
    <w:p w14:paraId="31AB3E9E" w14:textId="77777777" w:rsidR="00DB656B" w:rsidRPr="00260D96" w:rsidRDefault="00A86FE6" w:rsidP="00260D96">
      <w:pPr>
        <w:spacing w:line="360" w:lineRule="auto"/>
        <w:jc w:val="both"/>
        <w:rPr>
          <w:rFonts w:ascii="Times New Roman" w:hAnsi="Times New Roman" w:cs="Times New Roman"/>
          <w:b/>
          <w:i/>
          <w:sz w:val="24"/>
          <w:szCs w:val="24"/>
        </w:rPr>
      </w:pPr>
      <w:r w:rsidRPr="00260D96">
        <w:rPr>
          <w:rFonts w:ascii="Times New Roman" w:hAnsi="Times New Roman" w:cs="Times New Roman"/>
          <w:b/>
          <w:i/>
          <w:sz w:val="24"/>
          <w:szCs w:val="24"/>
        </w:rPr>
        <w:t>A</w:t>
      </w:r>
      <w:r w:rsidR="00DB656B" w:rsidRPr="00260D96">
        <w:rPr>
          <w:rFonts w:ascii="Times New Roman" w:hAnsi="Times New Roman" w:cs="Times New Roman"/>
          <w:b/>
          <w:i/>
          <w:sz w:val="24"/>
          <w:szCs w:val="24"/>
        </w:rPr>
        <w:t>cquisitions des terrains</w:t>
      </w:r>
      <w:r w:rsidRPr="00260D96">
        <w:rPr>
          <w:rFonts w:ascii="Times New Roman" w:hAnsi="Times New Roman" w:cs="Times New Roman"/>
          <w:b/>
          <w:i/>
          <w:sz w:val="24"/>
          <w:szCs w:val="24"/>
        </w:rPr>
        <w:t xml:space="preserve"> et établissement de la résidence impériale</w:t>
      </w:r>
    </w:p>
    <w:p w14:paraId="118E1123" w14:textId="77777777" w:rsidR="00652BCB" w:rsidRDefault="00805C9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29 juillet</w:t>
      </w:r>
      <w:r w:rsidR="001D0653">
        <w:rPr>
          <w:rFonts w:ascii="Times New Roman" w:hAnsi="Times New Roman" w:cs="Times New Roman"/>
          <w:sz w:val="24"/>
          <w:szCs w:val="24"/>
        </w:rPr>
        <w:t xml:space="preserve"> 1854</w:t>
      </w:r>
      <w:r w:rsidR="00DB656B">
        <w:rPr>
          <w:rFonts w:ascii="Times New Roman" w:hAnsi="Times New Roman" w:cs="Times New Roman"/>
          <w:sz w:val="24"/>
          <w:szCs w:val="24"/>
        </w:rPr>
        <w:t>,</w:t>
      </w:r>
      <w:r w:rsidR="002A5FE0">
        <w:rPr>
          <w:rFonts w:ascii="Times New Roman" w:hAnsi="Times New Roman" w:cs="Times New Roman"/>
          <w:sz w:val="24"/>
          <w:szCs w:val="24"/>
        </w:rPr>
        <w:t xml:space="preserve"> </w:t>
      </w:r>
      <w:r w:rsidR="00F9029E">
        <w:rPr>
          <w:rFonts w:ascii="Times New Roman" w:hAnsi="Times New Roman" w:cs="Times New Roman"/>
          <w:i/>
          <w:sz w:val="24"/>
          <w:szCs w:val="24"/>
        </w:rPr>
        <w:t>Le Messager de Bayonne</w:t>
      </w:r>
      <w:r w:rsidR="006D712A">
        <w:rPr>
          <w:rFonts w:ascii="Times New Roman" w:hAnsi="Times New Roman" w:cs="Times New Roman"/>
          <w:sz w:val="24"/>
          <w:szCs w:val="24"/>
        </w:rPr>
        <w:t xml:space="preserve"> −</w:t>
      </w:r>
      <w:r w:rsidR="00DB656B">
        <w:rPr>
          <w:rFonts w:ascii="Times New Roman" w:hAnsi="Times New Roman" w:cs="Times New Roman"/>
          <w:sz w:val="24"/>
          <w:szCs w:val="24"/>
        </w:rPr>
        <w:t xml:space="preserve"> qui informait quotidiennement des faits et gestes du couple impérial </w:t>
      </w:r>
      <w:r w:rsidR="002A5FE0">
        <w:rPr>
          <w:rFonts w:ascii="Times New Roman" w:hAnsi="Times New Roman" w:cs="Times New Roman"/>
          <w:sz w:val="24"/>
          <w:szCs w:val="24"/>
        </w:rPr>
        <w:t>sur la côte basque</w:t>
      </w:r>
      <w:r w:rsidR="006D712A">
        <w:rPr>
          <w:rFonts w:ascii="Times New Roman" w:hAnsi="Times New Roman" w:cs="Times New Roman"/>
          <w:sz w:val="24"/>
          <w:szCs w:val="24"/>
        </w:rPr>
        <w:t xml:space="preserve"> −</w:t>
      </w:r>
      <w:r w:rsidR="00DB656B">
        <w:rPr>
          <w:rFonts w:ascii="Times New Roman" w:hAnsi="Times New Roman" w:cs="Times New Roman"/>
          <w:sz w:val="24"/>
          <w:szCs w:val="24"/>
        </w:rPr>
        <w:t xml:space="preserve"> se fit l’écho de la rumeur de </w:t>
      </w:r>
      <w:r w:rsidR="001D0653">
        <w:rPr>
          <w:rFonts w:ascii="Times New Roman" w:hAnsi="Times New Roman" w:cs="Times New Roman"/>
          <w:sz w:val="24"/>
          <w:szCs w:val="24"/>
        </w:rPr>
        <w:t>l</w:t>
      </w:r>
      <w:r w:rsidR="00CD6E52">
        <w:rPr>
          <w:rFonts w:ascii="Times New Roman" w:hAnsi="Times New Roman" w:cs="Times New Roman"/>
          <w:sz w:val="24"/>
          <w:szCs w:val="24"/>
        </w:rPr>
        <w:t xml:space="preserve">eur </w:t>
      </w:r>
      <w:r w:rsidR="00DB656B">
        <w:rPr>
          <w:rFonts w:ascii="Times New Roman" w:hAnsi="Times New Roman" w:cs="Times New Roman"/>
          <w:sz w:val="24"/>
          <w:szCs w:val="24"/>
        </w:rPr>
        <w:t xml:space="preserve">installation, laquelle se confirma le 3 août. </w:t>
      </w:r>
    </w:p>
    <w:p w14:paraId="1234281C" w14:textId="77777777" w:rsidR="008C522B" w:rsidRDefault="0085321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B656B">
        <w:rPr>
          <w:rFonts w:ascii="Times New Roman" w:hAnsi="Times New Roman" w:cs="Times New Roman"/>
          <w:sz w:val="24"/>
          <w:szCs w:val="24"/>
        </w:rPr>
        <w:t>a veille, Napoléon III avait donné pouvoir au maire de Biarritz, Pierre Duprat</w:t>
      </w:r>
      <w:r w:rsidR="0048497D">
        <w:rPr>
          <w:rStyle w:val="Appelnotedebasdep"/>
          <w:rFonts w:ascii="Times New Roman" w:hAnsi="Times New Roman" w:cs="Times New Roman"/>
          <w:sz w:val="24"/>
          <w:szCs w:val="24"/>
        </w:rPr>
        <w:footnoteReference w:id="6"/>
      </w:r>
      <w:r w:rsidR="00DB656B">
        <w:rPr>
          <w:rFonts w:ascii="Times New Roman" w:hAnsi="Times New Roman" w:cs="Times New Roman"/>
          <w:sz w:val="24"/>
          <w:szCs w:val="24"/>
        </w:rPr>
        <w:t>, d’acquérir</w:t>
      </w:r>
      <w:r w:rsidR="00567AFC">
        <w:rPr>
          <w:rFonts w:ascii="Times New Roman" w:hAnsi="Times New Roman" w:cs="Times New Roman"/>
          <w:sz w:val="24"/>
          <w:szCs w:val="24"/>
        </w:rPr>
        <w:t xml:space="preserve"> en son nom</w:t>
      </w:r>
      <w:r w:rsidR="00DB656B">
        <w:rPr>
          <w:rFonts w:ascii="Times New Roman" w:hAnsi="Times New Roman" w:cs="Times New Roman"/>
          <w:sz w:val="24"/>
          <w:szCs w:val="24"/>
        </w:rPr>
        <w:t xml:space="preserve"> les terrains nécessaires </w:t>
      </w:r>
      <w:r w:rsidR="009E5D5F">
        <w:rPr>
          <w:rFonts w:ascii="Times New Roman" w:hAnsi="Times New Roman" w:cs="Times New Roman"/>
          <w:sz w:val="24"/>
          <w:szCs w:val="24"/>
        </w:rPr>
        <w:t>au</w:t>
      </w:r>
      <w:r w:rsidR="003C43A1">
        <w:rPr>
          <w:rFonts w:ascii="Times New Roman" w:hAnsi="Times New Roman" w:cs="Times New Roman"/>
          <w:sz w:val="24"/>
          <w:szCs w:val="24"/>
        </w:rPr>
        <w:t xml:space="preserve"> </w:t>
      </w:r>
      <w:r w:rsidR="00DB656B">
        <w:rPr>
          <w:rFonts w:ascii="Times New Roman" w:hAnsi="Times New Roman" w:cs="Times New Roman"/>
          <w:sz w:val="24"/>
          <w:szCs w:val="24"/>
        </w:rPr>
        <w:t xml:space="preserve">domaine. L’acte fut passé à la </w:t>
      </w:r>
      <w:r w:rsidR="00DB656B" w:rsidRPr="001D1134">
        <w:rPr>
          <w:rFonts w:ascii="Times New Roman" w:hAnsi="Times New Roman" w:cs="Times New Roman"/>
          <w:sz w:val="24"/>
          <w:szCs w:val="24"/>
        </w:rPr>
        <w:t xml:space="preserve">Villa </w:t>
      </w:r>
      <w:r w:rsidR="00C660A0">
        <w:rPr>
          <w:rFonts w:ascii="Times New Roman" w:hAnsi="Times New Roman" w:cs="Times New Roman"/>
          <w:sz w:val="24"/>
          <w:szCs w:val="24"/>
        </w:rPr>
        <w:t>Grammont</w:t>
      </w:r>
      <w:r w:rsidR="00DB656B">
        <w:rPr>
          <w:rFonts w:ascii="Times New Roman" w:hAnsi="Times New Roman" w:cs="Times New Roman"/>
          <w:sz w:val="24"/>
          <w:szCs w:val="24"/>
        </w:rPr>
        <w:t xml:space="preserve"> devant Me </w:t>
      </w:r>
      <w:proofErr w:type="spellStart"/>
      <w:r w:rsidR="00DB656B">
        <w:rPr>
          <w:rFonts w:ascii="Times New Roman" w:hAnsi="Times New Roman" w:cs="Times New Roman"/>
          <w:sz w:val="24"/>
          <w:szCs w:val="24"/>
        </w:rPr>
        <w:t>Tisset</w:t>
      </w:r>
      <w:proofErr w:type="spellEnd"/>
      <w:r w:rsidR="00DB656B">
        <w:rPr>
          <w:rFonts w:ascii="Times New Roman" w:hAnsi="Times New Roman" w:cs="Times New Roman"/>
          <w:sz w:val="24"/>
          <w:szCs w:val="24"/>
        </w:rPr>
        <w:t xml:space="preserve">, notaire à Anglet. </w:t>
      </w:r>
    </w:p>
    <w:p w14:paraId="75F37D14" w14:textId="77777777" w:rsidR="00EB64E4"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liste des terrains acquis </w:t>
      </w:r>
      <w:r w:rsidR="00652BCB">
        <w:rPr>
          <w:rFonts w:ascii="Times New Roman" w:hAnsi="Times New Roman" w:cs="Times New Roman"/>
          <w:sz w:val="24"/>
          <w:szCs w:val="24"/>
        </w:rPr>
        <w:t xml:space="preserve">nous est connue par </w:t>
      </w:r>
      <w:r>
        <w:rPr>
          <w:rFonts w:ascii="Times New Roman" w:hAnsi="Times New Roman" w:cs="Times New Roman"/>
          <w:sz w:val="24"/>
          <w:szCs w:val="24"/>
        </w:rPr>
        <w:t>l</w:t>
      </w:r>
      <w:r w:rsidR="003C43A1">
        <w:rPr>
          <w:rFonts w:ascii="Times New Roman" w:hAnsi="Times New Roman" w:cs="Times New Roman"/>
          <w:sz w:val="24"/>
          <w:szCs w:val="24"/>
        </w:rPr>
        <w:t>a</w:t>
      </w:r>
      <w:r>
        <w:rPr>
          <w:rFonts w:ascii="Times New Roman" w:hAnsi="Times New Roman" w:cs="Times New Roman"/>
          <w:sz w:val="24"/>
          <w:szCs w:val="24"/>
        </w:rPr>
        <w:t xml:space="preserve"> </w:t>
      </w:r>
      <w:r w:rsidR="00652BCB">
        <w:rPr>
          <w:rFonts w:ascii="Times New Roman" w:hAnsi="Times New Roman" w:cs="Times New Roman"/>
          <w:sz w:val="24"/>
          <w:szCs w:val="24"/>
        </w:rPr>
        <w:t>cession</w:t>
      </w:r>
      <w:r w:rsidR="003C43A1">
        <w:rPr>
          <w:rFonts w:ascii="Times New Roman" w:hAnsi="Times New Roman" w:cs="Times New Roman"/>
          <w:sz w:val="24"/>
          <w:szCs w:val="24"/>
        </w:rPr>
        <w:t xml:space="preserve"> effectuée</w:t>
      </w:r>
      <w:r>
        <w:rPr>
          <w:rFonts w:ascii="Times New Roman" w:hAnsi="Times New Roman" w:cs="Times New Roman"/>
          <w:sz w:val="24"/>
          <w:szCs w:val="24"/>
        </w:rPr>
        <w:t xml:space="preserve"> en 1881</w:t>
      </w:r>
      <w:r w:rsidR="009228ED" w:rsidRPr="009228ED">
        <w:rPr>
          <w:rFonts w:ascii="Times New Roman" w:hAnsi="Times New Roman" w:cs="Times New Roman"/>
          <w:sz w:val="24"/>
          <w:szCs w:val="24"/>
        </w:rPr>
        <w:t xml:space="preserve"> </w:t>
      </w:r>
      <w:r w:rsidR="009228ED">
        <w:rPr>
          <w:rFonts w:ascii="Times New Roman" w:hAnsi="Times New Roman" w:cs="Times New Roman"/>
          <w:sz w:val="24"/>
          <w:szCs w:val="24"/>
        </w:rPr>
        <w:t xml:space="preserve">et </w:t>
      </w:r>
      <w:r w:rsidR="00A37265">
        <w:rPr>
          <w:rFonts w:ascii="Times New Roman" w:hAnsi="Times New Roman" w:cs="Times New Roman"/>
          <w:sz w:val="24"/>
          <w:szCs w:val="24"/>
        </w:rPr>
        <w:t xml:space="preserve">par </w:t>
      </w:r>
      <w:r w:rsidR="009228ED">
        <w:rPr>
          <w:rFonts w:ascii="Times New Roman" w:hAnsi="Times New Roman" w:cs="Times New Roman"/>
          <w:sz w:val="24"/>
          <w:szCs w:val="24"/>
        </w:rPr>
        <w:t>l</w:t>
      </w:r>
      <w:r w:rsidR="00BD5F1C">
        <w:rPr>
          <w:rFonts w:ascii="Times New Roman" w:hAnsi="Times New Roman" w:cs="Times New Roman"/>
          <w:sz w:val="24"/>
          <w:szCs w:val="24"/>
        </w:rPr>
        <w:t>’</w:t>
      </w:r>
      <w:r w:rsidR="0071102E">
        <w:rPr>
          <w:rFonts w:ascii="Times New Roman" w:hAnsi="Times New Roman" w:cs="Times New Roman"/>
          <w:sz w:val="24"/>
          <w:szCs w:val="24"/>
        </w:rPr>
        <w:t xml:space="preserve">analyse </w:t>
      </w:r>
      <w:r w:rsidR="00BD5F1C">
        <w:rPr>
          <w:rFonts w:ascii="Times New Roman" w:hAnsi="Times New Roman" w:cs="Times New Roman"/>
          <w:sz w:val="24"/>
          <w:szCs w:val="24"/>
        </w:rPr>
        <w:t xml:space="preserve">de </w:t>
      </w:r>
      <w:r w:rsidR="009228ED">
        <w:rPr>
          <w:rFonts w:ascii="Times New Roman" w:hAnsi="Times New Roman" w:cs="Times New Roman"/>
          <w:sz w:val="24"/>
          <w:szCs w:val="24"/>
        </w:rPr>
        <w:t>Marie-Claude Savoye en 1985-1986</w:t>
      </w:r>
      <w:r>
        <w:rPr>
          <w:rFonts w:ascii="Times New Roman" w:hAnsi="Times New Roman" w:cs="Times New Roman"/>
          <w:sz w:val="24"/>
          <w:szCs w:val="24"/>
        </w:rPr>
        <w:t>.</w:t>
      </w:r>
      <w:r w:rsidR="00567AFC">
        <w:rPr>
          <w:rFonts w:ascii="Times New Roman" w:hAnsi="Times New Roman" w:cs="Times New Roman"/>
          <w:sz w:val="24"/>
          <w:szCs w:val="24"/>
        </w:rPr>
        <w:t xml:space="preserve"> </w:t>
      </w:r>
    </w:p>
    <w:p w14:paraId="19127057" w14:textId="77777777" w:rsidR="007670CE" w:rsidRDefault="00567AF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B836B0">
        <w:rPr>
          <w:rFonts w:ascii="Times New Roman" w:hAnsi="Times New Roman" w:cs="Times New Roman"/>
          <w:sz w:val="24"/>
          <w:szCs w:val="24"/>
        </w:rPr>
        <w:t>s actes notariés et le</w:t>
      </w:r>
      <w:r>
        <w:rPr>
          <w:rFonts w:ascii="Times New Roman" w:hAnsi="Times New Roman" w:cs="Times New Roman"/>
          <w:sz w:val="24"/>
          <w:szCs w:val="24"/>
        </w:rPr>
        <w:t xml:space="preserve"> plan cadastral de Biarritz en 1831 </w:t>
      </w:r>
      <w:r w:rsidR="00A37265">
        <w:rPr>
          <w:rFonts w:ascii="Times New Roman" w:hAnsi="Times New Roman" w:cs="Times New Roman"/>
          <w:sz w:val="24"/>
          <w:szCs w:val="24"/>
        </w:rPr>
        <w:t>nous informent sur</w:t>
      </w:r>
      <w:r>
        <w:rPr>
          <w:rFonts w:ascii="Times New Roman" w:hAnsi="Times New Roman" w:cs="Times New Roman"/>
          <w:sz w:val="24"/>
          <w:szCs w:val="24"/>
        </w:rPr>
        <w:t xml:space="preserve"> leur </w:t>
      </w:r>
      <w:r w:rsidR="006D712A">
        <w:rPr>
          <w:rFonts w:ascii="Times New Roman" w:hAnsi="Times New Roman" w:cs="Times New Roman"/>
          <w:sz w:val="24"/>
          <w:szCs w:val="24"/>
        </w:rPr>
        <w:t>situation</w:t>
      </w:r>
      <w:r>
        <w:rPr>
          <w:rFonts w:ascii="Times New Roman" w:hAnsi="Times New Roman" w:cs="Times New Roman"/>
          <w:sz w:val="24"/>
          <w:szCs w:val="24"/>
        </w:rPr>
        <w:t xml:space="preserve"> avant</w:t>
      </w:r>
      <w:r w:rsidR="00A37265">
        <w:rPr>
          <w:rFonts w:ascii="Times New Roman" w:hAnsi="Times New Roman" w:cs="Times New Roman"/>
          <w:sz w:val="24"/>
          <w:szCs w:val="24"/>
        </w:rPr>
        <w:t xml:space="preserve"> la</w:t>
      </w:r>
      <w:r>
        <w:rPr>
          <w:rFonts w:ascii="Times New Roman" w:hAnsi="Times New Roman" w:cs="Times New Roman"/>
          <w:sz w:val="24"/>
          <w:szCs w:val="24"/>
        </w:rPr>
        <w:t xml:space="preserve"> construction : </w:t>
      </w:r>
      <w:r w:rsidR="006D712A">
        <w:rPr>
          <w:rFonts w:ascii="Times New Roman" w:hAnsi="Times New Roman" w:cs="Times New Roman"/>
          <w:sz w:val="24"/>
          <w:szCs w:val="24"/>
        </w:rPr>
        <w:t xml:space="preserve">il s’agissait d’une </w:t>
      </w:r>
      <w:r w:rsidR="009D0434">
        <w:rPr>
          <w:rFonts w:ascii="Times New Roman" w:hAnsi="Times New Roman" w:cs="Times New Roman"/>
          <w:sz w:val="24"/>
          <w:szCs w:val="24"/>
        </w:rPr>
        <w:t>plage</w:t>
      </w:r>
      <w:r w:rsidR="00A37265">
        <w:rPr>
          <w:rFonts w:ascii="Times New Roman" w:hAnsi="Times New Roman" w:cs="Times New Roman"/>
          <w:sz w:val="24"/>
          <w:szCs w:val="24"/>
        </w:rPr>
        <w:t xml:space="preserve"> et</w:t>
      </w:r>
      <w:r w:rsidR="006D712A">
        <w:rPr>
          <w:rFonts w:ascii="Times New Roman" w:hAnsi="Times New Roman" w:cs="Times New Roman"/>
          <w:sz w:val="24"/>
          <w:szCs w:val="24"/>
        </w:rPr>
        <w:t xml:space="preserve"> de</w:t>
      </w:r>
      <w:r w:rsidR="00A37265">
        <w:rPr>
          <w:rFonts w:ascii="Times New Roman" w:hAnsi="Times New Roman" w:cs="Times New Roman"/>
          <w:sz w:val="24"/>
          <w:szCs w:val="24"/>
        </w:rPr>
        <w:t xml:space="preserve"> dunes</w:t>
      </w:r>
      <w:r w:rsidR="00D83BF0">
        <w:rPr>
          <w:rFonts w:ascii="Times New Roman" w:hAnsi="Times New Roman" w:cs="Times New Roman"/>
          <w:sz w:val="24"/>
          <w:szCs w:val="24"/>
        </w:rPr>
        <w:t xml:space="preserve"> de sable</w:t>
      </w:r>
      <w:r w:rsidR="00A37265">
        <w:rPr>
          <w:rFonts w:ascii="Times New Roman" w:hAnsi="Times New Roman" w:cs="Times New Roman"/>
          <w:sz w:val="24"/>
          <w:szCs w:val="24"/>
        </w:rPr>
        <w:t xml:space="preserve"> en littoral</w:t>
      </w:r>
      <w:r w:rsidR="00D83BF0">
        <w:rPr>
          <w:rFonts w:ascii="Times New Roman" w:hAnsi="Times New Roman" w:cs="Times New Roman"/>
          <w:sz w:val="24"/>
          <w:szCs w:val="24"/>
        </w:rPr>
        <w:t>,</w:t>
      </w:r>
      <w:r w:rsidR="009D0434">
        <w:rPr>
          <w:rFonts w:ascii="Times New Roman" w:hAnsi="Times New Roman" w:cs="Times New Roman"/>
          <w:sz w:val="24"/>
          <w:szCs w:val="24"/>
        </w:rPr>
        <w:t xml:space="preserve"> </w:t>
      </w:r>
      <w:r w:rsidR="00A37265">
        <w:rPr>
          <w:rFonts w:ascii="Times New Roman" w:hAnsi="Times New Roman" w:cs="Times New Roman"/>
          <w:sz w:val="24"/>
          <w:szCs w:val="24"/>
        </w:rPr>
        <w:t>précédées de</w:t>
      </w:r>
      <w:r w:rsidR="00D83BF0">
        <w:rPr>
          <w:rFonts w:ascii="Times New Roman" w:hAnsi="Times New Roman" w:cs="Times New Roman"/>
          <w:sz w:val="24"/>
          <w:szCs w:val="24"/>
        </w:rPr>
        <w:t xml:space="preserve"> modestes labours</w:t>
      </w:r>
      <w:r w:rsidR="00A37265">
        <w:rPr>
          <w:rFonts w:ascii="Times New Roman" w:hAnsi="Times New Roman" w:cs="Times New Roman"/>
          <w:sz w:val="24"/>
          <w:szCs w:val="24"/>
        </w:rPr>
        <w:t>,</w:t>
      </w:r>
      <w:r w:rsidR="006D712A">
        <w:rPr>
          <w:rFonts w:ascii="Times New Roman" w:hAnsi="Times New Roman" w:cs="Times New Roman"/>
          <w:sz w:val="24"/>
          <w:szCs w:val="24"/>
        </w:rPr>
        <w:t xml:space="preserve"> de</w:t>
      </w:r>
      <w:r w:rsidR="00A37265">
        <w:rPr>
          <w:rFonts w:ascii="Times New Roman" w:hAnsi="Times New Roman" w:cs="Times New Roman"/>
          <w:sz w:val="24"/>
          <w:szCs w:val="24"/>
        </w:rPr>
        <w:t xml:space="preserve"> vignes</w:t>
      </w:r>
      <w:r>
        <w:rPr>
          <w:rFonts w:ascii="Times New Roman" w:hAnsi="Times New Roman" w:cs="Times New Roman"/>
          <w:sz w:val="24"/>
          <w:szCs w:val="24"/>
        </w:rPr>
        <w:t xml:space="preserve"> et</w:t>
      </w:r>
      <w:r w:rsidR="006D712A">
        <w:rPr>
          <w:rFonts w:ascii="Times New Roman" w:hAnsi="Times New Roman" w:cs="Times New Roman"/>
          <w:sz w:val="24"/>
          <w:szCs w:val="24"/>
        </w:rPr>
        <w:t xml:space="preserve"> de</w:t>
      </w:r>
      <w:r w:rsidR="00D83BF0">
        <w:rPr>
          <w:rFonts w:ascii="Times New Roman" w:hAnsi="Times New Roman" w:cs="Times New Roman"/>
          <w:sz w:val="24"/>
          <w:szCs w:val="24"/>
        </w:rPr>
        <w:t xml:space="preserve"> </w:t>
      </w:r>
      <w:r>
        <w:rPr>
          <w:rFonts w:ascii="Times New Roman" w:hAnsi="Times New Roman" w:cs="Times New Roman"/>
          <w:sz w:val="24"/>
          <w:szCs w:val="24"/>
        </w:rPr>
        <w:t>pâturages</w:t>
      </w:r>
      <w:r w:rsidR="00A37265">
        <w:rPr>
          <w:rFonts w:ascii="Times New Roman" w:hAnsi="Times New Roman" w:cs="Times New Roman"/>
          <w:sz w:val="24"/>
          <w:szCs w:val="24"/>
        </w:rPr>
        <w:t xml:space="preserve"> </w:t>
      </w:r>
      <w:r w:rsidR="00147916">
        <w:rPr>
          <w:rFonts w:ascii="Times New Roman" w:hAnsi="Times New Roman" w:cs="Times New Roman"/>
          <w:sz w:val="24"/>
          <w:szCs w:val="24"/>
        </w:rPr>
        <w:t>suivant</w:t>
      </w:r>
      <w:r w:rsidR="000D2C2D">
        <w:rPr>
          <w:rFonts w:ascii="Times New Roman" w:hAnsi="Times New Roman" w:cs="Times New Roman"/>
          <w:sz w:val="24"/>
          <w:szCs w:val="24"/>
        </w:rPr>
        <w:t xml:space="preserve"> un parcellaire</w:t>
      </w:r>
      <w:r w:rsidR="00A37265">
        <w:rPr>
          <w:rFonts w:ascii="Times New Roman" w:hAnsi="Times New Roman" w:cs="Times New Roman"/>
          <w:sz w:val="24"/>
          <w:szCs w:val="24"/>
        </w:rPr>
        <w:t xml:space="preserve"> étroit</w:t>
      </w:r>
      <w:r>
        <w:rPr>
          <w:rFonts w:ascii="Times New Roman" w:hAnsi="Times New Roman" w:cs="Times New Roman"/>
          <w:sz w:val="24"/>
          <w:szCs w:val="24"/>
        </w:rPr>
        <w:t>.</w:t>
      </w:r>
      <w:r w:rsidR="00DB656B">
        <w:rPr>
          <w:rFonts w:ascii="Times New Roman" w:hAnsi="Times New Roman" w:cs="Times New Roman"/>
          <w:sz w:val="24"/>
          <w:szCs w:val="24"/>
        </w:rPr>
        <w:t xml:space="preserve"> </w:t>
      </w:r>
    </w:p>
    <w:p w14:paraId="736C67AF" w14:textId="77777777" w:rsidR="00B04810" w:rsidRDefault="008C522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Neuf terrains furent acquis </w:t>
      </w:r>
      <w:r w:rsidR="00EA0834">
        <w:rPr>
          <w:rFonts w:ascii="Times New Roman" w:hAnsi="Times New Roman" w:cs="Times New Roman"/>
          <w:sz w:val="24"/>
          <w:szCs w:val="24"/>
        </w:rPr>
        <w:t>du</w:t>
      </w:r>
      <w:r>
        <w:rPr>
          <w:rFonts w:ascii="Times New Roman" w:hAnsi="Times New Roman" w:cs="Times New Roman"/>
          <w:sz w:val="24"/>
          <w:szCs w:val="24"/>
        </w:rPr>
        <w:t xml:space="preserve"> 2 </w:t>
      </w:r>
      <w:r w:rsidR="00EA0834">
        <w:rPr>
          <w:rFonts w:ascii="Times New Roman" w:hAnsi="Times New Roman" w:cs="Times New Roman"/>
          <w:sz w:val="24"/>
          <w:szCs w:val="24"/>
        </w:rPr>
        <w:t>au</w:t>
      </w:r>
      <w:r>
        <w:rPr>
          <w:rFonts w:ascii="Times New Roman" w:hAnsi="Times New Roman" w:cs="Times New Roman"/>
          <w:sz w:val="24"/>
          <w:szCs w:val="24"/>
        </w:rPr>
        <w:t xml:space="preserve"> </w:t>
      </w:r>
      <w:r w:rsidR="00411709">
        <w:rPr>
          <w:rFonts w:ascii="Times New Roman" w:hAnsi="Times New Roman" w:cs="Times New Roman"/>
          <w:sz w:val="24"/>
          <w:szCs w:val="24"/>
        </w:rPr>
        <w:t>6</w:t>
      </w:r>
      <w:r>
        <w:rPr>
          <w:rFonts w:ascii="Times New Roman" w:hAnsi="Times New Roman" w:cs="Times New Roman"/>
          <w:sz w:val="24"/>
          <w:szCs w:val="24"/>
        </w:rPr>
        <w:t xml:space="preserve"> août 1854</w:t>
      </w:r>
      <w:r w:rsidR="00EA0834">
        <w:rPr>
          <w:rFonts w:ascii="Times New Roman" w:hAnsi="Times New Roman" w:cs="Times New Roman"/>
          <w:sz w:val="24"/>
          <w:szCs w:val="24"/>
        </w:rPr>
        <w:t xml:space="preserve"> </w:t>
      </w:r>
      <w:r w:rsidR="00411709">
        <w:rPr>
          <w:rFonts w:ascii="Times New Roman" w:hAnsi="Times New Roman" w:cs="Times New Roman"/>
          <w:sz w:val="24"/>
          <w:szCs w:val="24"/>
        </w:rPr>
        <w:t>couvra</w:t>
      </w:r>
      <w:r w:rsidR="00EA0834">
        <w:rPr>
          <w:rFonts w:ascii="Times New Roman" w:hAnsi="Times New Roman" w:cs="Times New Roman"/>
          <w:sz w:val="24"/>
          <w:szCs w:val="24"/>
        </w:rPr>
        <w:t>n</w:t>
      </w:r>
      <w:r w:rsidR="00411709">
        <w:rPr>
          <w:rFonts w:ascii="Times New Roman" w:hAnsi="Times New Roman" w:cs="Times New Roman"/>
          <w:sz w:val="24"/>
          <w:szCs w:val="24"/>
        </w:rPr>
        <w:t>t près de 5 ha (4 ha 99 ares 60 centiares</w:t>
      </w:r>
      <w:r w:rsidR="00417DC7">
        <w:rPr>
          <w:rFonts w:ascii="Times New Roman" w:hAnsi="Times New Roman" w:cs="Times New Roman"/>
          <w:sz w:val="24"/>
          <w:szCs w:val="24"/>
        </w:rPr>
        <w:t xml:space="preserve"> </w:t>
      </w:r>
      <w:r w:rsidR="00A37265">
        <w:rPr>
          <w:rFonts w:ascii="Times New Roman" w:hAnsi="Times New Roman" w:cs="Times New Roman"/>
          <w:sz w:val="24"/>
          <w:szCs w:val="24"/>
        </w:rPr>
        <w:t>précisé</w:t>
      </w:r>
      <w:r w:rsidR="00417DC7">
        <w:rPr>
          <w:rFonts w:ascii="Times New Roman" w:hAnsi="Times New Roman" w:cs="Times New Roman"/>
          <w:sz w:val="24"/>
          <w:szCs w:val="24"/>
        </w:rPr>
        <w:t>ment</w:t>
      </w:r>
      <w:r w:rsidR="00411709">
        <w:rPr>
          <w:rFonts w:ascii="Times New Roman" w:hAnsi="Times New Roman" w:cs="Times New Roman"/>
          <w:sz w:val="24"/>
          <w:szCs w:val="24"/>
        </w:rPr>
        <w:t>)</w:t>
      </w:r>
      <w:r w:rsidR="00EA0834">
        <w:rPr>
          <w:rFonts w:ascii="Times New Roman" w:hAnsi="Times New Roman" w:cs="Times New Roman"/>
          <w:sz w:val="24"/>
          <w:szCs w:val="24"/>
        </w:rPr>
        <w:t>. Ils furent suivis de</w:t>
      </w:r>
      <w:r>
        <w:rPr>
          <w:rFonts w:ascii="Times New Roman" w:hAnsi="Times New Roman" w:cs="Times New Roman"/>
          <w:sz w:val="24"/>
          <w:szCs w:val="24"/>
        </w:rPr>
        <w:t xml:space="preserve"> </w:t>
      </w:r>
      <w:r w:rsidR="00411709">
        <w:rPr>
          <w:rFonts w:ascii="Times New Roman" w:hAnsi="Times New Roman" w:cs="Times New Roman"/>
          <w:sz w:val="24"/>
          <w:szCs w:val="24"/>
        </w:rPr>
        <w:t>sept</w:t>
      </w:r>
      <w:r>
        <w:rPr>
          <w:rFonts w:ascii="Times New Roman" w:hAnsi="Times New Roman" w:cs="Times New Roman"/>
          <w:sz w:val="24"/>
          <w:szCs w:val="24"/>
        </w:rPr>
        <w:t xml:space="preserve"> autres</w:t>
      </w:r>
      <w:r w:rsidR="00EA0834">
        <w:rPr>
          <w:rFonts w:ascii="Times New Roman" w:hAnsi="Times New Roman" w:cs="Times New Roman"/>
          <w:sz w:val="24"/>
          <w:szCs w:val="24"/>
        </w:rPr>
        <w:t>,</w:t>
      </w:r>
      <w:r>
        <w:rPr>
          <w:rFonts w:ascii="Times New Roman" w:hAnsi="Times New Roman" w:cs="Times New Roman"/>
          <w:sz w:val="24"/>
          <w:szCs w:val="24"/>
        </w:rPr>
        <w:t xml:space="preserve"> </w:t>
      </w:r>
      <w:r w:rsidR="00411709">
        <w:rPr>
          <w:rFonts w:ascii="Times New Roman" w:hAnsi="Times New Roman" w:cs="Times New Roman"/>
          <w:sz w:val="24"/>
          <w:szCs w:val="24"/>
        </w:rPr>
        <w:t xml:space="preserve">du 26 </w:t>
      </w:r>
      <w:r>
        <w:rPr>
          <w:rFonts w:ascii="Times New Roman" w:hAnsi="Times New Roman" w:cs="Times New Roman"/>
          <w:sz w:val="24"/>
          <w:szCs w:val="24"/>
        </w:rPr>
        <w:t>juin</w:t>
      </w:r>
      <w:r w:rsidR="00411709">
        <w:rPr>
          <w:rFonts w:ascii="Times New Roman" w:hAnsi="Times New Roman" w:cs="Times New Roman"/>
          <w:sz w:val="24"/>
          <w:szCs w:val="24"/>
        </w:rPr>
        <w:t xml:space="preserve"> au 13 octobre</w:t>
      </w:r>
      <w:r>
        <w:rPr>
          <w:rFonts w:ascii="Times New Roman" w:hAnsi="Times New Roman" w:cs="Times New Roman"/>
          <w:sz w:val="24"/>
          <w:szCs w:val="24"/>
        </w:rPr>
        <w:t xml:space="preserve"> 1855</w:t>
      </w:r>
      <w:r w:rsidR="00EA0834">
        <w:rPr>
          <w:rFonts w:ascii="Times New Roman" w:hAnsi="Times New Roman" w:cs="Times New Roman"/>
          <w:sz w:val="24"/>
          <w:szCs w:val="24"/>
        </w:rPr>
        <w:t>,</w:t>
      </w:r>
      <w:r w:rsidR="00411709">
        <w:rPr>
          <w:rFonts w:ascii="Times New Roman" w:hAnsi="Times New Roman" w:cs="Times New Roman"/>
          <w:sz w:val="24"/>
          <w:szCs w:val="24"/>
        </w:rPr>
        <w:t xml:space="preserve"> couvrant plus de 2 ha (2 ha 57 ares 10 centiares)</w:t>
      </w:r>
      <w:r>
        <w:rPr>
          <w:rFonts w:ascii="Times New Roman" w:hAnsi="Times New Roman" w:cs="Times New Roman"/>
          <w:sz w:val="24"/>
          <w:szCs w:val="24"/>
        </w:rPr>
        <w:t xml:space="preserve">, soit 14 au total, pour un montant </w:t>
      </w:r>
      <w:r w:rsidR="00411709">
        <w:rPr>
          <w:rFonts w:ascii="Times New Roman" w:hAnsi="Times New Roman" w:cs="Times New Roman"/>
          <w:sz w:val="24"/>
          <w:szCs w:val="24"/>
        </w:rPr>
        <w:t>total de 55</w:t>
      </w:r>
      <w:r w:rsidR="00463054">
        <w:rPr>
          <w:rFonts w:ascii="Times New Roman" w:hAnsi="Times New Roman" w:cs="Times New Roman"/>
          <w:sz w:val="24"/>
          <w:szCs w:val="24"/>
        </w:rPr>
        <w:t xml:space="preserve"> </w:t>
      </w:r>
      <w:r w:rsidR="00411709">
        <w:rPr>
          <w:rFonts w:ascii="Times New Roman" w:hAnsi="Times New Roman" w:cs="Times New Roman"/>
          <w:sz w:val="24"/>
          <w:szCs w:val="24"/>
        </w:rPr>
        <w:t>634,94 francs</w:t>
      </w:r>
      <w:r>
        <w:rPr>
          <w:rFonts w:ascii="Times New Roman" w:hAnsi="Times New Roman" w:cs="Times New Roman"/>
          <w:sz w:val="24"/>
          <w:szCs w:val="24"/>
        </w:rPr>
        <w:t xml:space="preserve"> </w:t>
      </w:r>
      <w:r w:rsidR="008A1087">
        <w:rPr>
          <w:rFonts w:ascii="Times New Roman" w:hAnsi="Times New Roman" w:cs="Times New Roman"/>
          <w:sz w:val="24"/>
          <w:szCs w:val="24"/>
        </w:rPr>
        <w:t>(29 658,79 francs en 1854 + 25 976,15 francs en 1855)</w:t>
      </w:r>
      <w:r w:rsidR="00707E6D">
        <w:rPr>
          <w:rFonts w:ascii="Times New Roman" w:hAnsi="Times New Roman" w:cs="Times New Roman"/>
          <w:sz w:val="24"/>
          <w:szCs w:val="24"/>
        </w:rPr>
        <w:t xml:space="preserve">. </w:t>
      </w:r>
      <w:r w:rsidR="00A37265">
        <w:rPr>
          <w:rFonts w:ascii="Times New Roman" w:hAnsi="Times New Roman" w:cs="Times New Roman"/>
          <w:sz w:val="24"/>
          <w:szCs w:val="24"/>
        </w:rPr>
        <w:t>Le</w:t>
      </w:r>
      <w:r w:rsidR="00707E6D">
        <w:rPr>
          <w:rFonts w:ascii="Times New Roman" w:hAnsi="Times New Roman" w:cs="Times New Roman"/>
          <w:sz w:val="24"/>
          <w:szCs w:val="24"/>
        </w:rPr>
        <w:t>s</w:t>
      </w:r>
      <w:r w:rsidR="00A37265">
        <w:rPr>
          <w:rFonts w:ascii="Times New Roman" w:hAnsi="Times New Roman" w:cs="Times New Roman"/>
          <w:sz w:val="24"/>
          <w:szCs w:val="24"/>
        </w:rPr>
        <w:t xml:space="preserve"> terrains</w:t>
      </w:r>
      <w:r>
        <w:rPr>
          <w:rFonts w:ascii="Times New Roman" w:hAnsi="Times New Roman" w:cs="Times New Roman"/>
          <w:sz w:val="24"/>
          <w:szCs w:val="24"/>
        </w:rPr>
        <w:t xml:space="preserve"> appartenaient à une trentaine de propriétaires dont certains </w:t>
      </w:r>
      <w:r w:rsidR="00707E6D">
        <w:rPr>
          <w:rFonts w:ascii="Times New Roman" w:hAnsi="Times New Roman" w:cs="Times New Roman"/>
          <w:sz w:val="24"/>
          <w:szCs w:val="24"/>
        </w:rPr>
        <w:t xml:space="preserve">étaient </w:t>
      </w:r>
      <w:r>
        <w:rPr>
          <w:rFonts w:ascii="Times New Roman" w:hAnsi="Times New Roman" w:cs="Times New Roman"/>
          <w:sz w:val="24"/>
          <w:szCs w:val="24"/>
        </w:rPr>
        <w:t>encore mineurs</w:t>
      </w:r>
      <w:r w:rsidR="00417DC7">
        <w:rPr>
          <w:rFonts w:ascii="Times New Roman" w:hAnsi="Times New Roman" w:cs="Times New Roman"/>
          <w:sz w:val="24"/>
          <w:szCs w:val="24"/>
        </w:rPr>
        <w:t xml:space="preserve">. </w:t>
      </w:r>
      <w:r w:rsidR="00EA0834">
        <w:rPr>
          <w:rFonts w:ascii="Times New Roman" w:hAnsi="Times New Roman" w:cs="Times New Roman"/>
          <w:sz w:val="24"/>
          <w:szCs w:val="24"/>
        </w:rPr>
        <w:t>La superficie totale se montait à pr</w:t>
      </w:r>
      <w:r>
        <w:rPr>
          <w:rFonts w:ascii="Times New Roman" w:hAnsi="Times New Roman" w:cs="Times New Roman"/>
          <w:sz w:val="24"/>
          <w:szCs w:val="24"/>
        </w:rPr>
        <w:t>ès de 8 hectares</w:t>
      </w:r>
      <w:r w:rsidR="00B836B0">
        <w:rPr>
          <w:rFonts w:ascii="Times New Roman" w:hAnsi="Times New Roman" w:cs="Times New Roman"/>
          <w:sz w:val="24"/>
          <w:szCs w:val="24"/>
        </w:rPr>
        <w:t xml:space="preserve"> (7 ha 56 ares 70 centiares)</w:t>
      </w:r>
      <w:r>
        <w:rPr>
          <w:rFonts w:ascii="Times New Roman" w:hAnsi="Times New Roman" w:cs="Times New Roman"/>
          <w:sz w:val="24"/>
          <w:szCs w:val="24"/>
        </w:rPr>
        <w:t xml:space="preserve">. </w:t>
      </w:r>
      <w:r w:rsidR="00707E6D">
        <w:rPr>
          <w:rFonts w:ascii="Times New Roman" w:hAnsi="Times New Roman" w:cs="Times New Roman"/>
          <w:sz w:val="24"/>
          <w:szCs w:val="24"/>
        </w:rPr>
        <w:t>D’autres achats surviendront en 1858-1859</w:t>
      </w:r>
      <w:r w:rsidR="00EA0834">
        <w:rPr>
          <w:rFonts w:ascii="Times New Roman" w:hAnsi="Times New Roman" w:cs="Times New Roman"/>
          <w:sz w:val="24"/>
          <w:szCs w:val="24"/>
        </w:rPr>
        <w:t xml:space="preserve">, puis de </w:t>
      </w:r>
      <w:r w:rsidR="00707E6D">
        <w:rPr>
          <w:rFonts w:ascii="Times New Roman" w:hAnsi="Times New Roman" w:cs="Times New Roman"/>
          <w:sz w:val="24"/>
          <w:szCs w:val="24"/>
        </w:rPr>
        <w:t>1861</w:t>
      </w:r>
      <w:r w:rsidR="00EA0834">
        <w:rPr>
          <w:rFonts w:ascii="Times New Roman" w:hAnsi="Times New Roman" w:cs="Times New Roman"/>
          <w:sz w:val="24"/>
          <w:szCs w:val="24"/>
        </w:rPr>
        <w:t xml:space="preserve"> à </w:t>
      </w:r>
      <w:r w:rsidR="00707E6D">
        <w:rPr>
          <w:rFonts w:ascii="Times New Roman" w:hAnsi="Times New Roman" w:cs="Times New Roman"/>
          <w:sz w:val="24"/>
          <w:szCs w:val="24"/>
        </w:rPr>
        <w:t>186</w:t>
      </w:r>
      <w:r w:rsidR="00417DC7">
        <w:rPr>
          <w:rFonts w:ascii="Times New Roman" w:hAnsi="Times New Roman" w:cs="Times New Roman"/>
          <w:sz w:val="24"/>
          <w:szCs w:val="24"/>
        </w:rPr>
        <w:t>5</w:t>
      </w:r>
      <w:r w:rsidR="00707E6D">
        <w:rPr>
          <w:rFonts w:ascii="Times New Roman" w:hAnsi="Times New Roman" w:cs="Times New Roman"/>
          <w:sz w:val="24"/>
          <w:szCs w:val="24"/>
        </w:rPr>
        <w:t xml:space="preserve">. Nous </w:t>
      </w:r>
      <w:r w:rsidR="00561271">
        <w:rPr>
          <w:rFonts w:ascii="Times New Roman" w:hAnsi="Times New Roman" w:cs="Times New Roman"/>
          <w:sz w:val="24"/>
          <w:szCs w:val="24"/>
        </w:rPr>
        <w:t xml:space="preserve">les </w:t>
      </w:r>
      <w:r w:rsidR="00A37265">
        <w:rPr>
          <w:rFonts w:ascii="Times New Roman" w:hAnsi="Times New Roman" w:cs="Times New Roman"/>
          <w:sz w:val="24"/>
          <w:szCs w:val="24"/>
        </w:rPr>
        <w:t>analys</w:t>
      </w:r>
      <w:r w:rsidR="00561271">
        <w:rPr>
          <w:rFonts w:ascii="Times New Roman" w:hAnsi="Times New Roman" w:cs="Times New Roman"/>
          <w:sz w:val="24"/>
          <w:szCs w:val="24"/>
        </w:rPr>
        <w:t>erons plus loin</w:t>
      </w:r>
      <w:r w:rsidR="00707E6D">
        <w:rPr>
          <w:rFonts w:ascii="Times New Roman" w:hAnsi="Times New Roman" w:cs="Times New Roman"/>
          <w:sz w:val="24"/>
          <w:szCs w:val="24"/>
        </w:rPr>
        <w:t xml:space="preserve">. </w:t>
      </w:r>
      <w:r w:rsidR="00411709">
        <w:rPr>
          <w:rFonts w:ascii="Times New Roman" w:hAnsi="Times New Roman" w:cs="Times New Roman"/>
          <w:sz w:val="24"/>
          <w:szCs w:val="24"/>
        </w:rPr>
        <w:t xml:space="preserve"> </w:t>
      </w:r>
    </w:p>
    <w:p w14:paraId="20D2999D"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Achille Fould, ministre de la Maison de l’Empereur, fut chargé de la validation de</w:t>
      </w:r>
      <w:r w:rsidR="00BF0D3B">
        <w:rPr>
          <w:rFonts w:ascii="Times New Roman" w:hAnsi="Times New Roman" w:cs="Times New Roman"/>
          <w:sz w:val="24"/>
          <w:szCs w:val="24"/>
        </w:rPr>
        <w:t xml:space="preserve"> ce</w:t>
      </w:r>
      <w:r>
        <w:rPr>
          <w:rFonts w:ascii="Times New Roman" w:hAnsi="Times New Roman" w:cs="Times New Roman"/>
          <w:sz w:val="24"/>
          <w:szCs w:val="24"/>
        </w:rPr>
        <w:t xml:space="preserve">s acquisitions comme, plus tard, des différents projets et travaux. </w:t>
      </w:r>
      <w:r w:rsidR="00A507CC">
        <w:rPr>
          <w:rFonts w:ascii="Times New Roman" w:hAnsi="Times New Roman" w:cs="Times New Roman"/>
          <w:sz w:val="24"/>
          <w:szCs w:val="24"/>
        </w:rPr>
        <w:t>Le 5 mai 1855,</w:t>
      </w:r>
      <w:r w:rsidR="00463054">
        <w:rPr>
          <w:rFonts w:ascii="Times New Roman" w:hAnsi="Times New Roman" w:cs="Times New Roman"/>
          <w:sz w:val="24"/>
          <w:szCs w:val="24"/>
        </w:rPr>
        <w:t xml:space="preserve"> il dressait un rapport à</w:t>
      </w:r>
      <w:r w:rsidR="00A507CC">
        <w:rPr>
          <w:rFonts w:ascii="Times New Roman" w:hAnsi="Times New Roman" w:cs="Times New Roman"/>
          <w:sz w:val="24"/>
          <w:szCs w:val="24"/>
        </w:rPr>
        <w:t xml:space="preserve"> Napoléon III</w:t>
      </w:r>
      <w:r w:rsidR="00463054">
        <w:rPr>
          <w:rFonts w:ascii="Times New Roman" w:hAnsi="Times New Roman" w:cs="Times New Roman"/>
          <w:sz w:val="24"/>
          <w:szCs w:val="24"/>
        </w:rPr>
        <w:t xml:space="preserve"> qui porta</w:t>
      </w:r>
      <w:r w:rsidR="000528E8">
        <w:rPr>
          <w:rFonts w:ascii="Times New Roman" w:hAnsi="Times New Roman" w:cs="Times New Roman"/>
          <w:sz w:val="24"/>
          <w:szCs w:val="24"/>
        </w:rPr>
        <w:t>i</w:t>
      </w:r>
      <w:r w:rsidR="00463054">
        <w:rPr>
          <w:rFonts w:ascii="Times New Roman" w:hAnsi="Times New Roman" w:cs="Times New Roman"/>
          <w:sz w:val="24"/>
          <w:szCs w:val="24"/>
        </w:rPr>
        <w:t xml:space="preserve">t le prix des terrains </w:t>
      </w:r>
      <w:r w:rsidR="000528E8">
        <w:rPr>
          <w:rFonts w:ascii="Times New Roman" w:hAnsi="Times New Roman" w:cs="Times New Roman"/>
          <w:sz w:val="24"/>
          <w:szCs w:val="24"/>
        </w:rPr>
        <w:t xml:space="preserve">de 1854 </w:t>
      </w:r>
      <w:r w:rsidR="00463054">
        <w:rPr>
          <w:rFonts w:ascii="Times New Roman" w:hAnsi="Times New Roman" w:cs="Times New Roman"/>
          <w:sz w:val="24"/>
          <w:szCs w:val="24"/>
        </w:rPr>
        <w:t>à 59 827,50 francs</w:t>
      </w:r>
      <w:r w:rsidR="007538C3">
        <w:rPr>
          <w:rFonts w:ascii="Times New Roman" w:hAnsi="Times New Roman" w:cs="Times New Roman"/>
          <w:sz w:val="24"/>
          <w:szCs w:val="24"/>
        </w:rPr>
        <w:t xml:space="preserve">, </w:t>
      </w:r>
      <w:r w:rsidR="00BF0D3B">
        <w:rPr>
          <w:rFonts w:ascii="Times New Roman" w:hAnsi="Times New Roman" w:cs="Times New Roman"/>
          <w:sz w:val="24"/>
          <w:szCs w:val="24"/>
        </w:rPr>
        <w:t>t</w:t>
      </w:r>
      <w:r w:rsidR="007538C3">
        <w:rPr>
          <w:rFonts w:ascii="Times New Roman" w:hAnsi="Times New Roman" w:cs="Times New Roman"/>
          <w:sz w:val="24"/>
          <w:szCs w:val="24"/>
        </w:rPr>
        <w:t>enant</w:t>
      </w:r>
      <w:r w:rsidR="000528E8">
        <w:rPr>
          <w:rFonts w:ascii="Times New Roman" w:hAnsi="Times New Roman" w:cs="Times New Roman"/>
          <w:sz w:val="24"/>
          <w:szCs w:val="24"/>
        </w:rPr>
        <w:t xml:space="preserve"> compte des formalités judiciaires</w:t>
      </w:r>
      <w:r w:rsidR="007538C3">
        <w:rPr>
          <w:rFonts w:ascii="Times New Roman" w:hAnsi="Times New Roman" w:cs="Times New Roman"/>
          <w:sz w:val="24"/>
          <w:szCs w:val="24"/>
        </w:rPr>
        <w:t>,</w:t>
      </w:r>
      <w:r w:rsidR="00463054">
        <w:rPr>
          <w:rFonts w:ascii="Times New Roman" w:hAnsi="Times New Roman" w:cs="Times New Roman"/>
          <w:sz w:val="24"/>
          <w:szCs w:val="24"/>
        </w:rPr>
        <w:t xml:space="preserve"> </w:t>
      </w:r>
      <w:r w:rsidR="000528E8">
        <w:rPr>
          <w:rFonts w:ascii="Times New Roman" w:hAnsi="Times New Roman" w:cs="Times New Roman"/>
          <w:sz w:val="24"/>
          <w:szCs w:val="24"/>
        </w:rPr>
        <w:t>et à guère plus de 62 000 francs</w:t>
      </w:r>
      <w:r w:rsidR="00047CB1">
        <w:rPr>
          <w:rFonts w:ascii="Times New Roman" w:hAnsi="Times New Roman" w:cs="Times New Roman"/>
          <w:sz w:val="24"/>
          <w:szCs w:val="24"/>
        </w:rPr>
        <w:t xml:space="preserve"> pour</w:t>
      </w:r>
      <w:r w:rsidR="00463054">
        <w:rPr>
          <w:rFonts w:ascii="Times New Roman" w:hAnsi="Times New Roman" w:cs="Times New Roman"/>
          <w:sz w:val="24"/>
          <w:szCs w:val="24"/>
        </w:rPr>
        <w:t xml:space="preserve"> ceux </w:t>
      </w:r>
      <w:r w:rsidR="007538C3">
        <w:rPr>
          <w:rFonts w:ascii="Times New Roman" w:hAnsi="Times New Roman" w:cs="Times New Roman"/>
          <w:sz w:val="24"/>
          <w:szCs w:val="24"/>
        </w:rPr>
        <w:t xml:space="preserve">qui </w:t>
      </w:r>
      <w:r w:rsidR="00BF0D3B">
        <w:rPr>
          <w:rFonts w:ascii="Times New Roman" w:hAnsi="Times New Roman" w:cs="Times New Roman"/>
          <w:sz w:val="24"/>
          <w:szCs w:val="24"/>
        </w:rPr>
        <w:t>demeuraient à acquérir</w:t>
      </w:r>
      <w:r w:rsidR="000528E8">
        <w:rPr>
          <w:rFonts w:ascii="Times New Roman" w:hAnsi="Times New Roman" w:cs="Times New Roman"/>
          <w:sz w:val="24"/>
          <w:szCs w:val="24"/>
        </w:rPr>
        <w:t xml:space="preserve"> </w:t>
      </w:r>
      <w:r w:rsidR="00047CB1">
        <w:rPr>
          <w:rFonts w:ascii="Times New Roman" w:hAnsi="Times New Roman" w:cs="Times New Roman"/>
          <w:sz w:val="24"/>
          <w:szCs w:val="24"/>
        </w:rPr>
        <w:t>en 1855</w:t>
      </w:r>
      <w:r w:rsidR="00463054">
        <w:rPr>
          <w:rFonts w:ascii="Times New Roman" w:hAnsi="Times New Roman" w:cs="Times New Roman"/>
          <w:sz w:val="24"/>
          <w:szCs w:val="24"/>
        </w:rPr>
        <w:t xml:space="preserve">. </w:t>
      </w:r>
      <w:r w:rsidR="00761BFD">
        <w:rPr>
          <w:rFonts w:ascii="Times New Roman" w:hAnsi="Times New Roman" w:cs="Times New Roman"/>
          <w:sz w:val="24"/>
          <w:szCs w:val="24"/>
        </w:rPr>
        <w:t>Rapport auquel l</w:t>
      </w:r>
      <w:r w:rsidR="00463054">
        <w:rPr>
          <w:rFonts w:ascii="Times New Roman" w:hAnsi="Times New Roman" w:cs="Times New Roman"/>
          <w:sz w:val="24"/>
          <w:szCs w:val="24"/>
        </w:rPr>
        <w:t>’empereur</w:t>
      </w:r>
      <w:r w:rsidR="00A507CC">
        <w:rPr>
          <w:rFonts w:ascii="Times New Roman" w:hAnsi="Times New Roman" w:cs="Times New Roman"/>
          <w:sz w:val="24"/>
          <w:szCs w:val="24"/>
        </w:rPr>
        <w:t xml:space="preserve"> </w:t>
      </w:r>
      <w:r w:rsidR="007538C3">
        <w:rPr>
          <w:rFonts w:ascii="Times New Roman" w:hAnsi="Times New Roman" w:cs="Times New Roman"/>
          <w:sz w:val="24"/>
          <w:szCs w:val="24"/>
        </w:rPr>
        <w:t>donna son aval.</w:t>
      </w:r>
      <w:r w:rsidR="00A507CC">
        <w:rPr>
          <w:rFonts w:ascii="Times New Roman" w:hAnsi="Times New Roman" w:cs="Times New Roman"/>
          <w:sz w:val="24"/>
          <w:szCs w:val="24"/>
        </w:rPr>
        <w:t xml:space="preserve"> </w:t>
      </w:r>
      <w:r>
        <w:rPr>
          <w:rFonts w:ascii="Times New Roman" w:hAnsi="Times New Roman" w:cs="Times New Roman"/>
          <w:sz w:val="24"/>
          <w:szCs w:val="24"/>
        </w:rPr>
        <w:t xml:space="preserve">Les </w:t>
      </w:r>
      <w:r w:rsidR="000E6A71">
        <w:rPr>
          <w:rFonts w:ascii="Times New Roman" w:hAnsi="Times New Roman" w:cs="Times New Roman"/>
          <w:sz w:val="24"/>
          <w:szCs w:val="24"/>
        </w:rPr>
        <w:t>terrains</w:t>
      </w:r>
      <w:r w:rsidR="0073467B">
        <w:rPr>
          <w:rFonts w:ascii="Times New Roman" w:hAnsi="Times New Roman" w:cs="Times New Roman"/>
          <w:sz w:val="24"/>
          <w:szCs w:val="24"/>
        </w:rPr>
        <w:t xml:space="preserve"> et</w:t>
      </w:r>
      <w:r>
        <w:rPr>
          <w:rFonts w:ascii="Times New Roman" w:hAnsi="Times New Roman" w:cs="Times New Roman"/>
          <w:sz w:val="24"/>
          <w:szCs w:val="24"/>
        </w:rPr>
        <w:t xml:space="preserve"> la construction</w:t>
      </w:r>
      <w:r w:rsidR="0073467B">
        <w:rPr>
          <w:rFonts w:ascii="Times New Roman" w:hAnsi="Times New Roman" w:cs="Times New Roman"/>
          <w:sz w:val="24"/>
          <w:szCs w:val="24"/>
        </w:rPr>
        <w:t xml:space="preserve"> </w:t>
      </w:r>
      <w:r w:rsidR="007538C3">
        <w:rPr>
          <w:rFonts w:ascii="Times New Roman" w:hAnsi="Times New Roman" w:cs="Times New Roman"/>
          <w:sz w:val="24"/>
          <w:szCs w:val="24"/>
        </w:rPr>
        <w:t>fure</w:t>
      </w:r>
      <w:r w:rsidR="0073467B">
        <w:rPr>
          <w:rFonts w:ascii="Times New Roman" w:hAnsi="Times New Roman" w:cs="Times New Roman"/>
          <w:sz w:val="24"/>
          <w:szCs w:val="24"/>
        </w:rPr>
        <w:t>nt</w:t>
      </w:r>
      <w:r>
        <w:rPr>
          <w:rFonts w:ascii="Times New Roman" w:hAnsi="Times New Roman" w:cs="Times New Roman"/>
          <w:sz w:val="24"/>
          <w:szCs w:val="24"/>
        </w:rPr>
        <w:t xml:space="preserve"> financés sur la cassette du couple impérial. Le domaine de Biarritz était donc leur propriété privée. </w:t>
      </w:r>
    </w:p>
    <w:p w14:paraId="4A5BEB62" w14:textId="77777777" w:rsidR="00E87F92"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résidence</w:t>
      </w:r>
      <w:r w:rsidR="008825E9">
        <w:rPr>
          <w:rFonts w:ascii="Times New Roman" w:hAnsi="Times New Roman" w:cs="Times New Roman"/>
          <w:sz w:val="24"/>
          <w:szCs w:val="24"/>
        </w:rPr>
        <w:t xml:space="preserve"> </w:t>
      </w:r>
      <w:r>
        <w:rPr>
          <w:rFonts w:ascii="Times New Roman" w:hAnsi="Times New Roman" w:cs="Times New Roman"/>
          <w:sz w:val="24"/>
          <w:szCs w:val="24"/>
        </w:rPr>
        <w:t>fut établie près du phare</w:t>
      </w:r>
      <w:r w:rsidR="00047CB1">
        <w:rPr>
          <w:rFonts w:ascii="Times New Roman" w:hAnsi="Times New Roman" w:cs="Times New Roman"/>
          <w:sz w:val="24"/>
          <w:szCs w:val="24"/>
        </w:rPr>
        <w:t>,</w:t>
      </w:r>
      <w:r>
        <w:rPr>
          <w:rFonts w:ascii="Times New Roman" w:hAnsi="Times New Roman" w:cs="Times New Roman"/>
          <w:sz w:val="24"/>
          <w:szCs w:val="24"/>
        </w:rPr>
        <w:t xml:space="preserve"> </w:t>
      </w:r>
      <w:r w:rsidR="00761BFD">
        <w:rPr>
          <w:rFonts w:ascii="Times New Roman" w:hAnsi="Times New Roman" w:cs="Times New Roman"/>
          <w:sz w:val="24"/>
          <w:szCs w:val="24"/>
        </w:rPr>
        <w:t>érigé en</w:t>
      </w:r>
      <w:r>
        <w:rPr>
          <w:rFonts w:ascii="Times New Roman" w:hAnsi="Times New Roman" w:cs="Times New Roman"/>
          <w:sz w:val="24"/>
          <w:szCs w:val="24"/>
        </w:rPr>
        <w:t xml:space="preserve"> 1834, </w:t>
      </w:r>
      <w:r w:rsidR="00047CB1">
        <w:rPr>
          <w:rFonts w:ascii="Times New Roman" w:hAnsi="Times New Roman" w:cs="Times New Roman"/>
          <w:sz w:val="24"/>
          <w:szCs w:val="24"/>
        </w:rPr>
        <w:t xml:space="preserve">sur un plateau </w:t>
      </w:r>
      <w:r>
        <w:rPr>
          <w:rFonts w:ascii="Times New Roman" w:hAnsi="Times New Roman" w:cs="Times New Roman"/>
          <w:sz w:val="24"/>
          <w:szCs w:val="24"/>
        </w:rPr>
        <w:t>situé à 12 mètres au-dessus de la plage et à 30 mètres d</w:t>
      </w:r>
      <w:r w:rsidR="009D3012">
        <w:rPr>
          <w:rFonts w:ascii="Times New Roman" w:hAnsi="Times New Roman" w:cs="Times New Roman"/>
          <w:sz w:val="24"/>
          <w:szCs w:val="24"/>
        </w:rPr>
        <w:t xml:space="preserve">e la limite </w:t>
      </w:r>
      <w:r>
        <w:rPr>
          <w:rFonts w:ascii="Times New Roman" w:hAnsi="Times New Roman" w:cs="Times New Roman"/>
          <w:sz w:val="24"/>
          <w:szCs w:val="24"/>
        </w:rPr>
        <w:t xml:space="preserve">du promontoire. Le site </w:t>
      </w:r>
      <w:r w:rsidR="00CD2849">
        <w:rPr>
          <w:rFonts w:ascii="Times New Roman" w:hAnsi="Times New Roman" w:cs="Times New Roman"/>
          <w:sz w:val="24"/>
          <w:szCs w:val="24"/>
        </w:rPr>
        <w:t>avait été</w:t>
      </w:r>
      <w:r>
        <w:rPr>
          <w:rFonts w:ascii="Times New Roman" w:hAnsi="Times New Roman" w:cs="Times New Roman"/>
          <w:sz w:val="24"/>
          <w:szCs w:val="24"/>
        </w:rPr>
        <w:t xml:space="preserve"> fixé selon les critères </w:t>
      </w:r>
      <w:r w:rsidR="00CD2849">
        <w:rPr>
          <w:rFonts w:ascii="Times New Roman" w:hAnsi="Times New Roman" w:cs="Times New Roman"/>
          <w:sz w:val="24"/>
          <w:szCs w:val="24"/>
        </w:rPr>
        <w:t>retenus par</w:t>
      </w:r>
      <w:r>
        <w:rPr>
          <w:rFonts w:ascii="Times New Roman" w:hAnsi="Times New Roman" w:cs="Times New Roman"/>
          <w:sz w:val="24"/>
          <w:szCs w:val="24"/>
        </w:rPr>
        <w:t xml:space="preserve"> l’architecte genevois</w:t>
      </w:r>
      <w:r w:rsidR="009D3012">
        <w:rPr>
          <w:rFonts w:ascii="Times New Roman" w:hAnsi="Times New Roman" w:cs="Times New Roman"/>
          <w:sz w:val="24"/>
          <w:szCs w:val="24"/>
        </w:rPr>
        <w:t>,</w:t>
      </w:r>
      <w:r>
        <w:rPr>
          <w:rFonts w:ascii="Times New Roman" w:hAnsi="Times New Roman" w:cs="Times New Roman"/>
          <w:sz w:val="24"/>
          <w:szCs w:val="24"/>
        </w:rPr>
        <w:t xml:space="preserve"> Samuel </w:t>
      </w:r>
      <w:proofErr w:type="spellStart"/>
      <w:r>
        <w:rPr>
          <w:rFonts w:ascii="Times New Roman" w:hAnsi="Times New Roman" w:cs="Times New Roman"/>
          <w:sz w:val="24"/>
          <w:szCs w:val="24"/>
        </w:rPr>
        <w:t>Vaucher</w:t>
      </w:r>
      <w:proofErr w:type="spellEnd"/>
      <w:r>
        <w:rPr>
          <w:rFonts w:ascii="Times New Roman" w:hAnsi="Times New Roman" w:cs="Times New Roman"/>
          <w:sz w:val="24"/>
          <w:szCs w:val="24"/>
        </w:rPr>
        <w:t xml:space="preserve"> (1798-1877)</w:t>
      </w:r>
      <w:r w:rsidR="00CD2849">
        <w:rPr>
          <w:rFonts w:ascii="Times New Roman" w:hAnsi="Times New Roman" w:cs="Times New Roman"/>
          <w:sz w:val="24"/>
          <w:szCs w:val="24"/>
        </w:rPr>
        <w:t>,</w:t>
      </w:r>
      <w:r>
        <w:rPr>
          <w:rFonts w:ascii="Times New Roman" w:hAnsi="Times New Roman" w:cs="Times New Roman"/>
          <w:sz w:val="24"/>
          <w:szCs w:val="24"/>
        </w:rPr>
        <w:t xml:space="preserve"> en 1852 pour le palais du </w:t>
      </w:r>
      <w:proofErr w:type="spellStart"/>
      <w:r>
        <w:rPr>
          <w:rFonts w:ascii="Times New Roman" w:hAnsi="Times New Roman" w:cs="Times New Roman"/>
          <w:sz w:val="24"/>
          <w:szCs w:val="24"/>
        </w:rPr>
        <w:t>Pharo</w:t>
      </w:r>
      <w:proofErr w:type="spellEnd"/>
      <w:r>
        <w:rPr>
          <w:rFonts w:ascii="Times New Roman" w:hAnsi="Times New Roman" w:cs="Times New Roman"/>
          <w:sz w:val="24"/>
          <w:szCs w:val="24"/>
        </w:rPr>
        <w:t xml:space="preserve"> à Marseille. Ce palais sera marqué à son tour par les plans et élévations de la villa de Biarritz. Dans les</w:t>
      </w:r>
      <w:r w:rsidR="004A603C">
        <w:rPr>
          <w:rFonts w:ascii="Times New Roman" w:hAnsi="Times New Roman" w:cs="Times New Roman"/>
          <w:sz w:val="24"/>
          <w:szCs w:val="24"/>
        </w:rPr>
        <w:t xml:space="preserve"> deux cas, il s’agissait, pour Napoléon III et Eugénie</w:t>
      </w:r>
      <w:r>
        <w:rPr>
          <w:rFonts w:ascii="Times New Roman" w:hAnsi="Times New Roman" w:cs="Times New Roman"/>
          <w:sz w:val="24"/>
          <w:szCs w:val="24"/>
        </w:rPr>
        <w:t>, de disposer d’une résidence en bordure de mer avec vue panoramique, l’une sur l’Atlantiq</w:t>
      </w:r>
      <w:r w:rsidR="008825E9">
        <w:rPr>
          <w:rFonts w:ascii="Times New Roman" w:hAnsi="Times New Roman" w:cs="Times New Roman"/>
          <w:sz w:val="24"/>
          <w:szCs w:val="24"/>
        </w:rPr>
        <w:t>ue, l’autre sur la Méditerranée.</w:t>
      </w:r>
      <w:r>
        <w:rPr>
          <w:rFonts w:ascii="Times New Roman" w:hAnsi="Times New Roman" w:cs="Times New Roman"/>
          <w:sz w:val="24"/>
          <w:szCs w:val="24"/>
        </w:rPr>
        <w:t xml:space="preserve"> </w:t>
      </w:r>
      <w:r w:rsidR="008825E9">
        <w:rPr>
          <w:rFonts w:ascii="Times New Roman" w:hAnsi="Times New Roman" w:cs="Times New Roman"/>
          <w:sz w:val="24"/>
          <w:szCs w:val="24"/>
        </w:rPr>
        <w:t>L</w:t>
      </w:r>
      <w:r>
        <w:rPr>
          <w:rFonts w:ascii="Times New Roman" w:hAnsi="Times New Roman" w:cs="Times New Roman"/>
          <w:sz w:val="24"/>
          <w:szCs w:val="24"/>
        </w:rPr>
        <w:t>es sites éta</w:t>
      </w:r>
      <w:r w:rsidR="008825E9">
        <w:rPr>
          <w:rFonts w:ascii="Times New Roman" w:hAnsi="Times New Roman" w:cs="Times New Roman"/>
          <w:sz w:val="24"/>
          <w:szCs w:val="24"/>
        </w:rPr>
        <w:t>ie</w:t>
      </w:r>
      <w:r>
        <w:rPr>
          <w:rFonts w:ascii="Times New Roman" w:hAnsi="Times New Roman" w:cs="Times New Roman"/>
          <w:sz w:val="24"/>
          <w:szCs w:val="24"/>
        </w:rPr>
        <w:t>nt</w:t>
      </w:r>
      <w:r w:rsidR="004A603C">
        <w:rPr>
          <w:rFonts w:ascii="Times New Roman" w:hAnsi="Times New Roman" w:cs="Times New Roman"/>
          <w:sz w:val="24"/>
          <w:szCs w:val="24"/>
        </w:rPr>
        <w:t>, on le voit,</w:t>
      </w:r>
      <w:r>
        <w:rPr>
          <w:rFonts w:ascii="Times New Roman" w:hAnsi="Times New Roman" w:cs="Times New Roman"/>
          <w:sz w:val="24"/>
          <w:szCs w:val="24"/>
        </w:rPr>
        <w:t xml:space="preserve"> toujours judicieusement choisis. </w:t>
      </w:r>
    </w:p>
    <w:p w14:paraId="4361F627" w14:textId="77777777" w:rsidR="0038503A" w:rsidRDefault="0038503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position d</w:t>
      </w:r>
      <w:r w:rsidR="00E03349">
        <w:rPr>
          <w:rFonts w:ascii="Times New Roman" w:hAnsi="Times New Roman" w:cs="Times New Roman"/>
          <w:sz w:val="24"/>
          <w:szCs w:val="24"/>
        </w:rPr>
        <w:t>u</w:t>
      </w:r>
      <w:r>
        <w:rPr>
          <w:rFonts w:ascii="Times New Roman" w:hAnsi="Times New Roman" w:cs="Times New Roman"/>
          <w:sz w:val="24"/>
          <w:szCs w:val="24"/>
        </w:rPr>
        <w:t xml:space="preserve"> nouve</w:t>
      </w:r>
      <w:r w:rsidR="00E03349">
        <w:rPr>
          <w:rFonts w:ascii="Times New Roman" w:hAnsi="Times New Roman" w:cs="Times New Roman"/>
          <w:sz w:val="24"/>
          <w:szCs w:val="24"/>
        </w:rPr>
        <w:t>au domaine</w:t>
      </w:r>
      <w:r>
        <w:rPr>
          <w:rFonts w:ascii="Times New Roman" w:hAnsi="Times New Roman" w:cs="Times New Roman"/>
          <w:sz w:val="24"/>
          <w:szCs w:val="24"/>
        </w:rPr>
        <w:t xml:space="preserve"> impérial était particulièrement originale et audacieuse : jamais souverains en France n’avaient osé fixer ainsi leur villégiature si près de la mer. Seul</w:t>
      </w:r>
      <w:r w:rsidR="00BB60E7">
        <w:rPr>
          <w:rFonts w:ascii="Times New Roman" w:hAnsi="Times New Roman" w:cs="Times New Roman"/>
          <w:sz w:val="24"/>
          <w:szCs w:val="24"/>
        </w:rPr>
        <w:t xml:space="preserve">, en </w:t>
      </w:r>
      <w:proofErr w:type="spellStart"/>
      <w:r w:rsidR="00BB60E7">
        <w:rPr>
          <w:rFonts w:ascii="Times New Roman" w:hAnsi="Times New Roman" w:cs="Times New Roman"/>
          <w:sz w:val="24"/>
          <w:szCs w:val="24"/>
        </w:rPr>
        <w:t>Russsie</w:t>
      </w:r>
      <w:proofErr w:type="spellEnd"/>
      <w:r w:rsidR="00BB60E7">
        <w:rPr>
          <w:rFonts w:ascii="Times New Roman" w:hAnsi="Times New Roman" w:cs="Times New Roman"/>
          <w:sz w:val="24"/>
          <w:szCs w:val="24"/>
        </w:rPr>
        <w:t>,</w:t>
      </w:r>
      <w:r>
        <w:rPr>
          <w:rFonts w:ascii="Times New Roman" w:hAnsi="Times New Roman" w:cs="Times New Roman"/>
          <w:sz w:val="24"/>
          <w:szCs w:val="24"/>
        </w:rPr>
        <w:t xml:space="preserve"> </w:t>
      </w:r>
      <w:r w:rsidR="00CD5B5F">
        <w:rPr>
          <w:rFonts w:ascii="Times New Roman" w:hAnsi="Times New Roman" w:cs="Times New Roman"/>
          <w:sz w:val="24"/>
          <w:szCs w:val="24"/>
        </w:rPr>
        <w:t xml:space="preserve">au début du XVIIIe siècle, </w:t>
      </w:r>
      <w:r>
        <w:rPr>
          <w:rFonts w:ascii="Times New Roman" w:hAnsi="Times New Roman" w:cs="Times New Roman"/>
          <w:sz w:val="24"/>
          <w:szCs w:val="24"/>
        </w:rPr>
        <w:t xml:space="preserve">le tsar Pierre le Grand avait </w:t>
      </w:r>
      <w:r w:rsidR="00761BFD">
        <w:rPr>
          <w:rFonts w:ascii="Times New Roman" w:hAnsi="Times New Roman" w:cs="Times New Roman"/>
          <w:sz w:val="24"/>
          <w:szCs w:val="24"/>
        </w:rPr>
        <w:t>établi</w:t>
      </w:r>
      <w:r>
        <w:rPr>
          <w:rFonts w:ascii="Times New Roman" w:hAnsi="Times New Roman" w:cs="Times New Roman"/>
          <w:sz w:val="24"/>
          <w:szCs w:val="24"/>
        </w:rPr>
        <w:t xml:space="preserve"> sa résidence de Peterhof au bord de la Baltique (1714-1723). </w:t>
      </w:r>
      <w:r w:rsidR="00BB60E7">
        <w:rPr>
          <w:rFonts w:ascii="Times New Roman" w:hAnsi="Times New Roman" w:cs="Times New Roman"/>
          <w:sz w:val="24"/>
          <w:szCs w:val="24"/>
        </w:rPr>
        <w:t>En ce milieu du XIXe siècle, l</w:t>
      </w:r>
      <w:r>
        <w:rPr>
          <w:rFonts w:ascii="Times New Roman" w:hAnsi="Times New Roman" w:cs="Times New Roman"/>
          <w:sz w:val="24"/>
          <w:szCs w:val="24"/>
        </w:rPr>
        <w:t xml:space="preserve">e bord de mer demeurait </w:t>
      </w:r>
      <w:r w:rsidR="0045517C">
        <w:rPr>
          <w:rFonts w:ascii="Times New Roman" w:hAnsi="Times New Roman" w:cs="Times New Roman"/>
          <w:sz w:val="24"/>
          <w:szCs w:val="24"/>
        </w:rPr>
        <w:t>encore</w:t>
      </w:r>
      <w:r w:rsidR="00761BFD">
        <w:rPr>
          <w:rFonts w:ascii="Times New Roman" w:hAnsi="Times New Roman" w:cs="Times New Roman"/>
          <w:sz w:val="24"/>
          <w:szCs w:val="24"/>
        </w:rPr>
        <w:t>,</w:t>
      </w:r>
      <w:r w:rsidR="00BB60E7">
        <w:rPr>
          <w:rFonts w:ascii="Times New Roman" w:hAnsi="Times New Roman" w:cs="Times New Roman"/>
          <w:sz w:val="24"/>
          <w:szCs w:val="24"/>
        </w:rPr>
        <w:t xml:space="preserve"> dans de nombreuses provinces littorales,</w:t>
      </w:r>
      <w:r>
        <w:rPr>
          <w:rFonts w:ascii="Times New Roman" w:hAnsi="Times New Roman" w:cs="Times New Roman"/>
          <w:sz w:val="24"/>
          <w:szCs w:val="24"/>
        </w:rPr>
        <w:t xml:space="preserve"> le li</w:t>
      </w:r>
      <w:r w:rsidR="0045517C">
        <w:rPr>
          <w:rFonts w:ascii="Times New Roman" w:hAnsi="Times New Roman" w:cs="Times New Roman"/>
          <w:sz w:val="24"/>
          <w:szCs w:val="24"/>
        </w:rPr>
        <w:t>eu de tous les dangers</w:t>
      </w:r>
      <w:r w:rsidR="00BB60E7">
        <w:rPr>
          <w:rFonts w:ascii="Times New Roman" w:hAnsi="Times New Roman" w:cs="Times New Roman"/>
          <w:sz w:val="24"/>
          <w:szCs w:val="24"/>
        </w:rPr>
        <w:t xml:space="preserve"> : c’est </w:t>
      </w:r>
      <w:r w:rsidR="00703E89">
        <w:rPr>
          <w:rFonts w:ascii="Times New Roman" w:hAnsi="Times New Roman" w:cs="Times New Roman"/>
          <w:sz w:val="24"/>
          <w:szCs w:val="24"/>
        </w:rPr>
        <w:lastRenderedPageBreak/>
        <w:t>pour cette raison que le</w:t>
      </w:r>
      <w:r w:rsidR="00761BFD">
        <w:rPr>
          <w:rFonts w:ascii="Times New Roman" w:hAnsi="Times New Roman" w:cs="Times New Roman"/>
          <w:sz w:val="24"/>
          <w:szCs w:val="24"/>
        </w:rPr>
        <w:t xml:space="preserve"> v</w:t>
      </w:r>
      <w:r w:rsidR="00BB60E7">
        <w:rPr>
          <w:rFonts w:ascii="Times New Roman" w:hAnsi="Times New Roman" w:cs="Times New Roman"/>
          <w:sz w:val="24"/>
          <w:szCs w:val="24"/>
        </w:rPr>
        <w:t>illage primitif</w:t>
      </w:r>
      <w:r w:rsidR="00703E89">
        <w:rPr>
          <w:rFonts w:ascii="Times New Roman" w:hAnsi="Times New Roman" w:cs="Times New Roman"/>
          <w:sz w:val="24"/>
          <w:szCs w:val="24"/>
        </w:rPr>
        <w:t xml:space="preserve"> de</w:t>
      </w:r>
      <w:r w:rsidR="00BB60E7">
        <w:rPr>
          <w:rFonts w:ascii="Times New Roman" w:hAnsi="Times New Roman" w:cs="Times New Roman"/>
          <w:sz w:val="24"/>
          <w:szCs w:val="24"/>
        </w:rPr>
        <w:t xml:space="preserve"> Biarritz</w:t>
      </w:r>
      <w:r w:rsidR="00703E89">
        <w:rPr>
          <w:rFonts w:ascii="Times New Roman" w:hAnsi="Times New Roman" w:cs="Times New Roman"/>
          <w:sz w:val="24"/>
          <w:szCs w:val="24"/>
        </w:rPr>
        <w:t xml:space="preserve"> fut fixé</w:t>
      </w:r>
      <w:r w:rsidR="00BB60E7">
        <w:rPr>
          <w:rFonts w:ascii="Times New Roman" w:hAnsi="Times New Roman" w:cs="Times New Roman"/>
          <w:sz w:val="24"/>
          <w:szCs w:val="24"/>
        </w:rPr>
        <w:t xml:space="preserve"> sur les hauteurs plutôt que sur le site de la ville actuelle. Il fallait être un urbain, un romantique comme Chateaubriand</w:t>
      </w:r>
      <w:r w:rsidR="00CD5B5F">
        <w:rPr>
          <w:rFonts w:ascii="Times New Roman" w:hAnsi="Times New Roman" w:cs="Times New Roman"/>
          <w:sz w:val="24"/>
          <w:szCs w:val="24"/>
        </w:rPr>
        <w:t>, o</w:t>
      </w:r>
      <w:r w:rsidR="00BB60E7">
        <w:rPr>
          <w:rFonts w:ascii="Times New Roman" w:hAnsi="Times New Roman" w:cs="Times New Roman"/>
          <w:sz w:val="24"/>
          <w:szCs w:val="24"/>
        </w:rPr>
        <w:t>u un fou</w:t>
      </w:r>
      <w:r w:rsidR="00CD5B5F">
        <w:rPr>
          <w:rFonts w:ascii="Times New Roman" w:hAnsi="Times New Roman" w:cs="Times New Roman"/>
          <w:sz w:val="24"/>
          <w:szCs w:val="24"/>
        </w:rPr>
        <w:t xml:space="preserve"> −</w:t>
      </w:r>
      <w:r w:rsidR="00BB60E7">
        <w:rPr>
          <w:rFonts w:ascii="Times New Roman" w:hAnsi="Times New Roman" w:cs="Times New Roman"/>
          <w:sz w:val="24"/>
          <w:szCs w:val="24"/>
        </w:rPr>
        <w:t xml:space="preserve"> comme le pensaient souvent les locaux</w:t>
      </w:r>
      <w:r w:rsidR="00CD5B5F">
        <w:rPr>
          <w:rFonts w:ascii="Times New Roman" w:hAnsi="Times New Roman" w:cs="Times New Roman"/>
          <w:sz w:val="24"/>
          <w:szCs w:val="24"/>
        </w:rPr>
        <w:t>−</w:t>
      </w:r>
      <w:r w:rsidR="00BB60E7">
        <w:rPr>
          <w:rFonts w:ascii="Times New Roman" w:hAnsi="Times New Roman" w:cs="Times New Roman"/>
          <w:sz w:val="24"/>
          <w:szCs w:val="24"/>
        </w:rPr>
        <w:t xml:space="preserve"> pour affronter ainsi les </w:t>
      </w:r>
      <w:r w:rsidR="00703E89">
        <w:rPr>
          <w:rFonts w:ascii="Times New Roman" w:hAnsi="Times New Roman" w:cs="Times New Roman"/>
          <w:sz w:val="24"/>
          <w:szCs w:val="24"/>
        </w:rPr>
        <w:t xml:space="preserve">éléments et la </w:t>
      </w:r>
      <w:r w:rsidR="00BB60E7">
        <w:rPr>
          <w:rFonts w:ascii="Times New Roman" w:hAnsi="Times New Roman" w:cs="Times New Roman"/>
          <w:sz w:val="24"/>
          <w:szCs w:val="24"/>
        </w:rPr>
        <w:t>fureur</w:t>
      </w:r>
      <w:r w:rsidR="00703E89">
        <w:rPr>
          <w:rFonts w:ascii="Times New Roman" w:hAnsi="Times New Roman" w:cs="Times New Roman"/>
          <w:sz w:val="24"/>
          <w:szCs w:val="24"/>
        </w:rPr>
        <w:t xml:space="preserve"> de l’O</w:t>
      </w:r>
      <w:r w:rsidR="00BB60E7">
        <w:rPr>
          <w:rFonts w:ascii="Times New Roman" w:hAnsi="Times New Roman" w:cs="Times New Roman"/>
          <w:sz w:val="24"/>
          <w:szCs w:val="24"/>
        </w:rPr>
        <w:t>céan</w:t>
      </w:r>
      <w:r w:rsidR="00703E89">
        <w:rPr>
          <w:rFonts w:ascii="Times New Roman" w:hAnsi="Times New Roman" w:cs="Times New Roman"/>
          <w:sz w:val="24"/>
          <w:szCs w:val="24"/>
        </w:rPr>
        <w:t xml:space="preserve"> Atlantique</w:t>
      </w:r>
      <w:r w:rsidR="002E6129">
        <w:rPr>
          <w:rStyle w:val="Appelnotedebasdep"/>
          <w:rFonts w:ascii="Times New Roman" w:hAnsi="Times New Roman" w:cs="Times New Roman"/>
          <w:sz w:val="24"/>
          <w:szCs w:val="24"/>
        </w:rPr>
        <w:footnoteReference w:id="7"/>
      </w:r>
      <w:r w:rsidR="00BB60E7">
        <w:rPr>
          <w:rFonts w:ascii="Times New Roman" w:hAnsi="Times New Roman" w:cs="Times New Roman"/>
          <w:sz w:val="24"/>
          <w:szCs w:val="24"/>
        </w:rPr>
        <w:t>.</w:t>
      </w:r>
      <w:r w:rsidR="00FC261E">
        <w:rPr>
          <w:rFonts w:ascii="Times New Roman" w:hAnsi="Times New Roman" w:cs="Times New Roman"/>
          <w:sz w:val="24"/>
          <w:szCs w:val="24"/>
        </w:rPr>
        <w:t xml:space="preserve">   </w:t>
      </w:r>
    </w:p>
    <w:p w14:paraId="202D110F" w14:textId="77777777" w:rsidR="008825E9" w:rsidRPr="003F2906" w:rsidRDefault="008825E9" w:rsidP="00ED562C">
      <w:pPr>
        <w:spacing w:after="0" w:line="360" w:lineRule="auto"/>
        <w:jc w:val="both"/>
        <w:rPr>
          <w:rFonts w:ascii="Times New Roman" w:hAnsi="Times New Roman" w:cs="Times New Roman"/>
          <w:b/>
          <w:i/>
          <w:sz w:val="16"/>
          <w:szCs w:val="16"/>
        </w:rPr>
      </w:pPr>
    </w:p>
    <w:p w14:paraId="7BF42C96" w14:textId="77777777" w:rsidR="00DB656B" w:rsidRPr="008F58BF" w:rsidRDefault="00DB656B" w:rsidP="00DB656B">
      <w:pPr>
        <w:spacing w:line="360" w:lineRule="auto"/>
        <w:jc w:val="both"/>
        <w:rPr>
          <w:rFonts w:ascii="Times New Roman" w:hAnsi="Times New Roman" w:cs="Times New Roman"/>
          <w:b/>
          <w:i/>
          <w:sz w:val="24"/>
          <w:szCs w:val="24"/>
        </w:rPr>
      </w:pPr>
      <w:r w:rsidRPr="008F58BF">
        <w:rPr>
          <w:rFonts w:ascii="Times New Roman" w:hAnsi="Times New Roman" w:cs="Times New Roman"/>
          <w:b/>
          <w:i/>
          <w:sz w:val="24"/>
          <w:szCs w:val="24"/>
        </w:rPr>
        <w:t>Les acteurs</w:t>
      </w:r>
      <w:r w:rsidR="00E87F92">
        <w:rPr>
          <w:rFonts w:ascii="Times New Roman" w:hAnsi="Times New Roman" w:cs="Times New Roman"/>
          <w:b/>
          <w:i/>
          <w:sz w:val="24"/>
          <w:szCs w:val="24"/>
        </w:rPr>
        <w:t xml:space="preserve"> du chantier</w:t>
      </w:r>
    </w:p>
    <w:p w14:paraId="615F62E9" w14:textId="77777777" w:rsidR="00CD39A9" w:rsidRDefault="00DB656B" w:rsidP="00DB656B">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Les souverains souhaitant pouvoir loger dans leur nouvelle résidence </w:t>
      </w:r>
      <w:r w:rsidR="0056425D">
        <w:rPr>
          <w:rFonts w:ascii="Times New Roman" w:hAnsi="Times New Roman" w:cs="Times New Roman"/>
          <w:sz w:val="24"/>
          <w:szCs w:val="24"/>
        </w:rPr>
        <w:t>à</w:t>
      </w:r>
      <w:r>
        <w:rPr>
          <w:rFonts w:ascii="Times New Roman" w:hAnsi="Times New Roman" w:cs="Times New Roman"/>
          <w:sz w:val="24"/>
          <w:szCs w:val="24"/>
        </w:rPr>
        <w:t xml:space="preserve"> l’été 1855</w:t>
      </w:r>
      <w:r w:rsidR="00D73866">
        <w:rPr>
          <w:rFonts w:ascii="Times New Roman" w:hAnsi="Times New Roman" w:cs="Times New Roman"/>
          <w:sz w:val="24"/>
          <w:szCs w:val="24"/>
        </w:rPr>
        <w:t>, l</w:t>
      </w:r>
      <w:r>
        <w:rPr>
          <w:rFonts w:ascii="Times New Roman" w:hAnsi="Times New Roman" w:cs="Times New Roman"/>
          <w:sz w:val="24"/>
          <w:szCs w:val="24"/>
        </w:rPr>
        <w:t>es choses se décidèrent</w:t>
      </w:r>
      <w:r w:rsidR="00ED3229">
        <w:rPr>
          <w:rFonts w:ascii="Times New Roman" w:hAnsi="Times New Roman" w:cs="Times New Roman"/>
          <w:sz w:val="24"/>
          <w:szCs w:val="24"/>
        </w:rPr>
        <w:t xml:space="preserve"> </w:t>
      </w:r>
      <w:r w:rsidR="000A2A1D">
        <w:rPr>
          <w:rFonts w:ascii="Times New Roman" w:hAnsi="Times New Roman" w:cs="Times New Roman"/>
          <w:sz w:val="24"/>
          <w:szCs w:val="24"/>
        </w:rPr>
        <w:t xml:space="preserve">donc très </w:t>
      </w:r>
      <w:r>
        <w:rPr>
          <w:rFonts w:ascii="Times New Roman" w:hAnsi="Times New Roman" w:cs="Times New Roman"/>
          <w:sz w:val="24"/>
          <w:szCs w:val="24"/>
        </w:rPr>
        <w:t>rapidement. Napoléon III était, on le sait, un homme d’action. Le</w:t>
      </w:r>
      <w:r w:rsidR="00392763">
        <w:rPr>
          <w:rFonts w:ascii="Times New Roman" w:hAnsi="Times New Roman" w:cs="Times New Roman"/>
          <w:sz w:val="24"/>
          <w:szCs w:val="24"/>
        </w:rPr>
        <w:t xml:space="preserve">s </w:t>
      </w:r>
      <w:r w:rsidR="00D144F1">
        <w:rPr>
          <w:rFonts w:ascii="Times New Roman" w:hAnsi="Times New Roman" w:cs="Times New Roman"/>
          <w:sz w:val="24"/>
          <w:szCs w:val="24"/>
        </w:rPr>
        <w:t xml:space="preserve">terrains </w:t>
      </w:r>
      <w:r w:rsidR="00D73866">
        <w:rPr>
          <w:rFonts w:ascii="Times New Roman" w:hAnsi="Times New Roman" w:cs="Times New Roman"/>
          <w:sz w:val="24"/>
          <w:szCs w:val="24"/>
        </w:rPr>
        <w:t xml:space="preserve">était </w:t>
      </w:r>
      <w:r w:rsidR="00D144F1">
        <w:rPr>
          <w:rFonts w:ascii="Times New Roman" w:hAnsi="Times New Roman" w:cs="Times New Roman"/>
          <w:sz w:val="24"/>
          <w:szCs w:val="24"/>
        </w:rPr>
        <w:t>à peine acquis</w:t>
      </w:r>
      <w:r w:rsidR="00D73866">
        <w:rPr>
          <w:rFonts w:ascii="Times New Roman" w:hAnsi="Times New Roman" w:cs="Times New Roman"/>
          <w:sz w:val="24"/>
          <w:szCs w:val="24"/>
        </w:rPr>
        <w:t xml:space="preserve"> que</w:t>
      </w:r>
      <w:r w:rsidR="00392763">
        <w:rPr>
          <w:rFonts w:ascii="Times New Roman" w:hAnsi="Times New Roman" w:cs="Times New Roman"/>
          <w:sz w:val="24"/>
          <w:szCs w:val="24"/>
        </w:rPr>
        <w:t xml:space="preserve"> </w:t>
      </w:r>
      <w:r>
        <w:rPr>
          <w:rFonts w:ascii="Times New Roman" w:hAnsi="Times New Roman" w:cs="Times New Roman"/>
          <w:sz w:val="24"/>
          <w:szCs w:val="24"/>
        </w:rPr>
        <w:t>l’architecte</w:t>
      </w:r>
      <w:r w:rsidR="00D144F1">
        <w:rPr>
          <w:rFonts w:ascii="Times New Roman" w:hAnsi="Times New Roman" w:cs="Times New Roman"/>
          <w:sz w:val="24"/>
          <w:szCs w:val="24"/>
        </w:rPr>
        <w:t xml:space="preserve"> était retenu </w:t>
      </w:r>
      <w:r w:rsidR="000A2A1D">
        <w:rPr>
          <w:rFonts w:ascii="Times New Roman" w:hAnsi="Times New Roman" w:cs="Times New Roman"/>
          <w:sz w:val="24"/>
          <w:szCs w:val="24"/>
        </w:rPr>
        <w:t>à</w:t>
      </w:r>
      <w:r w:rsidR="00BF0D3B">
        <w:rPr>
          <w:rFonts w:ascii="Times New Roman" w:hAnsi="Times New Roman" w:cs="Times New Roman"/>
          <w:sz w:val="24"/>
          <w:szCs w:val="24"/>
        </w:rPr>
        <w:t xml:space="preserve"> </w:t>
      </w:r>
      <w:r w:rsidR="00D144F1">
        <w:rPr>
          <w:rFonts w:ascii="Times New Roman" w:hAnsi="Times New Roman" w:cs="Times New Roman"/>
          <w:sz w:val="24"/>
          <w:szCs w:val="24"/>
        </w:rPr>
        <w:t>la fin</w:t>
      </w:r>
      <w:r w:rsidR="000A2A1D">
        <w:rPr>
          <w:rFonts w:ascii="Times New Roman" w:hAnsi="Times New Roman" w:cs="Times New Roman"/>
          <w:sz w:val="24"/>
          <w:szCs w:val="24"/>
        </w:rPr>
        <w:t xml:space="preserve"> </w:t>
      </w:r>
      <w:r w:rsidR="00D144F1">
        <w:rPr>
          <w:rFonts w:ascii="Times New Roman" w:hAnsi="Times New Roman" w:cs="Times New Roman"/>
          <w:sz w:val="24"/>
          <w:szCs w:val="24"/>
        </w:rPr>
        <w:t>juillet</w:t>
      </w:r>
      <w:r w:rsidR="009A7934">
        <w:rPr>
          <w:rFonts w:ascii="Times New Roman" w:hAnsi="Times New Roman" w:cs="Times New Roman"/>
          <w:sz w:val="24"/>
          <w:szCs w:val="24"/>
        </w:rPr>
        <w:t xml:space="preserve"> 1854</w:t>
      </w:r>
      <w:r w:rsidR="004B2BAD">
        <w:rPr>
          <w:rFonts w:ascii="Times New Roman" w:hAnsi="Times New Roman" w:cs="Times New Roman"/>
          <w:sz w:val="24"/>
          <w:szCs w:val="24"/>
        </w:rPr>
        <w:t xml:space="preserve"> et le</w:t>
      </w:r>
      <w:r>
        <w:rPr>
          <w:rFonts w:ascii="Times New Roman" w:hAnsi="Times New Roman" w:cs="Times New Roman"/>
          <w:sz w:val="24"/>
          <w:szCs w:val="24"/>
        </w:rPr>
        <w:t xml:space="preserve"> maitre d’œuvre</w:t>
      </w:r>
      <w:r w:rsidR="00D144F1">
        <w:rPr>
          <w:rFonts w:ascii="Times New Roman" w:hAnsi="Times New Roman" w:cs="Times New Roman"/>
          <w:sz w:val="24"/>
          <w:szCs w:val="24"/>
        </w:rPr>
        <w:t>, le 7 août</w:t>
      </w:r>
      <w:r>
        <w:rPr>
          <w:rFonts w:ascii="Times New Roman" w:hAnsi="Times New Roman" w:cs="Times New Roman"/>
          <w:sz w:val="24"/>
          <w:szCs w:val="24"/>
        </w:rPr>
        <w:t xml:space="preserve">. </w:t>
      </w:r>
    </w:p>
    <w:p w14:paraId="23627E8E" w14:textId="77777777" w:rsidR="00D60FE3" w:rsidRPr="003F2906" w:rsidRDefault="00D60FE3" w:rsidP="00E03349">
      <w:pPr>
        <w:spacing w:after="0" w:line="360" w:lineRule="auto"/>
        <w:jc w:val="both"/>
        <w:rPr>
          <w:rFonts w:ascii="Times New Roman" w:hAnsi="Times New Roman" w:cs="Times New Roman"/>
          <w:sz w:val="16"/>
          <w:szCs w:val="16"/>
          <w:u w:val="single"/>
        </w:rPr>
      </w:pPr>
    </w:p>
    <w:p w14:paraId="149DD55F" w14:textId="77777777" w:rsidR="00F738B8" w:rsidRPr="00F738B8" w:rsidRDefault="00F738B8" w:rsidP="00DB656B">
      <w:pPr>
        <w:spacing w:line="360" w:lineRule="auto"/>
        <w:jc w:val="both"/>
        <w:rPr>
          <w:rFonts w:ascii="Times New Roman" w:hAnsi="Times New Roman" w:cs="Times New Roman"/>
          <w:sz w:val="24"/>
          <w:szCs w:val="24"/>
          <w:u w:val="single"/>
        </w:rPr>
      </w:pPr>
      <w:r w:rsidRPr="00F738B8">
        <w:rPr>
          <w:rFonts w:ascii="Times New Roman" w:hAnsi="Times New Roman" w:cs="Times New Roman"/>
          <w:sz w:val="24"/>
          <w:szCs w:val="24"/>
          <w:u w:val="single"/>
        </w:rPr>
        <w:t>Les architectes</w:t>
      </w:r>
      <w:r w:rsidR="00DC2D01">
        <w:rPr>
          <w:rFonts w:ascii="Times New Roman" w:hAnsi="Times New Roman" w:cs="Times New Roman"/>
          <w:sz w:val="24"/>
          <w:szCs w:val="24"/>
          <w:u w:val="single"/>
        </w:rPr>
        <w:t xml:space="preserve"> et le maître d’œuvre</w:t>
      </w:r>
    </w:p>
    <w:p w14:paraId="060F5171" w14:textId="77777777" w:rsidR="008B4D22"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Il s’agissait, pour le premier, d’Hippolyte Duran (1801-1882)</w:t>
      </w:r>
      <w:r w:rsidR="00B23DE2">
        <w:rPr>
          <w:rFonts w:ascii="Times New Roman" w:hAnsi="Times New Roman" w:cs="Times New Roman"/>
          <w:sz w:val="24"/>
          <w:szCs w:val="24"/>
        </w:rPr>
        <w:t xml:space="preserve"> – il signe son nom sans d</w:t>
      </w:r>
      <w:r w:rsidR="000A2A1D">
        <w:rPr>
          <w:rStyle w:val="Appelnotedebasdep"/>
          <w:rFonts w:ascii="Times New Roman" w:hAnsi="Times New Roman" w:cs="Times New Roman"/>
          <w:sz w:val="24"/>
          <w:szCs w:val="24"/>
        </w:rPr>
        <w:footnoteReference w:id="8"/>
      </w:r>
      <w:r w:rsidR="00B23DE2">
        <w:rPr>
          <w:rFonts w:ascii="Times New Roman" w:hAnsi="Times New Roman" w:cs="Times New Roman"/>
          <w:sz w:val="24"/>
          <w:szCs w:val="24"/>
        </w:rPr>
        <w:t xml:space="preserve"> −</w:t>
      </w:r>
      <w:r>
        <w:rPr>
          <w:rFonts w:ascii="Times New Roman" w:hAnsi="Times New Roman" w:cs="Times New Roman"/>
          <w:sz w:val="24"/>
          <w:szCs w:val="24"/>
        </w:rPr>
        <w:t>, d’origine parisienne</w:t>
      </w:r>
      <w:r w:rsidR="0037455B">
        <w:rPr>
          <w:rFonts w:ascii="Times New Roman" w:hAnsi="Times New Roman" w:cs="Times New Roman"/>
          <w:sz w:val="24"/>
          <w:szCs w:val="24"/>
        </w:rPr>
        <w:t xml:space="preserve">, qui œuvrait </w:t>
      </w:r>
      <w:r w:rsidR="00D16BC8">
        <w:rPr>
          <w:rFonts w:ascii="Times New Roman" w:hAnsi="Times New Roman" w:cs="Times New Roman"/>
          <w:sz w:val="24"/>
          <w:szCs w:val="24"/>
        </w:rPr>
        <w:t xml:space="preserve">depuis 1853 au projet de la nouvelle </w:t>
      </w:r>
      <w:r w:rsidR="00450ED5">
        <w:rPr>
          <w:rFonts w:ascii="Times New Roman" w:hAnsi="Times New Roman" w:cs="Times New Roman"/>
          <w:sz w:val="24"/>
          <w:szCs w:val="24"/>
        </w:rPr>
        <w:t>église</w:t>
      </w:r>
      <w:r w:rsidR="00D16BC8">
        <w:rPr>
          <w:rFonts w:ascii="Times New Roman" w:hAnsi="Times New Roman" w:cs="Times New Roman"/>
          <w:sz w:val="24"/>
          <w:szCs w:val="24"/>
        </w:rPr>
        <w:t xml:space="preserve"> Sainte-Eugénie de Biarritz</w:t>
      </w:r>
      <w:r>
        <w:rPr>
          <w:rFonts w:ascii="Times New Roman" w:hAnsi="Times New Roman" w:cs="Times New Roman"/>
          <w:sz w:val="24"/>
          <w:szCs w:val="24"/>
        </w:rPr>
        <w:t>.</w:t>
      </w:r>
      <w:r w:rsidR="008B4D22">
        <w:rPr>
          <w:rFonts w:ascii="Times New Roman" w:hAnsi="Times New Roman" w:cs="Times New Roman"/>
          <w:sz w:val="24"/>
          <w:szCs w:val="24"/>
        </w:rPr>
        <w:t xml:space="preserve"> </w:t>
      </w:r>
      <w:r w:rsidR="002E469D">
        <w:rPr>
          <w:rFonts w:ascii="Times New Roman" w:hAnsi="Times New Roman" w:cs="Times New Roman"/>
          <w:sz w:val="24"/>
          <w:szCs w:val="24"/>
        </w:rPr>
        <w:t>I</w:t>
      </w:r>
      <w:r w:rsidR="008B4D22">
        <w:rPr>
          <w:rFonts w:ascii="Times New Roman" w:hAnsi="Times New Roman" w:cs="Times New Roman"/>
          <w:sz w:val="24"/>
          <w:szCs w:val="24"/>
        </w:rPr>
        <w:t>l avait été conseillé à l’empereur par les maires de Bayonne et de Biarritz</w:t>
      </w:r>
      <w:r w:rsidR="007D4E9C">
        <w:rPr>
          <w:rFonts w:ascii="Times New Roman" w:hAnsi="Times New Roman" w:cs="Times New Roman"/>
          <w:sz w:val="24"/>
          <w:szCs w:val="24"/>
        </w:rPr>
        <w:t>. Il</w:t>
      </w:r>
      <w:r w:rsidR="00D36253">
        <w:rPr>
          <w:rFonts w:ascii="Times New Roman" w:hAnsi="Times New Roman" w:cs="Times New Roman"/>
          <w:sz w:val="24"/>
          <w:szCs w:val="24"/>
        </w:rPr>
        <w:t xml:space="preserve"> avait s</w:t>
      </w:r>
      <w:r w:rsidR="002E469D">
        <w:rPr>
          <w:rFonts w:ascii="Times New Roman" w:hAnsi="Times New Roman" w:cs="Times New Roman"/>
          <w:sz w:val="24"/>
          <w:szCs w:val="24"/>
        </w:rPr>
        <w:t xml:space="preserve">on agence </w:t>
      </w:r>
      <w:r w:rsidR="007D4E9C">
        <w:rPr>
          <w:rFonts w:ascii="Times New Roman" w:hAnsi="Times New Roman" w:cs="Times New Roman"/>
          <w:sz w:val="24"/>
          <w:szCs w:val="24"/>
        </w:rPr>
        <w:t xml:space="preserve">au n° </w:t>
      </w:r>
      <w:r w:rsidR="002E469D">
        <w:rPr>
          <w:rFonts w:ascii="Times New Roman" w:hAnsi="Times New Roman" w:cs="Times New Roman"/>
          <w:sz w:val="24"/>
          <w:szCs w:val="24"/>
        </w:rPr>
        <w:t xml:space="preserve">35 rue des </w:t>
      </w:r>
      <w:proofErr w:type="spellStart"/>
      <w:r w:rsidR="002E469D">
        <w:rPr>
          <w:rFonts w:ascii="Times New Roman" w:hAnsi="Times New Roman" w:cs="Times New Roman"/>
          <w:sz w:val="24"/>
          <w:szCs w:val="24"/>
        </w:rPr>
        <w:t>Faures</w:t>
      </w:r>
      <w:proofErr w:type="spellEnd"/>
      <w:r w:rsidR="002E469D">
        <w:rPr>
          <w:rFonts w:ascii="Times New Roman" w:hAnsi="Times New Roman" w:cs="Times New Roman"/>
          <w:sz w:val="24"/>
          <w:szCs w:val="24"/>
        </w:rPr>
        <w:t xml:space="preserve"> à Bayonne.</w:t>
      </w:r>
    </w:p>
    <w:p w14:paraId="14B40ACF" w14:textId="77777777" w:rsidR="00C916C7"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Elève d</w:t>
      </w:r>
      <w:r w:rsidR="00401BF0">
        <w:rPr>
          <w:rFonts w:ascii="Times New Roman" w:hAnsi="Times New Roman" w:cs="Times New Roman"/>
          <w:sz w:val="24"/>
          <w:szCs w:val="24"/>
        </w:rPr>
        <w:t>e Paul Lelong, d</w:t>
      </w:r>
      <w:r>
        <w:rPr>
          <w:rFonts w:ascii="Times New Roman" w:hAnsi="Times New Roman" w:cs="Times New Roman"/>
          <w:sz w:val="24"/>
          <w:szCs w:val="24"/>
        </w:rPr>
        <w:t>’Antoine Vaudoyer</w:t>
      </w:r>
      <w:r w:rsidR="00152AA8">
        <w:rPr>
          <w:rFonts w:ascii="Times New Roman" w:hAnsi="Times New Roman" w:cs="Times New Roman"/>
          <w:sz w:val="24"/>
          <w:szCs w:val="24"/>
        </w:rPr>
        <w:t>, puis</w:t>
      </w:r>
      <w:r>
        <w:rPr>
          <w:rFonts w:ascii="Times New Roman" w:hAnsi="Times New Roman" w:cs="Times New Roman"/>
          <w:sz w:val="24"/>
          <w:szCs w:val="24"/>
        </w:rPr>
        <w:t xml:space="preserve"> de son neveu, Hyppo</w:t>
      </w:r>
      <w:r w:rsidR="00D46CAC">
        <w:rPr>
          <w:rFonts w:ascii="Times New Roman" w:hAnsi="Times New Roman" w:cs="Times New Roman"/>
          <w:sz w:val="24"/>
          <w:szCs w:val="24"/>
        </w:rPr>
        <w:t>lite Lebas, à l’Ecole des Beaux-</w:t>
      </w:r>
      <w:r>
        <w:rPr>
          <w:rFonts w:ascii="Times New Roman" w:hAnsi="Times New Roman" w:cs="Times New Roman"/>
          <w:sz w:val="24"/>
          <w:szCs w:val="24"/>
        </w:rPr>
        <w:t>Arts</w:t>
      </w:r>
      <w:r w:rsidR="00D46CAC">
        <w:rPr>
          <w:rFonts w:ascii="Times New Roman" w:hAnsi="Times New Roman" w:cs="Times New Roman"/>
          <w:sz w:val="24"/>
          <w:szCs w:val="24"/>
        </w:rPr>
        <w:t xml:space="preserve"> </w:t>
      </w:r>
      <w:r w:rsidR="00152AA8">
        <w:rPr>
          <w:rFonts w:ascii="Times New Roman" w:hAnsi="Times New Roman" w:cs="Times New Roman"/>
          <w:sz w:val="24"/>
          <w:szCs w:val="24"/>
        </w:rPr>
        <w:t>à</w:t>
      </w:r>
      <w:r w:rsidR="00D46CAC">
        <w:rPr>
          <w:rFonts w:ascii="Times New Roman" w:hAnsi="Times New Roman" w:cs="Times New Roman"/>
          <w:sz w:val="24"/>
          <w:szCs w:val="24"/>
        </w:rPr>
        <w:t xml:space="preserve"> Paris</w:t>
      </w:r>
      <w:r>
        <w:rPr>
          <w:rFonts w:ascii="Times New Roman" w:hAnsi="Times New Roman" w:cs="Times New Roman"/>
          <w:sz w:val="24"/>
          <w:szCs w:val="24"/>
        </w:rPr>
        <w:t xml:space="preserve">, </w:t>
      </w:r>
      <w:r w:rsidR="008B4D22">
        <w:rPr>
          <w:rFonts w:ascii="Times New Roman" w:hAnsi="Times New Roman" w:cs="Times New Roman"/>
          <w:sz w:val="24"/>
          <w:szCs w:val="24"/>
        </w:rPr>
        <w:t>Duran</w:t>
      </w:r>
      <w:r>
        <w:rPr>
          <w:rFonts w:ascii="Times New Roman" w:hAnsi="Times New Roman" w:cs="Times New Roman"/>
          <w:sz w:val="24"/>
          <w:szCs w:val="24"/>
        </w:rPr>
        <w:t xml:space="preserve"> fut </w:t>
      </w:r>
      <w:r w:rsidR="00401BF0">
        <w:rPr>
          <w:rFonts w:ascii="Times New Roman" w:hAnsi="Times New Roman" w:cs="Times New Roman"/>
          <w:sz w:val="24"/>
          <w:szCs w:val="24"/>
        </w:rPr>
        <w:t xml:space="preserve">admis le 29 décembre 1819. Il se spécialisa </w:t>
      </w:r>
      <w:r w:rsidR="00152AA8">
        <w:rPr>
          <w:rFonts w:ascii="Times New Roman" w:hAnsi="Times New Roman" w:cs="Times New Roman"/>
          <w:sz w:val="24"/>
          <w:szCs w:val="24"/>
        </w:rPr>
        <w:t>rapidement</w:t>
      </w:r>
      <w:r w:rsidR="00BC0910">
        <w:rPr>
          <w:rFonts w:ascii="Times New Roman" w:hAnsi="Times New Roman" w:cs="Times New Roman"/>
          <w:sz w:val="24"/>
          <w:szCs w:val="24"/>
        </w:rPr>
        <w:t xml:space="preserve"> </w:t>
      </w:r>
      <w:r w:rsidR="00401BF0">
        <w:rPr>
          <w:rFonts w:ascii="Times New Roman" w:hAnsi="Times New Roman" w:cs="Times New Roman"/>
          <w:sz w:val="24"/>
          <w:szCs w:val="24"/>
        </w:rPr>
        <w:t>dans l’architecture médiévale</w:t>
      </w:r>
      <w:r w:rsidR="00277F71">
        <w:rPr>
          <w:rFonts w:ascii="Times New Roman" w:hAnsi="Times New Roman" w:cs="Times New Roman"/>
          <w:sz w:val="24"/>
          <w:szCs w:val="24"/>
        </w:rPr>
        <w:t>,</w:t>
      </w:r>
      <w:r w:rsidR="00401BF0">
        <w:rPr>
          <w:rFonts w:ascii="Times New Roman" w:hAnsi="Times New Roman" w:cs="Times New Roman"/>
          <w:sz w:val="24"/>
          <w:szCs w:val="24"/>
        </w:rPr>
        <w:t xml:space="preserve"> s’engagea</w:t>
      </w:r>
      <w:r w:rsidR="00277F71">
        <w:rPr>
          <w:rFonts w:ascii="Times New Roman" w:hAnsi="Times New Roman" w:cs="Times New Roman"/>
          <w:sz w:val="24"/>
          <w:szCs w:val="24"/>
        </w:rPr>
        <w:t>nt</w:t>
      </w:r>
      <w:r w:rsidR="00401BF0">
        <w:rPr>
          <w:rFonts w:ascii="Times New Roman" w:hAnsi="Times New Roman" w:cs="Times New Roman"/>
          <w:sz w:val="24"/>
          <w:szCs w:val="24"/>
        </w:rPr>
        <w:t xml:space="preserve"> dans la restauration de</w:t>
      </w:r>
      <w:r w:rsidR="00277F71">
        <w:rPr>
          <w:rFonts w:ascii="Times New Roman" w:hAnsi="Times New Roman" w:cs="Times New Roman"/>
          <w:sz w:val="24"/>
          <w:szCs w:val="24"/>
        </w:rPr>
        <w:t xml:space="preserve"> la basilique Saint-Rémi</w:t>
      </w:r>
      <w:r w:rsidR="00F16D15">
        <w:rPr>
          <w:rFonts w:ascii="Times New Roman" w:hAnsi="Times New Roman" w:cs="Times New Roman"/>
          <w:sz w:val="24"/>
          <w:szCs w:val="24"/>
        </w:rPr>
        <w:t xml:space="preserve"> de Reims </w:t>
      </w:r>
      <w:r w:rsidR="00152AA8">
        <w:rPr>
          <w:rFonts w:ascii="Times New Roman" w:hAnsi="Times New Roman" w:cs="Times New Roman"/>
          <w:sz w:val="24"/>
          <w:szCs w:val="24"/>
        </w:rPr>
        <w:t xml:space="preserve">en 1837, édifice </w:t>
      </w:r>
      <w:r w:rsidR="00F16D15">
        <w:rPr>
          <w:rFonts w:ascii="Times New Roman" w:hAnsi="Times New Roman" w:cs="Times New Roman"/>
          <w:sz w:val="24"/>
          <w:szCs w:val="24"/>
        </w:rPr>
        <w:t xml:space="preserve">dont il </w:t>
      </w:r>
      <w:r w:rsidR="00152AA8">
        <w:rPr>
          <w:rFonts w:ascii="Times New Roman" w:hAnsi="Times New Roman" w:cs="Times New Roman"/>
          <w:sz w:val="24"/>
          <w:szCs w:val="24"/>
        </w:rPr>
        <w:t>rédigera</w:t>
      </w:r>
      <w:r w:rsidR="00401BF0">
        <w:rPr>
          <w:rFonts w:ascii="Times New Roman" w:hAnsi="Times New Roman" w:cs="Times New Roman"/>
          <w:sz w:val="24"/>
          <w:szCs w:val="24"/>
        </w:rPr>
        <w:t xml:space="preserve"> la monographie. </w:t>
      </w:r>
    </w:p>
    <w:p w14:paraId="5A0F67DC" w14:textId="77777777" w:rsidR="0035563E" w:rsidRDefault="00E4626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Hippolyte </w:t>
      </w:r>
      <w:r w:rsidR="00C916C7">
        <w:rPr>
          <w:rFonts w:ascii="Times New Roman" w:hAnsi="Times New Roman" w:cs="Times New Roman"/>
          <w:sz w:val="24"/>
          <w:szCs w:val="24"/>
        </w:rPr>
        <w:t>Duran</w:t>
      </w:r>
      <w:r w:rsidR="00D16BC8">
        <w:rPr>
          <w:rFonts w:ascii="Times New Roman" w:hAnsi="Times New Roman" w:cs="Times New Roman"/>
          <w:sz w:val="24"/>
          <w:szCs w:val="24"/>
        </w:rPr>
        <w:t xml:space="preserve"> était </w:t>
      </w:r>
      <w:r w:rsidR="0099413D">
        <w:rPr>
          <w:rFonts w:ascii="Times New Roman" w:hAnsi="Times New Roman" w:cs="Times New Roman"/>
          <w:sz w:val="24"/>
          <w:szCs w:val="24"/>
        </w:rPr>
        <w:t>réputé</w:t>
      </w:r>
      <w:r w:rsidR="00D16BC8">
        <w:rPr>
          <w:rFonts w:ascii="Times New Roman" w:hAnsi="Times New Roman" w:cs="Times New Roman"/>
          <w:sz w:val="24"/>
          <w:szCs w:val="24"/>
        </w:rPr>
        <w:t xml:space="preserve"> au Pays basque depuis </w:t>
      </w:r>
      <w:r w:rsidR="00986F94">
        <w:rPr>
          <w:rFonts w:ascii="Times New Roman" w:hAnsi="Times New Roman" w:cs="Times New Roman"/>
          <w:sz w:val="24"/>
          <w:szCs w:val="24"/>
        </w:rPr>
        <w:t>sa</w:t>
      </w:r>
      <w:r w:rsidR="00401BF0">
        <w:rPr>
          <w:rFonts w:ascii="Times New Roman" w:hAnsi="Times New Roman" w:cs="Times New Roman"/>
          <w:sz w:val="24"/>
          <w:szCs w:val="24"/>
        </w:rPr>
        <w:t xml:space="preserve"> </w:t>
      </w:r>
      <w:r w:rsidR="00DB656B">
        <w:rPr>
          <w:rFonts w:ascii="Times New Roman" w:hAnsi="Times New Roman" w:cs="Times New Roman"/>
          <w:sz w:val="24"/>
          <w:szCs w:val="24"/>
        </w:rPr>
        <w:t>désign</w:t>
      </w:r>
      <w:r w:rsidR="00986F94">
        <w:rPr>
          <w:rFonts w:ascii="Times New Roman" w:hAnsi="Times New Roman" w:cs="Times New Roman"/>
          <w:sz w:val="24"/>
          <w:szCs w:val="24"/>
        </w:rPr>
        <w:t>ation comme</w:t>
      </w:r>
      <w:r w:rsidR="00DB656B">
        <w:rPr>
          <w:rFonts w:ascii="Times New Roman" w:hAnsi="Times New Roman" w:cs="Times New Roman"/>
          <w:sz w:val="24"/>
          <w:szCs w:val="24"/>
        </w:rPr>
        <w:t xml:space="preserve"> architecte du département des Basses-Pyrénées et du diocèse de Bayonne</w:t>
      </w:r>
      <w:r w:rsidR="00D16BC8">
        <w:rPr>
          <w:rFonts w:ascii="Times New Roman" w:hAnsi="Times New Roman" w:cs="Times New Roman"/>
          <w:sz w:val="24"/>
          <w:szCs w:val="24"/>
        </w:rPr>
        <w:t xml:space="preserve"> en 1848</w:t>
      </w:r>
      <w:r w:rsidR="0099413D">
        <w:rPr>
          <w:rFonts w:ascii="Times New Roman" w:hAnsi="Times New Roman" w:cs="Times New Roman"/>
          <w:sz w:val="24"/>
          <w:szCs w:val="24"/>
        </w:rPr>
        <w:t xml:space="preserve">. Il </w:t>
      </w:r>
      <w:r w:rsidR="00071A58">
        <w:rPr>
          <w:rFonts w:ascii="Times New Roman" w:hAnsi="Times New Roman" w:cs="Times New Roman"/>
          <w:sz w:val="24"/>
          <w:szCs w:val="24"/>
        </w:rPr>
        <w:t>succéda</w:t>
      </w:r>
      <w:r w:rsidR="0099413D">
        <w:rPr>
          <w:rFonts w:ascii="Times New Roman" w:hAnsi="Times New Roman" w:cs="Times New Roman"/>
          <w:sz w:val="24"/>
          <w:szCs w:val="24"/>
        </w:rPr>
        <w:t>i</w:t>
      </w:r>
      <w:r w:rsidR="00071A58">
        <w:rPr>
          <w:rFonts w:ascii="Times New Roman" w:hAnsi="Times New Roman" w:cs="Times New Roman"/>
          <w:sz w:val="24"/>
          <w:szCs w:val="24"/>
        </w:rPr>
        <w:t>t</w:t>
      </w:r>
      <w:r w:rsidR="0099413D">
        <w:rPr>
          <w:rFonts w:ascii="Times New Roman" w:hAnsi="Times New Roman" w:cs="Times New Roman"/>
          <w:sz w:val="24"/>
          <w:szCs w:val="24"/>
        </w:rPr>
        <w:t xml:space="preserve"> là</w:t>
      </w:r>
      <w:r w:rsidR="00071A58">
        <w:rPr>
          <w:rFonts w:ascii="Times New Roman" w:hAnsi="Times New Roman" w:cs="Times New Roman"/>
          <w:sz w:val="24"/>
          <w:szCs w:val="24"/>
        </w:rPr>
        <w:t xml:space="preserve"> à</w:t>
      </w:r>
      <w:r w:rsidR="0035563E">
        <w:rPr>
          <w:rFonts w:ascii="Times New Roman" w:hAnsi="Times New Roman" w:cs="Times New Roman"/>
          <w:sz w:val="24"/>
          <w:szCs w:val="24"/>
        </w:rPr>
        <w:t xml:space="preserve"> </w:t>
      </w:r>
      <w:r w:rsidR="0099413D">
        <w:rPr>
          <w:rFonts w:ascii="Times New Roman" w:hAnsi="Times New Roman" w:cs="Times New Roman"/>
          <w:sz w:val="24"/>
          <w:szCs w:val="24"/>
        </w:rPr>
        <w:t>son confrère</w:t>
      </w:r>
      <w:r w:rsidR="0035563E">
        <w:rPr>
          <w:rFonts w:ascii="Times New Roman" w:hAnsi="Times New Roman" w:cs="Times New Roman"/>
          <w:sz w:val="24"/>
          <w:szCs w:val="24"/>
        </w:rPr>
        <w:t xml:space="preserve"> bayonnais, </w:t>
      </w:r>
      <w:r w:rsidR="00A14F56">
        <w:rPr>
          <w:rFonts w:ascii="Times New Roman" w:hAnsi="Times New Roman" w:cs="Times New Roman"/>
          <w:sz w:val="24"/>
          <w:szCs w:val="24"/>
        </w:rPr>
        <w:t xml:space="preserve">Hippolyte </w:t>
      </w:r>
      <w:proofErr w:type="spellStart"/>
      <w:r w:rsidR="00A14F56">
        <w:rPr>
          <w:rFonts w:ascii="Times New Roman" w:hAnsi="Times New Roman" w:cs="Times New Roman"/>
          <w:sz w:val="24"/>
          <w:szCs w:val="24"/>
        </w:rPr>
        <w:t>Guichenné</w:t>
      </w:r>
      <w:proofErr w:type="spellEnd"/>
      <w:r w:rsidR="00071A58">
        <w:rPr>
          <w:rFonts w:ascii="Times New Roman" w:hAnsi="Times New Roman" w:cs="Times New Roman"/>
          <w:sz w:val="24"/>
          <w:szCs w:val="24"/>
        </w:rPr>
        <w:t xml:space="preserve">, </w:t>
      </w:r>
      <w:r w:rsidR="00BC0910">
        <w:rPr>
          <w:rFonts w:ascii="Times New Roman" w:hAnsi="Times New Roman" w:cs="Times New Roman"/>
          <w:sz w:val="24"/>
          <w:szCs w:val="24"/>
        </w:rPr>
        <w:t>qui allait devenir</w:t>
      </w:r>
      <w:r w:rsidR="00071A58">
        <w:rPr>
          <w:rFonts w:ascii="Times New Roman" w:hAnsi="Times New Roman" w:cs="Times New Roman"/>
          <w:sz w:val="24"/>
          <w:szCs w:val="24"/>
        </w:rPr>
        <w:t xml:space="preserve"> son assistant </w:t>
      </w:r>
      <w:r w:rsidR="00BC0910">
        <w:rPr>
          <w:rFonts w:ascii="Times New Roman" w:hAnsi="Times New Roman" w:cs="Times New Roman"/>
          <w:sz w:val="24"/>
          <w:szCs w:val="24"/>
        </w:rPr>
        <w:t>puis</w:t>
      </w:r>
      <w:r w:rsidR="00A14F56">
        <w:rPr>
          <w:rFonts w:ascii="Times New Roman" w:hAnsi="Times New Roman" w:cs="Times New Roman"/>
          <w:sz w:val="24"/>
          <w:szCs w:val="24"/>
        </w:rPr>
        <w:t xml:space="preserve"> inspecteur des édifices diocésains à compter d’août 1850</w:t>
      </w:r>
      <w:r w:rsidR="00DB656B">
        <w:rPr>
          <w:rFonts w:ascii="Times New Roman" w:hAnsi="Times New Roman" w:cs="Times New Roman"/>
          <w:sz w:val="24"/>
          <w:szCs w:val="24"/>
        </w:rPr>
        <w:t xml:space="preserve">. </w:t>
      </w:r>
      <w:r w:rsidR="0035563E">
        <w:rPr>
          <w:rFonts w:ascii="Times New Roman" w:hAnsi="Times New Roman" w:cs="Times New Roman"/>
          <w:sz w:val="24"/>
          <w:szCs w:val="24"/>
        </w:rPr>
        <w:t>Duran</w:t>
      </w:r>
      <w:r w:rsidR="00DB656B">
        <w:rPr>
          <w:rFonts w:ascii="Times New Roman" w:hAnsi="Times New Roman" w:cs="Times New Roman"/>
          <w:sz w:val="24"/>
          <w:szCs w:val="24"/>
        </w:rPr>
        <w:t xml:space="preserve"> </w:t>
      </w:r>
      <w:r w:rsidR="0072104A">
        <w:rPr>
          <w:rFonts w:ascii="Times New Roman" w:hAnsi="Times New Roman" w:cs="Times New Roman"/>
          <w:sz w:val="24"/>
          <w:szCs w:val="24"/>
        </w:rPr>
        <w:t>prit</w:t>
      </w:r>
      <w:r w:rsidR="00DB656B">
        <w:rPr>
          <w:rFonts w:ascii="Times New Roman" w:hAnsi="Times New Roman" w:cs="Times New Roman"/>
          <w:sz w:val="24"/>
          <w:szCs w:val="24"/>
        </w:rPr>
        <w:t xml:space="preserve"> ainsi </w:t>
      </w:r>
      <w:r w:rsidR="0072104A">
        <w:rPr>
          <w:rFonts w:ascii="Times New Roman" w:hAnsi="Times New Roman" w:cs="Times New Roman"/>
          <w:sz w:val="24"/>
          <w:szCs w:val="24"/>
        </w:rPr>
        <w:t>la</w:t>
      </w:r>
      <w:r w:rsidR="00DB656B">
        <w:rPr>
          <w:rFonts w:ascii="Times New Roman" w:hAnsi="Times New Roman" w:cs="Times New Roman"/>
          <w:sz w:val="24"/>
          <w:szCs w:val="24"/>
        </w:rPr>
        <w:t xml:space="preserve"> charge</w:t>
      </w:r>
      <w:r w:rsidR="0072104A">
        <w:rPr>
          <w:rFonts w:ascii="Times New Roman" w:hAnsi="Times New Roman" w:cs="Times New Roman"/>
          <w:sz w:val="24"/>
          <w:szCs w:val="24"/>
        </w:rPr>
        <w:t xml:space="preserve"> de</w:t>
      </w:r>
      <w:r w:rsidR="00DB656B">
        <w:rPr>
          <w:rFonts w:ascii="Times New Roman" w:hAnsi="Times New Roman" w:cs="Times New Roman"/>
          <w:sz w:val="24"/>
          <w:szCs w:val="24"/>
        </w:rPr>
        <w:t xml:space="preserve"> la cathédrale,</w:t>
      </w:r>
      <w:r w:rsidR="0072104A">
        <w:rPr>
          <w:rFonts w:ascii="Times New Roman" w:hAnsi="Times New Roman" w:cs="Times New Roman"/>
          <w:sz w:val="24"/>
          <w:szCs w:val="24"/>
        </w:rPr>
        <w:t xml:space="preserve"> de</w:t>
      </w:r>
      <w:r w:rsidR="00DB656B">
        <w:rPr>
          <w:rFonts w:ascii="Times New Roman" w:hAnsi="Times New Roman" w:cs="Times New Roman"/>
          <w:sz w:val="24"/>
          <w:szCs w:val="24"/>
        </w:rPr>
        <w:t xml:space="preserve"> l’évêché et </w:t>
      </w:r>
      <w:r w:rsidR="0072104A">
        <w:rPr>
          <w:rFonts w:ascii="Times New Roman" w:hAnsi="Times New Roman" w:cs="Times New Roman"/>
          <w:sz w:val="24"/>
          <w:szCs w:val="24"/>
        </w:rPr>
        <w:t>du</w:t>
      </w:r>
      <w:r w:rsidR="00DB656B">
        <w:rPr>
          <w:rFonts w:ascii="Times New Roman" w:hAnsi="Times New Roman" w:cs="Times New Roman"/>
          <w:sz w:val="24"/>
          <w:szCs w:val="24"/>
        </w:rPr>
        <w:t xml:space="preserve"> séminaire de la ville. </w:t>
      </w:r>
    </w:p>
    <w:p w14:paraId="1C1059C3" w14:textId="77777777" w:rsidR="0099413D"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Quoiqu’auréolé de</w:t>
      </w:r>
      <w:r w:rsidR="00401BF0">
        <w:rPr>
          <w:rFonts w:ascii="Times New Roman" w:hAnsi="Times New Roman" w:cs="Times New Roman"/>
          <w:sz w:val="24"/>
          <w:szCs w:val="24"/>
        </w:rPr>
        <w:t xml:space="preserve"> sa </w:t>
      </w:r>
      <w:r>
        <w:rPr>
          <w:rFonts w:ascii="Times New Roman" w:hAnsi="Times New Roman" w:cs="Times New Roman"/>
          <w:sz w:val="24"/>
          <w:szCs w:val="24"/>
        </w:rPr>
        <w:t xml:space="preserve">réputation </w:t>
      </w:r>
      <w:r w:rsidR="00E4626D">
        <w:rPr>
          <w:rFonts w:ascii="Times New Roman" w:hAnsi="Times New Roman" w:cs="Times New Roman"/>
          <w:sz w:val="24"/>
          <w:szCs w:val="24"/>
        </w:rPr>
        <w:t>d’</w:t>
      </w:r>
      <w:r>
        <w:rPr>
          <w:rFonts w:ascii="Times New Roman" w:hAnsi="Times New Roman" w:cs="Times New Roman"/>
          <w:sz w:val="24"/>
          <w:szCs w:val="24"/>
        </w:rPr>
        <w:t xml:space="preserve">architecte "néo-gothique archéologique", il </w:t>
      </w:r>
      <w:r w:rsidR="00611D57">
        <w:rPr>
          <w:rFonts w:ascii="Times New Roman" w:hAnsi="Times New Roman" w:cs="Times New Roman"/>
          <w:sz w:val="24"/>
          <w:szCs w:val="24"/>
        </w:rPr>
        <w:t>fut démis</w:t>
      </w:r>
      <w:r w:rsidR="00401BF0">
        <w:rPr>
          <w:rFonts w:ascii="Times New Roman" w:hAnsi="Times New Roman" w:cs="Times New Roman"/>
          <w:sz w:val="24"/>
          <w:szCs w:val="24"/>
        </w:rPr>
        <w:t xml:space="preserve"> de ses fonctions</w:t>
      </w:r>
      <w:r w:rsidR="004D4F72">
        <w:rPr>
          <w:rFonts w:ascii="Times New Roman" w:hAnsi="Times New Roman" w:cs="Times New Roman"/>
          <w:sz w:val="24"/>
          <w:szCs w:val="24"/>
        </w:rPr>
        <w:t>,</w:t>
      </w:r>
      <w:r w:rsidR="00401BF0">
        <w:rPr>
          <w:rFonts w:ascii="Times New Roman" w:hAnsi="Times New Roman" w:cs="Times New Roman"/>
          <w:sz w:val="24"/>
          <w:szCs w:val="24"/>
        </w:rPr>
        <w:t xml:space="preserve"> le 10</w:t>
      </w:r>
      <w:r>
        <w:rPr>
          <w:rFonts w:ascii="Times New Roman" w:hAnsi="Times New Roman" w:cs="Times New Roman"/>
          <w:sz w:val="24"/>
          <w:szCs w:val="24"/>
        </w:rPr>
        <w:t xml:space="preserve"> février 1852</w:t>
      </w:r>
      <w:r w:rsidR="004D4F72">
        <w:rPr>
          <w:rFonts w:ascii="Times New Roman" w:hAnsi="Times New Roman" w:cs="Times New Roman"/>
          <w:sz w:val="24"/>
          <w:szCs w:val="24"/>
        </w:rPr>
        <w:t>,</w:t>
      </w:r>
      <w:r>
        <w:rPr>
          <w:rFonts w:ascii="Times New Roman" w:hAnsi="Times New Roman" w:cs="Times New Roman"/>
          <w:sz w:val="24"/>
          <w:szCs w:val="24"/>
        </w:rPr>
        <w:t xml:space="preserve"> </w:t>
      </w:r>
      <w:r w:rsidR="00611D57">
        <w:rPr>
          <w:rFonts w:ascii="Times New Roman" w:hAnsi="Times New Roman" w:cs="Times New Roman"/>
          <w:sz w:val="24"/>
          <w:szCs w:val="24"/>
        </w:rPr>
        <w:t>par</w:t>
      </w:r>
      <w:r>
        <w:rPr>
          <w:rFonts w:ascii="Times New Roman" w:hAnsi="Times New Roman" w:cs="Times New Roman"/>
          <w:sz w:val="24"/>
          <w:szCs w:val="24"/>
        </w:rPr>
        <w:t xml:space="preserve"> </w:t>
      </w:r>
      <w:r w:rsidR="00AD4E8D">
        <w:rPr>
          <w:rFonts w:ascii="Times New Roman" w:hAnsi="Times New Roman" w:cs="Times New Roman"/>
          <w:sz w:val="24"/>
          <w:szCs w:val="24"/>
        </w:rPr>
        <w:t>sa</w:t>
      </w:r>
      <w:r>
        <w:rPr>
          <w:rFonts w:ascii="Times New Roman" w:hAnsi="Times New Roman" w:cs="Times New Roman"/>
          <w:sz w:val="24"/>
          <w:szCs w:val="24"/>
        </w:rPr>
        <w:t xml:space="preserve"> mésentente avec l’évêque, Mgr François Lacroix</w:t>
      </w:r>
      <w:r w:rsidR="006B64AF">
        <w:rPr>
          <w:rFonts w:ascii="Times New Roman" w:hAnsi="Times New Roman" w:cs="Times New Roman"/>
          <w:sz w:val="24"/>
          <w:szCs w:val="24"/>
        </w:rPr>
        <w:t>,</w:t>
      </w:r>
      <w:r w:rsidR="00C916C7">
        <w:rPr>
          <w:rFonts w:ascii="Times New Roman" w:hAnsi="Times New Roman" w:cs="Times New Roman"/>
          <w:sz w:val="24"/>
          <w:szCs w:val="24"/>
        </w:rPr>
        <w:t xml:space="preserve"> </w:t>
      </w:r>
      <w:r w:rsidR="0099413D">
        <w:rPr>
          <w:rFonts w:ascii="Times New Roman" w:hAnsi="Times New Roman" w:cs="Times New Roman"/>
          <w:sz w:val="24"/>
          <w:szCs w:val="24"/>
        </w:rPr>
        <w:t xml:space="preserve">et fut </w:t>
      </w:r>
      <w:r w:rsidR="008E38E0">
        <w:rPr>
          <w:rFonts w:ascii="Times New Roman" w:hAnsi="Times New Roman" w:cs="Times New Roman"/>
          <w:sz w:val="24"/>
          <w:szCs w:val="24"/>
        </w:rPr>
        <w:t>nomm</w:t>
      </w:r>
      <w:r w:rsidR="00CC1D18">
        <w:rPr>
          <w:rFonts w:ascii="Times New Roman" w:hAnsi="Times New Roman" w:cs="Times New Roman"/>
          <w:sz w:val="24"/>
          <w:szCs w:val="24"/>
        </w:rPr>
        <w:t xml:space="preserve">é </w:t>
      </w:r>
      <w:r w:rsidR="00AD4E8D">
        <w:rPr>
          <w:rFonts w:ascii="Times New Roman" w:hAnsi="Times New Roman" w:cs="Times New Roman"/>
          <w:sz w:val="24"/>
          <w:szCs w:val="24"/>
        </w:rPr>
        <w:t>presqu’</w:t>
      </w:r>
      <w:r w:rsidR="00CC1D18">
        <w:rPr>
          <w:rFonts w:ascii="Times New Roman" w:hAnsi="Times New Roman" w:cs="Times New Roman"/>
          <w:sz w:val="24"/>
          <w:szCs w:val="24"/>
        </w:rPr>
        <w:t>aussitôt architecte diocésain du Gers</w:t>
      </w:r>
      <w:r w:rsidR="00611D57">
        <w:rPr>
          <w:rFonts w:ascii="Times New Roman" w:hAnsi="Times New Roman" w:cs="Times New Roman"/>
          <w:sz w:val="24"/>
          <w:szCs w:val="24"/>
        </w:rPr>
        <w:t xml:space="preserve"> et des Hautes-Pyrénées</w:t>
      </w:r>
      <w:r>
        <w:rPr>
          <w:rFonts w:ascii="Times New Roman" w:hAnsi="Times New Roman" w:cs="Times New Roman"/>
          <w:sz w:val="24"/>
          <w:szCs w:val="24"/>
        </w:rPr>
        <w:t xml:space="preserve">. </w:t>
      </w:r>
    </w:p>
    <w:p w14:paraId="3A504477" w14:textId="77777777" w:rsidR="00EA3907" w:rsidRDefault="00AD4E8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Duran</w:t>
      </w:r>
      <w:r w:rsidR="00DB656B">
        <w:rPr>
          <w:rFonts w:ascii="Times New Roman" w:hAnsi="Times New Roman" w:cs="Times New Roman"/>
          <w:sz w:val="24"/>
          <w:szCs w:val="24"/>
        </w:rPr>
        <w:t xml:space="preserve"> sera l’auteur d</w:t>
      </w:r>
      <w:r w:rsidR="00767FA5">
        <w:rPr>
          <w:rFonts w:ascii="Times New Roman" w:hAnsi="Times New Roman" w:cs="Times New Roman"/>
          <w:sz w:val="24"/>
          <w:szCs w:val="24"/>
        </w:rPr>
        <w:t>’</w:t>
      </w:r>
      <w:r w:rsidR="00DB656B">
        <w:rPr>
          <w:rFonts w:ascii="Times New Roman" w:hAnsi="Times New Roman" w:cs="Times New Roman"/>
          <w:sz w:val="24"/>
          <w:szCs w:val="24"/>
        </w:rPr>
        <w:t xml:space="preserve">édifices religieux </w:t>
      </w:r>
      <w:r w:rsidR="00BC0910">
        <w:rPr>
          <w:rFonts w:ascii="Times New Roman" w:hAnsi="Times New Roman" w:cs="Times New Roman"/>
          <w:sz w:val="24"/>
          <w:szCs w:val="24"/>
        </w:rPr>
        <w:t>importants d</w:t>
      </w:r>
      <w:r w:rsidR="0099413D">
        <w:rPr>
          <w:rFonts w:ascii="Times New Roman" w:hAnsi="Times New Roman" w:cs="Times New Roman"/>
          <w:sz w:val="24"/>
          <w:szCs w:val="24"/>
        </w:rPr>
        <w:t>ans le</w:t>
      </w:r>
      <w:r w:rsidR="00DB656B">
        <w:rPr>
          <w:rFonts w:ascii="Times New Roman" w:hAnsi="Times New Roman" w:cs="Times New Roman"/>
          <w:sz w:val="24"/>
          <w:szCs w:val="24"/>
        </w:rPr>
        <w:t xml:space="preserve"> Sud-Ouest </w:t>
      </w:r>
      <w:r w:rsidR="00C916C7">
        <w:rPr>
          <w:rFonts w:ascii="Times New Roman" w:hAnsi="Times New Roman" w:cs="Times New Roman"/>
          <w:sz w:val="24"/>
          <w:szCs w:val="24"/>
        </w:rPr>
        <w:t>dont</w:t>
      </w:r>
      <w:r w:rsidR="00DB656B">
        <w:rPr>
          <w:rFonts w:ascii="Times New Roman" w:hAnsi="Times New Roman" w:cs="Times New Roman"/>
          <w:sz w:val="24"/>
          <w:szCs w:val="24"/>
        </w:rPr>
        <w:t xml:space="preserve"> </w:t>
      </w:r>
      <w:r w:rsidR="00C916C7">
        <w:rPr>
          <w:rFonts w:ascii="Times New Roman" w:hAnsi="Times New Roman" w:cs="Times New Roman"/>
          <w:sz w:val="24"/>
          <w:szCs w:val="24"/>
        </w:rPr>
        <w:t>l’</w:t>
      </w:r>
      <w:r w:rsidR="00DB656B">
        <w:rPr>
          <w:rFonts w:ascii="Times New Roman" w:hAnsi="Times New Roman" w:cs="Times New Roman"/>
          <w:sz w:val="24"/>
          <w:szCs w:val="24"/>
        </w:rPr>
        <w:t xml:space="preserve">église </w:t>
      </w:r>
      <w:r w:rsidR="00D16BC8">
        <w:rPr>
          <w:rFonts w:ascii="Times New Roman" w:hAnsi="Times New Roman" w:cs="Times New Roman"/>
          <w:sz w:val="24"/>
          <w:szCs w:val="24"/>
        </w:rPr>
        <w:t>Saint-André de Bayonne</w:t>
      </w:r>
      <w:r w:rsidR="00C916C7">
        <w:rPr>
          <w:rFonts w:ascii="Times New Roman" w:hAnsi="Times New Roman" w:cs="Times New Roman"/>
          <w:sz w:val="24"/>
          <w:szCs w:val="24"/>
        </w:rPr>
        <w:t xml:space="preserve"> (1856-1869)</w:t>
      </w:r>
      <w:r w:rsidR="00D16BC8">
        <w:rPr>
          <w:rFonts w:ascii="Times New Roman" w:hAnsi="Times New Roman" w:cs="Times New Roman"/>
          <w:sz w:val="24"/>
          <w:szCs w:val="24"/>
        </w:rPr>
        <w:t xml:space="preserve">, </w:t>
      </w:r>
      <w:r w:rsidR="00C916C7">
        <w:rPr>
          <w:rFonts w:ascii="Times New Roman" w:hAnsi="Times New Roman" w:cs="Times New Roman"/>
          <w:sz w:val="24"/>
          <w:szCs w:val="24"/>
        </w:rPr>
        <w:t>l</w:t>
      </w:r>
      <w:r w:rsidR="00DB656B">
        <w:rPr>
          <w:rFonts w:ascii="Times New Roman" w:hAnsi="Times New Roman" w:cs="Times New Roman"/>
          <w:sz w:val="24"/>
          <w:szCs w:val="24"/>
        </w:rPr>
        <w:t>e</w:t>
      </w:r>
      <w:r w:rsidR="00C916C7">
        <w:rPr>
          <w:rFonts w:ascii="Times New Roman" w:hAnsi="Times New Roman" w:cs="Times New Roman"/>
          <w:sz w:val="24"/>
          <w:szCs w:val="24"/>
        </w:rPr>
        <w:t>s paroisses de</w:t>
      </w:r>
      <w:r w:rsidR="00DB656B">
        <w:rPr>
          <w:rFonts w:ascii="Times New Roman" w:hAnsi="Times New Roman" w:cs="Times New Roman"/>
          <w:sz w:val="24"/>
          <w:szCs w:val="24"/>
        </w:rPr>
        <w:t xml:space="preserve"> Peyrehorade, Soustons</w:t>
      </w:r>
      <w:r w:rsidR="00C916C7">
        <w:rPr>
          <w:rFonts w:ascii="Times New Roman" w:hAnsi="Times New Roman" w:cs="Times New Roman"/>
          <w:sz w:val="24"/>
          <w:szCs w:val="24"/>
        </w:rPr>
        <w:t xml:space="preserve"> et</w:t>
      </w:r>
      <w:r w:rsidR="00D16BC8">
        <w:rPr>
          <w:rFonts w:ascii="Times New Roman" w:hAnsi="Times New Roman" w:cs="Times New Roman"/>
          <w:sz w:val="24"/>
          <w:szCs w:val="24"/>
        </w:rPr>
        <w:t xml:space="preserve"> </w:t>
      </w:r>
      <w:r w:rsidR="00DB656B">
        <w:rPr>
          <w:rFonts w:ascii="Times New Roman" w:hAnsi="Times New Roman" w:cs="Times New Roman"/>
          <w:sz w:val="24"/>
          <w:szCs w:val="24"/>
        </w:rPr>
        <w:t>Tartas</w:t>
      </w:r>
      <w:r w:rsidR="00C916C7">
        <w:rPr>
          <w:rFonts w:ascii="Times New Roman" w:hAnsi="Times New Roman" w:cs="Times New Roman"/>
          <w:sz w:val="24"/>
          <w:szCs w:val="24"/>
        </w:rPr>
        <w:t xml:space="preserve"> </w:t>
      </w:r>
      <w:r w:rsidR="00BC0910">
        <w:rPr>
          <w:rFonts w:ascii="Times New Roman" w:hAnsi="Times New Roman" w:cs="Times New Roman"/>
          <w:sz w:val="24"/>
          <w:szCs w:val="24"/>
        </w:rPr>
        <w:t>et surtout</w:t>
      </w:r>
      <w:r w:rsidR="00C916C7">
        <w:rPr>
          <w:rFonts w:ascii="Times New Roman" w:hAnsi="Times New Roman" w:cs="Times New Roman"/>
          <w:sz w:val="24"/>
          <w:szCs w:val="24"/>
        </w:rPr>
        <w:t xml:space="preserve"> la</w:t>
      </w:r>
      <w:r w:rsidR="00DB656B">
        <w:rPr>
          <w:rFonts w:ascii="Times New Roman" w:hAnsi="Times New Roman" w:cs="Times New Roman"/>
          <w:sz w:val="24"/>
          <w:szCs w:val="24"/>
        </w:rPr>
        <w:t xml:space="preserve"> basilique Notre-Dame de Lourdes</w:t>
      </w:r>
      <w:r w:rsidR="00C916C7">
        <w:rPr>
          <w:rFonts w:ascii="Times New Roman" w:hAnsi="Times New Roman" w:cs="Times New Roman"/>
          <w:sz w:val="24"/>
          <w:szCs w:val="24"/>
        </w:rPr>
        <w:t xml:space="preserve"> (1866-1871)</w:t>
      </w:r>
      <w:r w:rsidR="0099413D">
        <w:rPr>
          <w:rFonts w:ascii="Times New Roman" w:hAnsi="Times New Roman" w:cs="Times New Roman"/>
          <w:sz w:val="24"/>
          <w:szCs w:val="24"/>
        </w:rPr>
        <w:t>, le plus connu de tous,</w:t>
      </w:r>
      <w:r w:rsidR="0003620E">
        <w:rPr>
          <w:rFonts w:ascii="Times New Roman" w:hAnsi="Times New Roman" w:cs="Times New Roman"/>
          <w:sz w:val="24"/>
          <w:szCs w:val="24"/>
        </w:rPr>
        <w:t xml:space="preserve"> dont il fut </w:t>
      </w:r>
      <w:r w:rsidR="0099413D">
        <w:rPr>
          <w:rFonts w:ascii="Times New Roman" w:hAnsi="Times New Roman" w:cs="Times New Roman"/>
          <w:sz w:val="24"/>
          <w:szCs w:val="24"/>
        </w:rPr>
        <w:t xml:space="preserve">le grand </w:t>
      </w:r>
      <w:r w:rsidR="0003620E">
        <w:rPr>
          <w:rFonts w:ascii="Times New Roman" w:hAnsi="Times New Roman" w:cs="Times New Roman"/>
          <w:sz w:val="24"/>
          <w:szCs w:val="24"/>
        </w:rPr>
        <w:t>initiateur</w:t>
      </w:r>
      <w:r w:rsidR="00DB656B">
        <w:rPr>
          <w:rFonts w:ascii="Times New Roman" w:hAnsi="Times New Roman" w:cs="Times New Roman"/>
          <w:sz w:val="24"/>
          <w:szCs w:val="24"/>
        </w:rPr>
        <w:t xml:space="preserve">. </w:t>
      </w:r>
    </w:p>
    <w:p w14:paraId="345F4CAB" w14:textId="77777777" w:rsidR="00513EFB" w:rsidRDefault="004316E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Avant son arrivée dans le Sud-Ouest</w:t>
      </w:r>
      <w:r w:rsidR="004A603C">
        <w:rPr>
          <w:rFonts w:ascii="Times New Roman" w:hAnsi="Times New Roman" w:cs="Times New Roman"/>
          <w:sz w:val="24"/>
          <w:szCs w:val="24"/>
        </w:rPr>
        <w:t xml:space="preserve">, </w:t>
      </w:r>
      <w:r w:rsidR="00EA3907">
        <w:rPr>
          <w:rFonts w:ascii="Times New Roman" w:hAnsi="Times New Roman" w:cs="Times New Roman"/>
          <w:sz w:val="24"/>
          <w:szCs w:val="24"/>
        </w:rPr>
        <w:t xml:space="preserve">Hippolyte </w:t>
      </w:r>
      <w:r w:rsidR="004A603C">
        <w:rPr>
          <w:rFonts w:ascii="Times New Roman" w:hAnsi="Times New Roman" w:cs="Times New Roman"/>
          <w:sz w:val="24"/>
          <w:szCs w:val="24"/>
        </w:rPr>
        <w:t>Duran</w:t>
      </w:r>
      <w:r w:rsidR="00DB656B">
        <w:rPr>
          <w:rFonts w:ascii="Times New Roman" w:hAnsi="Times New Roman" w:cs="Times New Roman"/>
          <w:sz w:val="24"/>
          <w:szCs w:val="24"/>
        </w:rPr>
        <w:t xml:space="preserve"> d</w:t>
      </w:r>
      <w:r>
        <w:rPr>
          <w:rFonts w:ascii="Times New Roman" w:hAnsi="Times New Roman" w:cs="Times New Roman"/>
          <w:sz w:val="24"/>
          <w:szCs w:val="24"/>
        </w:rPr>
        <w:t>evai</w:t>
      </w:r>
      <w:r w:rsidR="00DB656B">
        <w:rPr>
          <w:rFonts w:ascii="Times New Roman" w:hAnsi="Times New Roman" w:cs="Times New Roman"/>
          <w:sz w:val="24"/>
          <w:szCs w:val="24"/>
        </w:rPr>
        <w:t xml:space="preserve">t </w:t>
      </w:r>
      <w:r w:rsidR="008825E9">
        <w:rPr>
          <w:rFonts w:ascii="Times New Roman" w:hAnsi="Times New Roman" w:cs="Times New Roman"/>
          <w:sz w:val="24"/>
          <w:szCs w:val="24"/>
        </w:rPr>
        <w:t xml:space="preserve">surtout </w:t>
      </w:r>
      <w:r w:rsidR="00DB656B">
        <w:rPr>
          <w:rFonts w:ascii="Times New Roman" w:hAnsi="Times New Roman" w:cs="Times New Roman"/>
          <w:sz w:val="24"/>
          <w:szCs w:val="24"/>
        </w:rPr>
        <w:t>sa notoriété en tant qu’auteur du singulier château de Monte-Cristo</w:t>
      </w:r>
      <w:r>
        <w:rPr>
          <w:rFonts w:ascii="Times New Roman" w:hAnsi="Times New Roman" w:cs="Times New Roman"/>
          <w:sz w:val="24"/>
          <w:szCs w:val="24"/>
        </w:rPr>
        <w:t>, bâti</w:t>
      </w:r>
      <w:r w:rsidR="00DB656B">
        <w:rPr>
          <w:rFonts w:ascii="Times New Roman" w:hAnsi="Times New Roman" w:cs="Times New Roman"/>
          <w:sz w:val="24"/>
          <w:szCs w:val="24"/>
        </w:rPr>
        <w:t xml:space="preserve"> pour Alexandre Dumas père à Port-Marly,</w:t>
      </w:r>
      <w:r w:rsidR="00D71541">
        <w:rPr>
          <w:rFonts w:ascii="Times New Roman" w:hAnsi="Times New Roman" w:cs="Times New Roman"/>
          <w:sz w:val="24"/>
          <w:szCs w:val="24"/>
        </w:rPr>
        <w:t xml:space="preserve"> </w:t>
      </w:r>
      <w:r w:rsidR="00DB656B">
        <w:rPr>
          <w:rFonts w:ascii="Times New Roman" w:hAnsi="Times New Roman" w:cs="Times New Roman"/>
          <w:sz w:val="24"/>
          <w:szCs w:val="24"/>
        </w:rPr>
        <w:t xml:space="preserve">de 1844 à 1847. </w:t>
      </w:r>
      <w:r w:rsidR="00EA3907">
        <w:rPr>
          <w:rFonts w:ascii="Times New Roman" w:hAnsi="Times New Roman" w:cs="Times New Roman"/>
          <w:sz w:val="24"/>
          <w:szCs w:val="24"/>
        </w:rPr>
        <w:t>Cet édifice</w:t>
      </w:r>
      <w:r>
        <w:rPr>
          <w:rFonts w:ascii="Times New Roman" w:hAnsi="Times New Roman" w:cs="Times New Roman"/>
          <w:sz w:val="24"/>
          <w:szCs w:val="24"/>
        </w:rPr>
        <w:t>,</w:t>
      </w:r>
      <w:r w:rsidR="00EA3907">
        <w:rPr>
          <w:rFonts w:ascii="Times New Roman" w:hAnsi="Times New Roman" w:cs="Times New Roman"/>
          <w:sz w:val="24"/>
          <w:szCs w:val="24"/>
        </w:rPr>
        <w:t xml:space="preserve"> </w:t>
      </w:r>
      <w:r>
        <w:rPr>
          <w:rFonts w:ascii="Times New Roman" w:hAnsi="Times New Roman" w:cs="Times New Roman"/>
          <w:sz w:val="24"/>
          <w:szCs w:val="24"/>
        </w:rPr>
        <w:t>fort connu</w:t>
      </w:r>
      <w:r w:rsidR="00EA3907">
        <w:rPr>
          <w:rFonts w:ascii="Times New Roman" w:hAnsi="Times New Roman" w:cs="Times New Roman"/>
          <w:sz w:val="24"/>
          <w:szCs w:val="24"/>
        </w:rPr>
        <w:t xml:space="preserve"> au milieu du XIXe siècle</w:t>
      </w:r>
      <w:r>
        <w:rPr>
          <w:rFonts w:ascii="Times New Roman" w:hAnsi="Times New Roman" w:cs="Times New Roman"/>
          <w:sz w:val="24"/>
          <w:szCs w:val="24"/>
        </w:rPr>
        <w:t>,</w:t>
      </w:r>
      <w:r w:rsidR="00EA3907">
        <w:rPr>
          <w:rFonts w:ascii="Times New Roman" w:hAnsi="Times New Roman" w:cs="Times New Roman"/>
          <w:sz w:val="24"/>
          <w:szCs w:val="24"/>
        </w:rPr>
        <w:t xml:space="preserve"> </w:t>
      </w:r>
      <w:r w:rsidR="00D16BC8">
        <w:rPr>
          <w:rFonts w:ascii="Times New Roman" w:hAnsi="Times New Roman" w:cs="Times New Roman"/>
          <w:sz w:val="24"/>
          <w:szCs w:val="24"/>
        </w:rPr>
        <w:t>ne fu</w:t>
      </w:r>
      <w:r w:rsidR="00EA3907">
        <w:rPr>
          <w:rFonts w:ascii="Times New Roman" w:hAnsi="Times New Roman" w:cs="Times New Roman"/>
          <w:sz w:val="24"/>
          <w:szCs w:val="24"/>
        </w:rPr>
        <w:t>t</w:t>
      </w:r>
      <w:r w:rsidR="00D16BC8">
        <w:rPr>
          <w:rFonts w:ascii="Times New Roman" w:hAnsi="Times New Roman" w:cs="Times New Roman"/>
          <w:sz w:val="24"/>
          <w:szCs w:val="24"/>
        </w:rPr>
        <w:t xml:space="preserve"> pas </w:t>
      </w:r>
      <w:r w:rsidR="00BD435B">
        <w:rPr>
          <w:rFonts w:ascii="Times New Roman" w:hAnsi="Times New Roman" w:cs="Times New Roman"/>
          <w:sz w:val="24"/>
          <w:szCs w:val="24"/>
        </w:rPr>
        <w:t>peu</w:t>
      </w:r>
      <w:r w:rsidR="00D16BC8">
        <w:rPr>
          <w:rFonts w:ascii="Times New Roman" w:hAnsi="Times New Roman" w:cs="Times New Roman"/>
          <w:sz w:val="24"/>
          <w:szCs w:val="24"/>
        </w:rPr>
        <w:t xml:space="preserve"> dans</w:t>
      </w:r>
      <w:r w:rsidR="00EA3907">
        <w:rPr>
          <w:rFonts w:ascii="Times New Roman" w:hAnsi="Times New Roman" w:cs="Times New Roman"/>
          <w:sz w:val="24"/>
          <w:szCs w:val="24"/>
        </w:rPr>
        <w:t xml:space="preserve"> sa nomination </w:t>
      </w:r>
      <w:r>
        <w:rPr>
          <w:rFonts w:ascii="Times New Roman" w:hAnsi="Times New Roman" w:cs="Times New Roman"/>
          <w:sz w:val="24"/>
          <w:szCs w:val="24"/>
        </w:rPr>
        <w:t>dans la réalisation de</w:t>
      </w:r>
      <w:r w:rsidR="00EA3907">
        <w:rPr>
          <w:rFonts w:ascii="Times New Roman" w:hAnsi="Times New Roman" w:cs="Times New Roman"/>
          <w:sz w:val="24"/>
          <w:szCs w:val="24"/>
        </w:rPr>
        <w:t xml:space="preserve"> la </w:t>
      </w:r>
      <w:r w:rsidR="00513EFB">
        <w:rPr>
          <w:rFonts w:ascii="Times New Roman" w:hAnsi="Times New Roman" w:cs="Times New Roman"/>
          <w:sz w:val="24"/>
          <w:szCs w:val="24"/>
        </w:rPr>
        <w:t>résidence</w:t>
      </w:r>
      <w:r w:rsidR="00EA3907">
        <w:rPr>
          <w:rFonts w:ascii="Times New Roman" w:hAnsi="Times New Roman" w:cs="Times New Roman"/>
          <w:sz w:val="24"/>
          <w:szCs w:val="24"/>
        </w:rPr>
        <w:t xml:space="preserve"> impériale de Biarritz. </w:t>
      </w:r>
      <w:r w:rsidR="008825E9">
        <w:rPr>
          <w:rFonts w:ascii="Times New Roman" w:hAnsi="Times New Roman" w:cs="Times New Roman"/>
          <w:sz w:val="24"/>
          <w:szCs w:val="24"/>
        </w:rPr>
        <w:t>Ajoutons qu’i</w:t>
      </w:r>
      <w:r w:rsidR="00DB656B">
        <w:rPr>
          <w:rFonts w:ascii="Times New Roman" w:hAnsi="Times New Roman" w:cs="Times New Roman"/>
          <w:sz w:val="24"/>
          <w:szCs w:val="24"/>
        </w:rPr>
        <w:t>l était aussi membre de l’Institut royal des architectes de Londres</w:t>
      </w:r>
      <w:r w:rsidR="00CC1D18">
        <w:rPr>
          <w:rFonts w:ascii="Times New Roman" w:hAnsi="Times New Roman" w:cs="Times New Roman"/>
          <w:sz w:val="24"/>
          <w:szCs w:val="24"/>
        </w:rPr>
        <w:t xml:space="preserve"> et qu’il </w:t>
      </w:r>
      <w:r w:rsidR="007F34F8">
        <w:rPr>
          <w:rFonts w:ascii="Times New Roman" w:hAnsi="Times New Roman" w:cs="Times New Roman"/>
          <w:sz w:val="24"/>
          <w:szCs w:val="24"/>
        </w:rPr>
        <w:t xml:space="preserve">avait </w:t>
      </w:r>
      <w:r w:rsidR="00CC1D18">
        <w:rPr>
          <w:rFonts w:ascii="Times New Roman" w:hAnsi="Times New Roman" w:cs="Times New Roman"/>
          <w:sz w:val="24"/>
          <w:szCs w:val="24"/>
        </w:rPr>
        <w:t>expos</w:t>
      </w:r>
      <w:r w:rsidR="007F34F8">
        <w:rPr>
          <w:rFonts w:ascii="Times New Roman" w:hAnsi="Times New Roman" w:cs="Times New Roman"/>
          <w:sz w:val="24"/>
          <w:szCs w:val="24"/>
        </w:rPr>
        <w:t>é</w:t>
      </w:r>
      <w:r w:rsidR="001764A3">
        <w:rPr>
          <w:rFonts w:ascii="Times New Roman" w:hAnsi="Times New Roman" w:cs="Times New Roman"/>
          <w:sz w:val="24"/>
          <w:szCs w:val="24"/>
        </w:rPr>
        <w:t xml:space="preserve"> ses talents</w:t>
      </w:r>
      <w:r w:rsidR="008A2275">
        <w:rPr>
          <w:rFonts w:ascii="Times New Roman" w:hAnsi="Times New Roman" w:cs="Times New Roman"/>
          <w:sz w:val="24"/>
          <w:szCs w:val="24"/>
        </w:rPr>
        <w:t xml:space="preserve"> au Salon d</w:t>
      </w:r>
      <w:r w:rsidR="00EA3907">
        <w:rPr>
          <w:rFonts w:ascii="Times New Roman" w:hAnsi="Times New Roman" w:cs="Times New Roman"/>
          <w:sz w:val="24"/>
          <w:szCs w:val="24"/>
        </w:rPr>
        <w:t>u Louvre</w:t>
      </w:r>
      <w:r w:rsidR="000E2E3A">
        <w:rPr>
          <w:rFonts w:ascii="Times New Roman" w:hAnsi="Times New Roman" w:cs="Times New Roman"/>
          <w:sz w:val="24"/>
          <w:szCs w:val="24"/>
        </w:rPr>
        <w:t xml:space="preserve"> </w:t>
      </w:r>
      <w:r w:rsidR="008A2275">
        <w:rPr>
          <w:rFonts w:ascii="Times New Roman" w:hAnsi="Times New Roman" w:cs="Times New Roman"/>
          <w:sz w:val="24"/>
          <w:szCs w:val="24"/>
        </w:rPr>
        <w:t>en 1827</w:t>
      </w:r>
      <w:r w:rsidR="00DB656B">
        <w:rPr>
          <w:rFonts w:ascii="Times New Roman" w:hAnsi="Times New Roman" w:cs="Times New Roman"/>
          <w:sz w:val="24"/>
          <w:szCs w:val="24"/>
        </w:rPr>
        <w:t>.</w:t>
      </w:r>
      <w:r w:rsidR="00BD435B">
        <w:rPr>
          <w:rFonts w:ascii="Times New Roman" w:hAnsi="Times New Roman" w:cs="Times New Roman"/>
          <w:sz w:val="24"/>
          <w:szCs w:val="24"/>
        </w:rPr>
        <w:t xml:space="preserve"> </w:t>
      </w:r>
    </w:p>
    <w:p w14:paraId="470D01E1" w14:textId="77777777" w:rsidR="00DB656B" w:rsidRDefault="006B7AB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Pour la réalisation de la villa impériale, i</w:t>
      </w:r>
      <w:r w:rsidR="00BD435B">
        <w:rPr>
          <w:rFonts w:ascii="Times New Roman" w:hAnsi="Times New Roman" w:cs="Times New Roman"/>
          <w:sz w:val="24"/>
          <w:szCs w:val="24"/>
        </w:rPr>
        <w:t>l fixa ses honoraires à 15 000 francs, payables en quatre termes à compter du 5 novembre 1854.</w:t>
      </w:r>
    </w:p>
    <w:p w14:paraId="590DF2B2" w14:textId="112A154E" w:rsidR="00FE0384" w:rsidRDefault="00C21CC4" w:rsidP="00FE0384">
      <w:pPr>
        <w:spacing w:line="360" w:lineRule="auto"/>
        <w:jc w:val="both"/>
        <w:rPr>
          <w:rFonts w:ascii="Times New Roman" w:hAnsi="Times New Roman" w:cs="Times New Roman"/>
          <w:sz w:val="24"/>
          <w:szCs w:val="24"/>
        </w:rPr>
      </w:pPr>
      <w:r>
        <w:rPr>
          <w:rFonts w:ascii="Times New Roman" w:hAnsi="Times New Roman" w:cs="Times New Roman"/>
          <w:sz w:val="24"/>
          <w:szCs w:val="24"/>
        </w:rPr>
        <w:t>Le maître d’œuvre</w:t>
      </w:r>
      <w:r w:rsidR="00DB656B">
        <w:rPr>
          <w:rFonts w:ascii="Times New Roman" w:hAnsi="Times New Roman" w:cs="Times New Roman"/>
          <w:sz w:val="24"/>
          <w:szCs w:val="24"/>
        </w:rPr>
        <w:t xml:space="preserve">, Charles-Fabien </w:t>
      </w:r>
      <w:proofErr w:type="spellStart"/>
      <w:r w:rsidR="00DB656B">
        <w:rPr>
          <w:rFonts w:ascii="Times New Roman" w:hAnsi="Times New Roman" w:cs="Times New Roman"/>
          <w:sz w:val="24"/>
          <w:szCs w:val="24"/>
        </w:rPr>
        <w:t>Candas</w:t>
      </w:r>
      <w:proofErr w:type="spellEnd"/>
      <w:r w:rsidR="00DB656B">
        <w:rPr>
          <w:rFonts w:ascii="Times New Roman" w:hAnsi="Times New Roman" w:cs="Times New Roman"/>
          <w:sz w:val="24"/>
          <w:szCs w:val="24"/>
        </w:rPr>
        <w:t>,</w:t>
      </w:r>
      <w:r>
        <w:rPr>
          <w:rFonts w:ascii="Times New Roman" w:hAnsi="Times New Roman" w:cs="Times New Roman"/>
          <w:sz w:val="24"/>
          <w:szCs w:val="24"/>
        </w:rPr>
        <w:t xml:space="preserve"> était, quant à lui,</w:t>
      </w:r>
      <w:r w:rsidR="00DB656B">
        <w:rPr>
          <w:rFonts w:ascii="Times New Roman" w:hAnsi="Times New Roman" w:cs="Times New Roman"/>
          <w:sz w:val="24"/>
          <w:szCs w:val="24"/>
        </w:rPr>
        <w:t xml:space="preserve"> entrepreneur général des </w:t>
      </w:r>
      <w:r w:rsidR="00FB7158">
        <w:rPr>
          <w:rFonts w:ascii="Times New Roman" w:hAnsi="Times New Roman" w:cs="Times New Roman"/>
          <w:sz w:val="24"/>
          <w:szCs w:val="24"/>
        </w:rPr>
        <w:t>B</w:t>
      </w:r>
      <w:r w:rsidR="00DB656B">
        <w:rPr>
          <w:rFonts w:ascii="Times New Roman" w:hAnsi="Times New Roman" w:cs="Times New Roman"/>
          <w:sz w:val="24"/>
          <w:szCs w:val="24"/>
        </w:rPr>
        <w:t xml:space="preserve">âtiments de la Couronne. Parisien également, il </w:t>
      </w:r>
      <w:r w:rsidR="00780EB5">
        <w:rPr>
          <w:rFonts w:ascii="Times New Roman" w:hAnsi="Times New Roman" w:cs="Times New Roman"/>
          <w:sz w:val="24"/>
          <w:szCs w:val="24"/>
        </w:rPr>
        <w:t xml:space="preserve">avait </w:t>
      </w:r>
      <w:r>
        <w:rPr>
          <w:rFonts w:ascii="Times New Roman" w:hAnsi="Times New Roman" w:cs="Times New Roman"/>
          <w:sz w:val="24"/>
          <w:szCs w:val="24"/>
        </w:rPr>
        <w:t xml:space="preserve">établi </w:t>
      </w:r>
      <w:r w:rsidR="00780EB5">
        <w:rPr>
          <w:rFonts w:ascii="Times New Roman" w:hAnsi="Times New Roman" w:cs="Times New Roman"/>
          <w:sz w:val="24"/>
          <w:szCs w:val="24"/>
        </w:rPr>
        <w:t>son agence</w:t>
      </w:r>
      <w:r w:rsidR="00DB656B">
        <w:rPr>
          <w:rFonts w:ascii="Times New Roman" w:hAnsi="Times New Roman" w:cs="Times New Roman"/>
          <w:sz w:val="24"/>
          <w:szCs w:val="24"/>
        </w:rPr>
        <w:t xml:space="preserve"> </w:t>
      </w:r>
      <w:r w:rsidR="00986EED">
        <w:rPr>
          <w:rFonts w:ascii="Times New Roman" w:hAnsi="Times New Roman" w:cs="Times New Roman"/>
          <w:sz w:val="24"/>
          <w:szCs w:val="24"/>
        </w:rPr>
        <w:t>au</w:t>
      </w:r>
      <w:r>
        <w:rPr>
          <w:rFonts w:ascii="Times New Roman" w:hAnsi="Times New Roman" w:cs="Times New Roman"/>
          <w:sz w:val="24"/>
          <w:szCs w:val="24"/>
        </w:rPr>
        <w:t xml:space="preserve"> n°</w:t>
      </w:r>
      <w:r w:rsidR="00986EED">
        <w:rPr>
          <w:rFonts w:ascii="Times New Roman" w:hAnsi="Times New Roman" w:cs="Times New Roman"/>
          <w:sz w:val="24"/>
          <w:szCs w:val="24"/>
        </w:rPr>
        <w:t xml:space="preserve"> 1 </w:t>
      </w:r>
      <w:r w:rsidR="00DB656B">
        <w:rPr>
          <w:rFonts w:ascii="Times New Roman" w:hAnsi="Times New Roman" w:cs="Times New Roman"/>
          <w:sz w:val="24"/>
          <w:szCs w:val="24"/>
        </w:rPr>
        <w:t>rue de Lille.</w:t>
      </w:r>
      <w:r w:rsidR="00DB656B" w:rsidRPr="00C261CA">
        <w:rPr>
          <w:rFonts w:ascii="Times New Roman" w:hAnsi="Times New Roman" w:cs="Times New Roman"/>
          <w:sz w:val="24"/>
          <w:szCs w:val="24"/>
        </w:rPr>
        <w:t xml:space="preserve"> </w:t>
      </w:r>
      <w:r>
        <w:rPr>
          <w:rFonts w:ascii="Times New Roman" w:hAnsi="Times New Roman" w:cs="Times New Roman"/>
          <w:sz w:val="24"/>
          <w:szCs w:val="24"/>
        </w:rPr>
        <w:t>Il</w:t>
      </w:r>
      <w:r w:rsidR="00C7353A">
        <w:rPr>
          <w:rFonts w:ascii="Times New Roman" w:hAnsi="Times New Roman" w:cs="Times New Roman"/>
          <w:sz w:val="24"/>
          <w:szCs w:val="24"/>
        </w:rPr>
        <w:t xml:space="preserve"> n’était pas un inconnu pour</w:t>
      </w:r>
      <w:r w:rsidR="00EC3CBE">
        <w:rPr>
          <w:rFonts w:ascii="Times New Roman" w:hAnsi="Times New Roman" w:cs="Times New Roman"/>
          <w:sz w:val="24"/>
          <w:szCs w:val="24"/>
        </w:rPr>
        <w:t xml:space="preserve"> Duran </w:t>
      </w:r>
      <w:r w:rsidR="00C7353A">
        <w:rPr>
          <w:rFonts w:ascii="Times New Roman" w:hAnsi="Times New Roman" w:cs="Times New Roman"/>
          <w:sz w:val="24"/>
          <w:szCs w:val="24"/>
        </w:rPr>
        <w:t xml:space="preserve">qui l’avait approché </w:t>
      </w:r>
      <w:r w:rsidR="00EC3CBE">
        <w:rPr>
          <w:rFonts w:ascii="Times New Roman" w:hAnsi="Times New Roman" w:cs="Times New Roman"/>
          <w:sz w:val="24"/>
          <w:szCs w:val="24"/>
        </w:rPr>
        <w:t>au milieu de 1854</w:t>
      </w:r>
      <w:r w:rsidR="00C7353A">
        <w:rPr>
          <w:rFonts w:ascii="Times New Roman" w:hAnsi="Times New Roman" w:cs="Times New Roman"/>
          <w:sz w:val="24"/>
          <w:szCs w:val="24"/>
        </w:rPr>
        <w:t xml:space="preserve"> pour</w:t>
      </w:r>
      <w:r w:rsidR="00EC3CBE">
        <w:rPr>
          <w:rFonts w:ascii="Times New Roman" w:hAnsi="Times New Roman" w:cs="Times New Roman"/>
          <w:sz w:val="24"/>
          <w:szCs w:val="24"/>
        </w:rPr>
        <w:t xml:space="preserve"> l</w:t>
      </w:r>
      <w:r w:rsidR="00C7353A">
        <w:rPr>
          <w:rFonts w:ascii="Times New Roman" w:hAnsi="Times New Roman" w:cs="Times New Roman"/>
          <w:sz w:val="24"/>
          <w:szCs w:val="24"/>
        </w:rPr>
        <w:t>e projet</w:t>
      </w:r>
      <w:r w:rsidR="00EC3CBE">
        <w:rPr>
          <w:rFonts w:ascii="Times New Roman" w:hAnsi="Times New Roman" w:cs="Times New Roman"/>
          <w:sz w:val="24"/>
          <w:szCs w:val="24"/>
        </w:rPr>
        <w:t xml:space="preserve"> de la </w:t>
      </w:r>
      <w:r>
        <w:rPr>
          <w:rFonts w:ascii="Times New Roman" w:hAnsi="Times New Roman" w:cs="Times New Roman"/>
          <w:sz w:val="24"/>
          <w:szCs w:val="24"/>
        </w:rPr>
        <w:t>nouvelle paroisse</w:t>
      </w:r>
      <w:r w:rsidR="00EC3CBE">
        <w:rPr>
          <w:rFonts w:ascii="Times New Roman" w:hAnsi="Times New Roman" w:cs="Times New Roman"/>
          <w:sz w:val="24"/>
          <w:szCs w:val="24"/>
        </w:rPr>
        <w:t xml:space="preserve"> Sainte-Eugénie </w:t>
      </w:r>
      <w:r w:rsidR="00C7353A">
        <w:rPr>
          <w:rFonts w:ascii="Times New Roman" w:hAnsi="Times New Roman" w:cs="Times New Roman"/>
          <w:sz w:val="24"/>
          <w:szCs w:val="24"/>
        </w:rPr>
        <w:t>à</w:t>
      </w:r>
      <w:r w:rsidR="00EC3CBE">
        <w:rPr>
          <w:rFonts w:ascii="Times New Roman" w:hAnsi="Times New Roman" w:cs="Times New Roman"/>
          <w:sz w:val="24"/>
          <w:szCs w:val="24"/>
        </w:rPr>
        <w:t xml:space="preserve"> Biarritz. Il </w:t>
      </w:r>
      <w:r>
        <w:rPr>
          <w:rFonts w:ascii="Times New Roman" w:hAnsi="Times New Roman" w:cs="Times New Roman"/>
          <w:sz w:val="24"/>
          <w:szCs w:val="24"/>
        </w:rPr>
        <w:t>avait été</w:t>
      </w:r>
      <w:r w:rsidR="00EC3CBE">
        <w:rPr>
          <w:rFonts w:ascii="Times New Roman" w:hAnsi="Times New Roman" w:cs="Times New Roman"/>
          <w:sz w:val="24"/>
          <w:szCs w:val="24"/>
        </w:rPr>
        <w:t xml:space="preserve"> </w:t>
      </w:r>
      <w:r w:rsidR="00FE0384">
        <w:rPr>
          <w:rFonts w:ascii="Times New Roman" w:hAnsi="Times New Roman" w:cs="Times New Roman"/>
          <w:sz w:val="24"/>
          <w:szCs w:val="24"/>
        </w:rPr>
        <w:t xml:space="preserve">retenu </w:t>
      </w:r>
      <w:r>
        <w:rPr>
          <w:rFonts w:ascii="Times New Roman" w:hAnsi="Times New Roman" w:cs="Times New Roman"/>
          <w:sz w:val="24"/>
          <w:szCs w:val="24"/>
        </w:rPr>
        <w:t xml:space="preserve">ici </w:t>
      </w:r>
      <w:r w:rsidR="00FE0384">
        <w:rPr>
          <w:rFonts w:ascii="Times New Roman" w:hAnsi="Times New Roman" w:cs="Times New Roman"/>
          <w:sz w:val="24"/>
          <w:szCs w:val="24"/>
        </w:rPr>
        <w:t xml:space="preserve">très </w:t>
      </w:r>
      <w:r w:rsidR="00EC3CBE">
        <w:rPr>
          <w:rFonts w:ascii="Times New Roman" w:hAnsi="Times New Roman" w:cs="Times New Roman"/>
          <w:sz w:val="24"/>
          <w:szCs w:val="24"/>
        </w:rPr>
        <w:t>vite</w:t>
      </w:r>
      <w:r w:rsidR="00C7353A">
        <w:rPr>
          <w:rFonts w:ascii="Times New Roman" w:hAnsi="Times New Roman" w:cs="Times New Roman"/>
          <w:sz w:val="24"/>
          <w:szCs w:val="24"/>
        </w:rPr>
        <w:t xml:space="preserve"> puisqu</w:t>
      </w:r>
      <w:r w:rsidR="005F68E0">
        <w:rPr>
          <w:rFonts w:ascii="Times New Roman" w:hAnsi="Times New Roman" w:cs="Times New Roman"/>
          <w:sz w:val="24"/>
          <w:szCs w:val="24"/>
        </w:rPr>
        <w:t>’</w:t>
      </w:r>
      <w:r w:rsidR="000C7666">
        <w:rPr>
          <w:rFonts w:ascii="Times New Roman" w:hAnsi="Times New Roman" w:cs="Times New Roman"/>
          <w:sz w:val="24"/>
          <w:szCs w:val="24"/>
        </w:rPr>
        <w:t xml:space="preserve">il fit </w:t>
      </w:r>
      <w:r w:rsidR="00FE0384">
        <w:rPr>
          <w:rFonts w:ascii="Times New Roman" w:hAnsi="Times New Roman" w:cs="Times New Roman"/>
          <w:sz w:val="24"/>
          <w:szCs w:val="24"/>
        </w:rPr>
        <w:t xml:space="preserve">ses </w:t>
      </w:r>
      <w:r w:rsidR="00AD4E8D">
        <w:rPr>
          <w:rFonts w:ascii="Times New Roman" w:hAnsi="Times New Roman" w:cs="Times New Roman"/>
          <w:sz w:val="24"/>
          <w:szCs w:val="24"/>
        </w:rPr>
        <w:t xml:space="preserve">premières </w:t>
      </w:r>
      <w:r w:rsidR="00FE0384">
        <w:rPr>
          <w:rFonts w:ascii="Times New Roman" w:hAnsi="Times New Roman" w:cs="Times New Roman"/>
          <w:sz w:val="24"/>
          <w:szCs w:val="24"/>
        </w:rPr>
        <w:t xml:space="preserve">soumissions </w:t>
      </w:r>
      <w:r w:rsidR="000C7666">
        <w:rPr>
          <w:rFonts w:ascii="Times New Roman" w:hAnsi="Times New Roman" w:cs="Times New Roman"/>
          <w:sz w:val="24"/>
          <w:szCs w:val="24"/>
        </w:rPr>
        <w:t>le</w:t>
      </w:r>
      <w:r w:rsidR="00FE0384">
        <w:rPr>
          <w:rFonts w:ascii="Times New Roman" w:hAnsi="Times New Roman" w:cs="Times New Roman"/>
          <w:sz w:val="24"/>
          <w:szCs w:val="24"/>
        </w:rPr>
        <w:t xml:space="preserve"> 7 août</w:t>
      </w:r>
      <w:r w:rsidR="000C7666">
        <w:rPr>
          <w:rFonts w:ascii="Times New Roman" w:hAnsi="Times New Roman" w:cs="Times New Roman"/>
          <w:sz w:val="24"/>
          <w:szCs w:val="24"/>
        </w:rPr>
        <w:t>,</w:t>
      </w:r>
      <w:r w:rsidR="00C7353A">
        <w:rPr>
          <w:rFonts w:ascii="Times New Roman" w:hAnsi="Times New Roman" w:cs="Times New Roman"/>
          <w:sz w:val="24"/>
          <w:szCs w:val="24"/>
        </w:rPr>
        <w:t xml:space="preserve"> à Bayonne</w:t>
      </w:r>
      <w:r w:rsidR="00FE0384">
        <w:rPr>
          <w:rFonts w:ascii="Times New Roman" w:hAnsi="Times New Roman" w:cs="Times New Roman"/>
          <w:sz w:val="24"/>
          <w:szCs w:val="24"/>
        </w:rPr>
        <w:t>, avant même l’approbation du projet définitif</w:t>
      </w:r>
      <w:r>
        <w:rPr>
          <w:rFonts w:ascii="Times New Roman" w:hAnsi="Times New Roman" w:cs="Times New Roman"/>
          <w:sz w:val="24"/>
          <w:szCs w:val="24"/>
        </w:rPr>
        <w:t xml:space="preserve"> par le couple impérial</w:t>
      </w:r>
      <w:r w:rsidR="00FE0384">
        <w:rPr>
          <w:rFonts w:ascii="Times New Roman" w:hAnsi="Times New Roman" w:cs="Times New Roman"/>
          <w:sz w:val="24"/>
          <w:szCs w:val="24"/>
        </w:rPr>
        <w:t>.</w:t>
      </w:r>
      <w:r w:rsidR="00F874FF">
        <w:rPr>
          <w:rFonts w:ascii="Times New Roman" w:hAnsi="Times New Roman" w:cs="Times New Roman"/>
          <w:sz w:val="24"/>
          <w:szCs w:val="24"/>
        </w:rPr>
        <w:t xml:space="preserve"> </w:t>
      </w:r>
      <w:r>
        <w:rPr>
          <w:rFonts w:ascii="Times New Roman" w:hAnsi="Times New Roman" w:cs="Times New Roman"/>
          <w:sz w:val="24"/>
          <w:szCs w:val="24"/>
        </w:rPr>
        <w:t>Soumissions qui</w:t>
      </w:r>
      <w:r w:rsidR="00F874FF">
        <w:rPr>
          <w:rFonts w:ascii="Times New Roman" w:hAnsi="Times New Roman" w:cs="Times New Roman"/>
          <w:sz w:val="24"/>
          <w:szCs w:val="24"/>
        </w:rPr>
        <w:t xml:space="preserve"> seront</w:t>
      </w:r>
      <w:r w:rsidR="00AD4E8D">
        <w:rPr>
          <w:rFonts w:ascii="Times New Roman" w:hAnsi="Times New Roman" w:cs="Times New Roman"/>
          <w:sz w:val="24"/>
          <w:szCs w:val="24"/>
        </w:rPr>
        <w:t xml:space="preserve"> finalisées et</w:t>
      </w:r>
      <w:r w:rsidR="00F874FF">
        <w:rPr>
          <w:rFonts w:ascii="Times New Roman" w:hAnsi="Times New Roman" w:cs="Times New Roman"/>
          <w:sz w:val="24"/>
          <w:szCs w:val="24"/>
        </w:rPr>
        <w:t xml:space="preserve"> acceptées le 23 septembre</w:t>
      </w:r>
      <w:r w:rsidR="00AD4E8D">
        <w:rPr>
          <w:rFonts w:ascii="Times New Roman" w:hAnsi="Times New Roman" w:cs="Times New Roman"/>
          <w:sz w:val="24"/>
          <w:szCs w:val="24"/>
        </w:rPr>
        <w:t xml:space="preserve"> suivant</w:t>
      </w:r>
      <w:r w:rsidR="00F874FF">
        <w:rPr>
          <w:rFonts w:ascii="Times New Roman" w:hAnsi="Times New Roman" w:cs="Times New Roman"/>
          <w:sz w:val="24"/>
          <w:szCs w:val="24"/>
        </w:rPr>
        <w:t>.</w:t>
      </w:r>
      <w:r w:rsidR="00830F9E">
        <w:rPr>
          <w:rFonts w:ascii="Times New Roman" w:hAnsi="Times New Roman" w:cs="Times New Roman"/>
          <w:sz w:val="24"/>
          <w:szCs w:val="24"/>
        </w:rPr>
        <w:t xml:space="preserve"> </w:t>
      </w:r>
      <w:proofErr w:type="spellStart"/>
      <w:r w:rsidR="00AD4E8D">
        <w:rPr>
          <w:rFonts w:ascii="Times New Roman" w:hAnsi="Times New Roman" w:cs="Times New Roman"/>
          <w:sz w:val="24"/>
          <w:szCs w:val="24"/>
        </w:rPr>
        <w:t>Candas</w:t>
      </w:r>
      <w:proofErr w:type="spellEnd"/>
      <w:r w:rsidR="00AD4E8D">
        <w:rPr>
          <w:rFonts w:ascii="Times New Roman" w:hAnsi="Times New Roman" w:cs="Times New Roman"/>
          <w:sz w:val="24"/>
          <w:szCs w:val="24"/>
        </w:rPr>
        <w:t xml:space="preserve"> </w:t>
      </w:r>
      <w:r>
        <w:rPr>
          <w:rFonts w:ascii="Times New Roman" w:hAnsi="Times New Roman" w:cs="Times New Roman"/>
          <w:sz w:val="24"/>
          <w:szCs w:val="24"/>
        </w:rPr>
        <w:t>pouvait ainsi engager la consultation des</w:t>
      </w:r>
      <w:r w:rsidR="00830F9E">
        <w:rPr>
          <w:rFonts w:ascii="Times New Roman" w:hAnsi="Times New Roman" w:cs="Times New Roman"/>
          <w:sz w:val="24"/>
          <w:szCs w:val="24"/>
        </w:rPr>
        <w:t xml:space="preserve"> </w:t>
      </w:r>
      <w:r w:rsidR="00C62FE4">
        <w:rPr>
          <w:rFonts w:ascii="Times New Roman" w:hAnsi="Times New Roman" w:cs="Times New Roman"/>
          <w:sz w:val="24"/>
          <w:szCs w:val="24"/>
        </w:rPr>
        <w:t>artisans</w:t>
      </w:r>
      <w:r w:rsidR="00AD4E8D">
        <w:rPr>
          <w:rFonts w:ascii="Times New Roman" w:hAnsi="Times New Roman" w:cs="Times New Roman"/>
          <w:sz w:val="24"/>
          <w:szCs w:val="24"/>
        </w:rPr>
        <w:t>, tant</w:t>
      </w:r>
      <w:r w:rsidR="00830F9E">
        <w:rPr>
          <w:rFonts w:ascii="Times New Roman" w:hAnsi="Times New Roman" w:cs="Times New Roman"/>
          <w:sz w:val="24"/>
          <w:szCs w:val="24"/>
        </w:rPr>
        <w:t xml:space="preserve"> locaux </w:t>
      </w:r>
      <w:r w:rsidR="00AD4E8D">
        <w:rPr>
          <w:rFonts w:ascii="Times New Roman" w:hAnsi="Times New Roman" w:cs="Times New Roman"/>
          <w:sz w:val="24"/>
          <w:szCs w:val="24"/>
        </w:rPr>
        <w:t>que</w:t>
      </w:r>
      <w:r w:rsidR="00830F9E">
        <w:rPr>
          <w:rFonts w:ascii="Times New Roman" w:hAnsi="Times New Roman" w:cs="Times New Roman"/>
          <w:sz w:val="24"/>
          <w:szCs w:val="24"/>
        </w:rPr>
        <w:t xml:space="preserve"> parisiens</w:t>
      </w:r>
      <w:r w:rsidR="00AD4E8D">
        <w:rPr>
          <w:rFonts w:ascii="Times New Roman" w:hAnsi="Times New Roman" w:cs="Times New Roman"/>
          <w:sz w:val="24"/>
          <w:szCs w:val="24"/>
        </w:rPr>
        <w:t>,</w:t>
      </w:r>
      <w:r>
        <w:rPr>
          <w:rFonts w:ascii="Times New Roman" w:hAnsi="Times New Roman" w:cs="Times New Roman"/>
          <w:sz w:val="24"/>
          <w:szCs w:val="24"/>
        </w:rPr>
        <w:t xml:space="preserve"> que l’on retrouvera</w:t>
      </w:r>
      <w:r w:rsidR="00830F9E">
        <w:rPr>
          <w:rFonts w:ascii="Times New Roman" w:hAnsi="Times New Roman" w:cs="Times New Roman"/>
          <w:sz w:val="24"/>
          <w:szCs w:val="24"/>
        </w:rPr>
        <w:t xml:space="preserve"> plus loin.</w:t>
      </w:r>
    </w:p>
    <w:p w14:paraId="07248E54"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Outre la </w:t>
      </w:r>
      <w:r w:rsidR="00C21CC4">
        <w:rPr>
          <w:rFonts w:ascii="Times New Roman" w:hAnsi="Times New Roman" w:cs="Times New Roman"/>
          <w:sz w:val="24"/>
          <w:szCs w:val="24"/>
        </w:rPr>
        <w:t>résidence impériale</w:t>
      </w:r>
      <w:r>
        <w:rPr>
          <w:rFonts w:ascii="Times New Roman" w:hAnsi="Times New Roman" w:cs="Times New Roman"/>
          <w:sz w:val="24"/>
          <w:szCs w:val="24"/>
        </w:rPr>
        <w:t xml:space="preserve">, </w:t>
      </w:r>
      <w:r w:rsidR="00BF0DCD">
        <w:rPr>
          <w:rFonts w:ascii="Times New Roman" w:hAnsi="Times New Roman" w:cs="Times New Roman"/>
          <w:sz w:val="24"/>
          <w:szCs w:val="24"/>
        </w:rPr>
        <w:t>l’entrepreneur</w:t>
      </w:r>
      <w:r>
        <w:rPr>
          <w:rFonts w:ascii="Times New Roman" w:hAnsi="Times New Roman" w:cs="Times New Roman"/>
          <w:sz w:val="24"/>
          <w:szCs w:val="24"/>
        </w:rPr>
        <w:t xml:space="preserve"> se fera un nom à Biarritz en tant qu’auteur, en 18</w:t>
      </w:r>
      <w:r w:rsidR="00A45EA8">
        <w:rPr>
          <w:rFonts w:ascii="Times New Roman" w:hAnsi="Times New Roman" w:cs="Times New Roman"/>
          <w:sz w:val="24"/>
          <w:szCs w:val="24"/>
        </w:rPr>
        <w:t>57-1858</w:t>
      </w:r>
      <w:r>
        <w:rPr>
          <w:rFonts w:ascii="Times New Roman" w:hAnsi="Times New Roman" w:cs="Times New Roman"/>
          <w:sz w:val="24"/>
          <w:szCs w:val="24"/>
        </w:rPr>
        <w:t>, de</w:t>
      </w:r>
      <w:r w:rsidR="00C21CC4">
        <w:rPr>
          <w:rFonts w:ascii="Times New Roman" w:hAnsi="Times New Roman" w:cs="Times New Roman"/>
          <w:sz w:val="24"/>
          <w:szCs w:val="24"/>
        </w:rPr>
        <w:t xml:space="preserve"> sa</w:t>
      </w:r>
      <w:r>
        <w:rPr>
          <w:rFonts w:ascii="Times New Roman" w:hAnsi="Times New Roman" w:cs="Times New Roman"/>
          <w:sz w:val="24"/>
          <w:szCs w:val="24"/>
        </w:rPr>
        <w:t xml:space="preserve"> villa néo-renaissance</w:t>
      </w:r>
      <w:r w:rsidR="001E35BD">
        <w:rPr>
          <w:rFonts w:ascii="Times New Roman" w:hAnsi="Times New Roman" w:cs="Times New Roman"/>
          <w:sz w:val="24"/>
          <w:szCs w:val="24"/>
        </w:rPr>
        <w:t xml:space="preserve">, le </w:t>
      </w:r>
      <w:r w:rsidR="001E35BD" w:rsidRPr="001E35BD">
        <w:rPr>
          <w:rFonts w:ascii="Times New Roman" w:hAnsi="Times New Roman" w:cs="Times New Roman"/>
          <w:sz w:val="24"/>
          <w:szCs w:val="24"/>
        </w:rPr>
        <w:t xml:space="preserve">Château </w:t>
      </w:r>
      <w:proofErr w:type="spellStart"/>
      <w:r w:rsidR="001E35BD" w:rsidRPr="001E35BD">
        <w:rPr>
          <w:rFonts w:ascii="Times New Roman" w:hAnsi="Times New Roman" w:cs="Times New Roman"/>
          <w:sz w:val="24"/>
          <w:szCs w:val="24"/>
        </w:rPr>
        <w:t>Candas</w:t>
      </w:r>
      <w:proofErr w:type="spellEnd"/>
      <w:r w:rsidR="001E35BD">
        <w:rPr>
          <w:rFonts w:ascii="Times New Roman" w:hAnsi="Times New Roman" w:cs="Times New Roman"/>
          <w:i/>
          <w:sz w:val="24"/>
          <w:szCs w:val="24"/>
        </w:rPr>
        <w:t>,</w:t>
      </w:r>
      <w:r>
        <w:rPr>
          <w:rFonts w:ascii="Times New Roman" w:hAnsi="Times New Roman" w:cs="Times New Roman"/>
          <w:sz w:val="24"/>
          <w:szCs w:val="24"/>
        </w:rPr>
        <w:t xml:space="preserve"> </w:t>
      </w:r>
      <w:r w:rsidR="00AF252D">
        <w:rPr>
          <w:rFonts w:ascii="Times New Roman" w:hAnsi="Times New Roman" w:cs="Times New Roman"/>
          <w:sz w:val="24"/>
          <w:szCs w:val="24"/>
        </w:rPr>
        <w:t xml:space="preserve">sise à l’angle </w:t>
      </w:r>
      <w:r>
        <w:rPr>
          <w:rFonts w:ascii="Times New Roman" w:hAnsi="Times New Roman" w:cs="Times New Roman"/>
          <w:sz w:val="24"/>
          <w:szCs w:val="24"/>
        </w:rPr>
        <w:t>de l’avenue de la Marne</w:t>
      </w:r>
      <w:r w:rsidR="00AF252D">
        <w:rPr>
          <w:rFonts w:ascii="Times New Roman" w:hAnsi="Times New Roman" w:cs="Times New Roman"/>
          <w:sz w:val="24"/>
          <w:szCs w:val="24"/>
        </w:rPr>
        <w:t xml:space="preserve"> et de la rue Pellot</w:t>
      </w:r>
      <w:r>
        <w:rPr>
          <w:rFonts w:ascii="Times New Roman" w:hAnsi="Times New Roman" w:cs="Times New Roman"/>
          <w:sz w:val="24"/>
          <w:szCs w:val="24"/>
        </w:rPr>
        <w:t>, face à la</w:t>
      </w:r>
      <w:r w:rsidR="00DD22EB">
        <w:rPr>
          <w:rFonts w:ascii="Times New Roman" w:hAnsi="Times New Roman" w:cs="Times New Roman"/>
          <w:sz w:val="24"/>
          <w:szCs w:val="24"/>
        </w:rPr>
        <w:t xml:space="preserve"> future</w:t>
      </w:r>
      <w:r>
        <w:rPr>
          <w:rFonts w:ascii="Times New Roman" w:hAnsi="Times New Roman" w:cs="Times New Roman"/>
          <w:sz w:val="24"/>
          <w:szCs w:val="24"/>
        </w:rPr>
        <w:t xml:space="preserve"> chapelle impériale</w:t>
      </w:r>
      <w:r w:rsidR="00DD22EB">
        <w:rPr>
          <w:rFonts w:ascii="Times New Roman" w:hAnsi="Times New Roman" w:cs="Times New Roman"/>
          <w:sz w:val="24"/>
          <w:szCs w:val="24"/>
        </w:rPr>
        <w:t>,</w:t>
      </w:r>
      <w:r w:rsidR="00AA36F2">
        <w:rPr>
          <w:rFonts w:ascii="Times New Roman" w:hAnsi="Times New Roman" w:cs="Times New Roman"/>
          <w:sz w:val="24"/>
          <w:szCs w:val="24"/>
        </w:rPr>
        <w:t xml:space="preserve"> </w:t>
      </w:r>
      <w:r w:rsidR="00C21CC4">
        <w:rPr>
          <w:rFonts w:ascii="Times New Roman" w:hAnsi="Times New Roman" w:cs="Times New Roman"/>
          <w:sz w:val="24"/>
          <w:szCs w:val="24"/>
        </w:rPr>
        <w:t>conçue par</w:t>
      </w:r>
      <w:r w:rsidR="00AA36F2">
        <w:rPr>
          <w:rFonts w:ascii="Times New Roman" w:hAnsi="Times New Roman" w:cs="Times New Roman"/>
          <w:sz w:val="24"/>
          <w:szCs w:val="24"/>
        </w:rPr>
        <w:t xml:space="preserve"> </w:t>
      </w:r>
      <w:r w:rsidR="00BF0DCD">
        <w:rPr>
          <w:rFonts w:ascii="Times New Roman" w:hAnsi="Times New Roman" w:cs="Times New Roman"/>
          <w:sz w:val="24"/>
          <w:szCs w:val="24"/>
        </w:rPr>
        <w:t xml:space="preserve">l’architecte </w:t>
      </w:r>
      <w:proofErr w:type="spellStart"/>
      <w:r w:rsidR="00AA36F2">
        <w:rPr>
          <w:rFonts w:ascii="Times New Roman" w:hAnsi="Times New Roman" w:cs="Times New Roman"/>
          <w:sz w:val="24"/>
          <w:szCs w:val="24"/>
        </w:rPr>
        <w:t>Couvrechef</w:t>
      </w:r>
      <w:proofErr w:type="spellEnd"/>
      <w:r w:rsidR="00964D26">
        <w:rPr>
          <w:rFonts w:ascii="Times New Roman" w:hAnsi="Times New Roman" w:cs="Times New Roman"/>
          <w:sz w:val="24"/>
          <w:szCs w:val="24"/>
        </w:rPr>
        <w:t>. Première grande du genre à Biarritz</w:t>
      </w:r>
      <w:r w:rsidR="00AF252D">
        <w:rPr>
          <w:rFonts w:ascii="Times New Roman" w:hAnsi="Times New Roman" w:cs="Times New Roman"/>
          <w:sz w:val="24"/>
          <w:szCs w:val="24"/>
        </w:rPr>
        <w:t>,</w:t>
      </w:r>
      <w:r w:rsidR="00964D26">
        <w:rPr>
          <w:rFonts w:ascii="Times New Roman" w:hAnsi="Times New Roman" w:cs="Times New Roman"/>
          <w:sz w:val="24"/>
          <w:szCs w:val="24"/>
        </w:rPr>
        <w:t xml:space="preserve"> </w:t>
      </w:r>
      <w:r w:rsidR="00C21CC4">
        <w:rPr>
          <w:rFonts w:ascii="Times New Roman" w:hAnsi="Times New Roman" w:cs="Times New Roman"/>
          <w:sz w:val="24"/>
          <w:szCs w:val="24"/>
        </w:rPr>
        <w:t>cette</w:t>
      </w:r>
      <w:r w:rsidR="00DD22EB">
        <w:rPr>
          <w:rFonts w:ascii="Times New Roman" w:hAnsi="Times New Roman" w:cs="Times New Roman"/>
          <w:sz w:val="24"/>
          <w:szCs w:val="24"/>
        </w:rPr>
        <w:t xml:space="preserve"> villa</w:t>
      </w:r>
      <w:r w:rsidR="00964D26">
        <w:rPr>
          <w:rFonts w:ascii="Times New Roman" w:hAnsi="Times New Roman" w:cs="Times New Roman"/>
          <w:sz w:val="24"/>
          <w:szCs w:val="24"/>
        </w:rPr>
        <w:t xml:space="preserve"> sera</w:t>
      </w:r>
      <w:r w:rsidR="00AF252D">
        <w:rPr>
          <w:rFonts w:ascii="Times New Roman" w:hAnsi="Times New Roman" w:cs="Times New Roman"/>
          <w:sz w:val="24"/>
          <w:szCs w:val="24"/>
        </w:rPr>
        <w:t xml:space="preserve"> </w:t>
      </w:r>
      <w:r>
        <w:rPr>
          <w:rFonts w:ascii="Times New Roman" w:hAnsi="Times New Roman" w:cs="Times New Roman"/>
          <w:sz w:val="24"/>
          <w:szCs w:val="24"/>
        </w:rPr>
        <w:t xml:space="preserve">connue à partir de 1880 comme </w:t>
      </w:r>
      <w:r w:rsidR="00DD22EB">
        <w:rPr>
          <w:rFonts w:ascii="Times New Roman" w:hAnsi="Times New Roman" w:cs="Times New Roman"/>
          <w:sz w:val="24"/>
          <w:szCs w:val="24"/>
        </w:rPr>
        <w:t>celle</w:t>
      </w:r>
      <w:r>
        <w:rPr>
          <w:rFonts w:ascii="Times New Roman" w:hAnsi="Times New Roman" w:cs="Times New Roman"/>
          <w:sz w:val="24"/>
          <w:szCs w:val="24"/>
        </w:rPr>
        <w:t xml:space="preserve"> du duc de </w:t>
      </w:r>
      <w:proofErr w:type="spellStart"/>
      <w:r>
        <w:rPr>
          <w:rFonts w:ascii="Times New Roman" w:hAnsi="Times New Roman" w:cs="Times New Roman"/>
          <w:sz w:val="24"/>
          <w:szCs w:val="24"/>
        </w:rPr>
        <w:t>Fr</w:t>
      </w:r>
      <w:r w:rsidR="00AF252D">
        <w:rPr>
          <w:rFonts w:ascii="Times New Roman" w:hAnsi="Times New Roman" w:cs="Times New Roman"/>
          <w:sz w:val="24"/>
          <w:szCs w:val="24"/>
        </w:rPr>
        <w:t>í</w:t>
      </w:r>
      <w:r>
        <w:rPr>
          <w:rFonts w:ascii="Times New Roman" w:hAnsi="Times New Roman" w:cs="Times New Roman"/>
          <w:sz w:val="24"/>
          <w:szCs w:val="24"/>
        </w:rPr>
        <w:t>as</w:t>
      </w:r>
      <w:proofErr w:type="spellEnd"/>
      <w:r>
        <w:rPr>
          <w:rFonts w:ascii="Times New Roman" w:hAnsi="Times New Roman" w:cs="Times New Roman"/>
          <w:sz w:val="24"/>
          <w:szCs w:val="24"/>
        </w:rPr>
        <w:t xml:space="preserve">, </w:t>
      </w:r>
      <w:r w:rsidR="00273854">
        <w:rPr>
          <w:rFonts w:ascii="Times New Roman" w:hAnsi="Times New Roman" w:cs="Times New Roman"/>
          <w:sz w:val="24"/>
          <w:szCs w:val="24"/>
        </w:rPr>
        <w:t>José Bernardino Fernández de Velasco</w:t>
      </w:r>
      <w:r w:rsidR="00357BFC">
        <w:rPr>
          <w:rFonts w:ascii="Times New Roman" w:hAnsi="Times New Roman" w:cs="Times New Roman"/>
          <w:sz w:val="24"/>
          <w:szCs w:val="24"/>
        </w:rPr>
        <w:t xml:space="preserve"> (1836-1888)</w:t>
      </w:r>
      <w:r w:rsidR="00273854">
        <w:rPr>
          <w:rFonts w:ascii="Times New Roman" w:hAnsi="Times New Roman" w:cs="Times New Roman"/>
          <w:sz w:val="24"/>
          <w:szCs w:val="24"/>
        </w:rPr>
        <w:t xml:space="preserve">, </w:t>
      </w:r>
      <w:r>
        <w:rPr>
          <w:rFonts w:ascii="Times New Roman" w:hAnsi="Times New Roman" w:cs="Times New Roman"/>
          <w:sz w:val="24"/>
          <w:szCs w:val="24"/>
        </w:rPr>
        <w:t xml:space="preserve">grand d’Espagne, </w:t>
      </w:r>
      <w:r w:rsidR="00DD22EB">
        <w:rPr>
          <w:rFonts w:ascii="Times New Roman" w:hAnsi="Times New Roman" w:cs="Times New Roman"/>
          <w:sz w:val="24"/>
          <w:szCs w:val="24"/>
        </w:rPr>
        <w:t xml:space="preserve">quinzième du nom, </w:t>
      </w:r>
      <w:r>
        <w:rPr>
          <w:rFonts w:ascii="Times New Roman" w:hAnsi="Times New Roman" w:cs="Times New Roman"/>
          <w:sz w:val="24"/>
          <w:szCs w:val="24"/>
        </w:rPr>
        <w:t>proche de l’impératrice</w:t>
      </w:r>
      <w:r w:rsidR="00BF0DCD">
        <w:rPr>
          <w:rFonts w:ascii="Times New Roman" w:hAnsi="Times New Roman" w:cs="Times New Roman"/>
          <w:sz w:val="24"/>
          <w:szCs w:val="24"/>
        </w:rPr>
        <w:t>,</w:t>
      </w:r>
      <w:r w:rsidR="004A603C">
        <w:rPr>
          <w:rFonts w:ascii="Times New Roman" w:hAnsi="Times New Roman" w:cs="Times New Roman"/>
          <w:sz w:val="24"/>
          <w:szCs w:val="24"/>
        </w:rPr>
        <w:t xml:space="preserve"> </w:t>
      </w:r>
      <w:r w:rsidR="00C21CC4">
        <w:rPr>
          <w:rFonts w:ascii="Times New Roman" w:hAnsi="Times New Roman" w:cs="Times New Roman"/>
          <w:sz w:val="24"/>
          <w:szCs w:val="24"/>
        </w:rPr>
        <w:t xml:space="preserve">qui était </w:t>
      </w:r>
      <w:r w:rsidR="004A603C">
        <w:rPr>
          <w:rFonts w:ascii="Times New Roman" w:hAnsi="Times New Roman" w:cs="Times New Roman"/>
          <w:sz w:val="24"/>
          <w:szCs w:val="24"/>
        </w:rPr>
        <w:t>né à Paris</w:t>
      </w:r>
      <w:r>
        <w:rPr>
          <w:rFonts w:ascii="Times New Roman" w:hAnsi="Times New Roman" w:cs="Times New Roman"/>
          <w:sz w:val="24"/>
          <w:szCs w:val="24"/>
        </w:rPr>
        <w:t>.</w:t>
      </w:r>
      <w:r w:rsidR="00A67857">
        <w:rPr>
          <w:rFonts w:ascii="Times New Roman" w:hAnsi="Times New Roman" w:cs="Times New Roman"/>
          <w:sz w:val="24"/>
          <w:szCs w:val="24"/>
        </w:rPr>
        <w:t xml:space="preserve"> </w:t>
      </w:r>
      <w:r w:rsidR="00BF0DCD">
        <w:rPr>
          <w:rFonts w:ascii="Times New Roman" w:hAnsi="Times New Roman" w:cs="Times New Roman"/>
          <w:sz w:val="24"/>
          <w:szCs w:val="24"/>
        </w:rPr>
        <w:t>L</w:t>
      </w:r>
      <w:r w:rsidR="00C914CB">
        <w:rPr>
          <w:rFonts w:ascii="Times New Roman" w:hAnsi="Times New Roman" w:cs="Times New Roman"/>
          <w:sz w:val="24"/>
          <w:szCs w:val="24"/>
        </w:rPr>
        <w:t xml:space="preserve">a demeure </w:t>
      </w:r>
      <w:r w:rsidR="00BF0DCD">
        <w:rPr>
          <w:rFonts w:ascii="Times New Roman" w:hAnsi="Times New Roman" w:cs="Times New Roman"/>
          <w:sz w:val="24"/>
          <w:szCs w:val="24"/>
        </w:rPr>
        <w:t>apparait</w:t>
      </w:r>
      <w:r w:rsidR="000C7666">
        <w:rPr>
          <w:rFonts w:ascii="Times New Roman" w:hAnsi="Times New Roman" w:cs="Times New Roman"/>
          <w:sz w:val="24"/>
          <w:szCs w:val="24"/>
        </w:rPr>
        <w:t>, avec ses grands toits à la française,</w:t>
      </w:r>
      <w:r w:rsidR="00BF0DCD">
        <w:rPr>
          <w:rFonts w:ascii="Times New Roman" w:hAnsi="Times New Roman" w:cs="Times New Roman"/>
          <w:sz w:val="24"/>
          <w:szCs w:val="24"/>
        </w:rPr>
        <w:t xml:space="preserve"> </w:t>
      </w:r>
      <w:r w:rsidR="00A67857">
        <w:rPr>
          <w:rFonts w:ascii="Times New Roman" w:hAnsi="Times New Roman" w:cs="Times New Roman"/>
          <w:sz w:val="24"/>
          <w:szCs w:val="24"/>
        </w:rPr>
        <w:t xml:space="preserve">sur </w:t>
      </w:r>
      <w:r w:rsidR="000C7666">
        <w:rPr>
          <w:rFonts w:ascii="Times New Roman" w:hAnsi="Times New Roman" w:cs="Times New Roman"/>
          <w:sz w:val="24"/>
          <w:szCs w:val="24"/>
        </w:rPr>
        <w:t>de</w:t>
      </w:r>
      <w:r w:rsidR="00A67857">
        <w:rPr>
          <w:rFonts w:ascii="Times New Roman" w:hAnsi="Times New Roman" w:cs="Times New Roman"/>
          <w:sz w:val="24"/>
          <w:szCs w:val="24"/>
        </w:rPr>
        <w:t>s clichés</w:t>
      </w:r>
      <w:r w:rsidR="00964D26">
        <w:rPr>
          <w:rFonts w:ascii="Times New Roman" w:hAnsi="Times New Roman" w:cs="Times New Roman"/>
          <w:sz w:val="24"/>
          <w:szCs w:val="24"/>
        </w:rPr>
        <w:t xml:space="preserve"> </w:t>
      </w:r>
      <w:r w:rsidR="00C914CB">
        <w:rPr>
          <w:rFonts w:ascii="Times New Roman" w:hAnsi="Times New Roman" w:cs="Times New Roman"/>
          <w:sz w:val="24"/>
          <w:szCs w:val="24"/>
        </w:rPr>
        <w:t xml:space="preserve">anciens </w:t>
      </w:r>
      <w:r w:rsidR="00964D26">
        <w:rPr>
          <w:rFonts w:ascii="Times New Roman" w:hAnsi="Times New Roman" w:cs="Times New Roman"/>
          <w:sz w:val="24"/>
          <w:szCs w:val="24"/>
        </w:rPr>
        <w:t xml:space="preserve">du domaine </w:t>
      </w:r>
      <w:r w:rsidR="00A2129C">
        <w:rPr>
          <w:rFonts w:ascii="Times New Roman" w:hAnsi="Times New Roman" w:cs="Times New Roman"/>
          <w:sz w:val="24"/>
          <w:szCs w:val="24"/>
        </w:rPr>
        <w:t>et</w:t>
      </w:r>
      <w:r w:rsidR="00964D26">
        <w:rPr>
          <w:rFonts w:ascii="Times New Roman" w:hAnsi="Times New Roman" w:cs="Times New Roman"/>
          <w:sz w:val="24"/>
          <w:szCs w:val="24"/>
        </w:rPr>
        <w:t xml:space="preserve"> </w:t>
      </w:r>
      <w:r w:rsidR="000C7666">
        <w:rPr>
          <w:rFonts w:ascii="Times New Roman" w:hAnsi="Times New Roman" w:cs="Times New Roman"/>
          <w:sz w:val="24"/>
          <w:szCs w:val="24"/>
        </w:rPr>
        <w:t>de la</w:t>
      </w:r>
      <w:r w:rsidR="00964D26">
        <w:rPr>
          <w:rFonts w:ascii="Times New Roman" w:hAnsi="Times New Roman" w:cs="Times New Roman"/>
          <w:sz w:val="24"/>
          <w:szCs w:val="24"/>
        </w:rPr>
        <w:t xml:space="preserve"> plage</w:t>
      </w:r>
      <w:r w:rsidR="00A67857">
        <w:rPr>
          <w:rFonts w:ascii="Times New Roman" w:hAnsi="Times New Roman" w:cs="Times New Roman"/>
          <w:sz w:val="24"/>
          <w:szCs w:val="24"/>
        </w:rPr>
        <w:t xml:space="preserve">, </w:t>
      </w:r>
      <w:r w:rsidR="00BF0DCD">
        <w:rPr>
          <w:rFonts w:ascii="Times New Roman" w:hAnsi="Times New Roman" w:cs="Times New Roman"/>
          <w:sz w:val="24"/>
          <w:szCs w:val="24"/>
        </w:rPr>
        <w:t>isolé</w:t>
      </w:r>
      <w:r w:rsidR="00A67857">
        <w:rPr>
          <w:rFonts w:ascii="Times New Roman" w:hAnsi="Times New Roman" w:cs="Times New Roman"/>
          <w:sz w:val="24"/>
          <w:szCs w:val="24"/>
        </w:rPr>
        <w:t xml:space="preserve">e sur </w:t>
      </w:r>
      <w:r w:rsidR="00C21CC4">
        <w:rPr>
          <w:rFonts w:ascii="Times New Roman" w:hAnsi="Times New Roman" w:cs="Times New Roman"/>
          <w:sz w:val="24"/>
          <w:szCs w:val="24"/>
        </w:rPr>
        <w:t>s</w:t>
      </w:r>
      <w:r w:rsidR="00BF0DCD">
        <w:rPr>
          <w:rFonts w:ascii="Times New Roman" w:hAnsi="Times New Roman" w:cs="Times New Roman"/>
          <w:sz w:val="24"/>
          <w:szCs w:val="24"/>
        </w:rPr>
        <w:t>a</w:t>
      </w:r>
      <w:r w:rsidR="00A67857">
        <w:rPr>
          <w:rFonts w:ascii="Times New Roman" w:hAnsi="Times New Roman" w:cs="Times New Roman"/>
          <w:sz w:val="24"/>
          <w:szCs w:val="24"/>
        </w:rPr>
        <w:t xml:space="preserve"> butte. </w:t>
      </w:r>
      <w:r w:rsidR="006B1F41">
        <w:rPr>
          <w:rFonts w:ascii="Times New Roman" w:hAnsi="Times New Roman" w:cs="Times New Roman"/>
          <w:sz w:val="24"/>
          <w:szCs w:val="24"/>
        </w:rPr>
        <w:t>Elle sera démolie en 1920.</w:t>
      </w:r>
      <w:r>
        <w:rPr>
          <w:rFonts w:ascii="Times New Roman" w:hAnsi="Times New Roman" w:cs="Times New Roman"/>
          <w:sz w:val="24"/>
          <w:szCs w:val="24"/>
        </w:rPr>
        <w:t xml:space="preserve"> </w:t>
      </w:r>
    </w:p>
    <w:p w14:paraId="2074E311" w14:textId="77777777" w:rsidR="00470DF4"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Eloigné du chantier par ses fonctions dans les diocèses d’Auch et de Tarbes, et devant les critiques émises par les autorités sur les malfaçons de la construction, Hippolyte Duran </w:t>
      </w:r>
      <w:r w:rsidR="0002260A">
        <w:rPr>
          <w:rFonts w:ascii="Times New Roman" w:hAnsi="Times New Roman" w:cs="Times New Roman"/>
          <w:sz w:val="24"/>
          <w:szCs w:val="24"/>
        </w:rPr>
        <w:t>fut de</w:t>
      </w:r>
      <w:r w:rsidR="00751D66">
        <w:rPr>
          <w:rFonts w:ascii="Times New Roman" w:hAnsi="Times New Roman" w:cs="Times New Roman"/>
          <w:sz w:val="24"/>
          <w:szCs w:val="24"/>
        </w:rPr>
        <w:t xml:space="preserve"> </w:t>
      </w:r>
      <w:r w:rsidR="00751D66">
        <w:rPr>
          <w:rFonts w:ascii="Times New Roman" w:hAnsi="Times New Roman" w:cs="Times New Roman"/>
          <w:sz w:val="24"/>
          <w:szCs w:val="24"/>
        </w:rPr>
        <w:lastRenderedPageBreak/>
        <w:t>nouveau démis de ses fonctions,</w:t>
      </w:r>
      <w:r>
        <w:rPr>
          <w:rFonts w:ascii="Times New Roman" w:hAnsi="Times New Roman" w:cs="Times New Roman"/>
          <w:sz w:val="24"/>
          <w:szCs w:val="24"/>
        </w:rPr>
        <w:t xml:space="preserve"> remplacé en mai 1855 par son inspecteur des travaux, </w:t>
      </w:r>
      <w:bookmarkStart w:id="5" w:name="_Hlk68530572"/>
      <w:r w:rsidR="00B66826">
        <w:rPr>
          <w:rFonts w:ascii="Times New Roman" w:hAnsi="Times New Roman" w:cs="Times New Roman"/>
          <w:sz w:val="24"/>
          <w:szCs w:val="24"/>
        </w:rPr>
        <w:t>Louis-Auguste-</w:t>
      </w:r>
      <w:r w:rsidR="0039107C">
        <w:rPr>
          <w:rFonts w:ascii="Times New Roman" w:hAnsi="Times New Roman" w:cs="Times New Roman"/>
          <w:sz w:val="24"/>
          <w:szCs w:val="24"/>
        </w:rPr>
        <w:t>D</w:t>
      </w:r>
      <w:r w:rsidR="00B66826">
        <w:rPr>
          <w:rFonts w:ascii="Times New Roman" w:hAnsi="Times New Roman" w:cs="Times New Roman"/>
          <w:sz w:val="24"/>
          <w:szCs w:val="24"/>
        </w:rPr>
        <w:t>éoda</w:t>
      </w:r>
      <w:r w:rsidR="0039107C">
        <w:rPr>
          <w:rFonts w:ascii="Times New Roman" w:hAnsi="Times New Roman" w:cs="Times New Roman"/>
          <w:sz w:val="24"/>
          <w:szCs w:val="24"/>
        </w:rPr>
        <w:t>t</w:t>
      </w:r>
      <w:r w:rsidR="00B66826">
        <w:rPr>
          <w:rFonts w:ascii="Times New Roman" w:hAnsi="Times New Roman" w:cs="Times New Roman"/>
          <w:sz w:val="24"/>
          <w:szCs w:val="24"/>
        </w:rPr>
        <w:t xml:space="preserve"> </w:t>
      </w:r>
      <w:bookmarkEnd w:id="5"/>
      <w:proofErr w:type="spellStart"/>
      <w:r w:rsidR="00B66826">
        <w:rPr>
          <w:rFonts w:ascii="Times New Roman" w:hAnsi="Times New Roman" w:cs="Times New Roman"/>
          <w:sz w:val="24"/>
          <w:szCs w:val="24"/>
        </w:rPr>
        <w:t>Couvrechef</w:t>
      </w:r>
      <w:proofErr w:type="spellEnd"/>
      <w:r>
        <w:rPr>
          <w:rFonts w:ascii="Times New Roman" w:hAnsi="Times New Roman" w:cs="Times New Roman"/>
          <w:sz w:val="24"/>
          <w:szCs w:val="24"/>
        </w:rPr>
        <w:t xml:space="preserve">, âgé alors de 28 ans. </w:t>
      </w:r>
    </w:p>
    <w:p w14:paraId="3F37BFA5" w14:textId="77777777" w:rsidR="00DB656B" w:rsidRDefault="00B6682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Né à Mathieu dans le Calvados</w:t>
      </w:r>
      <w:r w:rsidR="0002260A">
        <w:rPr>
          <w:rFonts w:ascii="Times New Roman" w:hAnsi="Times New Roman" w:cs="Times New Roman"/>
          <w:sz w:val="24"/>
          <w:szCs w:val="24"/>
        </w:rPr>
        <w:t>,</w:t>
      </w:r>
      <w:r>
        <w:rPr>
          <w:rFonts w:ascii="Times New Roman" w:hAnsi="Times New Roman" w:cs="Times New Roman"/>
          <w:sz w:val="24"/>
          <w:szCs w:val="24"/>
        </w:rPr>
        <w:t xml:space="preserve"> </w:t>
      </w:r>
      <w:r w:rsidR="0039107C">
        <w:rPr>
          <w:rFonts w:ascii="Times New Roman" w:hAnsi="Times New Roman" w:cs="Times New Roman"/>
          <w:sz w:val="24"/>
          <w:szCs w:val="24"/>
        </w:rPr>
        <w:t>le 9 septembre</w:t>
      </w:r>
      <w:r>
        <w:rPr>
          <w:rFonts w:ascii="Times New Roman" w:hAnsi="Times New Roman" w:cs="Times New Roman"/>
          <w:sz w:val="24"/>
          <w:szCs w:val="24"/>
        </w:rPr>
        <w:t xml:space="preserve"> 1827, </w:t>
      </w:r>
      <w:r w:rsidR="00751D66">
        <w:rPr>
          <w:rFonts w:ascii="Times New Roman" w:hAnsi="Times New Roman" w:cs="Times New Roman"/>
          <w:sz w:val="24"/>
          <w:szCs w:val="24"/>
        </w:rPr>
        <w:t xml:space="preserve">le jeune </w:t>
      </w:r>
      <w:proofErr w:type="spellStart"/>
      <w:r w:rsidR="00470DF4">
        <w:rPr>
          <w:rFonts w:ascii="Times New Roman" w:hAnsi="Times New Roman" w:cs="Times New Roman"/>
          <w:sz w:val="24"/>
          <w:szCs w:val="24"/>
        </w:rPr>
        <w:t>Couvrechef</w:t>
      </w:r>
      <w:proofErr w:type="spellEnd"/>
      <w:r w:rsidR="002328A7">
        <w:rPr>
          <w:rFonts w:ascii="Times New Roman" w:hAnsi="Times New Roman" w:cs="Times New Roman"/>
          <w:sz w:val="24"/>
          <w:szCs w:val="24"/>
        </w:rPr>
        <w:t xml:space="preserve"> a</w:t>
      </w:r>
      <w:r w:rsidR="009E5D5F">
        <w:rPr>
          <w:rFonts w:ascii="Times New Roman" w:hAnsi="Times New Roman" w:cs="Times New Roman"/>
          <w:sz w:val="24"/>
          <w:szCs w:val="24"/>
        </w:rPr>
        <w:t>v</w:t>
      </w:r>
      <w:r w:rsidR="002328A7">
        <w:rPr>
          <w:rFonts w:ascii="Times New Roman" w:hAnsi="Times New Roman" w:cs="Times New Roman"/>
          <w:sz w:val="24"/>
          <w:szCs w:val="24"/>
        </w:rPr>
        <w:t xml:space="preserve">ait entamé sa carrière comme tailleur de pierre. </w:t>
      </w:r>
      <w:r w:rsidR="00470DF4">
        <w:rPr>
          <w:rFonts w:ascii="Times New Roman" w:hAnsi="Times New Roman" w:cs="Times New Roman"/>
          <w:sz w:val="24"/>
          <w:szCs w:val="24"/>
        </w:rPr>
        <w:t>Élève de Simon-Claude Constant-</w:t>
      </w:r>
      <w:proofErr w:type="spellStart"/>
      <w:r w:rsidR="00470DF4">
        <w:rPr>
          <w:rFonts w:ascii="Times New Roman" w:hAnsi="Times New Roman" w:cs="Times New Roman"/>
          <w:sz w:val="24"/>
          <w:szCs w:val="24"/>
        </w:rPr>
        <w:t>Dufeux</w:t>
      </w:r>
      <w:proofErr w:type="spellEnd"/>
      <w:r w:rsidR="00470DF4">
        <w:rPr>
          <w:rFonts w:ascii="Times New Roman" w:hAnsi="Times New Roman" w:cs="Times New Roman"/>
          <w:sz w:val="24"/>
          <w:szCs w:val="24"/>
        </w:rPr>
        <w:t>, i</w:t>
      </w:r>
      <w:r w:rsidR="00124363">
        <w:rPr>
          <w:rFonts w:ascii="Times New Roman" w:hAnsi="Times New Roman" w:cs="Times New Roman"/>
          <w:sz w:val="24"/>
          <w:szCs w:val="24"/>
        </w:rPr>
        <w:t xml:space="preserve">l </w:t>
      </w:r>
      <w:r w:rsidR="00470DF4">
        <w:rPr>
          <w:rFonts w:ascii="Times New Roman" w:hAnsi="Times New Roman" w:cs="Times New Roman"/>
          <w:sz w:val="24"/>
          <w:szCs w:val="24"/>
        </w:rPr>
        <w:t>fut admis</w:t>
      </w:r>
      <w:r w:rsidR="00470DF4" w:rsidRPr="00470DF4">
        <w:rPr>
          <w:rFonts w:ascii="Times New Roman" w:hAnsi="Times New Roman" w:cs="Times New Roman"/>
          <w:sz w:val="24"/>
          <w:szCs w:val="24"/>
        </w:rPr>
        <w:t xml:space="preserve"> </w:t>
      </w:r>
      <w:r w:rsidR="00470DF4">
        <w:rPr>
          <w:rFonts w:ascii="Times New Roman" w:hAnsi="Times New Roman" w:cs="Times New Roman"/>
          <w:sz w:val="24"/>
          <w:szCs w:val="24"/>
        </w:rPr>
        <w:t xml:space="preserve">à l’Ecole de Beaux-Arts </w:t>
      </w:r>
      <w:r w:rsidR="00C21CC4">
        <w:rPr>
          <w:rFonts w:ascii="Times New Roman" w:hAnsi="Times New Roman" w:cs="Times New Roman"/>
          <w:sz w:val="24"/>
          <w:szCs w:val="24"/>
        </w:rPr>
        <w:t>à</w:t>
      </w:r>
      <w:r w:rsidR="00470DF4">
        <w:rPr>
          <w:rFonts w:ascii="Times New Roman" w:hAnsi="Times New Roman" w:cs="Times New Roman"/>
          <w:sz w:val="24"/>
          <w:szCs w:val="24"/>
        </w:rPr>
        <w:t xml:space="preserve"> Paris, le 1</w:t>
      </w:r>
      <w:r w:rsidR="00470DF4" w:rsidRPr="002328A7">
        <w:rPr>
          <w:rFonts w:ascii="Times New Roman" w:hAnsi="Times New Roman" w:cs="Times New Roman"/>
          <w:sz w:val="24"/>
          <w:szCs w:val="24"/>
          <w:vertAlign w:val="superscript"/>
        </w:rPr>
        <w:t>er</w:t>
      </w:r>
      <w:r w:rsidR="00470DF4">
        <w:rPr>
          <w:rFonts w:ascii="Times New Roman" w:hAnsi="Times New Roman" w:cs="Times New Roman"/>
          <w:sz w:val="24"/>
          <w:szCs w:val="24"/>
        </w:rPr>
        <w:t xml:space="preserve"> décembre 1848</w:t>
      </w:r>
      <w:r w:rsidR="002328A7">
        <w:rPr>
          <w:rFonts w:ascii="Times New Roman" w:hAnsi="Times New Roman" w:cs="Times New Roman"/>
          <w:sz w:val="24"/>
          <w:szCs w:val="24"/>
        </w:rPr>
        <w:t>.</w:t>
      </w:r>
      <w:r w:rsidR="00353984">
        <w:rPr>
          <w:rFonts w:ascii="Times New Roman" w:hAnsi="Times New Roman" w:cs="Times New Roman"/>
          <w:sz w:val="24"/>
          <w:szCs w:val="24"/>
        </w:rPr>
        <w:t xml:space="preserve"> Il y </w:t>
      </w:r>
      <w:r w:rsidR="00ED67F7">
        <w:rPr>
          <w:rFonts w:ascii="Times New Roman" w:hAnsi="Times New Roman" w:cs="Times New Roman"/>
          <w:sz w:val="24"/>
          <w:szCs w:val="24"/>
        </w:rPr>
        <w:t>demeura</w:t>
      </w:r>
      <w:r w:rsidR="00353984">
        <w:rPr>
          <w:rFonts w:ascii="Times New Roman" w:hAnsi="Times New Roman" w:cs="Times New Roman"/>
          <w:sz w:val="24"/>
          <w:szCs w:val="24"/>
        </w:rPr>
        <w:t xml:space="preserve"> jusqu’en 1851.</w:t>
      </w:r>
      <w:r w:rsidR="002328A7">
        <w:rPr>
          <w:rFonts w:ascii="Times New Roman" w:hAnsi="Times New Roman" w:cs="Times New Roman"/>
          <w:sz w:val="24"/>
          <w:szCs w:val="24"/>
        </w:rPr>
        <w:t xml:space="preserve"> </w:t>
      </w:r>
      <w:r w:rsidR="00ED67F7">
        <w:rPr>
          <w:rFonts w:ascii="Times New Roman" w:hAnsi="Times New Roman" w:cs="Times New Roman"/>
          <w:sz w:val="24"/>
          <w:szCs w:val="24"/>
        </w:rPr>
        <w:t>L</w:t>
      </w:r>
      <w:r w:rsidR="002328A7">
        <w:rPr>
          <w:rFonts w:ascii="Times New Roman" w:hAnsi="Times New Roman" w:cs="Times New Roman"/>
          <w:sz w:val="24"/>
          <w:szCs w:val="24"/>
        </w:rPr>
        <w:t>es qualités</w:t>
      </w:r>
      <w:r w:rsidR="00124363">
        <w:rPr>
          <w:rFonts w:ascii="Times New Roman" w:hAnsi="Times New Roman" w:cs="Times New Roman"/>
          <w:sz w:val="24"/>
          <w:szCs w:val="24"/>
        </w:rPr>
        <w:t xml:space="preserve"> </w:t>
      </w:r>
      <w:r w:rsidR="00ED67F7">
        <w:rPr>
          <w:rFonts w:ascii="Times New Roman" w:hAnsi="Times New Roman" w:cs="Times New Roman"/>
          <w:sz w:val="24"/>
          <w:szCs w:val="24"/>
        </w:rPr>
        <w:t xml:space="preserve">développées </w:t>
      </w:r>
      <w:r w:rsidR="00124363">
        <w:rPr>
          <w:rFonts w:ascii="Times New Roman" w:hAnsi="Times New Roman" w:cs="Times New Roman"/>
          <w:sz w:val="24"/>
          <w:szCs w:val="24"/>
        </w:rPr>
        <w:t>sur le chantier de Biarritz</w:t>
      </w:r>
      <w:r w:rsidR="002328A7">
        <w:rPr>
          <w:rFonts w:ascii="Times New Roman" w:hAnsi="Times New Roman" w:cs="Times New Roman"/>
          <w:sz w:val="24"/>
          <w:szCs w:val="24"/>
        </w:rPr>
        <w:t xml:space="preserve"> lui valurent</w:t>
      </w:r>
      <w:r w:rsidR="00DB656B">
        <w:rPr>
          <w:rFonts w:ascii="Times New Roman" w:hAnsi="Times New Roman" w:cs="Times New Roman"/>
          <w:sz w:val="24"/>
          <w:szCs w:val="24"/>
        </w:rPr>
        <w:t xml:space="preserve"> </w:t>
      </w:r>
      <w:r w:rsidR="00124363">
        <w:rPr>
          <w:rFonts w:ascii="Times New Roman" w:hAnsi="Times New Roman" w:cs="Times New Roman"/>
          <w:sz w:val="24"/>
          <w:szCs w:val="24"/>
        </w:rPr>
        <w:t xml:space="preserve">sa nomination </w:t>
      </w:r>
      <w:r w:rsidR="00DB656B">
        <w:rPr>
          <w:rFonts w:ascii="Times New Roman" w:hAnsi="Times New Roman" w:cs="Times New Roman"/>
          <w:sz w:val="24"/>
          <w:szCs w:val="24"/>
        </w:rPr>
        <w:t xml:space="preserve">en 1857 </w:t>
      </w:r>
      <w:r w:rsidR="00124363">
        <w:rPr>
          <w:rFonts w:ascii="Times New Roman" w:hAnsi="Times New Roman" w:cs="Times New Roman"/>
          <w:sz w:val="24"/>
          <w:szCs w:val="24"/>
        </w:rPr>
        <w:t xml:space="preserve">comme </w:t>
      </w:r>
      <w:r w:rsidR="00DB656B">
        <w:rPr>
          <w:rFonts w:ascii="Times New Roman" w:hAnsi="Times New Roman" w:cs="Times New Roman"/>
          <w:sz w:val="24"/>
          <w:szCs w:val="24"/>
        </w:rPr>
        <w:t>architecte</w:t>
      </w:r>
      <w:r w:rsidR="0002260A">
        <w:rPr>
          <w:rFonts w:ascii="Times New Roman" w:hAnsi="Times New Roman" w:cs="Times New Roman"/>
          <w:sz w:val="24"/>
          <w:szCs w:val="24"/>
        </w:rPr>
        <w:t xml:space="preserve"> en titre</w:t>
      </w:r>
      <w:r w:rsidR="00DB656B">
        <w:rPr>
          <w:rFonts w:ascii="Times New Roman" w:hAnsi="Times New Roman" w:cs="Times New Roman"/>
          <w:sz w:val="24"/>
          <w:szCs w:val="24"/>
        </w:rPr>
        <w:t xml:space="preserve"> d</w:t>
      </w:r>
      <w:r w:rsidR="00A60F90">
        <w:rPr>
          <w:rFonts w:ascii="Times New Roman" w:hAnsi="Times New Roman" w:cs="Times New Roman"/>
          <w:sz w:val="24"/>
          <w:szCs w:val="24"/>
        </w:rPr>
        <w:t>es</w:t>
      </w:r>
      <w:r w:rsidR="00DB656B">
        <w:rPr>
          <w:rFonts w:ascii="Times New Roman" w:hAnsi="Times New Roman" w:cs="Times New Roman"/>
          <w:sz w:val="24"/>
          <w:szCs w:val="24"/>
        </w:rPr>
        <w:t xml:space="preserve"> château</w:t>
      </w:r>
      <w:r w:rsidR="00A60F90">
        <w:rPr>
          <w:rFonts w:ascii="Times New Roman" w:hAnsi="Times New Roman" w:cs="Times New Roman"/>
          <w:sz w:val="24"/>
          <w:szCs w:val="24"/>
        </w:rPr>
        <w:t>x impériaux</w:t>
      </w:r>
      <w:r w:rsidR="00DB656B">
        <w:rPr>
          <w:rFonts w:ascii="Times New Roman" w:hAnsi="Times New Roman" w:cs="Times New Roman"/>
          <w:sz w:val="24"/>
          <w:szCs w:val="24"/>
        </w:rPr>
        <w:t xml:space="preserve"> de Pau</w:t>
      </w:r>
      <w:r w:rsidR="00A60F90">
        <w:rPr>
          <w:rFonts w:ascii="Times New Roman" w:hAnsi="Times New Roman" w:cs="Times New Roman"/>
          <w:sz w:val="24"/>
          <w:szCs w:val="24"/>
        </w:rPr>
        <w:t>,</w:t>
      </w:r>
      <w:r>
        <w:rPr>
          <w:rFonts w:ascii="Times New Roman" w:hAnsi="Times New Roman" w:cs="Times New Roman"/>
          <w:sz w:val="24"/>
          <w:szCs w:val="24"/>
        </w:rPr>
        <w:t xml:space="preserve"> Biarritz et</w:t>
      </w:r>
      <w:r w:rsidR="00DB656B">
        <w:rPr>
          <w:rFonts w:ascii="Times New Roman" w:hAnsi="Times New Roman" w:cs="Times New Roman"/>
          <w:sz w:val="24"/>
          <w:szCs w:val="24"/>
        </w:rPr>
        <w:t xml:space="preserve"> </w:t>
      </w:r>
      <w:proofErr w:type="spellStart"/>
      <w:r w:rsidR="00DB656B">
        <w:rPr>
          <w:rFonts w:ascii="Times New Roman" w:hAnsi="Times New Roman" w:cs="Times New Roman"/>
          <w:sz w:val="24"/>
          <w:szCs w:val="24"/>
        </w:rPr>
        <w:t>Arteaga</w:t>
      </w:r>
      <w:proofErr w:type="spellEnd"/>
      <w:r w:rsidR="00DB656B">
        <w:rPr>
          <w:rFonts w:ascii="Times New Roman" w:hAnsi="Times New Roman" w:cs="Times New Roman"/>
          <w:sz w:val="24"/>
          <w:szCs w:val="24"/>
        </w:rPr>
        <w:t>, résidence espagnole d</w:t>
      </w:r>
      <w:r w:rsidR="00124363">
        <w:rPr>
          <w:rFonts w:ascii="Times New Roman" w:hAnsi="Times New Roman" w:cs="Times New Roman"/>
          <w:sz w:val="24"/>
          <w:szCs w:val="24"/>
        </w:rPr>
        <w:t>e</w:t>
      </w:r>
      <w:r w:rsidR="00C21CC4">
        <w:rPr>
          <w:rFonts w:ascii="Times New Roman" w:hAnsi="Times New Roman" w:cs="Times New Roman"/>
          <w:sz w:val="24"/>
          <w:szCs w:val="24"/>
        </w:rPr>
        <w:t>s souverains</w:t>
      </w:r>
      <w:r w:rsidR="00143901">
        <w:rPr>
          <w:rFonts w:ascii="Times New Roman" w:hAnsi="Times New Roman" w:cs="Times New Roman"/>
          <w:sz w:val="24"/>
          <w:szCs w:val="24"/>
        </w:rPr>
        <w:t xml:space="preserve"> sise</w:t>
      </w:r>
      <w:r w:rsidR="00A60F90">
        <w:rPr>
          <w:rFonts w:ascii="Times New Roman" w:hAnsi="Times New Roman" w:cs="Times New Roman"/>
          <w:sz w:val="24"/>
          <w:szCs w:val="24"/>
        </w:rPr>
        <w:t xml:space="preserve"> à 10 kilomètres au nord de Guernica</w:t>
      </w:r>
      <w:r w:rsidR="00C21CC4">
        <w:rPr>
          <w:rFonts w:ascii="Times New Roman" w:hAnsi="Times New Roman" w:cs="Times New Roman"/>
          <w:sz w:val="24"/>
          <w:szCs w:val="24"/>
        </w:rPr>
        <w:t>, près de Bilbao</w:t>
      </w:r>
      <w:r w:rsidR="0002260A">
        <w:rPr>
          <w:rFonts w:ascii="Times New Roman" w:hAnsi="Times New Roman" w:cs="Times New Roman"/>
          <w:sz w:val="24"/>
          <w:szCs w:val="24"/>
        </w:rPr>
        <w:t>. L’architecte y</w:t>
      </w:r>
      <w:r>
        <w:rPr>
          <w:rFonts w:ascii="Times New Roman" w:hAnsi="Times New Roman" w:cs="Times New Roman"/>
          <w:sz w:val="24"/>
          <w:szCs w:val="24"/>
        </w:rPr>
        <w:t xml:space="preserve"> décéd</w:t>
      </w:r>
      <w:r w:rsidR="00C21CC4">
        <w:rPr>
          <w:rFonts w:ascii="Times New Roman" w:hAnsi="Times New Roman" w:cs="Times New Roman"/>
          <w:sz w:val="24"/>
          <w:szCs w:val="24"/>
        </w:rPr>
        <w:t>er</w:t>
      </w:r>
      <w:r w:rsidR="00977804">
        <w:rPr>
          <w:rFonts w:ascii="Times New Roman" w:hAnsi="Times New Roman" w:cs="Times New Roman"/>
          <w:sz w:val="24"/>
          <w:szCs w:val="24"/>
        </w:rPr>
        <w:t>a</w:t>
      </w:r>
      <w:r>
        <w:rPr>
          <w:rFonts w:ascii="Times New Roman" w:hAnsi="Times New Roman" w:cs="Times New Roman"/>
          <w:sz w:val="24"/>
          <w:szCs w:val="24"/>
        </w:rPr>
        <w:t xml:space="preserve"> prématurément</w:t>
      </w:r>
      <w:r w:rsidR="00577B6C">
        <w:rPr>
          <w:rFonts w:ascii="Times New Roman" w:hAnsi="Times New Roman" w:cs="Times New Roman"/>
          <w:sz w:val="24"/>
          <w:szCs w:val="24"/>
        </w:rPr>
        <w:t xml:space="preserve"> en mars 1858</w:t>
      </w:r>
      <w:r>
        <w:rPr>
          <w:rFonts w:ascii="Times New Roman" w:hAnsi="Times New Roman" w:cs="Times New Roman"/>
          <w:sz w:val="24"/>
          <w:szCs w:val="24"/>
        </w:rPr>
        <w:t>, inhumé dans l’église du village</w:t>
      </w:r>
      <w:r w:rsidR="00DB656B">
        <w:rPr>
          <w:rFonts w:ascii="Times New Roman" w:hAnsi="Times New Roman" w:cs="Times New Roman"/>
          <w:sz w:val="24"/>
          <w:szCs w:val="24"/>
        </w:rPr>
        <w:t>.</w:t>
      </w:r>
      <w:r w:rsidR="0002260A">
        <w:rPr>
          <w:rFonts w:ascii="Times New Roman" w:hAnsi="Times New Roman" w:cs="Times New Roman"/>
          <w:sz w:val="24"/>
          <w:szCs w:val="24"/>
        </w:rPr>
        <w:t xml:space="preserve"> S</w:t>
      </w:r>
      <w:r w:rsidR="00577B6C">
        <w:rPr>
          <w:rFonts w:ascii="Times New Roman" w:hAnsi="Times New Roman" w:cs="Times New Roman"/>
          <w:sz w:val="24"/>
          <w:szCs w:val="24"/>
        </w:rPr>
        <w:t>on corps sera rapatrié</w:t>
      </w:r>
      <w:r w:rsidR="001F0FCA">
        <w:rPr>
          <w:rFonts w:ascii="Times New Roman" w:hAnsi="Times New Roman" w:cs="Times New Roman"/>
          <w:sz w:val="24"/>
          <w:szCs w:val="24"/>
        </w:rPr>
        <w:t xml:space="preserve"> </w:t>
      </w:r>
      <w:r w:rsidR="00143901">
        <w:rPr>
          <w:rFonts w:ascii="Times New Roman" w:hAnsi="Times New Roman" w:cs="Times New Roman"/>
          <w:sz w:val="24"/>
          <w:szCs w:val="24"/>
        </w:rPr>
        <w:t xml:space="preserve">ensuite </w:t>
      </w:r>
      <w:r w:rsidR="00577B6C">
        <w:rPr>
          <w:rFonts w:ascii="Times New Roman" w:hAnsi="Times New Roman" w:cs="Times New Roman"/>
          <w:sz w:val="24"/>
          <w:szCs w:val="24"/>
        </w:rPr>
        <w:t>dans sa commune</w:t>
      </w:r>
      <w:r w:rsidR="0002260A">
        <w:rPr>
          <w:rFonts w:ascii="Times New Roman" w:hAnsi="Times New Roman" w:cs="Times New Roman"/>
          <w:sz w:val="24"/>
          <w:szCs w:val="24"/>
        </w:rPr>
        <w:t xml:space="preserve"> natal</w:t>
      </w:r>
      <w:r w:rsidR="00577B6C">
        <w:rPr>
          <w:rFonts w:ascii="Times New Roman" w:hAnsi="Times New Roman" w:cs="Times New Roman"/>
          <w:sz w:val="24"/>
          <w:szCs w:val="24"/>
        </w:rPr>
        <w:t>e</w:t>
      </w:r>
      <w:r w:rsidR="0002260A">
        <w:rPr>
          <w:rFonts w:ascii="Times New Roman" w:hAnsi="Times New Roman" w:cs="Times New Roman"/>
          <w:sz w:val="24"/>
          <w:szCs w:val="24"/>
        </w:rPr>
        <w:t>.</w:t>
      </w:r>
      <w:r w:rsidR="00DB656B">
        <w:rPr>
          <w:rFonts w:ascii="Times New Roman" w:hAnsi="Times New Roman" w:cs="Times New Roman"/>
          <w:sz w:val="24"/>
          <w:szCs w:val="24"/>
        </w:rPr>
        <w:t xml:space="preserve"> </w:t>
      </w:r>
    </w:p>
    <w:p w14:paraId="58BFE6D2" w14:textId="77777777" w:rsidR="00ED67F7" w:rsidRDefault="00DB656B" w:rsidP="00DB656B">
      <w:pPr>
        <w:spacing w:line="360" w:lineRule="auto"/>
        <w:jc w:val="both"/>
        <w:rPr>
          <w:rFonts w:ascii="Times New Roman" w:hAnsi="Times New Roman" w:cs="Times New Roman"/>
          <w:sz w:val="24"/>
          <w:szCs w:val="24"/>
        </w:rPr>
      </w:pPr>
      <w:r w:rsidRPr="00D11C69">
        <w:rPr>
          <w:rFonts w:ascii="Times New Roman" w:hAnsi="Times New Roman" w:cs="Times New Roman"/>
          <w:sz w:val="24"/>
          <w:szCs w:val="24"/>
        </w:rPr>
        <w:t xml:space="preserve">Gabriel-Auguste </w:t>
      </w:r>
      <w:proofErr w:type="spellStart"/>
      <w:r w:rsidRPr="00D11C69">
        <w:rPr>
          <w:rFonts w:ascii="Times New Roman" w:hAnsi="Times New Roman" w:cs="Times New Roman"/>
          <w:sz w:val="24"/>
          <w:szCs w:val="24"/>
        </w:rPr>
        <w:t>Ancelet</w:t>
      </w:r>
      <w:proofErr w:type="spellEnd"/>
      <w:r>
        <w:rPr>
          <w:rFonts w:ascii="Times New Roman" w:hAnsi="Times New Roman" w:cs="Times New Roman"/>
          <w:sz w:val="24"/>
          <w:szCs w:val="24"/>
        </w:rPr>
        <w:t xml:space="preserve"> (1829-1895) prit</w:t>
      </w:r>
      <w:r w:rsidR="009E4779">
        <w:rPr>
          <w:rFonts w:ascii="Times New Roman" w:hAnsi="Times New Roman" w:cs="Times New Roman"/>
          <w:sz w:val="24"/>
          <w:szCs w:val="24"/>
        </w:rPr>
        <w:t xml:space="preserve"> </w:t>
      </w:r>
      <w:r w:rsidR="00947D43">
        <w:rPr>
          <w:rFonts w:ascii="Times New Roman" w:hAnsi="Times New Roman" w:cs="Times New Roman"/>
          <w:sz w:val="24"/>
          <w:szCs w:val="24"/>
        </w:rPr>
        <w:t>l</w:t>
      </w:r>
      <w:r>
        <w:rPr>
          <w:rFonts w:ascii="Times New Roman" w:hAnsi="Times New Roman" w:cs="Times New Roman"/>
          <w:sz w:val="24"/>
          <w:szCs w:val="24"/>
        </w:rPr>
        <w:t>a relève</w:t>
      </w:r>
      <w:r w:rsidR="00A60F90">
        <w:rPr>
          <w:rFonts w:ascii="Times New Roman" w:hAnsi="Times New Roman" w:cs="Times New Roman"/>
          <w:sz w:val="24"/>
          <w:szCs w:val="24"/>
        </w:rPr>
        <w:t xml:space="preserve">. </w:t>
      </w:r>
      <w:r w:rsidR="00947D43">
        <w:rPr>
          <w:rFonts w:ascii="Times New Roman" w:hAnsi="Times New Roman" w:cs="Times New Roman"/>
          <w:sz w:val="24"/>
          <w:szCs w:val="24"/>
        </w:rPr>
        <w:t>N</w:t>
      </w:r>
      <w:r w:rsidR="00ED67F7">
        <w:rPr>
          <w:rFonts w:ascii="Times New Roman" w:hAnsi="Times New Roman" w:cs="Times New Roman"/>
          <w:sz w:val="24"/>
          <w:szCs w:val="24"/>
        </w:rPr>
        <w:t xml:space="preserve">é à Paris, le 21 décembre 1829, </w:t>
      </w:r>
      <w:r w:rsidR="002C3DEA">
        <w:rPr>
          <w:rFonts w:ascii="Times New Roman" w:hAnsi="Times New Roman" w:cs="Times New Roman"/>
          <w:sz w:val="24"/>
          <w:szCs w:val="24"/>
        </w:rPr>
        <w:t>il</w:t>
      </w:r>
      <w:r w:rsidR="00C40BDE">
        <w:rPr>
          <w:rFonts w:ascii="Times New Roman" w:hAnsi="Times New Roman" w:cs="Times New Roman"/>
          <w:sz w:val="24"/>
          <w:szCs w:val="24"/>
        </w:rPr>
        <w:t xml:space="preserve"> était le fils de François-Gabriel </w:t>
      </w:r>
      <w:proofErr w:type="spellStart"/>
      <w:r w:rsidR="00C40BDE">
        <w:rPr>
          <w:rFonts w:ascii="Times New Roman" w:hAnsi="Times New Roman" w:cs="Times New Roman"/>
          <w:sz w:val="24"/>
          <w:szCs w:val="24"/>
        </w:rPr>
        <w:t>Ancelet</w:t>
      </w:r>
      <w:proofErr w:type="spellEnd"/>
      <w:r w:rsidR="00ED67F7">
        <w:rPr>
          <w:rFonts w:ascii="Times New Roman" w:hAnsi="Times New Roman" w:cs="Times New Roman"/>
          <w:sz w:val="24"/>
          <w:szCs w:val="24"/>
        </w:rPr>
        <w:t>, architecte,</w:t>
      </w:r>
      <w:r w:rsidR="00C40BDE">
        <w:rPr>
          <w:rFonts w:ascii="Times New Roman" w:hAnsi="Times New Roman" w:cs="Times New Roman"/>
          <w:sz w:val="24"/>
          <w:szCs w:val="24"/>
        </w:rPr>
        <w:t xml:space="preserve"> et de Rosalie-Augustine Guignet</w:t>
      </w:r>
      <w:r w:rsidR="00AF4DBA">
        <w:rPr>
          <w:rFonts w:ascii="Times New Roman" w:hAnsi="Times New Roman" w:cs="Times New Roman"/>
          <w:sz w:val="24"/>
          <w:szCs w:val="24"/>
        </w:rPr>
        <w:t xml:space="preserve"> </w:t>
      </w:r>
      <w:r w:rsidR="00C16E90">
        <w:rPr>
          <w:rFonts w:ascii="Times New Roman" w:hAnsi="Times New Roman" w:cs="Times New Roman"/>
          <w:sz w:val="24"/>
          <w:szCs w:val="24"/>
        </w:rPr>
        <w:t>dont les a</w:t>
      </w:r>
      <w:r w:rsidR="00BB1B65">
        <w:rPr>
          <w:rFonts w:ascii="Times New Roman" w:hAnsi="Times New Roman" w:cs="Times New Roman"/>
          <w:sz w:val="24"/>
          <w:szCs w:val="24"/>
        </w:rPr>
        <w:t>scendan</w:t>
      </w:r>
      <w:r w:rsidR="00C16E90">
        <w:rPr>
          <w:rFonts w:ascii="Times New Roman" w:hAnsi="Times New Roman" w:cs="Times New Roman"/>
          <w:sz w:val="24"/>
          <w:szCs w:val="24"/>
        </w:rPr>
        <w:t>ts étaient des</w:t>
      </w:r>
      <w:r w:rsidR="00ED67F7">
        <w:rPr>
          <w:rFonts w:ascii="Times New Roman" w:hAnsi="Times New Roman" w:cs="Times New Roman"/>
          <w:sz w:val="24"/>
          <w:szCs w:val="24"/>
        </w:rPr>
        <w:t xml:space="preserve"> artisans de</w:t>
      </w:r>
      <w:r w:rsidR="00C40BDE">
        <w:rPr>
          <w:rFonts w:ascii="Times New Roman" w:hAnsi="Times New Roman" w:cs="Times New Roman"/>
          <w:sz w:val="24"/>
          <w:szCs w:val="24"/>
        </w:rPr>
        <w:t xml:space="preserve"> la manufacture de Sèvres. </w:t>
      </w:r>
    </w:p>
    <w:p w14:paraId="5506E3E0" w14:textId="77777777" w:rsidR="00585C1A" w:rsidRDefault="003E7ED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sa désignation en 1858, </w:t>
      </w:r>
      <w:proofErr w:type="spellStart"/>
      <w:r>
        <w:rPr>
          <w:rFonts w:ascii="Times New Roman" w:hAnsi="Times New Roman" w:cs="Times New Roman"/>
          <w:sz w:val="24"/>
          <w:szCs w:val="24"/>
        </w:rPr>
        <w:t>Ancelet</w:t>
      </w:r>
      <w:proofErr w:type="spellEnd"/>
      <w:r w:rsidR="00A60F90">
        <w:rPr>
          <w:rFonts w:ascii="Times New Roman" w:hAnsi="Times New Roman" w:cs="Times New Roman"/>
          <w:sz w:val="24"/>
          <w:szCs w:val="24"/>
        </w:rPr>
        <w:t xml:space="preserve"> </w:t>
      </w:r>
      <w:r w:rsidR="00D64D53">
        <w:rPr>
          <w:rFonts w:ascii="Times New Roman" w:hAnsi="Times New Roman" w:cs="Times New Roman"/>
          <w:sz w:val="24"/>
          <w:szCs w:val="24"/>
        </w:rPr>
        <w:t>œuvr</w:t>
      </w:r>
      <w:r w:rsidR="00A60F90">
        <w:rPr>
          <w:rFonts w:ascii="Times New Roman" w:hAnsi="Times New Roman" w:cs="Times New Roman"/>
          <w:sz w:val="24"/>
          <w:szCs w:val="24"/>
        </w:rPr>
        <w:t>ait</w:t>
      </w:r>
      <w:r w:rsidR="00585C1A">
        <w:rPr>
          <w:rFonts w:ascii="Times New Roman" w:hAnsi="Times New Roman" w:cs="Times New Roman"/>
          <w:sz w:val="24"/>
          <w:szCs w:val="24"/>
        </w:rPr>
        <w:t xml:space="preserve"> </w:t>
      </w:r>
      <w:r w:rsidR="00AF3345">
        <w:rPr>
          <w:rFonts w:ascii="Times New Roman" w:hAnsi="Times New Roman" w:cs="Times New Roman"/>
          <w:sz w:val="24"/>
          <w:szCs w:val="24"/>
        </w:rPr>
        <w:t>à</w:t>
      </w:r>
      <w:r w:rsidR="00DB656B">
        <w:rPr>
          <w:rFonts w:ascii="Times New Roman" w:hAnsi="Times New Roman" w:cs="Times New Roman"/>
          <w:sz w:val="24"/>
          <w:szCs w:val="24"/>
        </w:rPr>
        <w:t xml:space="preserve"> la</w:t>
      </w:r>
      <w:r w:rsidR="00AF3345">
        <w:rPr>
          <w:rFonts w:ascii="Times New Roman" w:hAnsi="Times New Roman" w:cs="Times New Roman"/>
          <w:sz w:val="24"/>
          <w:szCs w:val="24"/>
        </w:rPr>
        <w:t xml:space="preserve"> </w:t>
      </w:r>
      <w:r w:rsidR="00DB656B">
        <w:rPr>
          <w:rFonts w:ascii="Times New Roman" w:hAnsi="Times New Roman" w:cs="Times New Roman"/>
          <w:sz w:val="24"/>
          <w:szCs w:val="24"/>
        </w:rPr>
        <w:t>galerie des Natoire</w:t>
      </w:r>
      <w:r w:rsidR="00585C1A">
        <w:rPr>
          <w:rFonts w:ascii="Times New Roman" w:hAnsi="Times New Roman" w:cs="Times New Roman"/>
          <w:sz w:val="24"/>
          <w:szCs w:val="24"/>
        </w:rPr>
        <w:t xml:space="preserve"> </w:t>
      </w:r>
      <w:r>
        <w:rPr>
          <w:rFonts w:ascii="Times New Roman" w:hAnsi="Times New Roman" w:cs="Times New Roman"/>
          <w:sz w:val="24"/>
          <w:szCs w:val="24"/>
        </w:rPr>
        <w:t>du palais de Compiègne (1858-1859)</w:t>
      </w:r>
      <w:r w:rsidR="00DB656B">
        <w:rPr>
          <w:rFonts w:ascii="Times New Roman" w:hAnsi="Times New Roman" w:cs="Times New Roman"/>
          <w:sz w:val="24"/>
          <w:szCs w:val="24"/>
        </w:rPr>
        <w:t xml:space="preserve">. Devenu </w:t>
      </w:r>
      <w:r w:rsidR="00ED67F7">
        <w:rPr>
          <w:rFonts w:ascii="Times New Roman" w:hAnsi="Times New Roman" w:cs="Times New Roman"/>
          <w:sz w:val="24"/>
          <w:szCs w:val="24"/>
        </w:rPr>
        <w:t>à son tour</w:t>
      </w:r>
      <w:r w:rsidR="00203ED6">
        <w:rPr>
          <w:rFonts w:ascii="Times New Roman" w:hAnsi="Times New Roman" w:cs="Times New Roman"/>
          <w:sz w:val="24"/>
          <w:szCs w:val="24"/>
        </w:rPr>
        <w:t xml:space="preserve"> architecte d</w:t>
      </w:r>
      <w:r w:rsidR="00ED67F7">
        <w:rPr>
          <w:rFonts w:ascii="Times New Roman" w:hAnsi="Times New Roman" w:cs="Times New Roman"/>
          <w:sz w:val="24"/>
          <w:szCs w:val="24"/>
        </w:rPr>
        <w:t>es</w:t>
      </w:r>
      <w:r w:rsidR="00DB656B">
        <w:rPr>
          <w:rFonts w:ascii="Times New Roman" w:hAnsi="Times New Roman" w:cs="Times New Roman"/>
          <w:sz w:val="24"/>
          <w:szCs w:val="24"/>
        </w:rPr>
        <w:t xml:space="preserve"> château</w:t>
      </w:r>
      <w:r w:rsidR="00ED67F7">
        <w:rPr>
          <w:rFonts w:ascii="Times New Roman" w:hAnsi="Times New Roman" w:cs="Times New Roman"/>
          <w:sz w:val="24"/>
          <w:szCs w:val="24"/>
        </w:rPr>
        <w:t>x</w:t>
      </w:r>
      <w:r w:rsidR="00585C1A">
        <w:rPr>
          <w:rFonts w:ascii="Times New Roman" w:hAnsi="Times New Roman" w:cs="Times New Roman"/>
          <w:sz w:val="24"/>
          <w:szCs w:val="24"/>
        </w:rPr>
        <w:t xml:space="preserve"> d</w:t>
      </w:r>
      <w:r w:rsidR="00ED67F7">
        <w:rPr>
          <w:rFonts w:ascii="Times New Roman" w:hAnsi="Times New Roman" w:cs="Times New Roman"/>
          <w:sz w:val="24"/>
          <w:szCs w:val="24"/>
        </w:rPr>
        <w:t>e</w:t>
      </w:r>
      <w:r w:rsidR="00585C1A">
        <w:rPr>
          <w:rFonts w:ascii="Times New Roman" w:hAnsi="Times New Roman" w:cs="Times New Roman"/>
          <w:sz w:val="24"/>
          <w:szCs w:val="24"/>
        </w:rPr>
        <w:t xml:space="preserve"> Pau</w:t>
      </w:r>
      <w:r w:rsidR="00ED67F7">
        <w:rPr>
          <w:rFonts w:ascii="Times New Roman" w:hAnsi="Times New Roman" w:cs="Times New Roman"/>
          <w:sz w:val="24"/>
          <w:szCs w:val="24"/>
        </w:rPr>
        <w:t xml:space="preserve"> −</w:t>
      </w:r>
      <w:r w:rsidR="002E697C">
        <w:rPr>
          <w:rFonts w:ascii="Times New Roman" w:hAnsi="Times New Roman" w:cs="Times New Roman"/>
          <w:sz w:val="24"/>
          <w:szCs w:val="24"/>
        </w:rPr>
        <w:t xml:space="preserve"> qui lui doit son magnifique portique d’entrée néo-renaissance</w:t>
      </w:r>
      <w:r w:rsidR="00ED67F7">
        <w:rPr>
          <w:rFonts w:ascii="Times New Roman" w:hAnsi="Times New Roman" w:cs="Times New Roman"/>
          <w:sz w:val="24"/>
          <w:szCs w:val="24"/>
        </w:rPr>
        <w:t xml:space="preserve"> −</w:t>
      </w:r>
      <w:r w:rsidR="00203ED6">
        <w:rPr>
          <w:rFonts w:ascii="Times New Roman" w:hAnsi="Times New Roman" w:cs="Times New Roman"/>
          <w:sz w:val="24"/>
          <w:szCs w:val="24"/>
        </w:rPr>
        <w:t xml:space="preserve"> et d’</w:t>
      </w:r>
      <w:proofErr w:type="spellStart"/>
      <w:r w:rsidR="00203ED6">
        <w:rPr>
          <w:rFonts w:ascii="Times New Roman" w:hAnsi="Times New Roman" w:cs="Times New Roman"/>
          <w:sz w:val="24"/>
          <w:szCs w:val="24"/>
        </w:rPr>
        <w:t>Arteaga</w:t>
      </w:r>
      <w:proofErr w:type="spellEnd"/>
      <w:r w:rsidR="002E697C">
        <w:rPr>
          <w:rFonts w:ascii="Times New Roman" w:hAnsi="Times New Roman" w:cs="Times New Roman"/>
          <w:sz w:val="24"/>
          <w:szCs w:val="24"/>
        </w:rPr>
        <w:t>,</w:t>
      </w:r>
      <w:r>
        <w:rPr>
          <w:rFonts w:ascii="Times New Roman" w:hAnsi="Times New Roman" w:cs="Times New Roman"/>
          <w:sz w:val="24"/>
          <w:szCs w:val="24"/>
        </w:rPr>
        <w:t xml:space="preserve"> en remplacement de </w:t>
      </w:r>
      <w:proofErr w:type="spellStart"/>
      <w:r>
        <w:rPr>
          <w:rFonts w:ascii="Times New Roman" w:hAnsi="Times New Roman" w:cs="Times New Roman"/>
          <w:sz w:val="24"/>
          <w:szCs w:val="24"/>
        </w:rPr>
        <w:t>Couvrechef</w:t>
      </w:r>
      <w:proofErr w:type="spellEnd"/>
      <w:r w:rsidR="00D64D53">
        <w:rPr>
          <w:rFonts w:ascii="Times New Roman" w:hAnsi="Times New Roman" w:cs="Times New Roman"/>
          <w:sz w:val="24"/>
          <w:szCs w:val="24"/>
        </w:rPr>
        <w:t>, il en conserva</w:t>
      </w:r>
      <w:r w:rsidR="00585C1A">
        <w:rPr>
          <w:rFonts w:ascii="Times New Roman" w:hAnsi="Times New Roman" w:cs="Times New Roman"/>
          <w:sz w:val="24"/>
          <w:szCs w:val="24"/>
        </w:rPr>
        <w:t xml:space="preserve"> les charges jusqu’à sa nomination </w:t>
      </w:r>
      <w:r w:rsidR="008A441D">
        <w:rPr>
          <w:rFonts w:ascii="Times New Roman" w:hAnsi="Times New Roman" w:cs="Times New Roman"/>
          <w:sz w:val="24"/>
          <w:szCs w:val="24"/>
        </w:rPr>
        <w:t>définitive à</w:t>
      </w:r>
      <w:r w:rsidR="00585C1A">
        <w:rPr>
          <w:rFonts w:ascii="Times New Roman" w:hAnsi="Times New Roman" w:cs="Times New Roman"/>
          <w:sz w:val="24"/>
          <w:szCs w:val="24"/>
        </w:rPr>
        <w:t xml:space="preserve"> Compiègne</w:t>
      </w:r>
      <w:r w:rsidR="00DB656B">
        <w:rPr>
          <w:rFonts w:ascii="Times New Roman" w:hAnsi="Times New Roman" w:cs="Times New Roman"/>
          <w:sz w:val="24"/>
          <w:szCs w:val="24"/>
        </w:rPr>
        <w:t xml:space="preserve"> en 1864</w:t>
      </w:r>
      <w:r w:rsidR="008A441D">
        <w:rPr>
          <w:rFonts w:ascii="Times New Roman" w:hAnsi="Times New Roman" w:cs="Times New Roman"/>
          <w:sz w:val="24"/>
          <w:szCs w:val="24"/>
        </w:rPr>
        <w:t>. I</w:t>
      </w:r>
      <w:r w:rsidR="00585C1A">
        <w:rPr>
          <w:rFonts w:ascii="Times New Roman" w:hAnsi="Times New Roman" w:cs="Times New Roman"/>
          <w:sz w:val="24"/>
          <w:szCs w:val="24"/>
        </w:rPr>
        <w:t>l</w:t>
      </w:r>
      <w:r w:rsidR="008A441D">
        <w:rPr>
          <w:rFonts w:ascii="Times New Roman" w:hAnsi="Times New Roman" w:cs="Times New Roman"/>
          <w:sz w:val="24"/>
          <w:szCs w:val="24"/>
        </w:rPr>
        <w:t xml:space="preserve"> </w:t>
      </w:r>
      <w:r w:rsidR="00585C1A">
        <w:rPr>
          <w:rFonts w:ascii="Times New Roman" w:hAnsi="Times New Roman" w:cs="Times New Roman"/>
          <w:sz w:val="24"/>
          <w:szCs w:val="24"/>
        </w:rPr>
        <w:t>réalisera</w:t>
      </w:r>
      <w:r w:rsidR="000F3EF7">
        <w:rPr>
          <w:rFonts w:ascii="Times New Roman" w:hAnsi="Times New Roman" w:cs="Times New Roman"/>
          <w:sz w:val="24"/>
          <w:szCs w:val="24"/>
        </w:rPr>
        <w:t xml:space="preserve"> là</w:t>
      </w:r>
      <w:r w:rsidR="00C37263">
        <w:rPr>
          <w:rFonts w:ascii="Times New Roman" w:hAnsi="Times New Roman" w:cs="Times New Roman"/>
          <w:sz w:val="24"/>
          <w:szCs w:val="24"/>
        </w:rPr>
        <w:t>,</w:t>
      </w:r>
      <w:r w:rsidR="00585C1A">
        <w:rPr>
          <w:rFonts w:ascii="Times New Roman" w:hAnsi="Times New Roman" w:cs="Times New Roman"/>
          <w:sz w:val="24"/>
          <w:szCs w:val="24"/>
        </w:rPr>
        <w:t xml:space="preserve"> en 1867</w:t>
      </w:r>
      <w:r w:rsidR="00C37263">
        <w:rPr>
          <w:rFonts w:ascii="Times New Roman" w:hAnsi="Times New Roman" w:cs="Times New Roman"/>
          <w:sz w:val="24"/>
          <w:szCs w:val="24"/>
        </w:rPr>
        <w:t>,</w:t>
      </w:r>
      <w:r w:rsidR="00585C1A">
        <w:rPr>
          <w:rFonts w:ascii="Times New Roman" w:hAnsi="Times New Roman" w:cs="Times New Roman"/>
          <w:sz w:val="24"/>
          <w:szCs w:val="24"/>
        </w:rPr>
        <w:t xml:space="preserve"> la fameuse salle de théâtre</w:t>
      </w:r>
      <w:r w:rsidR="00F8143D">
        <w:rPr>
          <w:rFonts w:ascii="Times New Roman" w:hAnsi="Times New Roman" w:cs="Times New Roman"/>
          <w:sz w:val="24"/>
          <w:szCs w:val="24"/>
        </w:rPr>
        <w:t xml:space="preserve"> qui</w:t>
      </w:r>
      <w:r w:rsidR="00585C1A">
        <w:rPr>
          <w:rFonts w:ascii="Times New Roman" w:hAnsi="Times New Roman" w:cs="Times New Roman"/>
          <w:sz w:val="24"/>
          <w:szCs w:val="24"/>
        </w:rPr>
        <w:t xml:space="preserve"> demeur</w:t>
      </w:r>
      <w:r w:rsidR="00F8143D">
        <w:rPr>
          <w:rFonts w:ascii="Times New Roman" w:hAnsi="Times New Roman" w:cs="Times New Roman"/>
          <w:sz w:val="24"/>
          <w:szCs w:val="24"/>
        </w:rPr>
        <w:t>a</w:t>
      </w:r>
      <w:r w:rsidR="00585C1A">
        <w:rPr>
          <w:rFonts w:ascii="Times New Roman" w:hAnsi="Times New Roman" w:cs="Times New Roman"/>
          <w:sz w:val="24"/>
          <w:szCs w:val="24"/>
        </w:rPr>
        <w:t xml:space="preserve"> inachevée</w:t>
      </w:r>
      <w:r w:rsidR="008A441D">
        <w:rPr>
          <w:rFonts w:ascii="Times New Roman" w:hAnsi="Times New Roman" w:cs="Times New Roman"/>
          <w:sz w:val="24"/>
          <w:szCs w:val="24"/>
        </w:rPr>
        <w:t xml:space="preserve"> </w:t>
      </w:r>
      <w:r w:rsidR="00F8143D">
        <w:rPr>
          <w:rFonts w:ascii="Times New Roman" w:hAnsi="Times New Roman" w:cs="Times New Roman"/>
          <w:sz w:val="24"/>
          <w:szCs w:val="24"/>
        </w:rPr>
        <w:t>à</w:t>
      </w:r>
      <w:r w:rsidR="008A441D">
        <w:rPr>
          <w:rFonts w:ascii="Times New Roman" w:hAnsi="Times New Roman" w:cs="Times New Roman"/>
          <w:sz w:val="24"/>
          <w:szCs w:val="24"/>
        </w:rPr>
        <w:t xml:space="preserve"> la chute du Second Empire</w:t>
      </w:r>
      <w:r w:rsidR="00585C1A">
        <w:rPr>
          <w:rFonts w:ascii="Times New Roman" w:hAnsi="Times New Roman" w:cs="Times New Roman"/>
          <w:sz w:val="24"/>
          <w:szCs w:val="24"/>
        </w:rPr>
        <w:t>.</w:t>
      </w:r>
    </w:p>
    <w:p w14:paraId="0460DD33" w14:textId="77777777" w:rsidR="00585C1A" w:rsidRDefault="00ED67F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Biarritz, </w:t>
      </w:r>
      <w:proofErr w:type="spellStart"/>
      <w:r w:rsidR="00C37263">
        <w:rPr>
          <w:rFonts w:ascii="Times New Roman" w:hAnsi="Times New Roman" w:cs="Times New Roman"/>
          <w:sz w:val="24"/>
          <w:szCs w:val="24"/>
        </w:rPr>
        <w:t>Ancelet</w:t>
      </w:r>
      <w:proofErr w:type="spellEnd"/>
      <w:r w:rsidR="00C37263">
        <w:rPr>
          <w:rFonts w:ascii="Times New Roman" w:hAnsi="Times New Roman" w:cs="Times New Roman"/>
          <w:sz w:val="24"/>
          <w:szCs w:val="24"/>
        </w:rPr>
        <w:t xml:space="preserve"> se révéla un architecte fort compétent. Il s’était formé </w:t>
      </w:r>
      <w:r w:rsidR="00BA379B">
        <w:rPr>
          <w:rFonts w:ascii="Times New Roman" w:hAnsi="Times New Roman" w:cs="Times New Roman"/>
          <w:sz w:val="24"/>
          <w:szCs w:val="24"/>
        </w:rPr>
        <w:t>auprès de son père, puis, de</w:t>
      </w:r>
      <w:r w:rsidR="00C37263">
        <w:rPr>
          <w:rFonts w:ascii="Times New Roman" w:hAnsi="Times New Roman" w:cs="Times New Roman"/>
          <w:sz w:val="24"/>
          <w:szCs w:val="24"/>
        </w:rPr>
        <w:t xml:space="preserve"> 1845</w:t>
      </w:r>
      <w:r w:rsidR="00BA379B">
        <w:rPr>
          <w:rFonts w:ascii="Times New Roman" w:hAnsi="Times New Roman" w:cs="Times New Roman"/>
          <w:sz w:val="24"/>
          <w:szCs w:val="24"/>
        </w:rPr>
        <w:t xml:space="preserve"> à </w:t>
      </w:r>
      <w:r w:rsidR="00921944">
        <w:rPr>
          <w:rFonts w:ascii="Times New Roman" w:hAnsi="Times New Roman" w:cs="Times New Roman"/>
          <w:sz w:val="24"/>
          <w:szCs w:val="24"/>
        </w:rPr>
        <w:t>1851</w:t>
      </w:r>
      <w:r w:rsidR="00BA379B">
        <w:rPr>
          <w:rFonts w:ascii="Times New Roman" w:hAnsi="Times New Roman" w:cs="Times New Roman"/>
          <w:sz w:val="24"/>
          <w:szCs w:val="24"/>
        </w:rPr>
        <w:t>,</w:t>
      </w:r>
      <w:r w:rsidR="00921944">
        <w:rPr>
          <w:rFonts w:ascii="Times New Roman" w:hAnsi="Times New Roman" w:cs="Times New Roman"/>
          <w:sz w:val="24"/>
          <w:szCs w:val="24"/>
        </w:rPr>
        <w:t xml:space="preserve"> à l’Ecole des Beaux-Arts</w:t>
      </w:r>
      <w:r w:rsidR="00C37263">
        <w:rPr>
          <w:rFonts w:ascii="Times New Roman" w:hAnsi="Times New Roman" w:cs="Times New Roman"/>
          <w:sz w:val="24"/>
          <w:szCs w:val="24"/>
        </w:rPr>
        <w:t xml:space="preserve"> a</w:t>
      </w:r>
      <w:r w:rsidR="00573200">
        <w:rPr>
          <w:rFonts w:ascii="Times New Roman" w:hAnsi="Times New Roman" w:cs="Times New Roman"/>
          <w:sz w:val="24"/>
          <w:szCs w:val="24"/>
        </w:rPr>
        <w:t>vec</w:t>
      </w:r>
      <w:r>
        <w:rPr>
          <w:rFonts w:ascii="Times New Roman" w:hAnsi="Times New Roman" w:cs="Times New Roman"/>
          <w:sz w:val="24"/>
          <w:szCs w:val="24"/>
        </w:rPr>
        <w:t>, successivement,</w:t>
      </w:r>
      <w:r w:rsidR="00C37263">
        <w:rPr>
          <w:rFonts w:ascii="Times New Roman" w:hAnsi="Times New Roman" w:cs="Times New Roman"/>
          <w:sz w:val="24"/>
          <w:szCs w:val="24"/>
        </w:rPr>
        <w:t xml:space="preserve"> Paul-Eugène </w:t>
      </w:r>
      <w:proofErr w:type="spellStart"/>
      <w:r w:rsidR="00C37263">
        <w:rPr>
          <w:rFonts w:ascii="Times New Roman" w:hAnsi="Times New Roman" w:cs="Times New Roman"/>
          <w:sz w:val="24"/>
          <w:szCs w:val="24"/>
        </w:rPr>
        <w:t>Lequeux</w:t>
      </w:r>
      <w:proofErr w:type="spellEnd"/>
      <w:r w:rsidR="00921944">
        <w:rPr>
          <w:rFonts w:ascii="Times New Roman" w:hAnsi="Times New Roman" w:cs="Times New Roman"/>
          <w:sz w:val="24"/>
          <w:szCs w:val="24"/>
        </w:rPr>
        <w:t>,</w:t>
      </w:r>
      <w:r w:rsidR="00C37263">
        <w:rPr>
          <w:rFonts w:ascii="Times New Roman" w:hAnsi="Times New Roman" w:cs="Times New Roman"/>
          <w:sz w:val="24"/>
          <w:szCs w:val="24"/>
        </w:rPr>
        <w:t xml:space="preserve"> Louis-Pierre Baltard</w:t>
      </w:r>
      <w:r w:rsidR="00921944">
        <w:rPr>
          <w:rFonts w:ascii="Times New Roman" w:hAnsi="Times New Roman" w:cs="Times New Roman"/>
          <w:sz w:val="24"/>
          <w:szCs w:val="24"/>
        </w:rPr>
        <w:t xml:space="preserve"> et Alphonse-François-Marie </w:t>
      </w:r>
      <w:proofErr w:type="spellStart"/>
      <w:r w:rsidR="00921944">
        <w:rPr>
          <w:rFonts w:ascii="Times New Roman" w:hAnsi="Times New Roman" w:cs="Times New Roman"/>
          <w:sz w:val="24"/>
          <w:szCs w:val="24"/>
        </w:rPr>
        <w:t>Jaÿ</w:t>
      </w:r>
      <w:proofErr w:type="spellEnd"/>
      <w:r w:rsidR="00921944">
        <w:rPr>
          <w:rFonts w:ascii="Times New Roman" w:hAnsi="Times New Roman" w:cs="Times New Roman"/>
          <w:sz w:val="24"/>
          <w:szCs w:val="24"/>
        </w:rPr>
        <w:t>, gendre du précédent</w:t>
      </w:r>
      <w:r w:rsidR="003F2484">
        <w:rPr>
          <w:rFonts w:ascii="Times New Roman" w:hAnsi="Times New Roman" w:cs="Times New Roman"/>
          <w:sz w:val="24"/>
          <w:szCs w:val="24"/>
        </w:rPr>
        <w:t xml:space="preserve">. </w:t>
      </w:r>
      <w:r w:rsidR="00921944">
        <w:rPr>
          <w:rFonts w:ascii="Times New Roman" w:hAnsi="Times New Roman" w:cs="Times New Roman"/>
          <w:sz w:val="24"/>
          <w:szCs w:val="24"/>
        </w:rPr>
        <w:t>En 1851, i</w:t>
      </w:r>
      <w:r w:rsidR="00C37263">
        <w:rPr>
          <w:rFonts w:ascii="Times New Roman" w:hAnsi="Times New Roman" w:cs="Times New Roman"/>
          <w:sz w:val="24"/>
          <w:szCs w:val="24"/>
        </w:rPr>
        <w:t xml:space="preserve">l obtint le </w:t>
      </w:r>
      <w:r w:rsidR="00921944">
        <w:rPr>
          <w:rFonts w:ascii="Times New Roman" w:hAnsi="Times New Roman" w:cs="Times New Roman"/>
          <w:sz w:val="24"/>
          <w:szCs w:val="24"/>
        </w:rPr>
        <w:t>G</w:t>
      </w:r>
      <w:r w:rsidR="00C37263">
        <w:rPr>
          <w:rFonts w:ascii="Times New Roman" w:hAnsi="Times New Roman" w:cs="Times New Roman"/>
          <w:sz w:val="24"/>
          <w:szCs w:val="24"/>
        </w:rPr>
        <w:t xml:space="preserve">rand </w:t>
      </w:r>
      <w:r w:rsidR="000F3EF7">
        <w:rPr>
          <w:rFonts w:ascii="Times New Roman" w:hAnsi="Times New Roman" w:cs="Times New Roman"/>
          <w:sz w:val="24"/>
          <w:szCs w:val="24"/>
        </w:rPr>
        <w:t>P</w:t>
      </w:r>
      <w:r w:rsidR="00C37263">
        <w:rPr>
          <w:rFonts w:ascii="Times New Roman" w:hAnsi="Times New Roman" w:cs="Times New Roman"/>
          <w:sz w:val="24"/>
          <w:szCs w:val="24"/>
        </w:rPr>
        <w:t xml:space="preserve">rix de </w:t>
      </w:r>
      <w:r w:rsidR="003F2484">
        <w:rPr>
          <w:rFonts w:ascii="Times New Roman" w:hAnsi="Times New Roman" w:cs="Times New Roman"/>
          <w:sz w:val="24"/>
          <w:szCs w:val="24"/>
        </w:rPr>
        <w:t>Rome ce qui lui perm</w:t>
      </w:r>
      <w:r w:rsidR="00FD112B">
        <w:rPr>
          <w:rFonts w:ascii="Times New Roman" w:hAnsi="Times New Roman" w:cs="Times New Roman"/>
          <w:sz w:val="24"/>
          <w:szCs w:val="24"/>
        </w:rPr>
        <w:t>i</w:t>
      </w:r>
      <w:r w:rsidR="003F2484">
        <w:rPr>
          <w:rFonts w:ascii="Times New Roman" w:hAnsi="Times New Roman" w:cs="Times New Roman"/>
          <w:sz w:val="24"/>
          <w:szCs w:val="24"/>
        </w:rPr>
        <w:t xml:space="preserve">t de </w:t>
      </w:r>
      <w:r w:rsidR="00B707BB">
        <w:rPr>
          <w:rFonts w:ascii="Times New Roman" w:hAnsi="Times New Roman" w:cs="Times New Roman"/>
          <w:sz w:val="24"/>
          <w:szCs w:val="24"/>
        </w:rPr>
        <w:t>demeur</w:t>
      </w:r>
      <w:r w:rsidR="003F2484">
        <w:rPr>
          <w:rFonts w:ascii="Times New Roman" w:hAnsi="Times New Roman" w:cs="Times New Roman"/>
          <w:sz w:val="24"/>
          <w:szCs w:val="24"/>
        </w:rPr>
        <w:t>er à la Villa Médicis</w:t>
      </w:r>
      <w:r>
        <w:rPr>
          <w:rFonts w:ascii="Times New Roman" w:hAnsi="Times New Roman" w:cs="Times New Roman"/>
          <w:sz w:val="24"/>
          <w:szCs w:val="24"/>
        </w:rPr>
        <w:t xml:space="preserve"> </w:t>
      </w:r>
      <w:r w:rsidR="003F2484">
        <w:rPr>
          <w:rFonts w:ascii="Times New Roman" w:hAnsi="Times New Roman" w:cs="Times New Roman"/>
          <w:sz w:val="24"/>
          <w:szCs w:val="24"/>
        </w:rPr>
        <w:t xml:space="preserve">de 1852 à 1855. À son retour à Paris, il </w:t>
      </w:r>
      <w:r w:rsidR="00FD112B">
        <w:rPr>
          <w:rFonts w:ascii="Times New Roman" w:hAnsi="Times New Roman" w:cs="Times New Roman"/>
          <w:sz w:val="24"/>
          <w:szCs w:val="24"/>
        </w:rPr>
        <w:t>fu</w:t>
      </w:r>
      <w:r w:rsidR="003F2484">
        <w:rPr>
          <w:rFonts w:ascii="Times New Roman" w:hAnsi="Times New Roman" w:cs="Times New Roman"/>
          <w:sz w:val="24"/>
          <w:szCs w:val="24"/>
        </w:rPr>
        <w:t>t nommé inspecteur aux travaux de</w:t>
      </w:r>
      <w:r w:rsidR="00A803BB">
        <w:rPr>
          <w:rFonts w:ascii="Times New Roman" w:hAnsi="Times New Roman" w:cs="Times New Roman"/>
          <w:sz w:val="24"/>
          <w:szCs w:val="24"/>
        </w:rPr>
        <w:t>s Archives impériales et de</w:t>
      </w:r>
      <w:r w:rsidR="003F2484">
        <w:rPr>
          <w:rFonts w:ascii="Times New Roman" w:hAnsi="Times New Roman" w:cs="Times New Roman"/>
          <w:sz w:val="24"/>
          <w:szCs w:val="24"/>
        </w:rPr>
        <w:t xml:space="preserve"> la Bibliothèque de l’Arsenal, puis auditeur au Conseil des Bâtiments civils en 1857.</w:t>
      </w:r>
    </w:p>
    <w:p w14:paraId="13129252" w14:textId="77777777" w:rsidR="00ED67F7" w:rsidRDefault="003F248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Sous la IIIe République, </w:t>
      </w:r>
      <w:r w:rsidR="00D716DB" w:rsidRPr="00D11C69">
        <w:rPr>
          <w:rFonts w:ascii="Times New Roman" w:hAnsi="Times New Roman" w:cs="Times New Roman"/>
          <w:sz w:val="24"/>
          <w:szCs w:val="24"/>
        </w:rPr>
        <w:t>Gabriel</w:t>
      </w:r>
      <w:r w:rsidR="00D11C69" w:rsidRPr="00D11C69">
        <w:rPr>
          <w:rFonts w:ascii="Times New Roman" w:hAnsi="Times New Roman" w:cs="Times New Roman"/>
          <w:sz w:val="24"/>
          <w:szCs w:val="24"/>
        </w:rPr>
        <w:t>-Auguste</w:t>
      </w:r>
      <w:r w:rsidR="00D716DB" w:rsidRPr="00D11C69">
        <w:rPr>
          <w:rFonts w:ascii="Times New Roman" w:hAnsi="Times New Roman" w:cs="Times New Roman"/>
          <w:sz w:val="24"/>
          <w:szCs w:val="24"/>
        </w:rPr>
        <w:t xml:space="preserve"> </w:t>
      </w:r>
      <w:proofErr w:type="spellStart"/>
      <w:r w:rsidR="007B6E27" w:rsidRPr="00D11C69">
        <w:rPr>
          <w:rFonts w:ascii="Times New Roman" w:hAnsi="Times New Roman" w:cs="Times New Roman"/>
          <w:sz w:val="24"/>
          <w:szCs w:val="24"/>
        </w:rPr>
        <w:t>Ancelet</w:t>
      </w:r>
      <w:proofErr w:type="spellEnd"/>
      <w:r>
        <w:rPr>
          <w:rFonts w:ascii="Times New Roman" w:hAnsi="Times New Roman" w:cs="Times New Roman"/>
          <w:sz w:val="24"/>
          <w:szCs w:val="24"/>
        </w:rPr>
        <w:t xml:space="preserve"> </w:t>
      </w:r>
      <w:r w:rsidR="00B707BB">
        <w:rPr>
          <w:rFonts w:ascii="Times New Roman" w:hAnsi="Times New Roman" w:cs="Times New Roman"/>
          <w:sz w:val="24"/>
          <w:szCs w:val="24"/>
        </w:rPr>
        <w:t>se</w:t>
      </w:r>
      <w:r w:rsidR="00ED67F7">
        <w:rPr>
          <w:rFonts w:ascii="Times New Roman" w:hAnsi="Times New Roman" w:cs="Times New Roman"/>
          <w:sz w:val="24"/>
          <w:szCs w:val="24"/>
        </w:rPr>
        <w:t>ra</w:t>
      </w:r>
      <w:r>
        <w:rPr>
          <w:rFonts w:ascii="Times New Roman" w:hAnsi="Times New Roman" w:cs="Times New Roman"/>
          <w:sz w:val="24"/>
          <w:szCs w:val="24"/>
        </w:rPr>
        <w:t xml:space="preserve"> </w:t>
      </w:r>
      <w:r w:rsidR="007B6E27">
        <w:rPr>
          <w:rFonts w:ascii="Times New Roman" w:hAnsi="Times New Roman" w:cs="Times New Roman"/>
          <w:sz w:val="24"/>
          <w:szCs w:val="24"/>
        </w:rPr>
        <w:t>l’</w:t>
      </w:r>
      <w:r>
        <w:rPr>
          <w:rFonts w:ascii="Times New Roman" w:hAnsi="Times New Roman" w:cs="Times New Roman"/>
          <w:sz w:val="24"/>
          <w:szCs w:val="24"/>
        </w:rPr>
        <w:t xml:space="preserve">architecte du Conservatoire des Arts et Métiers </w:t>
      </w:r>
      <w:r w:rsidR="00ED67F7">
        <w:rPr>
          <w:rFonts w:ascii="Times New Roman" w:hAnsi="Times New Roman" w:cs="Times New Roman"/>
          <w:sz w:val="24"/>
          <w:szCs w:val="24"/>
        </w:rPr>
        <w:t>en</w:t>
      </w:r>
      <w:r>
        <w:rPr>
          <w:rFonts w:ascii="Times New Roman" w:hAnsi="Times New Roman" w:cs="Times New Roman"/>
          <w:sz w:val="24"/>
          <w:szCs w:val="24"/>
        </w:rPr>
        <w:t xml:space="preserve"> 1872</w:t>
      </w:r>
      <w:r w:rsidR="00E31E75">
        <w:rPr>
          <w:rFonts w:ascii="Times New Roman" w:hAnsi="Times New Roman" w:cs="Times New Roman"/>
          <w:sz w:val="24"/>
          <w:szCs w:val="24"/>
        </w:rPr>
        <w:t xml:space="preserve"> et</w:t>
      </w:r>
      <w:r>
        <w:rPr>
          <w:rFonts w:ascii="Times New Roman" w:hAnsi="Times New Roman" w:cs="Times New Roman"/>
          <w:sz w:val="24"/>
          <w:szCs w:val="24"/>
        </w:rPr>
        <w:t xml:space="preserve"> enseign</w:t>
      </w:r>
      <w:r w:rsidR="00FD112B">
        <w:rPr>
          <w:rFonts w:ascii="Times New Roman" w:hAnsi="Times New Roman" w:cs="Times New Roman"/>
          <w:sz w:val="24"/>
          <w:szCs w:val="24"/>
        </w:rPr>
        <w:t>er</w:t>
      </w:r>
      <w:r>
        <w:rPr>
          <w:rFonts w:ascii="Times New Roman" w:hAnsi="Times New Roman" w:cs="Times New Roman"/>
          <w:sz w:val="24"/>
          <w:szCs w:val="24"/>
        </w:rPr>
        <w:t>a à l’Ecole des Beaux-Arts</w:t>
      </w:r>
      <w:r w:rsidR="00F27FFD">
        <w:rPr>
          <w:rFonts w:ascii="Times New Roman" w:hAnsi="Times New Roman" w:cs="Times New Roman"/>
          <w:sz w:val="24"/>
          <w:szCs w:val="24"/>
        </w:rPr>
        <w:t xml:space="preserve"> </w:t>
      </w:r>
      <w:r w:rsidR="00D716DB">
        <w:rPr>
          <w:rFonts w:ascii="Times New Roman" w:hAnsi="Times New Roman" w:cs="Times New Roman"/>
          <w:sz w:val="24"/>
          <w:szCs w:val="24"/>
        </w:rPr>
        <w:t>en</w:t>
      </w:r>
      <w:r w:rsidR="00F27FFD">
        <w:rPr>
          <w:rFonts w:ascii="Times New Roman" w:hAnsi="Times New Roman" w:cs="Times New Roman"/>
          <w:sz w:val="24"/>
          <w:szCs w:val="24"/>
        </w:rPr>
        <w:t xml:space="preserve"> 1873</w:t>
      </w:r>
      <w:r>
        <w:rPr>
          <w:rFonts w:ascii="Times New Roman" w:hAnsi="Times New Roman" w:cs="Times New Roman"/>
          <w:sz w:val="24"/>
          <w:szCs w:val="24"/>
        </w:rPr>
        <w:t xml:space="preserve">. </w:t>
      </w:r>
      <w:r w:rsidR="000F3EF7">
        <w:rPr>
          <w:rFonts w:ascii="Times New Roman" w:hAnsi="Times New Roman" w:cs="Times New Roman"/>
          <w:sz w:val="24"/>
          <w:szCs w:val="24"/>
        </w:rPr>
        <w:t xml:space="preserve">Il </w:t>
      </w:r>
      <w:r w:rsidR="00097FE8">
        <w:rPr>
          <w:rFonts w:ascii="Times New Roman" w:hAnsi="Times New Roman" w:cs="Times New Roman"/>
          <w:sz w:val="24"/>
          <w:szCs w:val="24"/>
        </w:rPr>
        <w:t>sera</w:t>
      </w:r>
      <w:r w:rsidR="000F3EF7">
        <w:rPr>
          <w:rFonts w:ascii="Times New Roman" w:hAnsi="Times New Roman" w:cs="Times New Roman"/>
          <w:sz w:val="24"/>
          <w:szCs w:val="24"/>
        </w:rPr>
        <w:t xml:space="preserve"> aussi membre de la Société centrale des Architectes en 1885, sociétaire perpétuel de l’Association Taylor</w:t>
      </w:r>
      <w:r w:rsidR="00D716DB">
        <w:rPr>
          <w:rFonts w:ascii="Times New Roman" w:hAnsi="Times New Roman" w:cs="Times New Roman"/>
          <w:sz w:val="24"/>
          <w:szCs w:val="24"/>
        </w:rPr>
        <w:t>,</w:t>
      </w:r>
      <w:r w:rsidR="000F3EF7">
        <w:rPr>
          <w:rFonts w:ascii="Times New Roman" w:hAnsi="Times New Roman" w:cs="Times New Roman"/>
          <w:sz w:val="24"/>
          <w:szCs w:val="24"/>
        </w:rPr>
        <w:t xml:space="preserve"> e</w:t>
      </w:r>
      <w:r w:rsidR="00AE4C20">
        <w:rPr>
          <w:rFonts w:ascii="Times New Roman" w:hAnsi="Times New Roman" w:cs="Times New Roman"/>
          <w:sz w:val="24"/>
          <w:szCs w:val="24"/>
        </w:rPr>
        <w:t>t</w:t>
      </w:r>
      <w:r w:rsidR="00A803BB">
        <w:rPr>
          <w:rFonts w:ascii="Times New Roman" w:hAnsi="Times New Roman" w:cs="Times New Roman"/>
          <w:sz w:val="24"/>
          <w:szCs w:val="24"/>
        </w:rPr>
        <w:t xml:space="preserve"> membre </w:t>
      </w:r>
      <w:r w:rsidR="000F3EF7">
        <w:rPr>
          <w:rFonts w:ascii="Times New Roman" w:hAnsi="Times New Roman" w:cs="Times New Roman"/>
          <w:sz w:val="24"/>
          <w:szCs w:val="24"/>
        </w:rPr>
        <w:t>titulaire de</w:t>
      </w:r>
      <w:r>
        <w:rPr>
          <w:rFonts w:ascii="Times New Roman" w:hAnsi="Times New Roman" w:cs="Times New Roman"/>
          <w:sz w:val="24"/>
          <w:szCs w:val="24"/>
        </w:rPr>
        <w:t xml:space="preserve"> l’Académie des Beaux-Arts</w:t>
      </w:r>
      <w:r w:rsidR="000F3EF7">
        <w:rPr>
          <w:rFonts w:ascii="Times New Roman" w:hAnsi="Times New Roman" w:cs="Times New Roman"/>
          <w:sz w:val="24"/>
          <w:szCs w:val="24"/>
        </w:rPr>
        <w:t>, section architecture, en 1892</w:t>
      </w:r>
      <w:r>
        <w:rPr>
          <w:rFonts w:ascii="Times New Roman" w:hAnsi="Times New Roman" w:cs="Times New Roman"/>
          <w:sz w:val="24"/>
          <w:szCs w:val="24"/>
        </w:rPr>
        <w:t xml:space="preserve">. </w:t>
      </w:r>
    </w:p>
    <w:p w14:paraId="4A840E62" w14:textId="77777777" w:rsidR="003F2484" w:rsidRDefault="003F248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097FE8">
        <w:rPr>
          <w:rFonts w:ascii="Times New Roman" w:hAnsi="Times New Roman" w:cs="Times New Roman"/>
          <w:sz w:val="24"/>
          <w:szCs w:val="24"/>
        </w:rPr>
        <w:t>décéda</w:t>
      </w:r>
      <w:r>
        <w:rPr>
          <w:rFonts w:ascii="Times New Roman" w:hAnsi="Times New Roman" w:cs="Times New Roman"/>
          <w:sz w:val="24"/>
          <w:szCs w:val="24"/>
        </w:rPr>
        <w:t xml:space="preserve"> </w:t>
      </w:r>
      <w:r w:rsidR="000F3EF7">
        <w:rPr>
          <w:rFonts w:ascii="Times New Roman" w:hAnsi="Times New Roman" w:cs="Times New Roman"/>
          <w:sz w:val="24"/>
          <w:szCs w:val="24"/>
        </w:rPr>
        <w:t xml:space="preserve">d’une attaque cérébrale </w:t>
      </w:r>
      <w:r>
        <w:rPr>
          <w:rFonts w:ascii="Times New Roman" w:hAnsi="Times New Roman" w:cs="Times New Roman"/>
          <w:sz w:val="24"/>
          <w:szCs w:val="24"/>
        </w:rPr>
        <w:t xml:space="preserve">à Paris, le </w:t>
      </w:r>
      <w:r w:rsidR="000F3EF7">
        <w:rPr>
          <w:rFonts w:ascii="Times New Roman" w:hAnsi="Times New Roman" w:cs="Times New Roman"/>
          <w:sz w:val="24"/>
          <w:szCs w:val="24"/>
        </w:rPr>
        <w:t>5</w:t>
      </w:r>
      <w:r>
        <w:rPr>
          <w:rFonts w:ascii="Times New Roman" w:hAnsi="Times New Roman" w:cs="Times New Roman"/>
          <w:sz w:val="24"/>
          <w:szCs w:val="24"/>
        </w:rPr>
        <w:t xml:space="preserve"> août 1895, </w:t>
      </w:r>
      <w:r w:rsidR="00B707BB">
        <w:rPr>
          <w:rFonts w:ascii="Times New Roman" w:hAnsi="Times New Roman" w:cs="Times New Roman"/>
          <w:sz w:val="24"/>
          <w:szCs w:val="24"/>
        </w:rPr>
        <w:t xml:space="preserve">et fut </w:t>
      </w:r>
      <w:r>
        <w:rPr>
          <w:rFonts w:ascii="Times New Roman" w:hAnsi="Times New Roman" w:cs="Times New Roman"/>
          <w:sz w:val="24"/>
          <w:szCs w:val="24"/>
        </w:rPr>
        <w:t xml:space="preserve">inhumé </w:t>
      </w:r>
      <w:r w:rsidR="00097FE8">
        <w:rPr>
          <w:rFonts w:ascii="Times New Roman" w:hAnsi="Times New Roman" w:cs="Times New Roman"/>
          <w:sz w:val="24"/>
          <w:szCs w:val="24"/>
        </w:rPr>
        <w:t xml:space="preserve">deux jours plus tard </w:t>
      </w:r>
      <w:r>
        <w:rPr>
          <w:rFonts w:ascii="Times New Roman" w:hAnsi="Times New Roman" w:cs="Times New Roman"/>
          <w:sz w:val="24"/>
          <w:szCs w:val="24"/>
        </w:rPr>
        <w:t xml:space="preserve">au </w:t>
      </w:r>
      <w:r w:rsidR="00573200">
        <w:rPr>
          <w:rFonts w:ascii="Times New Roman" w:hAnsi="Times New Roman" w:cs="Times New Roman"/>
          <w:sz w:val="24"/>
          <w:szCs w:val="24"/>
        </w:rPr>
        <w:t xml:space="preserve">cimetière du </w:t>
      </w:r>
      <w:r>
        <w:rPr>
          <w:rFonts w:ascii="Times New Roman" w:hAnsi="Times New Roman" w:cs="Times New Roman"/>
          <w:sz w:val="24"/>
          <w:szCs w:val="24"/>
        </w:rPr>
        <w:t xml:space="preserve">Père-Lachaise. </w:t>
      </w:r>
    </w:p>
    <w:p w14:paraId="4728A117"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Jose</w:t>
      </w:r>
      <w:r w:rsidR="00C537CA">
        <w:rPr>
          <w:rFonts w:ascii="Times New Roman" w:hAnsi="Times New Roman" w:cs="Times New Roman"/>
          <w:sz w:val="24"/>
          <w:szCs w:val="24"/>
        </w:rPr>
        <w:t xml:space="preserve">ph-Auguste </w:t>
      </w:r>
      <w:proofErr w:type="spellStart"/>
      <w:r w:rsidR="00C537CA">
        <w:rPr>
          <w:rFonts w:ascii="Times New Roman" w:hAnsi="Times New Roman" w:cs="Times New Roman"/>
          <w:sz w:val="24"/>
          <w:szCs w:val="24"/>
        </w:rPr>
        <w:t>Lafollye</w:t>
      </w:r>
      <w:proofErr w:type="spellEnd"/>
      <w:r w:rsidR="00C537CA">
        <w:rPr>
          <w:rFonts w:ascii="Times New Roman" w:hAnsi="Times New Roman" w:cs="Times New Roman"/>
          <w:sz w:val="24"/>
          <w:szCs w:val="24"/>
        </w:rPr>
        <w:t xml:space="preserve"> (1828-1891)</w:t>
      </w:r>
      <w:r w:rsidR="009F5D10">
        <w:rPr>
          <w:rFonts w:ascii="Times New Roman" w:hAnsi="Times New Roman" w:cs="Times New Roman"/>
          <w:sz w:val="24"/>
          <w:szCs w:val="24"/>
        </w:rPr>
        <w:t xml:space="preserve"> lui</w:t>
      </w:r>
      <w:r w:rsidR="007B6E27">
        <w:rPr>
          <w:rFonts w:ascii="Times New Roman" w:hAnsi="Times New Roman" w:cs="Times New Roman"/>
          <w:sz w:val="24"/>
          <w:szCs w:val="24"/>
        </w:rPr>
        <w:t xml:space="preserve"> </w:t>
      </w:r>
      <w:r w:rsidR="009F5D10">
        <w:rPr>
          <w:rFonts w:ascii="Times New Roman" w:hAnsi="Times New Roman" w:cs="Times New Roman"/>
          <w:sz w:val="24"/>
          <w:szCs w:val="24"/>
        </w:rPr>
        <w:t>succéda</w:t>
      </w:r>
      <w:r w:rsidR="00AE4C20">
        <w:rPr>
          <w:rFonts w:ascii="Times New Roman" w:hAnsi="Times New Roman" w:cs="Times New Roman"/>
          <w:sz w:val="24"/>
          <w:szCs w:val="24"/>
        </w:rPr>
        <w:t xml:space="preserve"> dans ses fonctions en 1864</w:t>
      </w:r>
      <w:r w:rsidR="009F5D10">
        <w:rPr>
          <w:rFonts w:ascii="Times New Roman" w:hAnsi="Times New Roman" w:cs="Times New Roman"/>
          <w:sz w:val="24"/>
          <w:szCs w:val="24"/>
        </w:rPr>
        <w:t>, de</w:t>
      </w:r>
      <w:r w:rsidR="00B707BB">
        <w:rPr>
          <w:rFonts w:ascii="Times New Roman" w:hAnsi="Times New Roman" w:cs="Times New Roman"/>
          <w:sz w:val="24"/>
          <w:szCs w:val="24"/>
        </w:rPr>
        <w:t>meur</w:t>
      </w:r>
      <w:r w:rsidR="009F5D10">
        <w:rPr>
          <w:rFonts w:ascii="Times New Roman" w:hAnsi="Times New Roman" w:cs="Times New Roman"/>
          <w:sz w:val="24"/>
          <w:szCs w:val="24"/>
        </w:rPr>
        <w:t>ant</w:t>
      </w:r>
      <w:r w:rsidR="00B707BB">
        <w:rPr>
          <w:rFonts w:ascii="Times New Roman" w:hAnsi="Times New Roman" w:cs="Times New Roman"/>
          <w:sz w:val="24"/>
          <w:szCs w:val="24"/>
        </w:rPr>
        <w:t xml:space="preserve"> ainsi</w:t>
      </w:r>
      <w:r w:rsidR="00D87681">
        <w:rPr>
          <w:rFonts w:ascii="Times New Roman" w:hAnsi="Times New Roman" w:cs="Times New Roman"/>
          <w:sz w:val="24"/>
          <w:szCs w:val="24"/>
        </w:rPr>
        <w:t xml:space="preserve"> le dernier</w:t>
      </w:r>
      <w:r w:rsidR="00AE4C20">
        <w:rPr>
          <w:rFonts w:ascii="Times New Roman" w:hAnsi="Times New Roman" w:cs="Times New Roman"/>
          <w:sz w:val="24"/>
          <w:szCs w:val="24"/>
        </w:rPr>
        <w:t xml:space="preserve"> architecte</w:t>
      </w:r>
      <w:r w:rsidR="00D87681">
        <w:rPr>
          <w:rFonts w:ascii="Times New Roman" w:hAnsi="Times New Roman" w:cs="Times New Roman"/>
          <w:sz w:val="24"/>
          <w:szCs w:val="24"/>
        </w:rPr>
        <w:t xml:space="preserve"> en titre d</w:t>
      </w:r>
      <w:r w:rsidR="00110B75">
        <w:rPr>
          <w:rFonts w:ascii="Times New Roman" w:hAnsi="Times New Roman" w:cs="Times New Roman"/>
          <w:sz w:val="24"/>
          <w:szCs w:val="24"/>
        </w:rPr>
        <w:t>u domaine</w:t>
      </w:r>
      <w:r w:rsidR="00AE4C20">
        <w:rPr>
          <w:rFonts w:ascii="Times New Roman" w:hAnsi="Times New Roman" w:cs="Times New Roman"/>
          <w:sz w:val="24"/>
          <w:szCs w:val="24"/>
        </w:rPr>
        <w:t xml:space="preserve"> de Biarritz</w:t>
      </w:r>
      <w:r w:rsidR="00D87681">
        <w:rPr>
          <w:rFonts w:ascii="Times New Roman" w:hAnsi="Times New Roman" w:cs="Times New Roman"/>
          <w:sz w:val="24"/>
          <w:szCs w:val="24"/>
        </w:rPr>
        <w:t>.</w:t>
      </w:r>
    </w:p>
    <w:p w14:paraId="7CB8C0E0" w14:textId="77777777" w:rsidR="00700BDB" w:rsidRDefault="00700BD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Né à Paris, le 14 février</w:t>
      </w:r>
      <w:r w:rsidR="006D0B0E">
        <w:rPr>
          <w:rFonts w:ascii="Times New Roman" w:hAnsi="Times New Roman" w:cs="Times New Roman"/>
          <w:sz w:val="24"/>
          <w:szCs w:val="24"/>
        </w:rPr>
        <w:t xml:space="preserve"> </w:t>
      </w:r>
      <w:r>
        <w:rPr>
          <w:rFonts w:ascii="Times New Roman" w:hAnsi="Times New Roman" w:cs="Times New Roman"/>
          <w:sz w:val="24"/>
          <w:szCs w:val="24"/>
        </w:rPr>
        <w:t>1828</w:t>
      </w:r>
      <w:r w:rsidR="003D77F9">
        <w:rPr>
          <w:rFonts w:ascii="Times New Roman" w:hAnsi="Times New Roman" w:cs="Times New Roman"/>
          <w:sz w:val="24"/>
          <w:szCs w:val="24"/>
        </w:rPr>
        <w:t>,</w:t>
      </w:r>
      <w:r>
        <w:rPr>
          <w:rFonts w:ascii="Times New Roman" w:hAnsi="Times New Roman" w:cs="Times New Roman"/>
          <w:sz w:val="24"/>
          <w:szCs w:val="24"/>
        </w:rPr>
        <w:t xml:space="preserve"> et mort</w:t>
      </w:r>
      <w:r w:rsidR="006D0B0E">
        <w:rPr>
          <w:rFonts w:ascii="Times New Roman" w:hAnsi="Times New Roman" w:cs="Times New Roman"/>
          <w:sz w:val="24"/>
          <w:szCs w:val="24"/>
        </w:rPr>
        <w:t xml:space="preserve"> </w:t>
      </w:r>
      <w:r w:rsidR="008107BE">
        <w:rPr>
          <w:rFonts w:ascii="Times New Roman" w:hAnsi="Times New Roman" w:cs="Times New Roman"/>
          <w:sz w:val="24"/>
          <w:szCs w:val="24"/>
        </w:rPr>
        <w:t xml:space="preserve">à son domicile de la rue </w:t>
      </w:r>
      <w:proofErr w:type="spellStart"/>
      <w:r w:rsidR="008107BE">
        <w:rPr>
          <w:rFonts w:ascii="Times New Roman" w:hAnsi="Times New Roman" w:cs="Times New Roman"/>
          <w:sz w:val="24"/>
          <w:szCs w:val="24"/>
        </w:rPr>
        <w:t>Richepanse</w:t>
      </w:r>
      <w:proofErr w:type="spellEnd"/>
      <w:r w:rsidR="006D0B0E">
        <w:rPr>
          <w:rFonts w:ascii="Times New Roman" w:hAnsi="Times New Roman" w:cs="Times New Roman"/>
          <w:sz w:val="24"/>
          <w:szCs w:val="24"/>
        </w:rPr>
        <w:t>,</w:t>
      </w:r>
      <w:r>
        <w:rPr>
          <w:rFonts w:ascii="Times New Roman" w:hAnsi="Times New Roman" w:cs="Times New Roman"/>
          <w:sz w:val="24"/>
          <w:szCs w:val="24"/>
        </w:rPr>
        <w:t xml:space="preserve"> le 9 mai 1891, </w:t>
      </w:r>
      <w:proofErr w:type="spellStart"/>
      <w:r>
        <w:rPr>
          <w:rFonts w:ascii="Times New Roman" w:hAnsi="Times New Roman" w:cs="Times New Roman"/>
          <w:sz w:val="24"/>
          <w:szCs w:val="24"/>
        </w:rPr>
        <w:t>Lafollye</w:t>
      </w:r>
      <w:proofErr w:type="spellEnd"/>
      <w:r>
        <w:rPr>
          <w:rFonts w:ascii="Times New Roman" w:hAnsi="Times New Roman" w:cs="Times New Roman"/>
          <w:sz w:val="24"/>
          <w:szCs w:val="24"/>
        </w:rPr>
        <w:t xml:space="preserve"> se forma à l’Ecole des Beaux-Arts auprès d’Emile-Jacques Gilbert, de Guillaume-Abel </w:t>
      </w:r>
      <w:proofErr w:type="spellStart"/>
      <w:r>
        <w:rPr>
          <w:rFonts w:ascii="Times New Roman" w:hAnsi="Times New Roman" w:cs="Times New Roman"/>
          <w:sz w:val="24"/>
          <w:szCs w:val="24"/>
        </w:rPr>
        <w:t>Blouet</w:t>
      </w:r>
      <w:proofErr w:type="spellEnd"/>
      <w:r>
        <w:rPr>
          <w:rFonts w:ascii="Times New Roman" w:hAnsi="Times New Roman" w:cs="Times New Roman"/>
          <w:sz w:val="24"/>
          <w:szCs w:val="24"/>
        </w:rPr>
        <w:t xml:space="preserve"> et d’Alphonse-François-Marie </w:t>
      </w:r>
      <w:proofErr w:type="spellStart"/>
      <w:r>
        <w:rPr>
          <w:rFonts w:ascii="Times New Roman" w:hAnsi="Times New Roman" w:cs="Times New Roman"/>
          <w:sz w:val="24"/>
          <w:szCs w:val="24"/>
        </w:rPr>
        <w:t>Jaÿ</w:t>
      </w:r>
      <w:proofErr w:type="spellEnd"/>
      <w:r>
        <w:rPr>
          <w:rFonts w:ascii="Times New Roman" w:hAnsi="Times New Roman" w:cs="Times New Roman"/>
          <w:sz w:val="24"/>
          <w:szCs w:val="24"/>
        </w:rPr>
        <w:t xml:space="preserve"> </w:t>
      </w:r>
      <w:r w:rsidR="00B35643">
        <w:rPr>
          <w:rFonts w:ascii="Times New Roman" w:hAnsi="Times New Roman" w:cs="Times New Roman"/>
          <w:sz w:val="24"/>
          <w:szCs w:val="24"/>
        </w:rPr>
        <w:t>à l’instar d’</w:t>
      </w:r>
      <w:proofErr w:type="spellStart"/>
      <w:r>
        <w:rPr>
          <w:rFonts w:ascii="Times New Roman" w:hAnsi="Times New Roman" w:cs="Times New Roman"/>
          <w:sz w:val="24"/>
          <w:szCs w:val="24"/>
        </w:rPr>
        <w:t>Ancelet</w:t>
      </w:r>
      <w:proofErr w:type="spellEnd"/>
      <w:r w:rsidR="003D77F9">
        <w:rPr>
          <w:rFonts w:ascii="Times New Roman" w:hAnsi="Times New Roman" w:cs="Times New Roman"/>
          <w:sz w:val="24"/>
          <w:szCs w:val="24"/>
        </w:rPr>
        <w:t>. Il y fut</w:t>
      </w:r>
      <w:r w:rsidR="008107BE">
        <w:rPr>
          <w:rFonts w:ascii="Times New Roman" w:hAnsi="Times New Roman" w:cs="Times New Roman"/>
          <w:sz w:val="24"/>
          <w:szCs w:val="24"/>
        </w:rPr>
        <w:t xml:space="preserve"> admis le 19 décembre 1845</w:t>
      </w:r>
      <w:r w:rsidR="003D77F9">
        <w:rPr>
          <w:rFonts w:ascii="Times New Roman" w:hAnsi="Times New Roman" w:cs="Times New Roman"/>
          <w:sz w:val="24"/>
          <w:szCs w:val="24"/>
        </w:rPr>
        <w:t xml:space="preserve"> et</w:t>
      </w:r>
      <w:r w:rsidR="008107BE">
        <w:rPr>
          <w:rFonts w:ascii="Times New Roman" w:hAnsi="Times New Roman" w:cs="Times New Roman"/>
          <w:sz w:val="24"/>
          <w:szCs w:val="24"/>
        </w:rPr>
        <w:t xml:space="preserve"> </w:t>
      </w:r>
      <w:r w:rsidR="00870BC4">
        <w:rPr>
          <w:rFonts w:ascii="Times New Roman" w:hAnsi="Times New Roman" w:cs="Times New Roman"/>
          <w:sz w:val="24"/>
          <w:szCs w:val="24"/>
        </w:rPr>
        <w:t xml:space="preserve">y </w:t>
      </w:r>
      <w:r w:rsidR="0086168B">
        <w:rPr>
          <w:rFonts w:ascii="Times New Roman" w:hAnsi="Times New Roman" w:cs="Times New Roman"/>
          <w:sz w:val="24"/>
          <w:szCs w:val="24"/>
        </w:rPr>
        <w:t>demeura jusqu’en 1856.</w:t>
      </w:r>
    </w:p>
    <w:p w14:paraId="56CC4331" w14:textId="77777777" w:rsidR="008A6DFF" w:rsidRDefault="006D0B0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Outre Biarritz</w:t>
      </w:r>
      <w:r w:rsidR="008A6DFF">
        <w:rPr>
          <w:rFonts w:ascii="Times New Roman" w:hAnsi="Times New Roman" w:cs="Times New Roman"/>
          <w:sz w:val="24"/>
          <w:szCs w:val="24"/>
        </w:rPr>
        <w:t>,</w:t>
      </w:r>
      <w:r w:rsidR="0086168B">
        <w:rPr>
          <w:rFonts w:ascii="Times New Roman" w:hAnsi="Times New Roman" w:cs="Times New Roman"/>
          <w:sz w:val="24"/>
          <w:szCs w:val="24"/>
        </w:rPr>
        <w:t xml:space="preserve"> et </w:t>
      </w:r>
      <w:r w:rsidR="00573200">
        <w:rPr>
          <w:rFonts w:ascii="Times New Roman" w:hAnsi="Times New Roman" w:cs="Times New Roman"/>
          <w:sz w:val="24"/>
          <w:szCs w:val="24"/>
        </w:rPr>
        <w:t>à l’instar</w:t>
      </w:r>
      <w:r w:rsidR="0086168B">
        <w:rPr>
          <w:rFonts w:ascii="Times New Roman" w:hAnsi="Times New Roman" w:cs="Times New Roman"/>
          <w:sz w:val="24"/>
          <w:szCs w:val="24"/>
        </w:rPr>
        <w:t xml:space="preserve"> </w:t>
      </w:r>
      <w:r w:rsidR="00573200">
        <w:rPr>
          <w:rFonts w:ascii="Times New Roman" w:hAnsi="Times New Roman" w:cs="Times New Roman"/>
          <w:sz w:val="24"/>
          <w:szCs w:val="24"/>
        </w:rPr>
        <w:t>d’</w:t>
      </w:r>
      <w:proofErr w:type="spellStart"/>
      <w:r w:rsidR="0086168B">
        <w:rPr>
          <w:rFonts w:ascii="Times New Roman" w:hAnsi="Times New Roman" w:cs="Times New Roman"/>
          <w:sz w:val="24"/>
          <w:szCs w:val="24"/>
        </w:rPr>
        <w:t>Ancelet</w:t>
      </w:r>
      <w:proofErr w:type="spellEnd"/>
      <w:r>
        <w:rPr>
          <w:rFonts w:ascii="Times New Roman" w:hAnsi="Times New Roman" w:cs="Times New Roman"/>
          <w:sz w:val="24"/>
          <w:szCs w:val="24"/>
        </w:rPr>
        <w:t xml:space="preserve">, </w:t>
      </w:r>
      <w:proofErr w:type="spellStart"/>
      <w:r w:rsidR="00AA3223">
        <w:rPr>
          <w:rFonts w:ascii="Times New Roman" w:hAnsi="Times New Roman" w:cs="Times New Roman"/>
          <w:sz w:val="24"/>
          <w:szCs w:val="24"/>
        </w:rPr>
        <w:t>Lafol</w:t>
      </w:r>
      <w:r w:rsidR="007E64A8">
        <w:rPr>
          <w:rFonts w:ascii="Times New Roman" w:hAnsi="Times New Roman" w:cs="Times New Roman"/>
          <w:sz w:val="24"/>
          <w:szCs w:val="24"/>
        </w:rPr>
        <w:t>l</w:t>
      </w:r>
      <w:r w:rsidR="00AA3223">
        <w:rPr>
          <w:rFonts w:ascii="Times New Roman" w:hAnsi="Times New Roman" w:cs="Times New Roman"/>
          <w:sz w:val="24"/>
          <w:szCs w:val="24"/>
        </w:rPr>
        <w:t>ye</w:t>
      </w:r>
      <w:proofErr w:type="spellEnd"/>
      <w:r>
        <w:rPr>
          <w:rFonts w:ascii="Times New Roman" w:hAnsi="Times New Roman" w:cs="Times New Roman"/>
          <w:sz w:val="24"/>
          <w:szCs w:val="24"/>
        </w:rPr>
        <w:t xml:space="preserve"> se distingua particulièrement au château de Pau qu’i</w:t>
      </w:r>
      <w:r w:rsidR="00930F51">
        <w:rPr>
          <w:rFonts w:ascii="Times New Roman" w:hAnsi="Times New Roman" w:cs="Times New Roman"/>
          <w:sz w:val="24"/>
          <w:szCs w:val="24"/>
        </w:rPr>
        <w:t xml:space="preserve">l restaura et aménagea </w:t>
      </w:r>
      <w:r w:rsidR="0086168B">
        <w:rPr>
          <w:rFonts w:ascii="Times New Roman" w:hAnsi="Times New Roman" w:cs="Times New Roman"/>
          <w:sz w:val="24"/>
          <w:szCs w:val="24"/>
        </w:rPr>
        <w:t>de 1864 à</w:t>
      </w:r>
      <w:r w:rsidR="00930F51">
        <w:rPr>
          <w:rFonts w:ascii="Times New Roman" w:hAnsi="Times New Roman" w:cs="Times New Roman"/>
          <w:sz w:val="24"/>
          <w:szCs w:val="24"/>
        </w:rPr>
        <w:t xml:space="preserve"> </w:t>
      </w:r>
      <w:r>
        <w:rPr>
          <w:rFonts w:ascii="Times New Roman" w:hAnsi="Times New Roman" w:cs="Times New Roman"/>
          <w:sz w:val="24"/>
          <w:szCs w:val="24"/>
        </w:rPr>
        <w:t>1872.</w:t>
      </w:r>
      <w:r w:rsidR="00555453">
        <w:rPr>
          <w:rFonts w:ascii="Times New Roman" w:hAnsi="Times New Roman" w:cs="Times New Roman"/>
          <w:sz w:val="24"/>
          <w:szCs w:val="24"/>
        </w:rPr>
        <w:t xml:space="preserve"> On lui doit notamment </w:t>
      </w:r>
      <w:r w:rsidR="002E697C">
        <w:rPr>
          <w:rFonts w:ascii="Times New Roman" w:hAnsi="Times New Roman" w:cs="Times New Roman"/>
          <w:sz w:val="24"/>
          <w:szCs w:val="24"/>
        </w:rPr>
        <w:t>l</w:t>
      </w:r>
      <w:r w:rsidR="00B35643">
        <w:rPr>
          <w:rFonts w:ascii="Times New Roman" w:hAnsi="Times New Roman" w:cs="Times New Roman"/>
          <w:sz w:val="24"/>
          <w:szCs w:val="24"/>
        </w:rPr>
        <w:t>a décoration</w:t>
      </w:r>
      <w:r w:rsidR="002E697C">
        <w:rPr>
          <w:rFonts w:ascii="Times New Roman" w:hAnsi="Times New Roman" w:cs="Times New Roman"/>
          <w:sz w:val="24"/>
          <w:szCs w:val="24"/>
        </w:rPr>
        <w:t xml:space="preserve"> </w:t>
      </w:r>
      <w:r w:rsidR="00870BC4">
        <w:rPr>
          <w:rFonts w:ascii="Times New Roman" w:hAnsi="Times New Roman" w:cs="Times New Roman"/>
          <w:sz w:val="24"/>
          <w:szCs w:val="24"/>
        </w:rPr>
        <w:t xml:space="preserve">néo-gothique </w:t>
      </w:r>
      <w:r w:rsidR="002E697C">
        <w:rPr>
          <w:rFonts w:ascii="Times New Roman" w:hAnsi="Times New Roman" w:cs="Times New Roman"/>
          <w:sz w:val="24"/>
          <w:szCs w:val="24"/>
        </w:rPr>
        <w:t xml:space="preserve">de </w:t>
      </w:r>
      <w:r w:rsidR="00555453">
        <w:rPr>
          <w:rFonts w:ascii="Times New Roman" w:hAnsi="Times New Roman" w:cs="Times New Roman"/>
          <w:sz w:val="24"/>
          <w:szCs w:val="24"/>
        </w:rPr>
        <w:t>l’aile sud</w:t>
      </w:r>
      <w:r w:rsidR="002E697C">
        <w:rPr>
          <w:rFonts w:ascii="Times New Roman" w:hAnsi="Times New Roman" w:cs="Times New Roman"/>
          <w:sz w:val="24"/>
          <w:szCs w:val="24"/>
        </w:rPr>
        <w:t>, côté jardin, et</w:t>
      </w:r>
      <w:r w:rsidR="00555453">
        <w:rPr>
          <w:rFonts w:ascii="Times New Roman" w:hAnsi="Times New Roman" w:cs="Times New Roman"/>
          <w:sz w:val="24"/>
          <w:szCs w:val="24"/>
        </w:rPr>
        <w:t xml:space="preserve"> néo-renaissance</w:t>
      </w:r>
      <w:r w:rsidR="002E697C">
        <w:rPr>
          <w:rFonts w:ascii="Times New Roman" w:hAnsi="Times New Roman" w:cs="Times New Roman"/>
          <w:sz w:val="24"/>
          <w:szCs w:val="24"/>
        </w:rPr>
        <w:t>, côté cour</w:t>
      </w:r>
      <w:r w:rsidR="00555453">
        <w:rPr>
          <w:rFonts w:ascii="Times New Roman" w:hAnsi="Times New Roman" w:cs="Times New Roman"/>
          <w:sz w:val="24"/>
          <w:szCs w:val="24"/>
        </w:rPr>
        <w:t>.</w:t>
      </w:r>
      <w:r>
        <w:rPr>
          <w:rFonts w:ascii="Times New Roman" w:hAnsi="Times New Roman" w:cs="Times New Roman"/>
          <w:sz w:val="24"/>
          <w:szCs w:val="24"/>
        </w:rPr>
        <w:t xml:space="preserve"> </w:t>
      </w:r>
    </w:p>
    <w:p w14:paraId="753A8557" w14:textId="77777777" w:rsidR="00AA3223" w:rsidRDefault="006D0B0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Sa présence dans la région lui va</w:t>
      </w:r>
      <w:r w:rsidR="00AE4C20">
        <w:rPr>
          <w:rFonts w:ascii="Times New Roman" w:hAnsi="Times New Roman" w:cs="Times New Roman"/>
          <w:sz w:val="24"/>
          <w:szCs w:val="24"/>
        </w:rPr>
        <w:t>l</w:t>
      </w:r>
      <w:r>
        <w:rPr>
          <w:rFonts w:ascii="Times New Roman" w:hAnsi="Times New Roman" w:cs="Times New Roman"/>
          <w:sz w:val="24"/>
          <w:szCs w:val="24"/>
        </w:rPr>
        <w:t xml:space="preserve">ut la construction </w:t>
      </w:r>
      <w:r w:rsidR="00AE236E">
        <w:rPr>
          <w:rFonts w:ascii="Times New Roman" w:hAnsi="Times New Roman" w:cs="Times New Roman"/>
          <w:sz w:val="24"/>
          <w:szCs w:val="24"/>
        </w:rPr>
        <w:t xml:space="preserve">du Palais de Justice de Pau (1847-1856) et </w:t>
      </w:r>
      <w:r>
        <w:rPr>
          <w:rFonts w:ascii="Times New Roman" w:hAnsi="Times New Roman" w:cs="Times New Roman"/>
          <w:sz w:val="24"/>
          <w:szCs w:val="24"/>
        </w:rPr>
        <w:t>de l’église néo-gothique Notre-Dame d’Oloron-Sainte-Marie (1869-1893)</w:t>
      </w:r>
      <w:r w:rsidR="00AE236E">
        <w:rPr>
          <w:rFonts w:ascii="Times New Roman" w:hAnsi="Times New Roman" w:cs="Times New Roman"/>
          <w:sz w:val="24"/>
          <w:szCs w:val="24"/>
        </w:rPr>
        <w:t>. Il assura</w:t>
      </w:r>
      <w:r w:rsidR="00870BC4">
        <w:rPr>
          <w:rFonts w:ascii="Times New Roman" w:hAnsi="Times New Roman" w:cs="Times New Roman"/>
          <w:sz w:val="24"/>
          <w:szCs w:val="24"/>
        </w:rPr>
        <w:t xml:space="preserve"> également </w:t>
      </w:r>
      <w:r w:rsidR="00AE236E">
        <w:rPr>
          <w:rFonts w:ascii="Times New Roman" w:hAnsi="Times New Roman" w:cs="Times New Roman"/>
          <w:sz w:val="24"/>
          <w:szCs w:val="24"/>
        </w:rPr>
        <w:t xml:space="preserve">la restauration de plusieurs édifices : abbatiale Saint-Jean de </w:t>
      </w:r>
      <w:proofErr w:type="spellStart"/>
      <w:r w:rsidR="00AE236E">
        <w:rPr>
          <w:rFonts w:ascii="Times New Roman" w:hAnsi="Times New Roman" w:cs="Times New Roman"/>
          <w:sz w:val="24"/>
          <w:szCs w:val="24"/>
        </w:rPr>
        <w:t>Sorde</w:t>
      </w:r>
      <w:proofErr w:type="spellEnd"/>
      <w:r w:rsidR="00AF3B09">
        <w:rPr>
          <w:rFonts w:ascii="Times New Roman" w:hAnsi="Times New Roman" w:cs="Times New Roman"/>
          <w:sz w:val="24"/>
          <w:szCs w:val="24"/>
        </w:rPr>
        <w:t>, Notre-Dame de Lescar, restitution du portail roman de l’église Saint-André à Sauveterre-de-Béarn. Sa dernière restauration majeure</w:t>
      </w:r>
      <w:r w:rsidR="004327D5">
        <w:rPr>
          <w:rFonts w:ascii="Times New Roman" w:hAnsi="Times New Roman" w:cs="Times New Roman"/>
          <w:sz w:val="24"/>
          <w:szCs w:val="24"/>
        </w:rPr>
        <w:t>,</w:t>
      </w:r>
      <w:r w:rsidR="00AF3B09">
        <w:rPr>
          <w:rFonts w:ascii="Times New Roman" w:hAnsi="Times New Roman" w:cs="Times New Roman"/>
          <w:sz w:val="24"/>
          <w:szCs w:val="24"/>
        </w:rPr>
        <w:t xml:space="preserve"> </w:t>
      </w:r>
      <w:r w:rsidR="00AA3223">
        <w:rPr>
          <w:rFonts w:ascii="Times New Roman" w:hAnsi="Times New Roman" w:cs="Times New Roman"/>
          <w:sz w:val="24"/>
          <w:szCs w:val="24"/>
        </w:rPr>
        <w:t>hors du Sud-Ouest</w:t>
      </w:r>
      <w:r w:rsidR="004327D5">
        <w:rPr>
          <w:rFonts w:ascii="Times New Roman" w:hAnsi="Times New Roman" w:cs="Times New Roman"/>
          <w:sz w:val="24"/>
          <w:szCs w:val="24"/>
        </w:rPr>
        <w:t>,</w:t>
      </w:r>
      <w:r w:rsidR="00AA3223">
        <w:rPr>
          <w:rFonts w:ascii="Times New Roman" w:hAnsi="Times New Roman" w:cs="Times New Roman"/>
          <w:sz w:val="24"/>
          <w:szCs w:val="24"/>
        </w:rPr>
        <w:t xml:space="preserve"> </w:t>
      </w:r>
      <w:r w:rsidR="00AF3B09">
        <w:rPr>
          <w:rFonts w:ascii="Times New Roman" w:hAnsi="Times New Roman" w:cs="Times New Roman"/>
          <w:sz w:val="24"/>
          <w:szCs w:val="24"/>
        </w:rPr>
        <w:t>sera le château de Saint-Germain-en-Laye</w:t>
      </w:r>
      <w:r w:rsidR="00AA3223">
        <w:rPr>
          <w:rFonts w:ascii="Times New Roman" w:hAnsi="Times New Roman" w:cs="Times New Roman"/>
          <w:sz w:val="24"/>
          <w:szCs w:val="24"/>
        </w:rPr>
        <w:t>,</w:t>
      </w:r>
      <w:r w:rsidR="00AF3B09">
        <w:rPr>
          <w:rFonts w:ascii="Times New Roman" w:hAnsi="Times New Roman" w:cs="Times New Roman"/>
          <w:sz w:val="24"/>
          <w:szCs w:val="24"/>
        </w:rPr>
        <w:t xml:space="preserve"> de 1879 à 1889.</w:t>
      </w:r>
      <w:r w:rsidR="00555453">
        <w:rPr>
          <w:rFonts w:ascii="Times New Roman" w:hAnsi="Times New Roman" w:cs="Times New Roman"/>
          <w:sz w:val="24"/>
          <w:szCs w:val="24"/>
        </w:rPr>
        <w:t xml:space="preserve"> </w:t>
      </w:r>
    </w:p>
    <w:p w14:paraId="611A52F0" w14:textId="77777777" w:rsidR="006D0B0E" w:rsidRDefault="00555453"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Architecte prolifique, </w:t>
      </w:r>
      <w:r w:rsidR="00AA3223">
        <w:rPr>
          <w:rFonts w:ascii="Times New Roman" w:hAnsi="Times New Roman" w:cs="Times New Roman"/>
          <w:sz w:val="24"/>
          <w:szCs w:val="24"/>
        </w:rPr>
        <w:t xml:space="preserve">Joseph-Auguste </w:t>
      </w:r>
      <w:proofErr w:type="spellStart"/>
      <w:r w:rsidR="00AE4C20">
        <w:rPr>
          <w:rFonts w:ascii="Times New Roman" w:hAnsi="Times New Roman" w:cs="Times New Roman"/>
          <w:sz w:val="24"/>
          <w:szCs w:val="24"/>
        </w:rPr>
        <w:t>Lafollye</w:t>
      </w:r>
      <w:proofErr w:type="spellEnd"/>
      <w:r w:rsidR="00AF3B09">
        <w:rPr>
          <w:rFonts w:ascii="Times New Roman" w:hAnsi="Times New Roman" w:cs="Times New Roman"/>
          <w:sz w:val="24"/>
          <w:szCs w:val="24"/>
        </w:rPr>
        <w:t xml:space="preserve"> </w:t>
      </w:r>
      <w:r w:rsidR="00870BC4">
        <w:rPr>
          <w:rFonts w:ascii="Times New Roman" w:hAnsi="Times New Roman" w:cs="Times New Roman"/>
          <w:sz w:val="24"/>
          <w:szCs w:val="24"/>
        </w:rPr>
        <w:t>sera</w:t>
      </w:r>
      <w:r w:rsidR="00AF3B09">
        <w:rPr>
          <w:rFonts w:ascii="Times New Roman" w:hAnsi="Times New Roman" w:cs="Times New Roman"/>
          <w:sz w:val="24"/>
          <w:szCs w:val="24"/>
        </w:rPr>
        <w:t xml:space="preserve"> fait chevalier de la Légion d’honneur en 1876</w:t>
      </w:r>
      <w:r w:rsidR="0086168B">
        <w:rPr>
          <w:rFonts w:ascii="Times New Roman" w:hAnsi="Times New Roman" w:cs="Times New Roman"/>
          <w:sz w:val="24"/>
          <w:szCs w:val="24"/>
        </w:rPr>
        <w:t xml:space="preserve"> et officier d</w:t>
      </w:r>
      <w:r w:rsidR="00573200">
        <w:rPr>
          <w:rFonts w:ascii="Times New Roman" w:hAnsi="Times New Roman" w:cs="Times New Roman"/>
          <w:sz w:val="24"/>
          <w:szCs w:val="24"/>
        </w:rPr>
        <w:t>e l</w:t>
      </w:r>
      <w:r w:rsidR="0086168B">
        <w:rPr>
          <w:rFonts w:ascii="Times New Roman" w:hAnsi="Times New Roman" w:cs="Times New Roman"/>
          <w:sz w:val="24"/>
          <w:szCs w:val="24"/>
        </w:rPr>
        <w:t>’Académie</w:t>
      </w:r>
      <w:r w:rsidR="00573200">
        <w:rPr>
          <w:rFonts w:ascii="Times New Roman" w:hAnsi="Times New Roman" w:cs="Times New Roman"/>
          <w:sz w:val="24"/>
          <w:szCs w:val="24"/>
        </w:rPr>
        <w:t xml:space="preserve"> des Beaux-Arts</w:t>
      </w:r>
      <w:r w:rsidR="0086168B">
        <w:rPr>
          <w:rFonts w:ascii="Times New Roman" w:hAnsi="Times New Roman" w:cs="Times New Roman"/>
          <w:sz w:val="24"/>
          <w:szCs w:val="24"/>
        </w:rPr>
        <w:t xml:space="preserve"> en 1888</w:t>
      </w:r>
      <w:r w:rsidR="00AF3B09">
        <w:rPr>
          <w:rFonts w:ascii="Times New Roman" w:hAnsi="Times New Roman" w:cs="Times New Roman"/>
          <w:sz w:val="24"/>
          <w:szCs w:val="24"/>
        </w:rPr>
        <w:t>.</w:t>
      </w:r>
      <w:r w:rsidR="0086168B">
        <w:rPr>
          <w:rFonts w:ascii="Times New Roman" w:hAnsi="Times New Roman" w:cs="Times New Roman"/>
          <w:sz w:val="24"/>
          <w:szCs w:val="24"/>
        </w:rPr>
        <w:t xml:space="preserve"> Il </w:t>
      </w:r>
      <w:r w:rsidR="00B35643">
        <w:rPr>
          <w:rFonts w:ascii="Times New Roman" w:hAnsi="Times New Roman" w:cs="Times New Roman"/>
          <w:sz w:val="24"/>
          <w:szCs w:val="24"/>
        </w:rPr>
        <w:t>était aussi</w:t>
      </w:r>
      <w:r w:rsidR="0086168B">
        <w:rPr>
          <w:rFonts w:ascii="Times New Roman" w:hAnsi="Times New Roman" w:cs="Times New Roman"/>
          <w:sz w:val="24"/>
          <w:szCs w:val="24"/>
        </w:rPr>
        <w:t xml:space="preserve"> membre de la Société des Artistes français.</w:t>
      </w:r>
      <w:r w:rsidR="00AE236E">
        <w:rPr>
          <w:rFonts w:ascii="Times New Roman" w:hAnsi="Times New Roman" w:cs="Times New Roman"/>
          <w:sz w:val="24"/>
          <w:szCs w:val="24"/>
        </w:rPr>
        <w:t xml:space="preserve"> </w:t>
      </w:r>
    </w:p>
    <w:p w14:paraId="49ECB69A" w14:textId="6239FB3E" w:rsidR="00ED562C" w:rsidRDefault="00D87681" w:rsidP="00EE1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1864 </w:t>
      </w:r>
      <w:r w:rsidR="00870BC4">
        <w:rPr>
          <w:rFonts w:ascii="Times New Roman" w:hAnsi="Times New Roman" w:cs="Times New Roman"/>
          <w:sz w:val="24"/>
          <w:szCs w:val="24"/>
        </w:rPr>
        <w:t>marqua</w:t>
      </w:r>
      <w:r w:rsidR="00AE4C20">
        <w:rPr>
          <w:rFonts w:ascii="Times New Roman" w:hAnsi="Times New Roman" w:cs="Times New Roman"/>
          <w:sz w:val="24"/>
          <w:szCs w:val="24"/>
        </w:rPr>
        <w:t xml:space="preserve"> l</w:t>
      </w:r>
      <w:r w:rsidR="00B35643">
        <w:rPr>
          <w:rFonts w:ascii="Times New Roman" w:hAnsi="Times New Roman" w:cs="Times New Roman"/>
          <w:sz w:val="24"/>
          <w:szCs w:val="24"/>
        </w:rPr>
        <w:t>’</w:t>
      </w:r>
      <w:r w:rsidR="00AE4C20">
        <w:rPr>
          <w:rFonts w:ascii="Times New Roman" w:hAnsi="Times New Roman" w:cs="Times New Roman"/>
          <w:sz w:val="24"/>
          <w:szCs w:val="24"/>
        </w:rPr>
        <w:t>emploi d’</w:t>
      </w:r>
      <w:r w:rsidR="00DB656B">
        <w:rPr>
          <w:rFonts w:ascii="Times New Roman" w:hAnsi="Times New Roman" w:cs="Times New Roman"/>
          <w:sz w:val="24"/>
          <w:szCs w:val="24"/>
        </w:rPr>
        <w:t>un cinquième</w:t>
      </w:r>
      <w:r w:rsidR="008A6DFF">
        <w:rPr>
          <w:rFonts w:ascii="Times New Roman" w:hAnsi="Times New Roman" w:cs="Times New Roman"/>
          <w:sz w:val="24"/>
          <w:szCs w:val="24"/>
        </w:rPr>
        <w:t xml:space="preserve"> et dernier</w:t>
      </w:r>
      <w:r w:rsidR="00DB656B">
        <w:rPr>
          <w:rFonts w:ascii="Times New Roman" w:hAnsi="Times New Roman" w:cs="Times New Roman"/>
          <w:sz w:val="24"/>
          <w:szCs w:val="24"/>
        </w:rPr>
        <w:t xml:space="preserve"> architecte</w:t>
      </w:r>
      <w:r w:rsidR="00870BC4">
        <w:rPr>
          <w:rFonts w:ascii="Times New Roman" w:hAnsi="Times New Roman" w:cs="Times New Roman"/>
          <w:sz w:val="24"/>
          <w:szCs w:val="24"/>
        </w:rPr>
        <w:t xml:space="preserve"> −</w:t>
      </w:r>
      <w:r w:rsidR="00DB656B">
        <w:rPr>
          <w:rFonts w:ascii="Times New Roman" w:hAnsi="Times New Roman" w:cs="Times New Roman"/>
          <w:sz w:val="24"/>
          <w:szCs w:val="24"/>
        </w:rPr>
        <w:t xml:space="preserve"> </w:t>
      </w:r>
      <w:r w:rsidR="00870BC4">
        <w:rPr>
          <w:rFonts w:ascii="Times New Roman" w:hAnsi="Times New Roman" w:cs="Times New Roman"/>
          <w:sz w:val="24"/>
          <w:szCs w:val="24"/>
        </w:rPr>
        <w:t xml:space="preserve">et </w:t>
      </w:r>
      <w:r w:rsidR="00DB656B">
        <w:rPr>
          <w:rFonts w:ascii="Times New Roman" w:hAnsi="Times New Roman" w:cs="Times New Roman"/>
          <w:sz w:val="24"/>
          <w:szCs w:val="24"/>
        </w:rPr>
        <w:t>non des moindres</w:t>
      </w:r>
      <w:r w:rsidR="00870BC4">
        <w:rPr>
          <w:rFonts w:ascii="Times New Roman" w:hAnsi="Times New Roman" w:cs="Times New Roman"/>
          <w:sz w:val="24"/>
          <w:szCs w:val="24"/>
        </w:rPr>
        <w:t xml:space="preserve"> −</w:t>
      </w:r>
      <w:r w:rsidR="00DB656B">
        <w:rPr>
          <w:rFonts w:ascii="Times New Roman" w:hAnsi="Times New Roman" w:cs="Times New Roman"/>
          <w:sz w:val="24"/>
          <w:szCs w:val="24"/>
        </w:rPr>
        <w:t xml:space="preserve"> pour la</w:t>
      </w:r>
      <w:r w:rsidR="00FD5E41">
        <w:rPr>
          <w:rFonts w:ascii="Times New Roman" w:hAnsi="Times New Roman" w:cs="Times New Roman"/>
          <w:sz w:val="24"/>
          <w:szCs w:val="24"/>
        </w:rPr>
        <w:t xml:space="preserve"> </w:t>
      </w:r>
      <w:r w:rsidR="00DB656B">
        <w:rPr>
          <w:rFonts w:ascii="Times New Roman" w:hAnsi="Times New Roman" w:cs="Times New Roman"/>
          <w:sz w:val="24"/>
          <w:szCs w:val="24"/>
        </w:rPr>
        <w:t>chapelle impériale</w:t>
      </w:r>
      <w:r w:rsidR="004327D5">
        <w:rPr>
          <w:rFonts w:ascii="Times New Roman" w:hAnsi="Times New Roman" w:cs="Times New Roman"/>
          <w:sz w:val="24"/>
          <w:szCs w:val="24"/>
        </w:rPr>
        <w:t xml:space="preserve"> </w:t>
      </w:r>
      <w:r w:rsidR="00DB656B">
        <w:rPr>
          <w:rFonts w:ascii="Times New Roman" w:hAnsi="Times New Roman" w:cs="Times New Roman"/>
          <w:sz w:val="24"/>
          <w:szCs w:val="24"/>
        </w:rPr>
        <w:t xml:space="preserve">: Emile </w:t>
      </w:r>
      <w:proofErr w:type="spellStart"/>
      <w:r w:rsidR="00DB656B">
        <w:rPr>
          <w:rFonts w:ascii="Times New Roman" w:hAnsi="Times New Roman" w:cs="Times New Roman"/>
          <w:sz w:val="24"/>
          <w:szCs w:val="24"/>
        </w:rPr>
        <w:t>Boeswillwald</w:t>
      </w:r>
      <w:proofErr w:type="spellEnd"/>
      <w:r w:rsidR="00DB656B">
        <w:rPr>
          <w:rFonts w:ascii="Times New Roman" w:hAnsi="Times New Roman" w:cs="Times New Roman"/>
          <w:sz w:val="24"/>
          <w:szCs w:val="24"/>
        </w:rPr>
        <w:t xml:space="preserve"> (1815-1896)</w:t>
      </w:r>
      <w:r w:rsidR="008A6DFF">
        <w:rPr>
          <w:rFonts w:ascii="Times New Roman" w:hAnsi="Times New Roman" w:cs="Times New Roman"/>
          <w:sz w:val="24"/>
          <w:szCs w:val="24"/>
        </w:rPr>
        <w:t xml:space="preserve">. </w:t>
      </w:r>
      <w:r w:rsidR="00870BC4">
        <w:rPr>
          <w:rFonts w:ascii="Times New Roman" w:hAnsi="Times New Roman" w:cs="Times New Roman"/>
          <w:sz w:val="24"/>
          <w:szCs w:val="24"/>
        </w:rPr>
        <w:t>Eminent architecte diocésain en France, i</w:t>
      </w:r>
      <w:r w:rsidR="008A6DFF">
        <w:rPr>
          <w:rFonts w:ascii="Times New Roman" w:hAnsi="Times New Roman" w:cs="Times New Roman"/>
          <w:sz w:val="24"/>
          <w:szCs w:val="24"/>
        </w:rPr>
        <w:t>l devait sa</w:t>
      </w:r>
      <w:r w:rsidR="00DB656B">
        <w:rPr>
          <w:rFonts w:ascii="Times New Roman" w:hAnsi="Times New Roman" w:cs="Times New Roman"/>
          <w:sz w:val="24"/>
          <w:szCs w:val="24"/>
        </w:rPr>
        <w:t xml:space="preserve"> </w:t>
      </w:r>
      <w:r>
        <w:rPr>
          <w:rFonts w:ascii="Times New Roman" w:hAnsi="Times New Roman" w:cs="Times New Roman"/>
          <w:sz w:val="24"/>
          <w:szCs w:val="24"/>
        </w:rPr>
        <w:t>réput</w:t>
      </w:r>
      <w:r w:rsidR="008A6DFF">
        <w:rPr>
          <w:rFonts w:ascii="Times New Roman" w:hAnsi="Times New Roman" w:cs="Times New Roman"/>
          <w:sz w:val="24"/>
          <w:szCs w:val="24"/>
        </w:rPr>
        <w:t>ation</w:t>
      </w:r>
      <w:r w:rsidR="00870BC4">
        <w:rPr>
          <w:rFonts w:ascii="Times New Roman" w:hAnsi="Times New Roman" w:cs="Times New Roman"/>
          <w:sz w:val="24"/>
          <w:szCs w:val="24"/>
        </w:rPr>
        <w:t xml:space="preserve"> localement à</w:t>
      </w:r>
      <w:r w:rsidR="00DB656B">
        <w:rPr>
          <w:rFonts w:ascii="Times New Roman" w:hAnsi="Times New Roman" w:cs="Times New Roman"/>
          <w:sz w:val="24"/>
          <w:szCs w:val="24"/>
        </w:rPr>
        <w:t xml:space="preserve"> </w:t>
      </w:r>
      <w:r w:rsidR="008A6DFF">
        <w:rPr>
          <w:rFonts w:ascii="Times New Roman" w:hAnsi="Times New Roman" w:cs="Times New Roman"/>
          <w:sz w:val="24"/>
          <w:szCs w:val="24"/>
        </w:rPr>
        <w:t>l’</w:t>
      </w:r>
      <w:r w:rsidR="00DB656B">
        <w:rPr>
          <w:rFonts w:ascii="Times New Roman" w:hAnsi="Times New Roman" w:cs="Times New Roman"/>
          <w:sz w:val="24"/>
          <w:szCs w:val="24"/>
        </w:rPr>
        <w:t>acti</w:t>
      </w:r>
      <w:r>
        <w:rPr>
          <w:rFonts w:ascii="Times New Roman" w:hAnsi="Times New Roman" w:cs="Times New Roman"/>
          <w:sz w:val="24"/>
          <w:szCs w:val="24"/>
        </w:rPr>
        <w:t>on</w:t>
      </w:r>
      <w:r w:rsidR="008A6DFF">
        <w:rPr>
          <w:rFonts w:ascii="Times New Roman" w:hAnsi="Times New Roman" w:cs="Times New Roman"/>
          <w:sz w:val="24"/>
          <w:szCs w:val="24"/>
        </w:rPr>
        <w:t xml:space="preserve"> déployée</w:t>
      </w:r>
      <w:r w:rsidR="00DB656B">
        <w:rPr>
          <w:rFonts w:ascii="Times New Roman" w:hAnsi="Times New Roman" w:cs="Times New Roman"/>
          <w:sz w:val="24"/>
          <w:szCs w:val="24"/>
        </w:rPr>
        <w:t xml:space="preserve"> à la cathédrale de Bayonne</w:t>
      </w:r>
      <w:r w:rsidR="00870BC4">
        <w:rPr>
          <w:rFonts w:ascii="Times New Roman" w:hAnsi="Times New Roman" w:cs="Times New Roman"/>
          <w:sz w:val="24"/>
          <w:szCs w:val="24"/>
        </w:rPr>
        <w:t xml:space="preserve"> mais aussi</w:t>
      </w:r>
      <w:r w:rsidR="008A6DFF">
        <w:rPr>
          <w:rFonts w:ascii="Times New Roman" w:hAnsi="Times New Roman" w:cs="Times New Roman"/>
          <w:sz w:val="24"/>
          <w:szCs w:val="24"/>
        </w:rPr>
        <w:t xml:space="preserve"> et </w:t>
      </w:r>
      <w:r w:rsidR="00870BC4">
        <w:rPr>
          <w:rFonts w:ascii="Times New Roman" w:hAnsi="Times New Roman" w:cs="Times New Roman"/>
          <w:sz w:val="24"/>
          <w:szCs w:val="24"/>
        </w:rPr>
        <w:t xml:space="preserve">surtout </w:t>
      </w:r>
      <w:r w:rsidR="008A6DFF">
        <w:rPr>
          <w:rFonts w:ascii="Times New Roman" w:hAnsi="Times New Roman" w:cs="Times New Roman"/>
          <w:sz w:val="24"/>
          <w:szCs w:val="24"/>
        </w:rPr>
        <w:t>p</w:t>
      </w:r>
      <w:r w:rsidR="00870BC4">
        <w:rPr>
          <w:rFonts w:ascii="Times New Roman" w:hAnsi="Times New Roman" w:cs="Times New Roman"/>
          <w:sz w:val="24"/>
          <w:szCs w:val="24"/>
        </w:rPr>
        <w:t>our ses liens</w:t>
      </w:r>
      <w:r w:rsidR="008A6DFF">
        <w:rPr>
          <w:rFonts w:ascii="Times New Roman" w:hAnsi="Times New Roman" w:cs="Times New Roman"/>
          <w:sz w:val="24"/>
          <w:szCs w:val="24"/>
        </w:rPr>
        <w:t xml:space="preserve"> </w:t>
      </w:r>
      <w:r w:rsidR="00573200">
        <w:rPr>
          <w:rFonts w:ascii="Times New Roman" w:hAnsi="Times New Roman" w:cs="Times New Roman"/>
          <w:sz w:val="24"/>
          <w:szCs w:val="24"/>
        </w:rPr>
        <w:t xml:space="preserve">privilégiés </w:t>
      </w:r>
      <w:r w:rsidR="008A6DFF">
        <w:rPr>
          <w:rFonts w:ascii="Times New Roman" w:hAnsi="Times New Roman" w:cs="Times New Roman"/>
          <w:sz w:val="24"/>
          <w:szCs w:val="24"/>
        </w:rPr>
        <w:t>avec Prosper Mérimée, intime de l’impératrice</w:t>
      </w:r>
      <w:r w:rsidR="00DB656B">
        <w:rPr>
          <w:rFonts w:ascii="Times New Roman" w:hAnsi="Times New Roman" w:cs="Times New Roman"/>
          <w:sz w:val="24"/>
          <w:szCs w:val="24"/>
        </w:rPr>
        <w:t>. Nous y reviendrons.</w:t>
      </w:r>
    </w:p>
    <w:p w14:paraId="65685AEE" w14:textId="77777777" w:rsidR="003F2906" w:rsidRPr="003F2906" w:rsidRDefault="003F2906" w:rsidP="003F2906">
      <w:pPr>
        <w:spacing w:after="0" w:line="360" w:lineRule="auto"/>
        <w:jc w:val="both"/>
        <w:rPr>
          <w:rFonts w:ascii="Times New Roman" w:hAnsi="Times New Roman" w:cs="Times New Roman"/>
          <w:sz w:val="16"/>
          <w:szCs w:val="16"/>
        </w:rPr>
      </w:pPr>
    </w:p>
    <w:p w14:paraId="617FA822" w14:textId="77777777" w:rsidR="00ED562C" w:rsidRPr="00B21E25" w:rsidRDefault="00ED562C" w:rsidP="00ED562C">
      <w:pPr>
        <w:spacing w:line="360" w:lineRule="auto"/>
        <w:jc w:val="both"/>
        <w:rPr>
          <w:rFonts w:ascii="Times New Roman" w:hAnsi="Times New Roman" w:cs="Times New Roman"/>
          <w:sz w:val="24"/>
          <w:szCs w:val="24"/>
          <w:u w:val="single"/>
        </w:rPr>
      </w:pPr>
      <w:r w:rsidRPr="00B21E25">
        <w:rPr>
          <w:rFonts w:ascii="Times New Roman" w:hAnsi="Times New Roman" w:cs="Times New Roman"/>
          <w:sz w:val="24"/>
          <w:szCs w:val="24"/>
          <w:u w:val="single"/>
        </w:rPr>
        <w:t>-L’inspecteur des Bâtiments et architecte de la ville</w:t>
      </w:r>
    </w:p>
    <w:p w14:paraId="7962055A" w14:textId="60F5B59F" w:rsidR="00914275" w:rsidRDefault="00B04CEC" w:rsidP="00EE1D3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E1D3C">
        <w:rPr>
          <w:rFonts w:ascii="Times New Roman" w:hAnsi="Times New Roman" w:cs="Times New Roman"/>
          <w:sz w:val="24"/>
          <w:szCs w:val="24"/>
        </w:rPr>
        <w:t>es</w:t>
      </w:r>
      <w:r>
        <w:rPr>
          <w:rFonts w:ascii="Times New Roman" w:hAnsi="Times New Roman" w:cs="Times New Roman"/>
          <w:sz w:val="24"/>
          <w:szCs w:val="24"/>
        </w:rPr>
        <w:t xml:space="preserve"> différents</w:t>
      </w:r>
      <w:r w:rsidR="00EE1D3C">
        <w:rPr>
          <w:rFonts w:ascii="Times New Roman" w:hAnsi="Times New Roman" w:cs="Times New Roman"/>
          <w:sz w:val="24"/>
          <w:szCs w:val="24"/>
        </w:rPr>
        <w:t xml:space="preserve"> architectes</w:t>
      </w:r>
      <w:r>
        <w:rPr>
          <w:rFonts w:ascii="Times New Roman" w:hAnsi="Times New Roman" w:cs="Times New Roman"/>
          <w:sz w:val="24"/>
          <w:szCs w:val="24"/>
        </w:rPr>
        <w:t xml:space="preserve"> de la résidence impériale</w:t>
      </w:r>
      <w:r w:rsidR="00EE1D3C">
        <w:rPr>
          <w:rFonts w:ascii="Times New Roman" w:hAnsi="Times New Roman" w:cs="Times New Roman"/>
          <w:sz w:val="24"/>
          <w:szCs w:val="24"/>
        </w:rPr>
        <w:t xml:space="preserve"> </w:t>
      </w:r>
      <w:r w:rsidR="0065648C">
        <w:rPr>
          <w:rFonts w:ascii="Times New Roman" w:hAnsi="Times New Roman" w:cs="Times New Roman"/>
          <w:sz w:val="24"/>
          <w:szCs w:val="24"/>
        </w:rPr>
        <w:t>fur</w:t>
      </w:r>
      <w:r w:rsidR="00EE1D3C">
        <w:rPr>
          <w:rFonts w:ascii="Times New Roman" w:hAnsi="Times New Roman" w:cs="Times New Roman"/>
          <w:sz w:val="24"/>
          <w:szCs w:val="24"/>
        </w:rPr>
        <w:t xml:space="preserve">ent placés sous la </w:t>
      </w:r>
      <w:r w:rsidR="00A02508">
        <w:rPr>
          <w:rFonts w:ascii="Times New Roman" w:hAnsi="Times New Roman" w:cs="Times New Roman"/>
          <w:sz w:val="24"/>
          <w:szCs w:val="24"/>
        </w:rPr>
        <w:t>houlette</w:t>
      </w:r>
      <w:r>
        <w:rPr>
          <w:rFonts w:ascii="Times New Roman" w:hAnsi="Times New Roman" w:cs="Times New Roman"/>
          <w:sz w:val="24"/>
          <w:szCs w:val="24"/>
        </w:rPr>
        <w:t xml:space="preserve"> de l’</w:t>
      </w:r>
      <w:r w:rsidR="00EE1D3C">
        <w:rPr>
          <w:rFonts w:ascii="Times New Roman" w:hAnsi="Times New Roman" w:cs="Times New Roman"/>
          <w:sz w:val="24"/>
          <w:szCs w:val="24"/>
        </w:rPr>
        <w:t>inspecteur des Bâtiments de la Couronne</w:t>
      </w:r>
      <w:r>
        <w:rPr>
          <w:rFonts w:ascii="Times New Roman" w:hAnsi="Times New Roman" w:cs="Times New Roman"/>
          <w:sz w:val="24"/>
          <w:szCs w:val="24"/>
        </w:rPr>
        <w:t>, Alphonse Bertrand,</w:t>
      </w:r>
      <w:r w:rsidR="0065648C">
        <w:rPr>
          <w:rFonts w:ascii="Times New Roman" w:hAnsi="Times New Roman" w:cs="Times New Roman"/>
          <w:sz w:val="24"/>
          <w:szCs w:val="24"/>
        </w:rPr>
        <w:t xml:space="preserve"> qui avait été</w:t>
      </w:r>
      <w:r>
        <w:rPr>
          <w:rFonts w:ascii="Times New Roman" w:hAnsi="Times New Roman" w:cs="Times New Roman"/>
          <w:sz w:val="24"/>
          <w:szCs w:val="24"/>
        </w:rPr>
        <w:t xml:space="preserve"> </w:t>
      </w:r>
      <w:r w:rsidR="00AE4798">
        <w:rPr>
          <w:rFonts w:ascii="Times New Roman" w:hAnsi="Times New Roman" w:cs="Times New Roman"/>
          <w:sz w:val="24"/>
          <w:szCs w:val="24"/>
        </w:rPr>
        <w:t>désigné</w:t>
      </w:r>
      <w:r w:rsidR="00EE1D3C">
        <w:rPr>
          <w:rFonts w:ascii="Times New Roman" w:hAnsi="Times New Roman" w:cs="Times New Roman"/>
          <w:sz w:val="24"/>
          <w:szCs w:val="24"/>
        </w:rPr>
        <w:t xml:space="preserve"> </w:t>
      </w:r>
      <w:r w:rsidR="0075533D">
        <w:rPr>
          <w:rFonts w:ascii="Times New Roman" w:hAnsi="Times New Roman" w:cs="Times New Roman"/>
          <w:sz w:val="24"/>
          <w:szCs w:val="24"/>
        </w:rPr>
        <w:t xml:space="preserve">à ce poste </w:t>
      </w:r>
      <w:r w:rsidR="009C0002">
        <w:rPr>
          <w:rFonts w:ascii="Times New Roman" w:hAnsi="Times New Roman" w:cs="Times New Roman"/>
          <w:sz w:val="24"/>
          <w:szCs w:val="24"/>
        </w:rPr>
        <w:t>en</w:t>
      </w:r>
      <w:r w:rsidR="00EE1D3C">
        <w:rPr>
          <w:rFonts w:ascii="Times New Roman" w:hAnsi="Times New Roman" w:cs="Times New Roman"/>
          <w:sz w:val="24"/>
          <w:szCs w:val="24"/>
        </w:rPr>
        <w:t xml:space="preserve"> 1852</w:t>
      </w:r>
      <w:r w:rsidR="00A02508">
        <w:rPr>
          <w:rFonts w:ascii="Times New Roman" w:hAnsi="Times New Roman" w:cs="Times New Roman"/>
          <w:sz w:val="24"/>
          <w:szCs w:val="24"/>
        </w:rPr>
        <w:t>.</w:t>
      </w:r>
      <w:r w:rsidR="00FB60DA">
        <w:rPr>
          <w:rFonts w:ascii="Times New Roman" w:hAnsi="Times New Roman" w:cs="Times New Roman"/>
          <w:sz w:val="24"/>
          <w:szCs w:val="24"/>
        </w:rPr>
        <w:t xml:space="preserve"> Véritable assistant ou second, il vérifiait et visait leurs projets et ouvrages avant et après exécution</w:t>
      </w:r>
      <w:r w:rsidR="00B86C8E">
        <w:rPr>
          <w:rFonts w:ascii="Times New Roman" w:hAnsi="Times New Roman" w:cs="Times New Roman"/>
          <w:sz w:val="24"/>
          <w:szCs w:val="24"/>
        </w:rPr>
        <w:t xml:space="preserve"> dont, par exemple, le projet de Duran pour les écuries impériales en </w:t>
      </w:r>
      <w:r w:rsidR="000D31E8">
        <w:rPr>
          <w:rFonts w:ascii="Times New Roman" w:hAnsi="Times New Roman" w:cs="Times New Roman"/>
          <w:sz w:val="24"/>
          <w:szCs w:val="24"/>
        </w:rPr>
        <w:t>novembre 1854</w:t>
      </w:r>
      <w:r w:rsidR="00FB60DA">
        <w:rPr>
          <w:rFonts w:ascii="Times New Roman" w:hAnsi="Times New Roman" w:cs="Times New Roman"/>
          <w:sz w:val="24"/>
          <w:szCs w:val="24"/>
        </w:rPr>
        <w:t xml:space="preserve">. Sa signature apparait ainsi sous le terme « Bon » </w:t>
      </w:r>
      <w:r w:rsidR="007857DD">
        <w:rPr>
          <w:rFonts w:ascii="Times New Roman" w:hAnsi="Times New Roman" w:cs="Times New Roman"/>
          <w:sz w:val="24"/>
          <w:szCs w:val="24"/>
        </w:rPr>
        <w:t xml:space="preserve">au détour de </w:t>
      </w:r>
      <w:r w:rsidR="00FB60DA">
        <w:rPr>
          <w:rFonts w:ascii="Times New Roman" w:hAnsi="Times New Roman" w:cs="Times New Roman"/>
          <w:sz w:val="24"/>
          <w:szCs w:val="24"/>
        </w:rPr>
        <w:t>plusieurs</w:t>
      </w:r>
      <w:r w:rsidR="007857DD">
        <w:rPr>
          <w:rFonts w:ascii="Times New Roman" w:hAnsi="Times New Roman" w:cs="Times New Roman"/>
          <w:sz w:val="24"/>
          <w:szCs w:val="24"/>
        </w:rPr>
        <w:t xml:space="preserve"> plans </w:t>
      </w:r>
      <w:r w:rsidR="007857DD">
        <w:rPr>
          <w:rFonts w:ascii="Times New Roman" w:hAnsi="Times New Roman" w:cs="Times New Roman"/>
          <w:sz w:val="24"/>
          <w:szCs w:val="24"/>
        </w:rPr>
        <w:lastRenderedPageBreak/>
        <w:t>conservés à Paris. I</w:t>
      </w:r>
      <w:r w:rsidR="008A542B">
        <w:rPr>
          <w:rFonts w:ascii="Times New Roman" w:hAnsi="Times New Roman" w:cs="Times New Roman"/>
          <w:sz w:val="24"/>
          <w:szCs w:val="24"/>
        </w:rPr>
        <w:t xml:space="preserve">l </w:t>
      </w:r>
      <w:r w:rsidR="00FB60DA">
        <w:rPr>
          <w:rFonts w:ascii="Times New Roman" w:hAnsi="Times New Roman" w:cs="Times New Roman"/>
          <w:sz w:val="24"/>
          <w:szCs w:val="24"/>
        </w:rPr>
        <w:t>es</w:t>
      </w:r>
      <w:r w:rsidR="007857DD">
        <w:rPr>
          <w:rFonts w:ascii="Times New Roman" w:hAnsi="Times New Roman" w:cs="Times New Roman"/>
          <w:sz w:val="24"/>
          <w:szCs w:val="24"/>
        </w:rPr>
        <w:t>t</w:t>
      </w:r>
      <w:r>
        <w:rPr>
          <w:rFonts w:ascii="Times New Roman" w:hAnsi="Times New Roman" w:cs="Times New Roman"/>
          <w:sz w:val="24"/>
          <w:szCs w:val="24"/>
        </w:rPr>
        <w:t xml:space="preserve"> évoqué</w:t>
      </w:r>
      <w:r w:rsidR="008A542B">
        <w:rPr>
          <w:rFonts w:ascii="Times New Roman" w:hAnsi="Times New Roman" w:cs="Times New Roman"/>
          <w:sz w:val="24"/>
          <w:szCs w:val="24"/>
        </w:rPr>
        <w:t xml:space="preserve"> </w:t>
      </w:r>
      <w:r w:rsidR="007857DD">
        <w:rPr>
          <w:rFonts w:ascii="Times New Roman" w:hAnsi="Times New Roman" w:cs="Times New Roman"/>
          <w:sz w:val="24"/>
          <w:szCs w:val="24"/>
        </w:rPr>
        <w:t xml:space="preserve">par ailleurs </w:t>
      </w:r>
      <w:r w:rsidR="008A542B">
        <w:rPr>
          <w:rFonts w:ascii="Times New Roman" w:hAnsi="Times New Roman" w:cs="Times New Roman"/>
          <w:sz w:val="24"/>
          <w:szCs w:val="24"/>
        </w:rPr>
        <w:t>dans la presse locale</w:t>
      </w:r>
      <w:r w:rsidR="00081446">
        <w:rPr>
          <w:rFonts w:ascii="Times New Roman" w:hAnsi="Times New Roman" w:cs="Times New Roman"/>
          <w:sz w:val="24"/>
          <w:szCs w:val="24"/>
        </w:rPr>
        <w:t xml:space="preserve"> </w:t>
      </w:r>
      <w:r w:rsidR="00D573C4">
        <w:rPr>
          <w:rFonts w:ascii="Times New Roman" w:hAnsi="Times New Roman" w:cs="Times New Roman"/>
          <w:sz w:val="24"/>
          <w:szCs w:val="24"/>
        </w:rPr>
        <w:t>et</w:t>
      </w:r>
      <w:r w:rsidR="00081446">
        <w:rPr>
          <w:rFonts w:ascii="Times New Roman" w:hAnsi="Times New Roman" w:cs="Times New Roman"/>
          <w:sz w:val="24"/>
          <w:szCs w:val="24"/>
        </w:rPr>
        <w:t xml:space="preserve"> </w:t>
      </w:r>
      <w:r w:rsidR="0065648C">
        <w:rPr>
          <w:rFonts w:ascii="Times New Roman" w:hAnsi="Times New Roman" w:cs="Times New Roman"/>
          <w:sz w:val="24"/>
          <w:szCs w:val="24"/>
        </w:rPr>
        <w:t>dans le recueil</w:t>
      </w:r>
      <w:r w:rsidR="00081446">
        <w:rPr>
          <w:rFonts w:ascii="Times New Roman" w:hAnsi="Times New Roman" w:cs="Times New Roman"/>
          <w:sz w:val="24"/>
          <w:szCs w:val="24"/>
        </w:rPr>
        <w:t xml:space="preserve"> </w:t>
      </w:r>
      <w:r w:rsidR="0065648C">
        <w:rPr>
          <w:rFonts w:ascii="Times New Roman" w:hAnsi="Times New Roman" w:cs="Times New Roman"/>
          <w:sz w:val="24"/>
          <w:szCs w:val="24"/>
        </w:rPr>
        <w:t>d’</w:t>
      </w:r>
      <w:r w:rsidR="00081446">
        <w:rPr>
          <w:rFonts w:ascii="Times New Roman" w:hAnsi="Times New Roman" w:cs="Times New Roman"/>
          <w:sz w:val="24"/>
          <w:szCs w:val="24"/>
        </w:rPr>
        <w:t>Etienne Ardouin</w:t>
      </w:r>
      <w:r w:rsidR="00081446">
        <w:rPr>
          <w:rStyle w:val="Appelnotedebasdep"/>
          <w:rFonts w:ascii="Times New Roman" w:hAnsi="Times New Roman" w:cs="Times New Roman"/>
          <w:sz w:val="24"/>
          <w:szCs w:val="24"/>
        </w:rPr>
        <w:footnoteReference w:id="9"/>
      </w:r>
      <w:r w:rsidR="008A542B">
        <w:rPr>
          <w:rFonts w:ascii="Times New Roman" w:hAnsi="Times New Roman" w:cs="Times New Roman"/>
          <w:sz w:val="24"/>
          <w:szCs w:val="24"/>
        </w:rPr>
        <w:t xml:space="preserve">. </w:t>
      </w:r>
    </w:p>
    <w:p w14:paraId="33CFE9DE" w14:textId="77777777" w:rsidR="00FB60DA" w:rsidRDefault="00FB60DA" w:rsidP="00EE1D3C">
      <w:pPr>
        <w:spacing w:line="360" w:lineRule="auto"/>
        <w:jc w:val="both"/>
        <w:rPr>
          <w:rFonts w:ascii="Times New Roman" w:hAnsi="Times New Roman" w:cs="Times New Roman"/>
          <w:sz w:val="24"/>
          <w:szCs w:val="24"/>
        </w:rPr>
      </w:pPr>
      <w:r>
        <w:rPr>
          <w:rFonts w:ascii="Times New Roman" w:hAnsi="Times New Roman" w:cs="Times New Roman"/>
          <w:sz w:val="24"/>
          <w:szCs w:val="24"/>
        </w:rPr>
        <w:t>Alphonse Bertrand</w:t>
      </w:r>
      <w:r w:rsidR="00EE1D3C">
        <w:rPr>
          <w:rFonts w:ascii="Times New Roman" w:hAnsi="Times New Roman" w:cs="Times New Roman"/>
          <w:sz w:val="24"/>
          <w:szCs w:val="24"/>
        </w:rPr>
        <w:t xml:space="preserve"> joua </w:t>
      </w:r>
      <w:r w:rsidR="00914275">
        <w:rPr>
          <w:rFonts w:ascii="Times New Roman" w:hAnsi="Times New Roman" w:cs="Times New Roman"/>
          <w:sz w:val="24"/>
          <w:szCs w:val="24"/>
        </w:rPr>
        <w:t xml:space="preserve">ainsi </w:t>
      </w:r>
      <w:r w:rsidR="00EE1D3C">
        <w:rPr>
          <w:rFonts w:ascii="Times New Roman" w:hAnsi="Times New Roman" w:cs="Times New Roman"/>
          <w:sz w:val="24"/>
          <w:szCs w:val="24"/>
        </w:rPr>
        <w:t xml:space="preserve">un rôle </w:t>
      </w:r>
      <w:r w:rsidR="00536477">
        <w:rPr>
          <w:rFonts w:ascii="Times New Roman" w:hAnsi="Times New Roman" w:cs="Times New Roman"/>
          <w:sz w:val="24"/>
          <w:szCs w:val="24"/>
        </w:rPr>
        <w:t>éminent</w:t>
      </w:r>
      <w:r w:rsidR="00EE1D3C">
        <w:rPr>
          <w:rFonts w:ascii="Times New Roman" w:hAnsi="Times New Roman" w:cs="Times New Roman"/>
          <w:sz w:val="24"/>
          <w:szCs w:val="24"/>
        </w:rPr>
        <w:t xml:space="preserve"> dans les ouvrages </w:t>
      </w:r>
      <w:r w:rsidR="008A542B">
        <w:rPr>
          <w:rFonts w:ascii="Times New Roman" w:hAnsi="Times New Roman" w:cs="Times New Roman"/>
          <w:sz w:val="24"/>
          <w:szCs w:val="24"/>
        </w:rPr>
        <w:t>du domaine</w:t>
      </w:r>
      <w:r>
        <w:rPr>
          <w:rFonts w:ascii="Times New Roman" w:hAnsi="Times New Roman" w:cs="Times New Roman"/>
          <w:sz w:val="24"/>
          <w:szCs w:val="24"/>
        </w:rPr>
        <w:t xml:space="preserve"> de Biarritz</w:t>
      </w:r>
      <w:r w:rsidR="00081446">
        <w:rPr>
          <w:rFonts w:ascii="Times New Roman" w:hAnsi="Times New Roman" w:cs="Times New Roman"/>
          <w:sz w:val="24"/>
          <w:szCs w:val="24"/>
        </w:rPr>
        <w:t>, assisté</w:t>
      </w:r>
      <w:r w:rsidR="00536477">
        <w:rPr>
          <w:rFonts w:ascii="Times New Roman" w:hAnsi="Times New Roman" w:cs="Times New Roman"/>
          <w:sz w:val="24"/>
          <w:szCs w:val="24"/>
        </w:rPr>
        <w:t>,</w:t>
      </w:r>
      <w:r w:rsidR="00081446">
        <w:rPr>
          <w:rFonts w:ascii="Times New Roman" w:hAnsi="Times New Roman" w:cs="Times New Roman"/>
          <w:sz w:val="24"/>
          <w:szCs w:val="24"/>
        </w:rPr>
        <w:t xml:space="preserve"> </w:t>
      </w:r>
      <w:r w:rsidR="00536477">
        <w:rPr>
          <w:rFonts w:ascii="Times New Roman" w:hAnsi="Times New Roman" w:cs="Times New Roman"/>
          <w:sz w:val="24"/>
          <w:szCs w:val="24"/>
        </w:rPr>
        <w:t>à partir de 1857, d’un</w:t>
      </w:r>
      <w:r w:rsidR="00081446">
        <w:rPr>
          <w:rFonts w:ascii="Times New Roman" w:hAnsi="Times New Roman" w:cs="Times New Roman"/>
          <w:sz w:val="24"/>
          <w:szCs w:val="24"/>
        </w:rPr>
        <w:t xml:space="preserve"> commis auxiliaire</w:t>
      </w:r>
      <w:r w:rsidR="00536477">
        <w:rPr>
          <w:rFonts w:ascii="Times New Roman" w:hAnsi="Times New Roman" w:cs="Times New Roman"/>
          <w:sz w:val="24"/>
          <w:szCs w:val="24"/>
        </w:rPr>
        <w:t xml:space="preserve">, </w:t>
      </w:r>
      <w:r w:rsidR="00081446">
        <w:rPr>
          <w:rFonts w:ascii="Times New Roman" w:hAnsi="Times New Roman" w:cs="Times New Roman"/>
          <w:sz w:val="24"/>
          <w:szCs w:val="24"/>
        </w:rPr>
        <w:t xml:space="preserve">Oscar </w:t>
      </w:r>
      <w:proofErr w:type="spellStart"/>
      <w:r w:rsidR="00081446">
        <w:rPr>
          <w:rFonts w:ascii="Times New Roman" w:hAnsi="Times New Roman" w:cs="Times New Roman"/>
          <w:sz w:val="24"/>
          <w:szCs w:val="24"/>
        </w:rPr>
        <w:t>Tisn</w:t>
      </w:r>
      <w:r w:rsidR="000A22F2">
        <w:rPr>
          <w:rFonts w:ascii="Times New Roman" w:hAnsi="Times New Roman" w:cs="Times New Roman"/>
          <w:sz w:val="24"/>
          <w:szCs w:val="24"/>
        </w:rPr>
        <w:t>è</w:t>
      </w:r>
      <w:r w:rsidR="00081446">
        <w:rPr>
          <w:rFonts w:ascii="Times New Roman" w:hAnsi="Times New Roman" w:cs="Times New Roman"/>
          <w:sz w:val="24"/>
          <w:szCs w:val="24"/>
        </w:rPr>
        <w:t>s</w:t>
      </w:r>
      <w:proofErr w:type="spellEnd"/>
      <w:r w:rsidR="00081446">
        <w:rPr>
          <w:rFonts w:ascii="Times New Roman" w:hAnsi="Times New Roman" w:cs="Times New Roman"/>
          <w:sz w:val="24"/>
          <w:szCs w:val="24"/>
        </w:rPr>
        <w:t xml:space="preserve"> qui</w:t>
      </w:r>
      <w:r w:rsidR="00D573C4">
        <w:rPr>
          <w:rFonts w:ascii="Times New Roman" w:hAnsi="Times New Roman" w:cs="Times New Roman"/>
          <w:sz w:val="24"/>
          <w:szCs w:val="24"/>
        </w:rPr>
        <w:t xml:space="preserve">, </w:t>
      </w:r>
      <w:r w:rsidR="0065648C">
        <w:rPr>
          <w:rFonts w:ascii="Times New Roman" w:hAnsi="Times New Roman" w:cs="Times New Roman"/>
          <w:sz w:val="24"/>
          <w:szCs w:val="24"/>
        </w:rPr>
        <w:t>comme lui</w:t>
      </w:r>
      <w:r w:rsidR="00D573C4">
        <w:rPr>
          <w:rFonts w:ascii="Times New Roman" w:hAnsi="Times New Roman" w:cs="Times New Roman"/>
          <w:sz w:val="24"/>
          <w:szCs w:val="24"/>
        </w:rPr>
        <w:t>, deviendra</w:t>
      </w:r>
      <w:r w:rsidR="00536477">
        <w:rPr>
          <w:rFonts w:ascii="Times New Roman" w:hAnsi="Times New Roman" w:cs="Times New Roman"/>
          <w:sz w:val="24"/>
          <w:szCs w:val="24"/>
        </w:rPr>
        <w:t xml:space="preserve"> </w:t>
      </w:r>
      <w:r>
        <w:rPr>
          <w:rFonts w:ascii="Times New Roman" w:hAnsi="Times New Roman" w:cs="Times New Roman"/>
          <w:sz w:val="24"/>
          <w:szCs w:val="24"/>
        </w:rPr>
        <w:t>l’</w:t>
      </w:r>
      <w:r w:rsidR="00081446">
        <w:rPr>
          <w:rFonts w:ascii="Times New Roman" w:hAnsi="Times New Roman" w:cs="Times New Roman"/>
          <w:sz w:val="24"/>
          <w:szCs w:val="24"/>
        </w:rPr>
        <w:t>un</w:t>
      </w:r>
      <w:r w:rsidR="00536477">
        <w:rPr>
          <w:rFonts w:ascii="Times New Roman" w:hAnsi="Times New Roman" w:cs="Times New Roman"/>
          <w:sz w:val="24"/>
          <w:szCs w:val="24"/>
        </w:rPr>
        <w:t xml:space="preserve"> des</w:t>
      </w:r>
      <w:r w:rsidR="00081446">
        <w:rPr>
          <w:rFonts w:ascii="Times New Roman" w:hAnsi="Times New Roman" w:cs="Times New Roman"/>
          <w:sz w:val="24"/>
          <w:szCs w:val="24"/>
        </w:rPr>
        <w:t xml:space="preserve"> </w:t>
      </w:r>
      <w:r>
        <w:rPr>
          <w:rFonts w:ascii="Times New Roman" w:hAnsi="Times New Roman" w:cs="Times New Roman"/>
          <w:sz w:val="24"/>
          <w:szCs w:val="24"/>
        </w:rPr>
        <w:t xml:space="preserve">grands </w:t>
      </w:r>
      <w:r w:rsidR="00536477">
        <w:rPr>
          <w:rFonts w:ascii="Times New Roman" w:hAnsi="Times New Roman" w:cs="Times New Roman"/>
          <w:sz w:val="24"/>
          <w:szCs w:val="24"/>
        </w:rPr>
        <w:t>architectes</w:t>
      </w:r>
      <w:r w:rsidR="0065648C">
        <w:rPr>
          <w:rFonts w:ascii="Times New Roman" w:hAnsi="Times New Roman" w:cs="Times New Roman"/>
          <w:sz w:val="24"/>
          <w:szCs w:val="24"/>
        </w:rPr>
        <w:t xml:space="preserve"> </w:t>
      </w:r>
      <w:r w:rsidR="007857DD">
        <w:rPr>
          <w:rFonts w:ascii="Times New Roman" w:hAnsi="Times New Roman" w:cs="Times New Roman"/>
          <w:sz w:val="24"/>
          <w:szCs w:val="24"/>
        </w:rPr>
        <w:t xml:space="preserve">de la Côte basque </w:t>
      </w:r>
      <w:r w:rsidR="0065648C">
        <w:rPr>
          <w:rFonts w:ascii="Times New Roman" w:hAnsi="Times New Roman" w:cs="Times New Roman"/>
          <w:sz w:val="24"/>
          <w:szCs w:val="24"/>
        </w:rPr>
        <w:t>a</w:t>
      </w:r>
      <w:r w:rsidR="00081446">
        <w:rPr>
          <w:rFonts w:ascii="Times New Roman" w:hAnsi="Times New Roman" w:cs="Times New Roman"/>
          <w:sz w:val="24"/>
          <w:szCs w:val="24"/>
        </w:rPr>
        <w:t>u XIXe siècle</w:t>
      </w:r>
      <w:r w:rsidR="00300F33">
        <w:rPr>
          <w:rStyle w:val="Appelnotedebasdep"/>
          <w:rFonts w:ascii="Times New Roman" w:hAnsi="Times New Roman" w:cs="Times New Roman"/>
          <w:sz w:val="24"/>
          <w:szCs w:val="24"/>
        </w:rPr>
        <w:footnoteReference w:id="10"/>
      </w:r>
      <w:r w:rsidR="008A542B">
        <w:rPr>
          <w:rFonts w:ascii="Times New Roman" w:hAnsi="Times New Roman" w:cs="Times New Roman"/>
          <w:sz w:val="24"/>
          <w:szCs w:val="24"/>
        </w:rPr>
        <w:t xml:space="preserve">. </w:t>
      </w:r>
    </w:p>
    <w:p w14:paraId="40744834" w14:textId="32384586" w:rsidR="00EE1D3C" w:rsidRDefault="00FB60DA" w:rsidP="00EE1D3C">
      <w:pPr>
        <w:spacing w:line="360" w:lineRule="auto"/>
        <w:jc w:val="both"/>
        <w:rPr>
          <w:rFonts w:ascii="Times New Roman" w:hAnsi="Times New Roman" w:cs="Times New Roman"/>
          <w:sz w:val="24"/>
          <w:szCs w:val="24"/>
        </w:rPr>
      </w:pPr>
      <w:r>
        <w:rPr>
          <w:rFonts w:ascii="Times New Roman" w:hAnsi="Times New Roman" w:cs="Times New Roman"/>
          <w:sz w:val="24"/>
          <w:szCs w:val="24"/>
        </w:rPr>
        <w:t>L’inspecteur des Bâtiments</w:t>
      </w:r>
      <w:r w:rsidR="00536477">
        <w:rPr>
          <w:rFonts w:ascii="Times New Roman" w:hAnsi="Times New Roman" w:cs="Times New Roman"/>
          <w:sz w:val="24"/>
          <w:szCs w:val="24"/>
        </w:rPr>
        <w:t xml:space="preserve"> </w:t>
      </w:r>
      <w:r w:rsidR="007857DD">
        <w:rPr>
          <w:rFonts w:ascii="Times New Roman" w:hAnsi="Times New Roman" w:cs="Times New Roman"/>
          <w:sz w:val="24"/>
          <w:szCs w:val="24"/>
        </w:rPr>
        <w:t>vit son action</w:t>
      </w:r>
      <w:r w:rsidR="00F064E6">
        <w:rPr>
          <w:rFonts w:ascii="Times New Roman" w:hAnsi="Times New Roman" w:cs="Times New Roman"/>
          <w:sz w:val="24"/>
          <w:szCs w:val="24"/>
        </w:rPr>
        <w:t xml:space="preserve"> </w:t>
      </w:r>
      <w:r w:rsidR="00D573C4">
        <w:rPr>
          <w:rFonts w:ascii="Times New Roman" w:hAnsi="Times New Roman" w:cs="Times New Roman"/>
          <w:sz w:val="24"/>
          <w:szCs w:val="24"/>
        </w:rPr>
        <w:t>étend</w:t>
      </w:r>
      <w:r w:rsidR="00F064E6">
        <w:rPr>
          <w:rFonts w:ascii="Times New Roman" w:hAnsi="Times New Roman" w:cs="Times New Roman"/>
          <w:sz w:val="24"/>
          <w:szCs w:val="24"/>
        </w:rPr>
        <w:t xml:space="preserve">ue en </w:t>
      </w:r>
      <w:r w:rsidR="007857DD">
        <w:rPr>
          <w:rFonts w:ascii="Times New Roman" w:hAnsi="Times New Roman" w:cs="Times New Roman"/>
          <w:sz w:val="24"/>
          <w:szCs w:val="24"/>
        </w:rPr>
        <w:t>tant qu’</w:t>
      </w:r>
      <w:r w:rsidR="00A02508">
        <w:rPr>
          <w:rFonts w:ascii="Times New Roman" w:hAnsi="Times New Roman" w:cs="Times New Roman"/>
          <w:sz w:val="24"/>
          <w:szCs w:val="24"/>
        </w:rPr>
        <w:t>architecte des arrondissements de Bayonne et de Mauléon</w:t>
      </w:r>
      <w:r w:rsidR="007857DD">
        <w:rPr>
          <w:rFonts w:ascii="Times New Roman" w:hAnsi="Times New Roman" w:cs="Times New Roman"/>
          <w:sz w:val="24"/>
          <w:szCs w:val="24"/>
        </w:rPr>
        <w:t xml:space="preserve"> </w:t>
      </w:r>
      <w:r>
        <w:rPr>
          <w:rFonts w:ascii="Times New Roman" w:hAnsi="Times New Roman" w:cs="Times New Roman"/>
          <w:sz w:val="24"/>
          <w:szCs w:val="24"/>
        </w:rPr>
        <w:t>à partir de</w:t>
      </w:r>
      <w:r w:rsidR="007857DD">
        <w:rPr>
          <w:rFonts w:ascii="Times New Roman" w:hAnsi="Times New Roman" w:cs="Times New Roman"/>
          <w:sz w:val="24"/>
          <w:szCs w:val="24"/>
        </w:rPr>
        <w:t xml:space="preserve"> 1854</w:t>
      </w:r>
      <w:r w:rsidR="00F064E6">
        <w:rPr>
          <w:rFonts w:ascii="Times New Roman" w:hAnsi="Times New Roman" w:cs="Times New Roman"/>
          <w:sz w:val="24"/>
          <w:szCs w:val="24"/>
        </w:rPr>
        <w:t>, fonction</w:t>
      </w:r>
      <w:r w:rsidR="00914275">
        <w:rPr>
          <w:rFonts w:ascii="Times New Roman" w:hAnsi="Times New Roman" w:cs="Times New Roman"/>
          <w:sz w:val="24"/>
          <w:szCs w:val="24"/>
        </w:rPr>
        <w:t xml:space="preserve"> qui</w:t>
      </w:r>
      <w:r w:rsidR="00F064E6">
        <w:rPr>
          <w:rFonts w:ascii="Times New Roman" w:hAnsi="Times New Roman" w:cs="Times New Roman"/>
          <w:sz w:val="24"/>
          <w:szCs w:val="24"/>
        </w:rPr>
        <w:t xml:space="preserve"> allait</w:t>
      </w:r>
      <w:r w:rsidR="00536477">
        <w:rPr>
          <w:rFonts w:ascii="Times New Roman" w:hAnsi="Times New Roman" w:cs="Times New Roman"/>
          <w:sz w:val="24"/>
          <w:szCs w:val="24"/>
        </w:rPr>
        <w:t xml:space="preserve"> </w:t>
      </w:r>
      <w:r w:rsidR="00914275">
        <w:rPr>
          <w:rFonts w:ascii="Times New Roman" w:hAnsi="Times New Roman" w:cs="Times New Roman"/>
          <w:sz w:val="24"/>
          <w:szCs w:val="24"/>
        </w:rPr>
        <w:t>le hiss</w:t>
      </w:r>
      <w:r w:rsidR="00F064E6">
        <w:rPr>
          <w:rFonts w:ascii="Times New Roman" w:hAnsi="Times New Roman" w:cs="Times New Roman"/>
          <w:sz w:val="24"/>
          <w:szCs w:val="24"/>
        </w:rPr>
        <w:t>er</w:t>
      </w:r>
      <w:r w:rsidR="00914275">
        <w:rPr>
          <w:rFonts w:ascii="Times New Roman" w:hAnsi="Times New Roman" w:cs="Times New Roman"/>
          <w:sz w:val="24"/>
          <w:szCs w:val="24"/>
        </w:rPr>
        <w:t xml:space="preserve"> comme </w:t>
      </w:r>
      <w:r w:rsidR="00F064E6">
        <w:rPr>
          <w:rFonts w:ascii="Times New Roman" w:hAnsi="Times New Roman" w:cs="Times New Roman"/>
          <w:sz w:val="24"/>
          <w:szCs w:val="24"/>
        </w:rPr>
        <w:t>l’</w:t>
      </w:r>
      <w:r w:rsidR="007857DD">
        <w:rPr>
          <w:rFonts w:ascii="Times New Roman" w:hAnsi="Times New Roman" w:cs="Times New Roman"/>
          <w:sz w:val="24"/>
          <w:szCs w:val="24"/>
        </w:rPr>
        <w:t xml:space="preserve">un des </w:t>
      </w:r>
      <w:r w:rsidR="00A03E25">
        <w:rPr>
          <w:rFonts w:ascii="Times New Roman" w:hAnsi="Times New Roman" w:cs="Times New Roman"/>
          <w:sz w:val="24"/>
          <w:szCs w:val="24"/>
        </w:rPr>
        <w:t>a</w:t>
      </w:r>
      <w:r w:rsidR="00A02508">
        <w:rPr>
          <w:rFonts w:ascii="Times New Roman" w:hAnsi="Times New Roman" w:cs="Times New Roman"/>
          <w:sz w:val="24"/>
          <w:szCs w:val="24"/>
        </w:rPr>
        <w:t>c</w:t>
      </w:r>
      <w:r w:rsidR="00A03E25">
        <w:rPr>
          <w:rFonts w:ascii="Times New Roman" w:hAnsi="Times New Roman" w:cs="Times New Roman"/>
          <w:sz w:val="24"/>
          <w:szCs w:val="24"/>
        </w:rPr>
        <w:t>teur</w:t>
      </w:r>
      <w:r w:rsidR="007857DD">
        <w:rPr>
          <w:rFonts w:ascii="Times New Roman" w:hAnsi="Times New Roman" w:cs="Times New Roman"/>
          <w:sz w:val="24"/>
          <w:szCs w:val="24"/>
        </w:rPr>
        <w:t>s</w:t>
      </w:r>
      <w:r w:rsidR="00EE1D3C">
        <w:rPr>
          <w:rFonts w:ascii="Times New Roman" w:hAnsi="Times New Roman" w:cs="Times New Roman"/>
          <w:sz w:val="24"/>
          <w:szCs w:val="24"/>
        </w:rPr>
        <w:t xml:space="preserve"> </w:t>
      </w:r>
      <w:r w:rsidR="00A02508">
        <w:rPr>
          <w:rFonts w:ascii="Times New Roman" w:hAnsi="Times New Roman" w:cs="Times New Roman"/>
          <w:sz w:val="24"/>
          <w:szCs w:val="24"/>
        </w:rPr>
        <w:t>principa</w:t>
      </w:r>
      <w:r w:rsidR="007857DD">
        <w:rPr>
          <w:rFonts w:ascii="Times New Roman" w:hAnsi="Times New Roman" w:cs="Times New Roman"/>
          <w:sz w:val="24"/>
          <w:szCs w:val="24"/>
        </w:rPr>
        <w:t>ux</w:t>
      </w:r>
      <w:r w:rsidR="00A02508">
        <w:rPr>
          <w:rFonts w:ascii="Times New Roman" w:hAnsi="Times New Roman" w:cs="Times New Roman"/>
          <w:sz w:val="24"/>
          <w:szCs w:val="24"/>
        </w:rPr>
        <w:t xml:space="preserve"> </w:t>
      </w:r>
      <w:r w:rsidR="00EE1D3C">
        <w:rPr>
          <w:rFonts w:ascii="Times New Roman" w:hAnsi="Times New Roman" w:cs="Times New Roman"/>
          <w:sz w:val="24"/>
          <w:szCs w:val="24"/>
        </w:rPr>
        <w:t xml:space="preserve">de la </w:t>
      </w:r>
      <w:r w:rsidR="0065648C">
        <w:rPr>
          <w:rFonts w:ascii="Times New Roman" w:hAnsi="Times New Roman" w:cs="Times New Roman"/>
          <w:sz w:val="24"/>
          <w:szCs w:val="24"/>
        </w:rPr>
        <w:t xml:space="preserve">cité </w:t>
      </w:r>
      <w:r w:rsidR="00A02508">
        <w:rPr>
          <w:rFonts w:ascii="Times New Roman" w:hAnsi="Times New Roman" w:cs="Times New Roman"/>
          <w:sz w:val="24"/>
          <w:szCs w:val="24"/>
        </w:rPr>
        <w:t>nouvelle</w:t>
      </w:r>
      <w:r w:rsidR="0065648C">
        <w:rPr>
          <w:rFonts w:ascii="Times New Roman" w:hAnsi="Times New Roman" w:cs="Times New Roman"/>
          <w:sz w:val="24"/>
          <w:szCs w:val="24"/>
        </w:rPr>
        <w:t xml:space="preserve"> de</w:t>
      </w:r>
      <w:r w:rsidR="00B627BB">
        <w:rPr>
          <w:rFonts w:ascii="Times New Roman" w:hAnsi="Times New Roman" w:cs="Times New Roman"/>
          <w:sz w:val="24"/>
          <w:szCs w:val="24"/>
        </w:rPr>
        <w:t xml:space="preserve"> </w:t>
      </w:r>
      <w:r w:rsidR="00EE1D3C">
        <w:rPr>
          <w:rFonts w:ascii="Times New Roman" w:hAnsi="Times New Roman" w:cs="Times New Roman"/>
          <w:sz w:val="24"/>
          <w:szCs w:val="24"/>
        </w:rPr>
        <w:t>Biarritz</w:t>
      </w:r>
      <w:r w:rsidR="00F738B8">
        <w:rPr>
          <w:rFonts w:ascii="Times New Roman" w:hAnsi="Times New Roman" w:cs="Times New Roman"/>
          <w:sz w:val="24"/>
          <w:szCs w:val="24"/>
        </w:rPr>
        <w:t>.</w:t>
      </w:r>
    </w:p>
    <w:p w14:paraId="4802CC21" w14:textId="33317113" w:rsidR="00F738B8" w:rsidRDefault="00EE1D3C" w:rsidP="00EE1D3C">
      <w:pPr>
        <w:spacing w:line="360" w:lineRule="auto"/>
        <w:jc w:val="both"/>
        <w:rPr>
          <w:rFonts w:ascii="Times New Roman" w:hAnsi="Times New Roman" w:cs="Times New Roman"/>
          <w:sz w:val="24"/>
          <w:szCs w:val="24"/>
        </w:rPr>
      </w:pPr>
      <w:r>
        <w:rPr>
          <w:rFonts w:ascii="Times New Roman" w:hAnsi="Times New Roman" w:cs="Times New Roman"/>
          <w:sz w:val="24"/>
          <w:szCs w:val="24"/>
        </w:rPr>
        <w:t>Né à Paris</w:t>
      </w:r>
      <w:r w:rsidR="00F738B8">
        <w:rPr>
          <w:rFonts w:ascii="Times New Roman" w:hAnsi="Times New Roman" w:cs="Times New Roman"/>
          <w:sz w:val="24"/>
          <w:szCs w:val="24"/>
        </w:rPr>
        <w:t>,</w:t>
      </w:r>
      <w:r>
        <w:rPr>
          <w:rFonts w:ascii="Times New Roman" w:hAnsi="Times New Roman" w:cs="Times New Roman"/>
          <w:sz w:val="24"/>
          <w:szCs w:val="24"/>
        </w:rPr>
        <w:t xml:space="preserve"> le 27 octobre 1826, fils d</w:t>
      </w:r>
      <w:r w:rsidR="000D31E8">
        <w:rPr>
          <w:rFonts w:ascii="Times New Roman" w:hAnsi="Times New Roman" w:cs="Times New Roman"/>
          <w:sz w:val="24"/>
          <w:szCs w:val="24"/>
        </w:rPr>
        <w:t>e Joseph-Arnoux Bertrand</w:t>
      </w:r>
      <w:r w:rsidR="001B6A9B">
        <w:rPr>
          <w:rFonts w:ascii="Times New Roman" w:hAnsi="Times New Roman" w:cs="Times New Roman"/>
          <w:sz w:val="24"/>
          <w:szCs w:val="24"/>
        </w:rPr>
        <w:t>, argentier au ministère de la Guerre</w:t>
      </w:r>
      <w:r>
        <w:rPr>
          <w:rFonts w:ascii="Times New Roman" w:hAnsi="Times New Roman" w:cs="Times New Roman"/>
          <w:sz w:val="24"/>
          <w:szCs w:val="24"/>
        </w:rPr>
        <w:t>,</w:t>
      </w:r>
      <w:r w:rsidR="001B6A9B">
        <w:rPr>
          <w:rFonts w:ascii="Times New Roman" w:hAnsi="Times New Roman" w:cs="Times New Roman"/>
          <w:sz w:val="24"/>
          <w:szCs w:val="24"/>
        </w:rPr>
        <w:t xml:space="preserve"> et de Marie-Adèle Hérisson,</w:t>
      </w:r>
      <w:r>
        <w:rPr>
          <w:rFonts w:ascii="Times New Roman" w:hAnsi="Times New Roman" w:cs="Times New Roman"/>
          <w:sz w:val="24"/>
          <w:szCs w:val="24"/>
        </w:rPr>
        <w:t xml:space="preserve"> Pierre-Joseph-Alphonse Bertrand</w:t>
      </w:r>
      <w:r w:rsidR="0065648C">
        <w:rPr>
          <w:rFonts w:ascii="Times New Roman" w:hAnsi="Times New Roman" w:cs="Times New Roman"/>
          <w:sz w:val="24"/>
          <w:szCs w:val="24"/>
        </w:rPr>
        <w:t>,</w:t>
      </w:r>
      <w:r>
        <w:rPr>
          <w:rFonts w:ascii="Times New Roman" w:hAnsi="Times New Roman" w:cs="Times New Roman"/>
          <w:sz w:val="24"/>
          <w:szCs w:val="24"/>
        </w:rPr>
        <w:t xml:space="preserve"> </w:t>
      </w:r>
      <w:r w:rsidR="0065648C">
        <w:rPr>
          <w:rFonts w:ascii="Times New Roman" w:hAnsi="Times New Roman" w:cs="Times New Roman"/>
          <w:sz w:val="24"/>
          <w:szCs w:val="24"/>
        </w:rPr>
        <w:t>de son vrai nom, fu</w:t>
      </w:r>
      <w:r w:rsidR="00F738B8">
        <w:rPr>
          <w:rFonts w:ascii="Times New Roman" w:hAnsi="Times New Roman" w:cs="Times New Roman"/>
          <w:sz w:val="24"/>
          <w:szCs w:val="24"/>
        </w:rPr>
        <w:t>t</w:t>
      </w:r>
      <w:r>
        <w:rPr>
          <w:rFonts w:ascii="Times New Roman" w:hAnsi="Times New Roman" w:cs="Times New Roman"/>
          <w:sz w:val="24"/>
          <w:szCs w:val="24"/>
        </w:rPr>
        <w:t xml:space="preserve"> l’élève d</w:t>
      </w:r>
      <w:r w:rsidR="00FB60DA">
        <w:rPr>
          <w:rFonts w:ascii="Times New Roman" w:hAnsi="Times New Roman" w:cs="Times New Roman"/>
          <w:sz w:val="24"/>
          <w:szCs w:val="24"/>
        </w:rPr>
        <w:t>e</w:t>
      </w:r>
      <w:r>
        <w:rPr>
          <w:rFonts w:ascii="Times New Roman" w:hAnsi="Times New Roman" w:cs="Times New Roman"/>
          <w:sz w:val="24"/>
          <w:szCs w:val="24"/>
        </w:rPr>
        <w:t xml:space="preserve"> Félix Duban (1797-1870) à l’Ecole des Beaux-Arts</w:t>
      </w:r>
      <w:r w:rsidR="00F738B8">
        <w:rPr>
          <w:rFonts w:ascii="Times New Roman" w:hAnsi="Times New Roman" w:cs="Times New Roman"/>
          <w:sz w:val="24"/>
          <w:szCs w:val="24"/>
        </w:rPr>
        <w:t xml:space="preserve"> où il fut</w:t>
      </w:r>
      <w:r>
        <w:rPr>
          <w:rFonts w:ascii="Times New Roman" w:hAnsi="Times New Roman" w:cs="Times New Roman"/>
          <w:sz w:val="24"/>
          <w:szCs w:val="24"/>
        </w:rPr>
        <w:t xml:space="preserve"> admis en décembre 1843. Il tiendra de son maître </w:t>
      </w:r>
      <w:r w:rsidR="0065648C">
        <w:rPr>
          <w:rFonts w:ascii="Times New Roman" w:hAnsi="Times New Roman" w:cs="Times New Roman"/>
          <w:sz w:val="24"/>
          <w:szCs w:val="24"/>
        </w:rPr>
        <w:t>le</w:t>
      </w:r>
      <w:r>
        <w:rPr>
          <w:rFonts w:ascii="Times New Roman" w:hAnsi="Times New Roman" w:cs="Times New Roman"/>
          <w:sz w:val="24"/>
          <w:szCs w:val="24"/>
        </w:rPr>
        <w:t xml:space="preserve"> goût particulier </w:t>
      </w:r>
      <w:r w:rsidR="0065648C">
        <w:rPr>
          <w:rFonts w:ascii="Times New Roman" w:hAnsi="Times New Roman" w:cs="Times New Roman"/>
          <w:sz w:val="24"/>
          <w:szCs w:val="24"/>
        </w:rPr>
        <w:t>de</w:t>
      </w:r>
      <w:r>
        <w:rPr>
          <w:rFonts w:ascii="Times New Roman" w:hAnsi="Times New Roman" w:cs="Times New Roman"/>
          <w:sz w:val="24"/>
          <w:szCs w:val="24"/>
        </w:rPr>
        <w:t xml:space="preserve"> la polychromie</w:t>
      </w:r>
      <w:r w:rsidR="004D509C">
        <w:rPr>
          <w:rFonts w:ascii="Times New Roman" w:hAnsi="Times New Roman" w:cs="Times New Roman"/>
          <w:sz w:val="24"/>
          <w:szCs w:val="24"/>
        </w:rPr>
        <w:t xml:space="preserve"> des façades</w:t>
      </w:r>
      <w:r>
        <w:rPr>
          <w:rFonts w:ascii="Times New Roman" w:hAnsi="Times New Roman" w:cs="Times New Roman"/>
          <w:sz w:val="24"/>
          <w:szCs w:val="24"/>
        </w:rPr>
        <w:t xml:space="preserve">. </w:t>
      </w:r>
    </w:p>
    <w:p w14:paraId="2E5DF4A4" w14:textId="30869692" w:rsidR="00EE1D3C" w:rsidRDefault="00EE1D3C" w:rsidP="00EE1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Inspecteur des bâtiments civils à l’Hôtel du Timbre et de l’Enregistrement sous la direction de Victor Baltard, </w:t>
      </w:r>
      <w:r w:rsidR="0065648C">
        <w:rPr>
          <w:rFonts w:ascii="Times New Roman" w:hAnsi="Times New Roman" w:cs="Times New Roman"/>
          <w:sz w:val="24"/>
          <w:szCs w:val="24"/>
        </w:rPr>
        <w:t>Bertrand</w:t>
      </w:r>
      <w:r>
        <w:rPr>
          <w:rFonts w:ascii="Times New Roman" w:hAnsi="Times New Roman" w:cs="Times New Roman"/>
          <w:sz w:val="24"/>
          <w:szCs w:val="24"/>
        </w:rPr>
        <w:t xml:space="preserve"> </w:t>
      </w:r>
      <w:r w:rsidR="003D44B4">
        <w:rPr>
          <w:rFonts w:ascii="Times New Roman" w:hAnsi="Times New Roman" w:cs="Times New Roman"/>
          <w:sz w:val="24"/>
          <w:szCs w:val="24"/>
        </w:rPr>
        <w:t xml:space="preserve">arriva sur la </w:t>
      </w:r>
      <w:r w:rsidR="007857DD">
        <w:rPr>
          <w:rFonts w:ascii="Times New Roman" w:hAnsi="Times New Roman" w:cs="Times New Roman"/>
          <w:sz w:val="24"/>
          <w:szCs w:val="24"/>
        </w:rPr>
        <w:t>C</w:t>
      </w:r>
      <w:r w:rsidR="003D44B4">
        <w:rPr>
          <w:rFonts w:ascii="Times New Roman" w:hAnsi="Times New Roman" w:cs="Times New Roman"/>
          <w:sz w:val="24"/>
          <w:szCs w:val="24"/>
        </w:rPr>
        <w:t>ôte basque</w:t>
      </w:r>
      <w:r>
        <w:rPr>
          <w:rFonts w:ascii="Times New Roman" w:hAnsi="Times New Roman" w:cs="Times New Roman"/>
          <w:sz w:val="24"/>
          <w:szCs w:val="24"/>
        </w:rPr>
        <w:t xml:space="preserve"> en 185</w:t>
      </w:r>
      <w:r w:rsidR="00F12FBB">
        <w:rPr>
          <w:rFonts w:ascii="Times New Roman" w:hAnsi="Times New Roman" w:cs="Times New Roman"/>
          <w:sz w:val="24"/>
          <w:szCs w:val="24"/>
        </w:rPr>
        <w:t>2</w:t>
      </w:r>
      <w:r>
        <w:rPr>
          <w:rFonts w:ascii="Times New Roman" w:hAnsi="Times New Roman" w:cs="Times New Roman"/>
          <w:sz w:val="24"/>
          <w:szCs w:val="24"/>
        </w:rPr>
        <w:t xml:space="preserve"> </w:t>
      </w:r>
      <w:r w:rsidR="003D44B4">
        <w:rPr>
          <w:rFonts w:ascii="Times New Roman" w:hAnsi="Times New Roman" w:cs="Times New Roman"/>
          <w:sz w:val="24"/>
          <w:szCs w:val="24"/>
        </w:rPr>
        <w:t>en tant qu’</w:t>
      </w:r>
      <w:r>
        <w:rPr>
          <w:rFonts w:ascii="Times New Roman" w:hAnsi="Times New Roman" w:cs="Times New Roman"/>
          <w:sz w:val="24"/>
          <w:szCs w:val="24"/>
        </w:rPr>
        <w:t>inspecteur des édifices diocésains</w:t>
      </w:r>
      <w:r w:rsidR="003D44B4">
        <w:rPr>
          <w:rFonts w:ascii="Times New Roman" w:hAnsi="Times New Roman" w:cs="Times New Roman"/>
          <w:sz w:val="24"/>
          <w:szCs w:val="24"/>
        </w:rPr>
        <w:t>, désigné</w:t>
      </w:r>
      <w:r>
        <w:rPr>
          <w:rFonts w:ascii="Times New Roman" w:hAnsi="Times New Roman" w:cs="Times New Roman"/>
          <w:sz w:val="24"/>
          <w:szCs w:val="24"/>
        </w:rPr>
        <w:t xml:space="preserve"> </w:t>
      </w:r>
      <w:r w:rsidR="00FB60DA">
        <w:rPr>
          <w:rFonts w:ascii="Times New Roman" w:hAnsi="Times New Roman" w:cs="Times New Roman"/>
          <w:sz w:val="24"/>
          <w:szCs w:val="24"/>
        </w:rPr>
        <w:t xml:space="preserve">par </w:t>
      </w:r>
      <w:proofErr w:type="spellStart"/>
      <w:r w:rsidR="00B86C8E">
        <w:rPr>
          <w:rFonts w:ascii="Times New Roman" w:hAnsi="Times New Roman" w:cs="Times New Roman"/>
          <w:sz w:val="24"/>
          <w:szCs w:val="24"/>
        </w:rPr>
        <w:t>Boeswillwald</w:t>
      </w:r>
      <w:proofErr w:type="spellEnd"/>
      <w:r w:rsidR="00F12FBB">
        <w:rPr>
          <w:rFonts w:ascii="Times New Roman" w:hAnsi="Times New Roman" w:cs="Times New Roman"/>
          <w:sz w:val="24"/>
          <w:szCs w:val="24"/>
        </w:rPr>
        <w:t xml:space="preserve"> </w:t>
      </w:r>
      <w:r w:rsidR="00FB60DA">
        <w:rPr>
          <w:rFonts w:ascii="Times New Roman" w:hAnsi="Times New Roman" w:cs="Times New Roman"/>
          <w:sz w:val="24"/>
          <w:szCs w:val="24"/>
        </w:rPr>
        <w:t>qui souhaitait</w:t>
      </w:r>
      <w:r w:rsidR="00F12FBB" w:rsidRPr="00F12FBB">
        <w:rPr>
          <w:rFonts w:ascii="Times New Roman" w:hAnsi="Times New Roman" w:cs="Times New Roman"/>
          <w:sz w:val="24"/>
          <w:szCs w:val="24"/>
        </w:rPr>
        <w:t xml:space="preserve"> </w:t>
      </w:r>
      <w:r w:rsidR="00F12FBB">
        <w:rPr>
          <w:rFonts w:ascii="Times New Roman" w:hAnsi="Times New Roman" w:cs="Times New Roman"/>
          <w:sz w:val="24"/>
          <w:szCs w:val="24"/>
        </w:rPr>
        <w:t>confier à ce jeune architecte de talent l’</w:t>
      </w:r>
      <w:r w:rsidR="00F12FBB" w:rsidRPr="00F12FBB">
        <w:rPr>
          <w:rFonts w:ascii="Times New Roman" w:hAnsi="Times New Roman" w:cs="Times New Roman"/>
          <w:sz w:val="24"/>
          <w:szCs w:val="24"/>
        </w:rPr>
        <w:t>inspect</w:t>
      </w:r>
      <w:r w:rsidR="00F12FBB">
        <w:rPr>
          <w:rFonts w:ascii="Times New Roman" w:hAnsi="Times New Roman" w:cs="Times New Roman"/>
          <w:sz w:val="24"/>
          <w:szCs w:val="24"/>
        </w:rPr>
        <w:t xml:space="preserve">ion </w:t>
      </w:r>
      <w:r w:rsidR="00F12FBB" w:rsidRPr="00F12FBB">
        <w:rPr>
          <w:rFonts w:ascii="Times New Roman" w:hAnsi="Times New Roman" w:cs="Times New Roman"/>
          <w:sz w:val="24"/>
          <w:szCs w:val="24"/>
        </w:rPr>
        <w:t xml:space="preserve">des ouvrages </w:t>
      </w:r>
      <w:r w:rsidR="00F12FBB">
        <w:rPr>
          <w:rFonts w:ascii="Times New Roman" w:hAnsi="Times New Roman" w:cs="Times New Roman"/>
          <w:sz w:val="24"/>
          <w:szCs w:val="24"/>
        </w:rPr>
        <w:t xml:space="preserve">de la cathédrale de Bayonne </w:t>
      </w:r>
      <w:r w:rsidR="00FB60DA">
        <w:rPr>
          <w:rFonts w:ascii="Times New Roman" w:hAnsi="Times New Roman" w:cs="Times New Roman"/>
          <w:sz w:val="24"/>
          <w:szCs w:val="24"/>
        </w:rPr>
        <w:t xml:space="preserve">et leur direction </w:t>
      </w:r>
      <w:r w:rsidR="00F12FBB" w:rsidRPr="00F12FBB">
        <w:rPr>
          <w:rFonts w:ascii="Times New Roman" w:hAnsi="Times New Roman" w:cs="Times New Roman"/>
          <w:sz w:val="24"/>
          <w:szCs w:val="24"/>
        </w:rPr>
        <w:t>en son absence. Il lui fit procéder cette année-là à une série de relevés d’architecture de l</w:t>
      </w:r>
      <w:r w:rsidR="00F12FBB">
        <w:rPr>
          <w:rFonts w:ascii="Times New Roman" w:hAnsi="Times New Roman" w:cs="Times New Roman"/>
          <w:sz w:val="24"/>
          <w:szCs w:val="24"/>
        </w:rPr>
        <w:t>’édifice</w:t>
      </w:r>
      <w:r w:rsidR="00F12FBB" w:rsidRPr="00F12FBB">
        <w:rPr>
          <w:rFonts w:ascii="Times New Roman" w:hAnsi="Times New Roman" w:cs="Times New Roman"/>
          <w:sz w:val="24"/>
          <w:szCs w:val="24"/>
        </w:rPr>
        <w:t xml:space="preserve"> dont ceux des chapelles latérales de la nef</w:t>
      </w:r>
      <w:r w:rsidR="002D42EE">
        <w:rPr>
          <w:rStyle w:val="Appelnotedebasdep"/>
          <w:rFonts w:ascii="Times New Roman" w:hAnsi="Times New Roman" w:cs="Times New Roman"/>
          <w:sz w:val="24"/>
          <w:szCs w:val="24"/>
        </w:rPr>
        <w:footnoteReference w:id="11"/>
      </w:r>
      <w:r w:rsidR="00F12FBB">
        <w:rPr>
          <w:rFonts w:ascii="Times New Roman" w:hAnsi="Times New Roman" w:cs="Times New Roman"/>
          <w:sz w:val="24"/>
          <w:szCs w:val="24"/>
        </w:rPr>
        <w:t>.  P</w:t>
      </w:r>
      <w:r>
        <w:rPr>
          <w:rFonts w:ascii="Times New Roman" w:hAnsi="Times New Roman" w:cs="Times New Roman"/>
          <w:sz w:val="24"/>
          <w:szCs w:val="24"/>
        </w:rPr>
        <w:t xml:space="preserve">oste dont il </w:t>
      </w:r>
      <w:r w:rsidR="00DD74E6">
        <w:rPr>
          <w:rFonts w:ascii="Times New Roman" w:hAnsi="Times New Roman" w:cs="Times New Roman"/>
          <w:sz w:val="24"/>
          <w:szCs w:val="24"/>
        </w:rPr>
        <w:t>se</w:t>
      </w:r>
      <w:r w:rsidR="00F12FBB">
        <w:rPr>
          <w:rFonts w:ascii="Times New Roman" w:hAnsi="Times New Roman" w:cs="Times New Roman"/>
          <w:sz w:val="24"/>
          <w:szCs w:val="24"/>
        </w:rPr>
        <w:t xml:space="preserve"> retira</w:t>
      </w:r>
      <w:r>
        <w:rPr>
          <w:rFonts w:ascii="Times New Roman" w:hAnsi="Times New Roman" w:cs="Times New Roman"/>
          <w:sz w:val="24"/>
          <w:szCs w:val="24"/>
        </w:rPr>
        <w:t xml:space="preserve"> en février 1855</w:t>
      </w:r>
      <w:r w:rsidR="00F12FBB">
        <w:rPr>
          <w:rFonts w:ascii="Times New Roman" w:hAnsi="Times New Roman" w:cs="Times New Roman"/>
          <w:sz w:val="24"/>
          <w:szCs w:val="24"/>
        </w:rPr>
        <w:t xml:space="preserve"> au profit de ceux du domaine impérial de Biarritz où il s’établit désormais</w:t>
      </w:r>
      <w:r>
        <w:rPr>
          <w:rFonts w:ascii="Times New Roman" w:hAnsi="Times New Roman" w:cs="Times New Roman"/>
          <w:sz w:val="24"/>
          <w:szCs w:val="24"/>
        </w:rPr>
        <w:t xml:space="preserve">. </w:t>
      </w:r>
    </w:p>
    <w:p w14:paraId="37CA93FD" w14:textId="3E5730AE" w:rsidR="00892C31" w:rsidRDefault="00892C31" w:rsidP="00EE1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C’est en effet sur </w:t>
      </w:r>
      <w:r w:rsidR="00B86C8E">
        <w:rPr>
          <w:rFonts w:ascii="Times New Roman" w:hAnsi="Times New Roman" w:cs="Times New Roman"/>
          <w:sz w:val="24"/>
          <w:szCs w:val="24"/>
        </w:rPr>
        <w:t>c</w:t>
      </w:r>
      <w:r>
        <w:rPr>
          <w:rFonts w:ascii="Times New Roman" w:hAnsi="Times New Roman" w:cs="Times New Roman"/>
          <w:sz w:val="24"/>
          <w:szCs w:val="24"/>
        </w:rPr>
        <w:t>e domaine qu’il apparait lors de son mariage</w:t>
      </w:r>
      <w:r w:rsidR="000D31E8">
        <w:rPr>
          <w:rFonts w:ascii="Times New Roman" w:hAnsi="Times New Roman" w:cs="Times New Roman"/>
          <w:sz w:val="24"/>
          <w:szCs w:val="24"/>
        </w:rPr>
        <w:t>,</w:t>
      </w:r>
      <w:r w:rsidR="000D31E8" w:rsidRPr="000D31E8">
        <w:rPr>
          <w:rFonts w:ascii="Times New Roman" w:hAnsi="Times New Roman" w:cs="Times New Roman"/>
          <w:sz w:val="24"/>
          <w:szCs w:val="24"/>
        </w:rPr>
        <w:t xml:space="preserve"> </w:t>
      </w:r>
      <w:r w:rsidR="000D31E8">
        <w:rPr>
          <w:rFonts w:ascii="Times New Roman" w:hAnsi="Times New Roman" w:cs="Times New Roman"/>
          <w:sz w:val="24"/>
          <w:szCs w:val="24"/>
        </w:rPr>
        <w:t xml:space="preserve">le 9 juillet 1856, </w:t>
      </w:r>
      <w:r>
        <w:rPr>
          <w:rFonts w:ascii="Times New Roman" w:hAnsi="Times New Roman" w:cs="Times New Roman"/>
          <w:sz w:val="24"/>
          <w:szCs w:val="24"/>
        </w:rPr>
        <w:t>avec</w:t>
      </w:r>
      <w:r w:rsidR="000D31E8">
        <w:rPr>
          <w:rFonts w:ascii="Times New Roman" w:hAnsi="Times New Roman" w:cs="Times New Roman"/>
          <w:sz w:val="24"/>
          <w:szCs w:val="24"/>
        </w:rPr>
        <w:t> une jeune Bayonnaise</w:t>
      </w:r>
      <w:r w:rsidR="001B6A9B">
        <w:rPr>
          <w:rFonts w:ascii="Times New Roman" w:hAnsi="Times New Roman" w:cs="Times New Roman"/>
          <w:sz w:val="24"/>
          <w:szCs w:val="24"/>
        </w:rPr>
        <w:t xml:space="preserve">, Joséphine-Adélaïde </w:t>
      </w:r>
      <w:proofErr w:type="spellStart"/>
      <w:r w:rsidR="001B6A9B">
        <w:rPr>
          <w:rFonts w:ascii="Times New Roman" w:hAnsi="Times New Roman" w:cs="Times New Roman"/>
          <w:sz w:val="24"/>
          <w:szCs w:val="24"/>
        </w:rPr>
        <w:t>Chandron</w:t>
      </w:r>
      <w:proofErr w:type="spellEnd"/>
      <w:r w:rsidR="001B6A9B">
        <w:rPr>
          <w:rFonts w:ascii="Times New Roman" w:hAnsi="Times New Roman" w:cs="Times New Roman"/>
          <w:sz w:val="24"/>
          <w:szCs w:val="24"/>
        </w:rPr>
        <w:t xml:space="preserve">, née le 24 septembre 1834, fille de Joseph-Philippe </w:t>
      </w:r>
      <w:proofErr w:type="spellStart"/>
      <w:r w:rsidR="001B6A9B">
        <w:rPr>
          <w:rFonts w:ascii="Times New Roman" w:hAnsi="Times New Roman" w:cs="Times New Roman"/>
          <w:sz w:val="24"/>
          <w:szCs w:val="24"/>
        </w:rPr>
        <w:t>Chandron</w:t>
      </w:r>
      <w:proofErr w:type="spellEnd"/>
      <w:r w:rsidR="001B6A9B">
        <w:rPr>
          <w:rFonts w:ascii="Times New Roman" w:hAnsi="Times New Roman" w:cs="Times New Roman"/>
          <w:sz w:val="24"/>
          <w:szCs w:val="24"/>
        </w:rPr>
        <w:t xml:space="preserve">, mort à Laon le 26 septembre 1840, et de Jeanne Cazaux, décédée le 13 mars 1850. Les jeunes mariés </w:t>
      </w:r>
      <w:r w:rsidR="000E191F">
        <w:rPr>
          <w:rFonts w:ascii="Times New Roman" w:hAnsi="Times New Roman" w:cs="Times New Roman"/>
          <w:sz w:val="24"/>
          <w:szCs w:val="24"/>
        </w:rPr>
        <w:t>avaie</w:t>
      </w:r>
      <w:r w:rsidR="001B6A9B">
        <w:rPr>
          <w:rFonts w:ascii="Times New Roman" w:hAnsi="Times New Roman" w:cs="Times New Roman"/>
          <w:sz w:val="24"/>
          <w:szCs w:val="24"/>
        </w:rPr>
        <w:t xml:space="preserve">nt pour témoins : </w:t>
      </w:r>
      <w:r w:rsidR="000E191F">
        <w:rPr>
          <w:rFonts w:ascii="Times New Roman" w:hAnsi="Times New Roman" w:cs="Times New Roman"/>
          <w:sz w:val="24"/>
          <w:szCs w:val="24"/>
        </w:rPr>
        <w:t xml:space="preserve">l’architecte Louis-Auguste-Déodat </w:t>
      </w:r>
      <w:proofErr w:type="spellStart"/>
      <w:r w:rsidR="000D31E8">
        <w:rPr>
          <w:rFonts w:ascii="Times New Roman" w:hAnsi="Times New Roman" w:cs="Times New Roman"/>
          <w:sz w:val="24"/>
          <w:szCs w:val="24"/>
        </w:rPr>
        <w:t>Couvrechef</w:t>
      </w:r>
      <w:proofErr w:type="spellEnd"/>
      <w:r w:rsidR="001B6A9B">
        <w:rPr>
          <w:rFonts w:ascii="Times New Roman" w:hAnsi="Times New Roman" w:cs="Times New Roman"/>
          <w:sz w:val="24"/>
          <w:szCs w:val="24"/>
        </w:rPr>
        <w:t>, âgé de 29 ans, le sculpteur Edouard-Julien Rebulet, âgé de 39 ans, Hilaire Roques, confrère de Bertrand sur le domaine impérial, âgé de 34 ans, et Auguste Laborde, âgé de 40 ans, propriétaire à Boucau</w:t>
      </w:r>
      <w:r w:rsidR="001B6A9B">
        <w:rPr>
          <w:rStyle w:val="Appelnotedebasdep"/>
          <w:rFonts w:ascii="Times New Roman" w:hAnsi="Times New Roman" w:cs="Times New Roman"/>
          <w:sz w:val="24"/>
          <w:szCs w:val="24"/>
        </w:rPr>
        <w:footnoteReference w:id="12"/>
      </w:r>
      <w:r w:rsidR="000D31E8">
        <w:rPr>
          <w:rFonts w:ascii="Times New Roman" w:hAnsi="Times New Roman" w:cs="Times New Roman"/>
          <w:sz w:val="24"/>
          <w:szCs w:val="24"/>
        </w:rPr>
        <w:t>.</w:t>
      </w:r>
    </w:p>
    <w:p w14:paraId="657F0B92" w14:textId="72E3571D" w:rsidR="00024450" w:rsidRDefault="000B58C3" w:rsidP="00EE1D3C">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EE1D3C">
        <w:rPr>
          <w:rFonts w:ascii="Times New Roman" w:hAnsi="Times New Roman" w:cs="Times New Roman"/>
          <w:sz w:val="24"/>
          <w:szCs w:val="24"/>
        </w:rPr>
        <w:t>a présence</w:t>
      </w:r>
      <w:r>
        <w:rPr>
          <w:rFonts w:ascii="Times New Roman" w:hAnsi="Times New Roman" w:cs="Times New Roman"/>
          <w:sz w:val="24"/>
          <w:szCs w:val="24"/>
        </w:rPr>
        <w:t xml:space="preserve"> </w:t>
      </w:r>
      <w:r w:rsidR="00506469">
        <w:rPr>
          <w:rFonts w:ascii="Times New Roman" w:hAnsi="Times New Roman" w:cs="Times New Roman"/>
          <w:sz w:val="24"/>
          <w:szCs w:val="24"/>
        </w:rPr>
        <w:t xml:space="preserve">sur la </w:t>
      </w:r>
      <w:r>
        <w:rPr>
          <w:rFonts w:ascii="Times New Roman" w:hAnsi="Times New Roman" w:cs="Times New Roman"/>
          <w:sz w:val="24"/>
          <w:szCs w:val="24"/>
        </w:rPr>
        <w:t>C</w:t>
      </w:r>
      <w:r w:rsidR="00506469">
        <w:rPr>
          <w:rFonts w:ascii="Times New Roman" w:hAnsi="Times New Roman" w:cs="Times New Roman"/>
          <w:sz w:val="24"/>
          <w:szCs w:val="24"/>
        </w:rPr>
        <w:t>ôte</w:t>
      </w:r>
      <w:r>
        <w:rPr>
          <w:rFonts w:ascii="Times New Roman" w:hAnsi="Times New Roman" w:cs="Times New Roman"/>
          <w:sz w:val="24"/>
          <w:szCs w:val="24"/>
        </w:rPr>
        <w:t xml:space="preserve"> basque </w:t>
      </w:r>
      <w:r w:rsidR="00EE1D3C">
        <w:rPr>
          <w:rFonts w:ascii="Times New Roman" w:hAnsi="Times New Roman" w:cs="Times New Roman"/>
          <w:sz w:val="24"/>
          <w:szCs w:val="24"/>
        </w:rPr>
        <w:t>valut</w:t>
      </w:r>
      <w:r>
        <w:rPr>
          <w:rFonts w:ascii="Times New Roman" w:hAnsi="Times New Roman" w:cs="Times New Roman"/>
          <w:sz w:val="24"/>
          <w:szCs w:val="24"/>
        </w:rPr>
        <w:t xml:space="preserve"> à </w:t>
      </w:r>
      <w:r w:rsidR="00CC247C">
        <w:rPr>
          <w:rFonts w:ascii="Times New Roman" w:hAnsi="Times New Roman" w:cs="Times New Roman"/>
          <w:sz w:val="24"/>
          <w:szCs w:val="24"/>
        </w:rPr>
        <w:t>A</w:t>
      </w:r>
      <w:r>
        <w:rPr>
          <w:rFonts w:ascii="Times New Roman" w:hAnsi="Times New Roman" w:cs="Times New Roman"/>
          <w:sz w:val="24"/>
          <w:szCs w:val="24"/>
        </w:rPr>
        <w:t>lphonse Bertrand</w:t>
      </w:r>
      <w:r w:rsidR="00EE1D3C">
        <w:rPr>
          <w:rFonts w:ascii="Times New Roman" w:hAnsi="Times New Roman" w:cs="Times New Roman"/>
          <w:sz w:val="24"/>
          <w:szCs w:val="24"/>
        </w:rPr>
        <w:t xml:space="preserve"> de nombreuses réalisations à Bayonne (immeubles de l’allée Boufflers et de l’ancienne fosse aux Mâts) </w:t>
      </w:r>
      <w:r w:rsidR="00F738B8">
        <w:rPr>
          <w:rFonts w:ascii="Times New Roman" w:hAnsi="Times New Roman" w:cs="Times New Roman"/>
          <w:sz w:val="24"/>
          <w:szCs w:val="24"/>
        </w:rPr>
        <w:t xml:space="preserve">et surtout </w:t>
      </w:r>
      <w:r w:rsidR="00EE1D3C">
        <w:rPr>
          <w:rFonts w:ascii="Times New Roman" w:hAnsi="Times New Roman" w:cs="Times New Roman"/>
          <w:sz w:val="24"/>
          <w:szCs w:val="24"/>
        </w:rPr>
        <w:t>à Biarritz</w:t>
      </w:r>
      <w:r w:rsidR="00DD74E6">
        <w:rPr>
          <w:rFonts w:ascii="Times New Roman" w:hAnsi="Times New Roman" w:cs="Times New Roman"/>
          <w:sz w:val="24"/>
          <w:szCs w:val="24"/>
        </w:rPr>
        <w:t xml:space="preserve"> </w:t>
      </w:r>
      <w:r w:rsidR="00DD74E6">
        <w:rPr>
          <w:rFonts w:ascii="Times New Roman" w:hAnsi="Times New Roman" w:cs="Times New Roman"/>
          <w:sz w:val="24"/>
          <w:szCs w:val="24"/>
        </w:rPr>
        <w:lastRenderedPageBreak/>
        <w:t>où il réalisa</w:t>
      </w:r>
      <w:r w:rsidR="00EE1D3C">
        <w:rPr>
          <w:rFonts w:ascii="Times New Roman" w:hAnsi="Times New Roman" w:cs="Times New Roman"/>
          <w:sz w:val="24"/>
          <w:szCs w:val="24"/>
        </w:rPr>
        <w:t xml:space="preserve"> une série de </w:t>
      </w:r>
      <w:r w:rsidR="00DD74E6">
        <w:rPr>
          <w:rFonts w:ascii="Times New Roman" w:hAnsi="Times New Roman" w:cs="Times New Roman"/>
          <w:sz w:val="24"/>
          <w:szCs w:val="24"/>
        </w:rPr>
        <w:t>construct</w:t>
      </w:r>
      <w:r w:rsidR="00EE1D3C">
        <w:rPr>
          <w:rFonts w:ascii="Times New Roman" w:hAnsi="Times New Roman" w:cs="Times New Roman"/>
          <w:sz w:val="24"/>
          <w:szCs w:val="24"/>
        </w:rPr>
        <w:t xml:space="preserve">ions prestigieuses qui </w:t>
      </w:r>
      <w:r w:rsidR="003D44B4">
        <w:rPr>
          <w:rFonts w:ascii="Times New Roman" w:hAnsi="Times New Roman" w:cs="Times New Roman"/>
          <w:sz w:val="24"/>
          <w:szCs w:val="24"/>
        </w:rPr>
        <w:t>assure</w:t>
      </w:r>
      <w:r w:rsidR="00EE1D3C">
        <w:rPr>
          <w:rFonts w:ascii="Times New Roman" w:hAnsi="Times New Roman" w:cs="Times New Roman"/>
          <w:sz w:val="24"/>
          <w:szCs w:val="24"/>
        </w:rPr>
        <w:t>ront s</w:t>
      </w:r>
      <w:r w:rsidR="00A03E25">
        <w:rPr>
          <w:rFonts w:ascii="Times New Roman" w:hAnsi="Times New Roman" w:cs="Times New Roman"/>
          <w:sz w:val="24"/>
          <w:szCs w:val="24"/>
        </w:rPr>
        <w:t>a notoriété</w:t>
      </w:r>
      <w:r w:rsidR="00381887">
        <w:rPr>
          <w:rFonts w:ascii="Times New Roman" w:hAnsi="Times New Roman" w:cs="Times New Roman"/>
          <w:sz w:val="24"/>
          <w:szCs w:val="24"/>
        </w:rPr>
        <w:t xml:space="preserve"> jusqu’</w:t>
      </w:r>
      <w:r w:rsidR="0065648C">
        <w:rPr>
          <w:rFonts w:ascii="Times New Roman" w:hAnsi="Times New Roman" w:cs="Times New Roman"/>
          <w:sz w:val="24"/>
          <w:szCs w:val="24"/>
        </w:rPr>
        <w:t>en Espagne</w:t>
      </w:r>
      <w:r w:rsidR="00301635">
        <w:rPr>
          <w:rFonts w:ascii="Times New Roman" w:hAnsi="Times New Roman" w:cs="Times New Roman"/>
          <w:sz w:val="24"/>
          <w:szCs w:val="24"/>
        </w:rPr>
        <w:t xml:space="preserve">. </w:t>
      </w:r>
      <w:r w:rsidR="00024450">
        <w:rPr>
          <w:rFonts w:ascii="Times New Roman" w:hAnsi="Times New Roman" w:cs="Times New Roman"/>
          <w:sz w:val="24"/>
          <w:szCs w:val="24"/>
        </w:rPr>
        <w:t xml:space="preserve">Nous les </w:t>
      </w:r>
      <w:r w:rsidR="0065648C">
        <w:rPr>
          <w:rFonts w:ascii="Times New Roman" w:hAnsi="Times New Roman" w:cs="Times New Roman"/>
          <w:sz w:val="24"/>
          <w:szCs w:val="24"/>
        </w:rPr>
        <w:t>évoquerons</w:t>
      </w:r>
      <w:r w:rsidR="00024450">
        <w:rPr>
          <w:rFonts w:ascii="Times New Roman" w:hAnsi="Times New Roman" w:cs="Times New Roman"/>
          <w:sz w:val="24"/>
          <w:szCs w:val="24"/>
        </w:rPr>
        <w:t xml:space="preserve"> d</w:t>
      </w:r>
      <w:r w:rsidR="00EA5768">
        <w:rPr>
          <w:rFonts w:ascii="Times New Roman" w:hAnsi="Times New Roman" w:cs="Times New Roman"/>
          <w:sz w:val="24"/>
          <w:szCs w:val="24"/>
        </w:rPr>
        <w:t>ans</w:t>
      </w:r>
      <w:r w:rsidR="00024450">
        <w:rPr>
          <w:rFonts w:ascii="Times New Roman" w:hAnsi="Times New Roman" w:cs="Times New Roman"/>
          <w:sz w:val="24"/>
          <w:szCs w:val="24"/>
        </w:rPr>
        <w:t xml:space="preserve"> </w:t>
      </w:r>
      <w:r w:rsidR="0065648C">
        <w:rPr>
          <w:rFonts w:ascii="Times New Roman" w:hAnsi="Times New Roman" w:cs="Times New Roman"/>
          <w:sz w:val="24"/>
          <w:szCs w:val="24"/>
        </w:rPr>
        <w:t>le cadre</w:t>
      </w:r>
      <w:r w:rsidR="00024450">
        <w:rPr>
          <w:rFonts w:ascii="Times New Roman" w:hAnsi="Times New Roman" w:cs="Times New Roman"/>
          <w:sz w:val="24"/>
          <w:szCs w:val="24"/>
        </w:rPr>
        <w:t xml:space="preserve"> de la cité impériale. </w:t>
      </w:r>
    </w:p>
    <w:p w14:paraId="55EBD1A1" w14:textId="4E8D52F6" w:rsidR="00EE1D3C" w:rsidRDefault="00301635" w:rsidP="00EE1D3C">
      <w:pPr>
        <w:spacing w:line="360" w:lineRule="auto"/>
        <w:jc w:val="both"/>
        <w:rPr>
          <w:rFonts w:ascii="Times New Roman" w:hAnsi="Times New Roman" w:cs="Times New Roman"/>
          <w:sz w:val="24"/>
          <w:szCs w:val="24"/>
        </w:rPr>
      </w:pPr>
      <w:r>
        <w:rPr>
          <w:rFonts w:ascii="Times New Roman" w:hAnsi="Times New Roman" w:cs="Times New Roman"/>
          <w:sz w:val="24"/>
          <w:szCs w:val="24"/>
        </w:rPr>
        <w:t>Par</w:t>
      </w:r>
      <w:r w:rsidR="00F738B8">
        <w:rPr>
          <w:rFonts w:ascii="Times New Roman" w:hAnsi="Times New Roman" w:cs="Times New Roman"/>
          <w:sz w:val="24"/>
          <w:szCs w:val="24"/>
        </w:rPr>
        <w:t xml:space="preserve"> </w:t>
      </w:r>
      <w:r>
        <w:rPr>
          <w:rFonts w:ascii="Times New Roman" w:hAnsi="Times New Roman" w:cs="Times New Roman"/>
          <w:sz w:val="24"/>
          <w:szCs w:val="24"/>
        </w:rPr>
        <w:t>s</w:t>
      </w:r>
      <w:r w:rsidR="00F738B8">
        <w:rPr>
          <w:rFonts w:ascii="Times New Roman" w:hAnsi="Times New Roman" w:cs="Times New Roman"/>
          <w:sz w:val="24"/>
          <w:szCs w:val="24"/>
        </w:rPr>
        <w:t xml:space="preserve">es coups de maître, </w:t>
      </w:r>
      <w:r w:rsidR="00EE1D3C">
        <w:rPr>
          <w:rFonts w:ascii="Times New Roman" w:hAnsi="Times New Roman" w:cs="Times New Roman"/>
          <w:sz w:val="24"/>
          <w:szCs w:val="24"/>
        </w:rPr>
        <w:t xml:space="preserve">Bertrand </w:t>
      </w:r>
      <w:r w:rsidR="00506469">
        <w:rPr>
          <w:rFonts w:ascii="Times New Roman" w:hAnsi="Times New Roman" w:cs="Times New Roman"/>
          <w:sz w:val="24"/>
          <w:szCs w:val="24"/>
        </w:rPr>
        <w:t>rest</w:t>
      </w:r>
      <w:r w:rsidR="00B666E1">
        <w:rPr>
          <w:rFonts w:ascii="Times New Roman" w:hAnsi="Times New Roman" w:cs="Times New Roman"/>
          <w:sz w:val="24"/>
          <w:szCs w:val="24"/>
        </w:rPr>
        <w:t>era</w:t>
      </w:r>
      <w:r>
        <w:rPr>
          <w:rFonts w:ascii="Times New Roman" w:hAnsi="Times New Roman" w:cs="Times New Roman"/>
          <w:sz w:val="24"/>
          <w:szCs w:val="24"/>
        </w:rPr>
        <w:t xml:space="preserve"> </w:t>
      </w:r>
      <w:r w:rsidR="00F738B8">
        <w:rPr>
          <w:rFonts w:ascii="Times New Roman" w:hAnsi="Times New Roman" w:cs="Times New Roman"/>
          <w:sz w:val="24"/>
          <w:szCs w:val="24"/>
        </w:rPr>
        <w:t>l’</w:t>
      </w:r>
      <w:r w:rsidR="00EE1D3C">
        <w:rPr>
          <w:rFonts w:ascii="Times New Roman" w:hAnsi="Times New Roman" w:cs="Times New Roman"/>
          <w:sz w:val="24"/>
          <w:szCs w:val="24"/>
        </w:rPr>
        <w:t xml:space="preserve">un des architectes majeurs de la </w:t>
      </w:r>
      <w:r w:rsidR="00506469">
        <w:rPr>
          <w:rFonts w:ascii="Times New Roman" w:hAnsi="Times New Roman" w:cs="Times New Roman"/>
          <w:sz w:val="24"/>
          <w:szCs w:val="24"/>
        </w:rPr>
        <w:t>région</w:t>
      </w:r>
      <w:r w:rsidR="00EE1D3C">
        <w:rPr>
          <w:rFonts w:ascii="Times New Roman" w:hAnsi="Times New Roman" w:cs="Times New Roman"/>
          <w:sz w:val="24"/>
          <w:szCs w:val="24"/>
        </w:rPr>
        <w:t xml:space="preserve"> jusqu’à la fin du siècle</w:t>
      </w:r>
      <w:r w:rsidR="00B666E1">
        <w:rPr>
          <w:rFonts w:ascii="Times New Roman" w:hAnsi="Times New Roman" w:cs="Times New Roman"/>
          <w:sz w:val="24"/>
          <w:szCs w:val="24"/>
        </w:rPr>
        <w:t> :</w:t>
      </w:r>
      <w:r w:rsidR="00153920">
        <w:rPr>
          <w:rFonts w:ascii="Times New Roman" w:hAnsi="Times New Roman" w:cs="Times New Roman"/>
          <w:sz w:val="24"/>
          <w:szCs w:val="24"/>
        </w:rPr>
        <w:t xml:space="preserve"> le</w:t>
      </w:r>
      <w:r w:rsidR="00EE1D3C">
        <w:rPr>
          <w:rFonts w:ascii="Times New Roman" w:hAnsi="Times New Roman" w:cs="Times New Roman"/>
          <w:sz w:val="24"/>
          <w:szCs w:val="24"/>
        </w:rPr>
        <w:t xml:space="preserve"> château </w:t>
      </w:r>
      <w:proofErr w:type="spellStart"/>
      <w:r w:rsidR="00EE1D3C">
        <w:rPr>
          <w:rFonts w:ascii="Times New Roman" w:hAnsi="Times New Roman" w:cs="Times New Roman"/>
          <w:sz w:val="24"/>
          <w:szCs w:val="24"/>
        </w:rPr>
        <w:t>Haltia</w:t>
      </w:r>
      <w:proofErr w:type="spellEnd"/>
      <w:r w:rsidR="00EE1D3C">
        <w:rPr>
          <w:rFonts w:ascii="Times New Roman" w:hAnsi="Times New Roman" w:cs="Times New Roman"/>
          <w:sz w:val="24"/>
          <w:szCs w:val="24"/>
        </w:rPr>
        <w:t xml:space="preserve"> à Ustaritz (1874)</w:t>
      </w:r>
      <w:r w:rsidR="00140DB2">
        <w:rPr>
          <w:rFonts w:ascii="Times New Roman" w:hAnsi="Times New Roman" w:cs="Times New Roman"/>
          <w:sz w:val="24"/>
          <w:szCs w:val="24"/>
        </w:rPr>
        <w:t xml:space="preserve"> </w:t>
      </w:r>
      <w:r w:rsidR="000B58C3">
        <w:rPr>
          <w:rFonts w:ascii="Times New Roman" w:hAnsi="Times New Roman" w:cs="Times New Roman"/>
          <w:sz w:val="24"/>
          <w:szCs w:val="24"/>
        </w:rPr>
        <w:t>ou</w:t>
      </w:r>
      <w:r w:rsidR="00153920">
        <w:rPr>
          <w:rFonts w:ascii="Times New Roman" w:hAnsi="Times New Roman" w:cs="Times New Roman"/>
          <w:sz w:val="24"/>
          <w:szCs w:val="24"/>
        </w:rPr>
        <w:t xml:space="preserve"> les</w:t>
      </w:r>
      <w:r w:rsidR="00EE1D3C">
        <w:rPr>
          <w:rFonts w:ascii="Times New Roman" w:hAnsi="Times New Roman" w:cs="Times New Roman"/>
          <w:sz w:val="24"/>
          <w:szCs w:val="24"/>
        </w:rPr>
        <w:t xml:space="preserve"> bains mauresque</w:t>
      </w:r>
      <w:r w:rsidR="005F68E0">
        <w:rPr>
          <w:rFonts w:ascii="Times New Roman" w:hAnsi="Times New Roman" w:cs="Times New Roman"/>
          <w:sz w:val="24"/>
          <w:szCs w:val="24"/>
        </w:rPr>
        <w:t>s</w:t>
      </w:r>
      <w:r w:rsidR="00EE1D3C">
        <w:rPr>
          <w:rFonts w:ascii="Times New Roman" w:hAnsi="Times New Roman" w:cs="Times New Roman"/>
          <w:sz w:val="24"/>
          <w:szCs w:val="24"/>
        </w:rPr>
        <w:t xml:space="preserve"> </w:t>
      </w:r>
      <w:r w:rsidR="00153920">
        <w:rPr>
          <w:rFonts w:ascii="Times New Roman" w:hAnsi="Times New Roman" w:cs="Times New Roman"/>
          <w:sz w:val="24"/>
          <w:szCs w:val="24"/>
        </w:rPr>
        <w:t>d’</w:t>
      </w:r>
      <w:r w:rsidR="00EE1D3C">
        <w:rPr>
          <w:rFonts w:ascii="Times New Roman" w:hAnsi="Times New Roman" w:cs="Times New Roman"/>
          <w:sz w:val="24"/>
          <w:szCs w:val="24"/>
        </w:rPr>
        <w:t>Hendaye (1884)</w:t>
      </w:r>
      <w:r w:rsidR="000B58C3">
        <w:rPr>
          <w:rFonts w:ascii="Times New Roman" w:hAnsi="Times New Roman" w:cs="Times New Roman"/>
          <w:sz w:val="24"/>
          <w:szCs w:val="24"/>
        </w:rPr>
        <w:t>, devenus</w:t>
      </w:r>
      <w:r w:rsidR="00F738B8">
        <w:rPr>
          <w:rFonts w:ascii="Times New Roman" w:hAnsi="Times New Roman" w:cs="Times New Roman"/>
          <w:sz w:val="24"/>
          <w:szCs w:val="24"/>
        </w:rPr>
        <w:t>, c</w:t>
      </w:r>
      <w:r w:rsidR="00EE1D3C">
        <w:rPr>
          <w:rFonts w:ascii="Times New Roman" w:hAnsi="Times New Roman" w:cs="Times New Roman"/>
          <w:sz w:val="24"/>
          <w:szCs w:val="24"/>
        </w:rPr>
        <w:t>omme ceux de Biarritz,</w:t>
      </w:r>
      <w:r w:rsidR="00F738B8">
        <w:rPr>
          <w:rFonts w:ascii="Times New Roman" w:hAnsi="Times New Roman" w:cs="Times New Roman"/>
          <w:sz w:val="24"/>
          <w:szCs w:val="24"/>
        </w:rPr>
        <w:t xml:space="preserve"> </w:t>
      </w:r>
      <w:r w:rsidR="00EE1D3C">
        <w:rPr>
          <w:rFonts w:ascii="Times New Roman" w:hAnsi="Times New Roman" w:cs="Times New Roman"/>
          <w:sz w:val="24"/>
          <w:szCs w:val="24"/>
        </w:rPr>
        <w:t>casino de 1908 à 1980</w:t>
      </w:r>
      <w:r w:rsidR="000B58C3">
        <w:rPr>
          <w:rFonts w:ascii="Times New Roman" w:hAnsi="Times New Roman" w:cs="Times New Roman"/>
          <w:sz w:val="24"/>
          <w:szCs w:val="24"/>
        </w:rPr>
        <w:t>,</w:t>
      </w:r>
      <w:r w:rsidR="00B666E1">
        <w:rPr>
          <w:rFonts w:ascii="Times New Roman" w:hAnsi="Times New Roman" w:cs="Times New Roman"/>
          <w:sz w:val="24"/>
          <w:szCs w:val="24"/>
        </w:rPr>
        <w:t xml:space="preserve"> sont bien connus</w:t>
      </w:r>
      <w:r w:rsidR="000B58C3">
        <w:rPr>
          <w:rFonts w:ascii="Times New Roman" w:hAnsi="Times New Roman" w:cs="Times New Roman"/>
          <w:sz w:val="24"/>
          <w:szCs w:val="24"/>
        </w:rPr>
        <w:t xml:space="preserve"> des historiens</w:t>
      </w:r>
      <w:r w:rsidR="00EE1D3C">
        <w:rPr>
          <w:rFonts w:ascii="Times New Roman" w:hAnsi="Times New Roman" w:cs="Times New Roman"/>
          <w:sz w:val="24"/>
          <w:szCs w:val="24"/>
        </w:rPr>
        <w:t xml:space="preserve">. </w:t>
      </w:r>
    </w:p>
    <w:p w14:paraId="52D5F56A" w14:textId="79C99A5B" w:rsidR="00895942" w:rsidRDefault="00F738B8" w:rsidP="00EE1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 </w:t>
      </w:r>
      <w:r w:rsidR="003F5F6B">
        <w:rPr>
          <w:rFonts w:ascii="Times New Roman" w:hAnsi="Times New Roman" w:cs="Times New Roman"/>
          <w:sz w:val="24"/>
          <w:szCs w:val="24"/>
        </w:rPr>
        <w:t>notoriété</w:t>
      </w:r>
      <w:r>
        <w:rPr>
          <w:rFonts w:ascii="Times New Roman" w:hAnsi="Times New Roman" w:cs="Times New Roman"/>
          <w:sz w:val="24"/>
          <w:szCs w:val="24"/>
        </w:rPr>
        <w:t xml:space="preserve"> </w:t>
      </w:r>
      <w:r w:rsidR="000B58C3">
        <w:rPr>
          <w:rFonts w:ascii="Times New Roman" w:hAnsi="Times New Roman" w:cs="Times New Roman"/>
          <w:sz w:val="24"/>
          <w:szCs w:val="24"/>
        </w:rPr>
        <w:t xml:space="preserve">fut telle qu’il </w:t>
      </w:r>
      <w:r w:rsidR="00EE1D3C">
        <w:rPr>
          <w:rFonts w:ascii="Times New Roman" w:hAnsi="Times New Roman" w:cs="Times New Roman"/>
          <w:sz w:val="24"/>
          <w:szCs w:val="24"/>
        </w:rPr>
        <w:t>expos</w:t>
      </w:r>
      <w:r w:rsidR="000B58C3">
        <w:rPr>
          <w:rFonts w:ascii="Times New Roman" w:hAnsi="Times New Roman" w:cs="Times New Roman"/>
          <w:sz w:val="24"/>
          <w:szCs w:val="24"/>
        </w:rPr>
        <w:t>a</w:t>
      </w:r>
      <w:r w:rsidR="00EE1D3C">
        <w:rPr>
          <w:rFonts w:ascii="Times New Roman" w:hAnsi="Times New Roman" w:cs="Times New Roman"/>
          <w:sz w:val="24"/>
          <w:szCs w:val="24"/>
        </w:rPr>
        <w:t xml:space="preserve"> au Salon des Artistes français </w:t>
      </w:r>
      <w:r w:rsidR="004A0E72">
        <w:rPr>
          <w:rFonts w:ascii="Times New Roman" w:hAnsi="Times New Roman" w:cs="Times New Roman"/>
          <w:sz w:val="24"/>
          <w:szCs w:val="24"/>
        </w:rPr>
        <w:t>à</w:t>
      </w:r>
      <w:r w:rsidR="00153920">
        <w:rPr>
          <w:rFonts w:ascii="Times New Roman" w:hAnsi="Times New Roman" w:cs="Times New Roman"/>
          <w:sz w:val="24"/>
          <w:szCs w:val="24"/>
        </w:rPr>
        <w:t xml:space="preserve"> Paris en 1850, 1851 et</w:t>
      </w:r>
      <w:r w:rsidR="00EE1D3C">
        <w:rPr>
          <w:rFonts w:ascii="Times New Roman" w:hAnsi="Times New Roman" w:cs="Times New Roman"/>
          <w:sz w:val="24"/>
          <w:szCs w:val="24"/>
        </w:rPr>
        <w:t xml:space="preserve"> 1853</w:t>
      </w:r>
      <w:r w:rsidR="00153920">
        <w:rPr>
          <w:rFonts w:ascii="Times New Roman" w:hAnsi="Times New Roman" w:cs="Times New Roman"/>
          <w:sz w:val="24"/>
          <w:szCs w:val="24"/>
        </w:rPr>
        <w:t>, puis</w:t>
      </w:r>
      <w:r w:rsidR="00EE1D3C">
        <w:rPr>
          <w:rFonts w:ascii="Times New Roman" w:hAnsi="Times New Roman" w:cs="Times New Roman"/>
          <w:sz w:val="24"/>
          <w:szCs w:val="24"/>
        </w:rPr>
        <w:t xml:space="preserve"> à Bayonne en 1864. </w:t>
      </w:r>
      <w:r w:rsidR="0066268F">
        <w:rPr>
          <w:rFonts w:ascii="Times New Roman" w:hAnsi="Times New Roman" w:cs="Times New Roman"/>
          <w:sz w:val="24"/>
          <w:szCs w:val="24"/>
        </w:rPr>
        <w:t>En 1878, i</w:t>
      </w:r>
      <w:r w:rsidR="00EE1D3C">
        <w:rPr>
          <w:rFonts w:ascii="Times New Roman" w:hAnsi="Times New Roman" w:cs="Times New Roman"/>
          <w:sz w:val="24"/>
          <w:szCs w:val="24"/>
        </w:rPr>
        <w:t xml:space="preserve">l </w:t>
      </w:r>
      <w:r w:rsidR="00024450">
        <w:rPr>
          <w:rFonts w:ascii="Times New Roman" w:hAnsi="Times New Roman" w:cs="Times New Roman"/>
          <w:sz w:val="24"/>
          <w:szCs w:val="24"/>
        </w:rPr>
        <w:t>fut honoré de</w:t>
      </w:r>
      <w:r w:rsidR="00EE1D3C">
        <w:rPr>
          <w:rFonts w:ascii="Times New Roman" w:hAnsi="Times New Roman" w:cs="Times New Roman"/>
          <w:sz w:val="24"/>
          <w:szCs w:val="24"/>
        </w:rPr>
        <w:t xml:space="preserve"> la médaille de bronze à l’Exposition universelle. Membre de la Société centrale des Architectes en 1889, </w:t>
      </w:r>
      <w:r w:rsidR="00A65966">
        <w:rPr>
          <w:rFonts w:ascii="Times New Roman" w:hAnsi="Times New Roman" w:cs="Times New Roman"/>
          <w:sz w:val="24"/>
          <w:szCs w:val="24"/>
        </w:rPr>
        <w:t>Alphonse Bertrand</w:t>
      </w:r>
      <w:r w:rsidR="00EE1D3C">
        <w:rPr>
          <w:rFonts w:ascii="Times New Roman" w:hAnsi="Times New Roman" w:cs="Times New Roman"/>
          <w:sz w:val="24"/>
          <w:szCs w:val="24"/>
        </w:rPr>
        <w:t xml:space="preserve"> mourut à Bayonne, le 10 janvier 1897. </w:t>
      </w:r>
    </w:p>
    <w:p w14:paraId="15690AE0" w14:textId="77777777" w:rsidR="008F341F" w:rsidRPr="003F2906" w:rsidRDefault="008F341F" w:rsidP="008F341F">
      <w:pPr>
        <w:spacing w:after="0" w:line="360" w:lineRule="auto"/>
        <w:jc w:val="both"/>
        <w:rPr>
          <w:rFonts w:ascii="Times New Roman" w:hAnsi="Times New Roman" w:cs="Times New Roman"/>
          <w:sz w:val="16"/>
          <w:szCs w:val="16"/>
          <w:u w:val="single"/>
        </w:rPr>
      </w:pPr>
    </w:p>
    <w:p w14:paraId="175B4670" w14:textId="446297DE" w:rsidR="00EE1D3C" w:rsidRPr="00F738B8" w:rsidRDefault="00F738B8" w:rsidP="00DB656B">
      <w:pPr>
        <w:spacing w:line="360" w:lineRule="auto"/>
        <w:jc w:val="both"/>
        <w:rPr>
          <w:rFonts w:ascii="Times New Roman" w:hAnsi="Times New Roman" w:cs="Times New Roman"/>
          <w:sz w:val="24"/>
          <w:szCs w:val="24"/>
          <w:u w:val="single"/>
        </w:rPr>
      </w:pPr>
      <w:r w:rsidRPr="00F738B8">
        <w:rPr>
          <w:rFonts w:ascii="Times New Roman" w:hAnsi="Times New Roman" w:cs="Times New Roman"/>
          <w:sz w:val="24"/>
          <w:szCs w:val="24"/>
          <w:u w:val="single"/>
        </w:rPr>
        <w:t>Les sculpteurs</w:t>
      </w:r>
    </w:p>
    <w:p w14:paraId="23A9FF86" w14:textId="77777777" w:rsidR="002F7FC9" w:rsidRDefault="00B1441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sculpture ornementale</w:t>
      </w:r>
      <w:r w:rsidR="00987B58">
        <w:rPr>
          <w:rFonts w:ascii="Times New Roman" w:hAnsi="Times New Roman" w:cs="Times New Roman"/>
          <w:sz w:val="24"/>
          <w:szCs w:val="24"/>
        </w:rPr>
        <w:t xml:space="preserve"> de la V</w:t>
      </w:r>
      <w:r w:rsidR="002352B7">
        <w:rPr>
          <w:rFonts w:ascii="Times New Roman" w:hAnsi="Times New Roman" w:cs="Times New Roman"/>
          <w:sz w:val="24"/>
          <w:szCs w:val="24"/>
        </w:rPr>
        <w:t>illa</w:t>
      </w:r>
      <w:r w:rsidR="00987B58">
        <w:rPr>
          <w:rFonts w:ascii="Times New Roman" w:hAnsi="Times New Roman" w:cs="Times New Roman"/>
          <w:sz w:val="24"/>
          <w:szCs w:val="24"/>
        </w:rPr>
        <w:t xml:space="preserve"> Eugénie</w:t>
      </w:r>
      <w:r w:rsidR="002352B7">
        <w:rPr>
          <w:rFonts w:ascii="Times New Roman" w:hAnsi="Times New Roman" w:cs="Times New Roman"/>
          <w:sz w:val="24"/>
          <w:szCs w:val="24"/>
        </w:rPr>
        <w:t xml:space="preserve"> </w:t>
      </w:r>
      <w:r>
        <w:rPr>
          <w:rFonts w:ascii="Times New Roman" w:hAnsi="Times New Roman" w:cs="Times New Roman"/>
          <w:sz w:val="24"/>
          <w:szCs w:val="24"/>
        </w:rPr>
        <w:t>fut confiée</w:t>
      </w:r>
      <w:r w:rsidR="002F7FC9">
        <w:rPr>
          <w:rFonts w:ascii="Times New Roman" w:hAnsi="Times New Roman" w:cs="Times New Roman"/>
          <w:sz w:val="24"/>
          <w:szCs w:val="24"/>
        </w:rPr>
        <w:t>,</w:t>
      </w:r>
      <w:r>
        <w:rPr>
          <w:rFonts w:ascii="Times New Roman" w:hAnsi="Times New Roman" w:cs="Times New Roman"/>
          <w:sz w:val="24"/>
          <w:szCs w:val="24"/>
        </w:rPr>
        <w:t xml:space="preserve"> </w:t>
      </w:r>
      <w:r w:rsidR="00F85ADB">
        <w:rPr>
          <w:rFonts w:ascii="Times New Roman" w:hAnsi="Times New Roman" w:cs="Times New Roman"/>
          <w:sz w:val="24"/>
          <w:szCs w:val="24"/>
        </w:rPr>
        <w:t>en janvier 1855</w:t>
      </w:r>
      <w:r w:rsidR="002F7FC9">
        <w:rPr>
          <w:rFonts w:ascii="Times New Roman" w:hAnsi="Times New Roman" w:cs="Times New Roman"/>
          <w:sz w:val="24"/>
          <w:szCs w:val="24"/>
        </w:rPr>
        <w:t>,</w:t>
      </w:r>
      <w:r w:rsidR="00F85ADB">
        <w:rPr>
          <w:rFonts w:ascii="Times New Roman" w:hAnsi="Times New Roman" w:cs="Times New Roman"/>
          <w:sz w:val="24"/>
          <w:szCs w:val="24"/>
        </w:rPr>
        <w:t xml:space="preserve"> </w:t>
      </w:r>
      <w:r>
        <w:rPr>
          <w:rFonts w:ascii="Times New Roman" w:hAnsi="Times New Roman" w:cs="Times New Roman"/>
          <w:sz w:val="24"/>
          <w:szCs w:val="24"/>
        </w:rPr>
        <w:t xml:space="preserve">au statuaire </w:t>
      </w:r>
      <w:r w:rsidR="000A296B">
        <w:rPr>
          <w:rFonts w:ascii="Times New Roman" w:hAnsi="Times New Roman" w:cs="Times New Roman"/>
          <w:sz w:val="24"/>
          <w:szCs w:val="24"/>
        </w:rPr>
        <w:t>Jean-Pierre-</w:t>
      </w:r>
      <w:r>
        <w:rPr>
          <w:rFonts w:ascii="Times New Roman" w:hAnsi="Times New Roman" w:cs="Times New Roman"/>
          <w:sz w:val="24"/>
          <w:szCs w:val="24"/>
        </w:rPr>
        <w:t>Victor Huguenin,</w:t>
      </w:r>
      <w:r w:rsidR="000A296B">
        <w:rPr>
          <w:rFonts w:ascii="Times New Roman" w:hAnsi="Times New Roman" w:cs="Times New Roman"/>
          <w:sz w:val="24"/>
          <w:szCs w:val="24"/>
        </w:rPr>
        <w:t xml:space="preserve"> dit Victor Huguenin,</w:t>
      </w:r>
      <w:r>
        <w:rPr>
          <w:rFonts w:ascii="Times New Roman" w:hAnsi="Times New Roman" w:cs="Times New Roman"/>
          <w:sz w:val="24"/>
          <w:szCs w:val="24"/>
        </w:rPr>
        <w:t xml:space="preserve"> professeur à l’Ecole impériale de Sourds-Muets, </w:t>
      </w:r>
      <w:r w:rsidR="000A296B">
        <w:rPr>
          <w:rFonts w:ascii="Times New Roman" w:hAnsi="Times New Roman" w:cs="Times New Roman"/>
          <w:sz w:val="24"/>
          <w:szCs w:val="24"/>
        </w:rPr>
        <w:t xml:space="preserve">dont l’atelier se trouvait </w:t>
      </w:r>
      <w:r w:rsidR="00816534">
        <w:rPr>
          <w:rFonts w:ascii="Times New Roman" w:hAnsi="Times New Roman" w:cs="Times New Roman"/>
          <w:sz w:val="24"/>
          <w:szCs w:val="24"/>
        </w:rPr>
        <w:t xml:space="preserve">alors </w:t>
      </w:r>
      <w:r w:rsidR="000A296B">
        <w:rPr>
          <w:rFonts w:ascii="Times New Roman" w:hAnsi="Times New Roman" w:cs="Times New Roman"/>
          <w:sz w:val="24"/>
          <w:szCs w:val="24"/>
        </w:rPr>
        <w:t xml:space="preserve">au 14 rue des Ursulines à Paris. </w:t>
      </w:r>
    </w:p>
    <w:p w14:paraId="4BBC7113" w14:textId="77777777" w:rsidR="006635C2" w:rsidRDefault="000A29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Né à Dôle, le 21 février 1802 et mort à Paris, </w:t>
      </w:r>
      <w:r w:rsidR="00547D08">
        <w:rPr>
          <w:rFonts w:ascii="Times New Roman" w:hAnsi="Times New Roman" w:cs="Times New Roman"/>
          <w:sz w:val="24"/>
          <w:szCs w:val="24"/>
        </w:rPr>
        <w:t>le 8 janvier 1860</w:t>
      </w:r>
      <w:r w:rsidR="002917BD">
        <w:rPr>
          <w:rFonts w:ascii="Times New Roman" w:hAnsi="Times New Roman" w:cs="Times New Roman"/>
          <w:sz w:val="24"/>
          <w:szCs w:val="24"/>
        </w:rPr>
        <w:t>, à son domicile</w:t>
      </w:r>
      <w:r w:rsidR="00547D08">
        <w:rPr>
          <w:rFonts w:ascii="Times New Roman" w:hAnsi="Times New Roman" w:cs="Times New Roman"/>
          <w:sz w:val="24"/>
          <w:szCs w:val="24"/>
        </w:rPr>
        <w:t xml:space="preserve"> </w:t>
      </w:r>
      <w:r w:rsidR="002917BD">
        <w:rPr>
          <w:rFonts w:ascii="Times New Roman" w:hAnsi="Times New Roman" w:cs="Times New Roman"/>
          <w:sz w:val="24"/>
          <w:szCs w:val="24"/>
        </w:rPr>
        <w:t>d</w:t>
      </w:r>
      <w:r w:rsidR="00547D08">
        <w:rPr>
          <w:rFonts w:ascii="Times New Roman" w:hAnsi="Times New Roman" w:cs="Times New Roman"/>
          <w:sz w:val="24"/>
          <w:szCs w:val="24"/>
        </w:rPr>
        <w:t xml:space="preserve">u </w:t>
      </w:r>
      <w:r w:rsidR="00F272C1">
        <w:rPr>
          <w:rFonts w:ascii="Times New Roman" w:hAnsi="Times New Roman" w:cs="Times New Roman"/>
          <w:sz w:val="24"/>
          <w:szCs w:val="24"/>
        </w:rPr>
        <w:t>32 rue d’Enfer,</w:t>
      </w:r>
      <w:r>
        <w:rPr>
          <w:rFonts w:ascii="Times New Roman" w:hAnsi="Times New Roman" w:cs="Times New Roman"/>
          <w:sz w:val="24"/>
          <w:szCs w:val="24"/>
        </w:rPr>
        <w:t xml:space="preserve"> </w:t>
      </w:r>
      <w:r w:rsidR="007B64F3">
        <w:rPr>
          <w:rFonts w:ascii="Times New Roman" w:hAnsi="Times New Roman" w:cs="Times New Roman"/>
          <w:sz w:val="24"/>
          <w:szCs w:val="24"/>
        </w:rPr>
        <w:t>il se forma d’abord à Dijon</w:t>
      </w:r>
      <w:r w:rsidR="00547D08">
        <w:rPr>
          <w:rFonts w:ascii="Times New Roman" w:hAnsi="Times New Roman" w:cs="Times New Roman"/>
          <w:sz w:val="24"/>
          <w:szCs w:val="24"/>
        </w:rPr>
        <w:t>,</w:t>
      </w:r>
      <w:r w:rsidR="007B64F3">
        <w:rPr>
          <w:rFonts w:ascii="Times New Roman" w:hAnsi="Times New Roman" w:cs="Times New Roman"/>
          <w:sz w:val="24"/>
          <w:szCs w:val="24"/>
        </w:rPr>
        <w:t xml:space="preserve"> dans l’atelier de Nicolas Bornier</w:t>
      </w:r>
      <w:r w:rsidR="002917BD">
        <w:rPr>
          <w:rFonts w:ascii="Times New Roman" w:hAnsi="Times New Roman" w:cs="Times New Roman"/>
          <w:sz w:val="24"/>
          <w:szCs w:val="24"/>
        </w:rPr>
        <w:t>. E</w:t>
      </w:r>
      <w:r w:rsidR="007B64F3">
        <w:rPr>
          <w:rFonts w:ascii="Times New Roman" w:hAnsi="Times New Roman" w:cs="Times New Roman"/>
          <w:sz w:val="24"/>
          <w:szCs w:val="24"/>
        </w:rPr>
        <w:t>n 1825</w:t>
      </w:r>
      <w:r w:rsidR="00F272C1">
        <w:rPr>
          <w:rFonts w:ascii="Times New Roman" w:hAnsi="Times New Roman" w:cs="Times New Roman"/>
          <w:sz w:val="24"/>
          <w:szCs w:val="24"/>
        </w:rPr>
        <w:t>,</w:t>
      </w:r>
      <w:r w:rsidR="007B64F3">
        <w:rPr>
          <w:rFonts w:ascii="Times New Roman" w:hAnsi="Times New Roman" w:cs="Times New Roman"/>
          <w:sz w:val="24"/>
          <w:szCs w:val="24"/>
        </w:rPr>
        <w:t xml:space="preserve"> </w:t>
      </w:r>
      <w:r w:rsidR="002917BD">
        <w:rPr>
          <w:rFonts w:ascii="Times New Roman" w:hAnsi="Times New Roman" w:cs="Times New Roman"/>
          <w:sz w:val="24"/>
          <w:szCs w:val="24"/>
        </w:rPr>
        <w:t>il intégra</w:t>
      </w:r>
      <w:r w:rsidR="007B64F3">
        <w:rPr>
          <w:rFonts w:ascii="Times New Roman" w:hAnsi="Times New Roman" w:cs="Times New Roman"/>
          <w:sz w:val="24"/>
          <w:szCs w:val="24"/>
        </w:rPr>
        <w:t xml:space="preserve"> l’Ecole des Beaux-Arts </w:t>
      </w:r>
      <w:r w:rsidR="00547D08">
        <w:rPr>
          <w:rFonts w:ascii="Times New Roman" w:hAnsi="Times New Roman" w:cs="Times New Roman"/>
          <w:sz w:val="24"/>
          <w:szCs w:val="24"/>
        </w:rPr>
        <w:t>de</w:t>
      </w:r>
      <w:r w:rsidR="007B64F3">
        <w:rPr>
          <w:rFonts w:ascii="Times New Roman" w:hAnsi="Times New Roman" w:cs="Times New Roman"/>
          <w:sz w:val="24"/>
          <w:szCs w:val="24"/>
        </w:rPr>
        <w:t xml:space="preserve"> Paris</w:t>
      </w:r>
      <w:r w:rsidR="00547D08">
        <w:rPr>
          <w:rFonts w:ascii="Times New Roman" w:hAnsi="Times New Roman" w:cs="Times New Roman"/>
          <w:sz w:val="24"/>
          <w:szCs w:val="24"/>
        </w:rPr>
        <w:t xml:space="preserve"> en tant qu’</w:t>
      </w:r>
      <w:r w:rsidR="006635C2">
        <w:rPr>
          <w:rFonts w:ascii="Times New Roman" w:hAnsi="Times New Roman" w:cs="Times New Roman"/>
          <w:sz w:val="24"/>
          <w:szCs w:val="24"/>
        </w:rPr>
        <w:t>é</w:t>
      </w:r>
      <w:r>
        <w:rPr>
          <w:rFonts w:ascii="Times New Roman" w:hAnsi="Times New Roman" w:cs="Times New Roman"/>
          <w:sz w:val="24"/>
          <w:szCs w:val="24"/>
        </w:rPr>
        <w:t>lève d</w:t>
      </w:r>
      <w:r w:rsidR="00D150B0">
        <w:rPr>
          <w:rFonts w:ascii="Times New Roman" w:hAnsi="Times New Roman" w:cs="Times New Roman"/>
          <w:sz w:val="24"/>
          <w:szCs w:val="24"/>
        </w:rPr>
        <w:t>’Etienn</w:t>
      </w:r>
      <w:r>
        <w:rPr>
          <w:rFonts w:ascii="Times New Roman" w:hAnsi="Times New Roman" w:cs="Times New Roman"/>
          <w:sz w:val="24"/>
          <w:szCs w:val="24"/>
        </w:rPr>
        <w:t>e</w:t>
      </w:r>
      <w:r w:rsidR="00D150B0">
        <w:rPr>
          <w:rFonts w:ascii="Times New Roman" w:hAnsi="Times New Roman" w:cs="Times New Roman"/>
          <w:sz w:val="24"/>
          <w:szCs w:val="24"/>
        </w:rPr>
        <w:t>-Jules</w:t>
      </w:r>
      <w:r>
        <w:rPr>
          <w:rFonts w:ascii="Times New Roman" w:hAnsi="Times New Roman" w:cs="Times New Roman"/>
          <w:sz w:val="24"/>
          <w:szCs w:val="24"/>
        </w:rPr>
        <w:t xml:space="preserve"> </w:t>
      </w:r>
      <w:proofErr w:type="spellStart"/>
      <w:r>
        <w:rPr>
          <w:rFonts w:ascii="Times New Roman" w:hAnsi="Times New Roman" w:cs="Times New Roman"/>
          <w:sz w:val="24"/>
          <w:szCs w:val="24"/>
        </w:rPr>
        <w:t>Ram</w:t>
      </w:r>
      <w:r w:rsidR="00D150B0">
        <w:rPr>
          <w:rFonts w:ascii="Times New Roman" w:hAnsi="Times New Roman" w:cs="Times New Roman"/>
          <w:sz w:val="24"/>
          <w:szCs w:val="24"/>
        </w:rPr>
        <w:t>e</w:t>
      </w:r>
      <w:r>
        <w:rPr>
          <w:rFonts w:ascii="Times New Roman" w:hAnsi="Times New Roman" w:cs="Times New Roman"/>
          <w:sz w:val="24"/>
          <w:szCs w:val="24"/>
        </w:rPr>
        <w:t>y</w:t>
      </w:r>
      <w:proofErr w:type="spellEnd"/>
      <w:r w:rsidR="00D150B0">
        <w:rPr>
          <w:rFonts w:ascii="Times New Roman" w:hAnsi="Times New Roman" w:cs="Times New Roman"/>
          <w:sz w:val="24"/>
          <w:szCs w:val="24"/>
        </w:rPr>
        <w:t xml:space="preserve">, dit </w:t>
      </w:r>
      <w:proofErr w:type="spellStart"/>
      <w:r w:rsidR="00D150B0">
        <w:rPr>
          <w:rFonts w:ascii="Times New Roman" w:hAnsi="Times New Roman" w:cs="Times New Roman"/>
          <w:sz w:val="24"/>
          <w:szCs w:val="24"/>
        </w:rPr>
        <w:t>Ramey</w:t>
      </w:r>
      <w:proofErr w:type="spellEnd"/>
      <w:r>
        <w:rPr>
          <w:rFonts w:ascii="Times New Roman" w:hAnsi="Times New Roman" w:cs="Times New Roman"/>
          <w:sz w:val="24"/>
          <w:szCs w:val="24"/>
        </w:rPr>
        <w:t xml:space="preserve"> fils</w:t>
      </w:r>
      <w:r w:rsidR="007B64F3">
        <w:rPr>
          <w:rFonts w:ascii="Times New Roman" w:hAnsi="Times New Roman" w:cs="Times New Roman"/>
          <w:sz w:val="24"/>
          <w:szCs w:val="24"/>
        </w:rPr>
        <w:t>.</w:t>
      </w:r>
      <w:r w:rsidR="00F272C1">
        <w:rPr>
          <w:rFonts w:ascii="Times New Roman" w:hAnsi="Times New Roman" w:cs="Times New Roman"/>
          <w:sz w:val="24"/>
          <w:szCs w:val="24"/>
        </w:rPr>
        <w:t xml:space="preserve"> </w:t>
      </w:r>
      <w:r w:rsidR="002917BD">
        <w:rPr>
          <w:rFonts w:ascii="Times New Roman" w:hAnsi="Times New Roman" w:cs="Times New Roman"/>
          <w:sz w:val="24"/>
          <w:szCs w:val="24"/>
        </w:rPr>
        <w:t>I</w:t>
      </w:r>
      <w:r w:rsidR="00F272C1">
        <w:rPr>
          <w:rFonts w:ascii="Times New Roman" w:hAnsi="Times New Roman" w:cs="Times New Roman"/>
          <w:sz w:val="24"/>
          <w:szCs w:val="24"/>
        </w:rPr>
        <w:t>l enseign</w:t>
      </w:r>
      <w:r w:rsidR="00C87074">
        <w:rPr>
          <w:rFonts w:ascii="Times New Roman" w:hAnsi="Times New Roman" w:cs="Times New Roman"/>
          <w:sz w:val="24"/>
          <w:szCs w:val="24"/>
        </w:rPr>
        <w:t>a</w:t>
      </w:r>
      <w:r w:rsidR="00F272C1">
        <w:rPr>
          <w:rFonts w:ascii="Times New Roman" w:hAnsi="Times New Roman" w:cs="Times New Roman"/>
          <w:sz w:val="24"/>
          <w:szCs w:val="24"/>
        </w:rPr>
        <w:t xml:space="preserve"> à l’</w:t>
      </w:r>
      <w:r w:rsidR="00C87074">
        <w:rPr>
          <w:rFonts w:ascii="Times New Roman" w:hAnsi="Times New Roman" w:cs="Times New Roman"/>
          <w:sz w:val="24"/>
          <w:szCs w:val="24"/>
        </w:rPr>
        <w:t>É</w:t>
      </w:r>
      <w:r w:rsidR="00F272C1">
        <w:rPr>
          <w:rFonts w:ascii="Times New Roman" w:hAnsi="Times New Roman" w:cs="Times New Roman"/>
          <w:sz w:val="24"/>
          <w:szCs w:val="24"/>
        </w:rPr>
        <w:t>cole de dessin de Besançon</w:t>
      </w:r>
      <w:r w:rsidR="00CC1247" w:rsidRPr="00CC1247">
        <w:rPr>
          <w:rFonts w:ascii="Times New Roman" w:hAnsi="Times New Roman" w:cs="Times New Roman"/>
          <w:sz w:val="24"/>
          <w:szCs w:val="24"/>
        </w:rPr>
        <w:t xml:space="preserve"> </w:t>
      </w:r>
      <w:r w:rsidR="00CC1247">
        <w:rPr>
          <w:rFonts w:ascii="Times New Roman" w:hAnsi="Times New Roman" w:cs="Times New Roman"/>
          <w:sz w:val="24"/>
          <w:szCs w:val="24"/>
        </w:rPr>
        <w:t>au début des années 1830</w:t>
      </w:r>
      <w:r w:rsidR="00F272C1">
        <w:rPr>
          <w:rFonts w:ascii="Times New Roman" w:hAnsi="Times New Roman" w:cs="Times New Roman"/>
          <w:sz w:val="24"/>
          <w:szCs w:val="24"/>
        </w:rPr>
        <w:t xml:space="preserve">. </w:t>
      </w:r>
    </w:p>
    <w:p w14:paraId="174AC4FD" w14:textId="77777777" w:rsidR="00C3034A" w:rsidRDefault="0095070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Victor </w:t>
      </w:r>
      <w:r w:rsidR="00547D08">
        <w:rPr>
          <w:rFonts w:ascii="Times New Roman" w:hAnsi="Times New Roman" w:cs="Times New Roman"/>
          <w:sz w:val="24"/>
          <w:szCs w:val="24"/>
        </w:rPr>
        <w:t>Huguenin</w:t>
      </w:r>
      <w:r w:rsidR="00F272C1">
        <w:rPr>
          <w:rFonts w:ascii="Times New Roman" w:hAnsi="Times New Roman" w:cs="Times New Roman"/>
          <w:sz w:val="24"/>
          <w:szCs w:val="24"/>
        </w:rPr>
        <w:t xml:space="preserve"> re</w:t>
      </w:r>
      <w:r w:rsidR="003D03D1">
        <w:rPr>
          <w:rFonts w:ascii="Times New Roman" w:hAnsi="Times New Roman" w:cs="Times New Roman"/>
          <w:sz w:val="24"/>
          <w:szCs w:val="24"/>
        </w:rPr>
        <w:t>vînt</w:t>
      </w:r>
      <w:r w:rsidR="00F272C1">
        <w:rPr>
          <w:rFonts w:ascii="Times New Roman" w:hAnsi="Times New Roman" w:cs="Times New Roman"/>
          <w:sz w:val="24"/>
          <w:szCs w:val="24"/>
        </w:rPr>
        <w:t xml:space="preserve"> ensuite à Paris</w:t>
      </w:r>
      <w:r w:rsidR="00547D08">
        <w:rPr>
          <w:rFonts w:ascii="Times New Roman" w:hAnsi="Times New Roman" w:cs="Times New Roman"/>
          <w:sz w:val="24"/>
          <w:szCs w:val="24"/>
        </w:rPr>
        <w:t>. Il</w:t>
      </w:r>
      <w:r w:rsidR="00AD423C">
        <w:rPr>
          <w:rFonts w:ascii="Times New Roman" w:hAnsi="Times New Roman" w:cs="Times New Roman"/>
          <w:sz w:val="24"/>
          <w:szCs w:val="24"/>
        </w:rPr>
        <w:t xml:space="preserve"> expos</w:t>
      </w:r>
      <w:r w:rsidR="00547D08">
        <w:rPr>
          <w:rFonts w:ascii="Times New Roman" w:hAnsi="Times New Roman" w:cs="Times New Roman"/>
          <w:sz w:val="24"/>
          <w:szCs w:val="24"/>
        </w:rPr>
        <w:t>er</w:t>
      </w:r>
      <w:r w:rsidR="00C87074">
        <w:rPr>
          <w:rFonts w:ascii="Times New Roman" w:hAnsi="Times New Roman" w:cs="Times New Roman"/>
          <w:sz w:val="24"/>
          <w:szCs w:val="24"/>
        </w:rPr>
        <w:t>a</w:t>
      </w:r>
      <w:r w:rsidR="00AD423C">
        <w:rPr>
          <w:rFonts w:ascii="Times New Roman" w:hAnsi="Times New Roman" w:cs="Times New Roman"/>
          <w:sz w:val="24"/>
          <w:szCs w:val="24"/>
        </w:rPr>
        <w:t xml:space="preserve"> au Salon du Louvre</w:t>
      </w:r>
      <w:r w:rsidR="00F272C1">
        <w:rPr>
          <w:rFonts w:ascii="Times New Roman" w:hAnsi="Times New Roman" w:cs="Times New Roman"/>
          <w:sz w:val="24"/>
          <w:szCs w:val="24"/>
        </w:rPr>
        <w:t xml:space="preserve"> de 1835 à 1859</w:t>
      </w:r>
      <w:r w:rsidR="00AD423C">
        <w:rPr>
          <w:rFonts w:ascii="Times New Roman" w:hAnsi="Times New Roman" w:cs="Times New Roman"/>
          <w:sz w:val="24"/>
          <w:szCs w:val="24"/>
        </w:rPr>
        <w:t>.</w:t>
      </w:r>
      <w:r w:rsidR="00C3034A">
        <w:rPr>
          <w:rFonts w:ascii="Times New Roman" w:hAnsi="Times New Roman" w:cs="Times New Roman"/>
          <w:sz w:val="24"/>
          <w:szCs w:val="24"/>
        </w:rPr>
        <w:t xml:space="preserve"> Honoré d’une médaille de la deuxième classe en 1836, il devint professeur de dessin à l’Ecole des Sourds-Muets en 1838 et reçut </w:t>
      </w:r>
      <w:r w:rsidR="00506469">
        <w:rPr>
          <w:rFonts w:ascii="Times New Roman" w:hAnsi="Times New Roman" w:cs="Times New Roman"/>
          <w:sz w:val="24"/>
          <w:szCs w:val="24"/>
        </w:rPr>
        <w:t>plusieurs</w:t>
      </w:r>
      <w:r w:rsidR="00C3034A">
        <w:rPr>
          <w:rFonts w:ascii="Times New Roman" w:hAnsi="Times New Roman" w:cs="Times New Roman"/>
          <w:sz w:val="24"/>
          <w:szCs w:val="24"/>
        </w:rPr>
        <w:t xml:space="preserve"> commandes de l’Etat.</w:t>
      </w:r>
    </w:p>
    <w:p w14:paraId="2A73E4A5" w14:textId="77777777" w:rsidR="00547D08" w:rsidRDefault="00AD423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0A296B">
        <w:rPr>
          <w:rFonts w:ascii="Times New Roman" w:hAnsi="Times New Roman" w:cs="Times New Roman"/>
          <w:sz w:val="24"/>
          <w:szCs w:val="24"/>
        </w:rPr>
        <w:t xml:space="preserve">e sculpteur </w:t>
      </w:r>
      <w:r w:rsidR="00C3034A">
        <w:rPr>
          <w:rFonts w:ascii="Times New Roman" w:hAnsi="Times New Roman" w:cs="Times New Roman"/>
          <w:sz w:val="24"/>
          <w:szCs w:val="24"/>
        </w:rPr>
        <w:t>fut ainsi</w:t>
      </w:r>
      <w:r w:rsidR="000A296B">
        <w:rPr>
          <w:rFonts w:ascii="Times New Roman" w:hAnsi="Times New Roman" w:cs="Times New Roman"/>
          <w:sz w:val="24"/>
          <w:szCs w:val="24"/>
        </w:rPr>
        <w:t xml:space="preserve"> </w:t>
      </w:r>
      <w:r w:rsidR="00B1441D">
        <w:rPr>
          <w:rFonts w:ascii="Times New Roman" w:hAnsi="Times New Roman" w:cs="Times New Roman"/>
          <w:sz w:val="24"/>
          <w:szCs w:val="24"/>
        </w:rPr>
        <w:t xml:space="preserve">employé </w:t>
      </w:r>
      <w:r w:rsidR="000A296B">
        <w:rPr>
          <w:rFonts w:ascii="Times New Roman" w:hAnsi="Times New Roman" w:cs="Times New Roman"/>
          <w:sz w:val="24"/>
          <w:szCs w:val="24"/>
        </w:rPr>
        <w:t>sur</w:t>
      </w:r>
      <w:r w:rsidR="00B1441D">
        <w:rPr>
          <w:rFonts w:ascii="Times New Roman" w:hAnsi="Times New Roman" w:cs="Times New Roman"/>
          <w:sz w:val="24"/>
          <w:szCs w:val="24"/>
        </w:rPr>
        <w:t xml:space="preserve"> les chantiers officiels </w:t>
      </w:r>
      <w:r w:rsidR="000A296B">
        <w:rPr>
          <w:rFonts w:ascii="Times New Roman" w:hAnsi="Times New Roman" w:cs="Times New Roman"/>
          <w:sz w:val="24"/>
          <w:szCs w:val="24"/>
        </w:rPr>
        <w:t xml:space="preserve">de </w:t>
      </w:r>
      <w:r w:rsidR="00B1441D">
        <w:rPr>
          <w:rFonts w:ascii="Times New Roman" w:hAnsi="Times New Roman" w:cs="Times New Roman"/>
          <w:sz w:val="24"/>
          <w:szCs w:val="24"/>
        </w:rPr>
        <w:t>Versailles</w:t>
      </w:r>
      <w:r w:rsidR="000A296B">
        <w:rPr>
          <w:rFonts w:ascii="Times New Roman" w:hAnsi="Times New Roman" w:cs="Times New Roman"/>
          <w:sz w:val="24"/>
          <w:szCs w:val="24"/>
        </w:rPr>
        <w:t xml:space="preserve"> </w:t>
      </w:r>
      <w:r w:rsidR="00D150B0">
        <w:rPr>
          <w:rFonts w:ascii="Times New Roman" w:hAnsi="Times New Roman" w:cs="Times New Roman"/>
          <w:sz w:val="24"/>
          <w:szCs w:val="24"/>
        </w:rPr>
        <w:t xml:space="preserve">et du Luxembourg </w:t>
      </w:r>
      <w:r w:rsidR="000A296B">
        <w:rPr>
          <w:rFonts w:ascii="Times New Roman" w:hAnsi="Times New Roman" w:cs="Times New Roman"/>
          <w:sz w:val="24"/>
          <w:szCs w:val="24"/>
        </w:rPr>
        <w:t>sous Louis-Philippe</w:t>
      </w:r>
      <w:r w:rsidR="00B1441D">
        <w:rPr>
          <w:rFonts w:ascii="Times New Roman" w:hAnsi="Times New Roman" w:cs="Times New Roman"/>
          <w:sz w:val="24"/>
          <w:szCs w:val="24"/>
        </w:rPr>
        <w:t>,</w:t>
      </w:r>
      <w:r w:rsidR="000A296B">
        <w:rPr>
          <w:rFonts w:ascii="Times New Roman" w:hAnsi="Times New Roman" w:cs="Times New Roman"/>
          <w:sz w:val="24"/>
          <w:szCs w:val="24"/>
        </w:rPr>
        <w:t xml:space="preserve"> </w:t>
      </w:r>
      <w:r w:rsidR="00506469">
        <w:rPr>
          <w:rFonts w:ascii="Times New Roman" w:hAnsi="Times New Roman" w:cs="Times New Roman"/>
          <w:sz w:val="24"/>
          <w:szCs w:val="24"/>
        </w:rPr>
        <w:t xml:space="preserve">puis </w:t>
      </w:r>
      <w:r w:rsidR="000A296B">
        <w:rPr>
          <w:rFonts w:ascii="Times New Roman" w:hAnsi="Times New Roman" w:cs="Times New Roman"/>
          <w:sz w:val="24"/>
          <w:szCs w:val="24"/>
        </w:rPr>
        <w:t>du</w:t>
      </w:r>
      <w:r w:rsidR="00B1441D">
        <w:rPr>
          <w:rFonts w:ascii="Times New Roman" w:hAnsi="Times New Roman" w:cs="Times New Roman"/>
          <w:sz w:val="24"/>
          <w:szCs w:val="24"/>
        </w:rPr>
        <w:t xml:space="preserve"> </w:t>
      </w:r>
      <w:r w:rsidR="00AC1D6E">
        <w:rPr>
          <w:rFonts w:ascii="Times New Roman" w:hAnsi="Times New Roman" w:cs="Times New Roman"/>
          <w:sz w:val="24"/>
          <w:szCs w:val="24"/>
        </w:rPr>
        <w:t>Louvre</w:t>
      </w:r>
      <w:r w:rsidR="00943E4F">
        <w:rPr>
          <w:rFonts w:ascii="Times New Roman" w:hAnsi="Times New Roman" w:cs="Times New Roman"/>
          <w:sz w:val="24"/>
          <w:szCs w:val="24"/>
        </w:rPr>
        <w:t xml:space="preserve"> sous Napoléon III. </w:t>
      </w:r>
      <w:r w:rsidR="00547D08">
        <w:rPr>
          <w:rFonts w:ascii="Times New Roman" w:hAnsi="Times New Roman" w:cs="Times New Roman"/>
          <w:sz w:val="24"/>
          <w:szCs w:val="24"/>
        </w:rPr>
        <w:t>Il reçut en 1837</w:t>
      </w:r>
      <w:r w:rsidR="00943E4F">
        <w:rPr>
          <w:rFonts w:ascii="Times New Roman" w:hAnsi="Times New Roman" w:cs="Times New Roman"/>
          <w:sz w:val="24"/>
          <w:szCs w:val="24"/>
        </w:rPr>
        <w:t xml:space="preserve"> la commande du </w:t>
      </w:r>
      <w:r w:rsidR="00943E4F" w:rsidRPr="00943E4F">
        <w:rPr>
          <w:rFonts w:ascii="Times New Roman" w:hAnsi="Times New Roman" w:cs="Times New Roman"/>
          <w:i/>
          <w:sz w:val="24"/>
          <w:szCs w:val="24"/>
        </w:rPr>
        <w:t>Saint Hilaire de Poitiers</w:t>
      </w:r>
      <w:r w:rsidR="00943E4F">
        <w:rPr>
          <w:rFonts w:ascii="Times New Roman" w:hAnsi="Times New Roman" w:cs="Times New Roman"/>
          <w:sz w:val="24"/>
          <w:szCs w:val="24"/>
        </w:rPr>
        <w:t xml:space="preserve"> pour</w:t>
      </w:r>
      <w:r w:rsidR="000A296B">
        <w:rPr>
          <w:rFonts w:ascii="Times New Roman" w:hAnsi="Times New Roman" w:cs="Times New Roman"/>
          <w:sz w:val="24"/>
          <w:szCs w:val="24"/>
        </w:rPr>
        <w:t xml:space="preserve"> </w:t>
      </w:r>
      <w:r w:rsidR="00943E4F">
        <w:rPr>
          <w:rFonts w:ascii="Times New Roman" w:hAnsi="Times New Roman" w:cs="Times New Roman"/>
          <w:sz w:val="24"/>
          <w:szCs w:val="24"/>
        </w:rPr>
        <w:t>le portique latéral droit de la Madeleine</w:t>
      </w:r>
      <w:r w:rsidR="008A542B">
        <w:rPr>
          <w:rFonts w:ascii="Times New Roman" w:hAnsi="Times New Roman" w:cs="Times New Roman"/>
          <w:sz w:val="24"/>
          <w:szCs w:val="24"/>
        </w:rPr>
        <w:t>,</w:t>
      </w:r>
      <w:r w:rsidR="00547D08">
        <w:rPr>
          <w:rFonts w:ascii="Times New Roman" w:hAnsi="Times New Roman" w:cs="Times New Roman"/>
          <w:sz w:val="24"/>
          <w:szCs w:val="24"/>
        </w:rPr>
        <w:t xml:space="preserve"> suivi par</w:t>
      </w:r>
      <w:r w:rsidR="00943E4F">
        <w:rPr>
          <w:rFonts w:ascii="Times New Roman" w:hAnsi="Times New Roman" w:cs="Times New Roman"/>
          <w:sz w:val="24"/>
          <w:szCs w:val="24"/>
        </w:rPr>
        <w:t xml:space="preserve"> le buste en marbre de </w:t>
      </w:r>
      <w:r w:rsidR="00943E4F">
        <w:rPr>
          <w:rFonts w:ascii="Times New Roman" w:hAnsi="Times New Roman" w:cs="Times New Roman"/>
          <w:i/>
          <w:sz w:val="24"/>
          <w:szCs w:val="24"/>
        </w:rPr>
        <w:t>Jean-Jacques Rameau</w:t>
      </w:r>
      <w:r w:rsidR="00943E4F">
        <w:rPr>
          <w:rFonts w:ascii="Times New Roman" w:hAnsi="Times New Roman" w:cs="Times New Roman"/>
          <w:sz w:val="24"/>
          <w:szCs w:val="24"/>
        </w:rPr>
        <w:t xml:space="preserve"> en 1839, </w:t>
      </w:r>
      <w:r w:rsidR="00506469">
        <w:rPr>
          <w:rFonts w:ascii="Times New Roman" w:hAnsi="Times New Roman" w:cs="Times New Roman"/>
          <w:sz w:val="24"/>
          <w:szCs w:val="24"/>
        </w:rPr>
        <w:t xml:space="preserve">par </w:t>
      </w:r>
      <w:r w:rsidR="00C87074">
        <w:rPr>
          <w:rFonts w:ascii="Times New Roman" w:hAnsi="Times New Roman" w:cs="Times New Roman"/>
          <w:sz w:val="24"/>
          <w:szCs w:val="24"/>
        </w:rPr>
        <w:t>celui</w:t>
      </w:r>
      <w:r w:rsidR="00943E4F">
        <w:rPr>
          <w:rFonts w:ascii="Times New Roman" w:hAnsi="Times New Roman" w:cs="Times New Roman"/>
          <w:sz w:val="24"/>
          <w:szCs w:val="24"/>
        </w:rPr>
        <w:t xml:space="preserve"> en plâtre du </w:t>
      </w:r>
      <w:r w:rsidR="00DC233E" w:rsidRPr="00DC233E">
        <w:rPr>
          <w:rFonts w:ascii="Times New Roman" w:hAnsi="Times New Roman" w:cs="Times New Roman"/>
          <w:i/>
          <w:sz w:val="24"/>
          <w:szCs w:val="24"/>
        </w:rPr>
        <w:t>M</w:t>
      </w:r>
      <w:r w:rsidR="00943E4F" w:rsidRPr="00DC233E">
        <w:rPr>
          <w:rFonts w:ascii="Times New Roman" w:hAnsi="Times New Roman" w:cs="Times New Roman"/>
          <w:i/>
          <w:sz w:val="24"/>
          <w:szCs w:val="24"/>
        </w:rPr>
        <w:t>aréchal Jean de Rambures</w:t>
      </w:r>
      <w:r w:rsidR="00943E4F">
        <w:rPr>
          <w:rFonts w:ascii="Times New Roman" w:hAnsi="Times New Roman" w:cs="Times New Roman"/>
          <w:sz w:val="24"/>
          <w:szCs w:val="24"/>
        </w:rPr>
        <w:t xml:space="preserve"> en 1840 pour le</w:t>
      </w:r>
      <w:r w:rsidR="00C87074">
        <w:rPr>
          <w:rFonts w:ascii="Times New Roman" w:hAnsi="Times New Roman" w:cs="Times New Roman"/>
          <w:sz w:val="24"/>
          <w:szCs w:val="24"/>
        </w:rPr>
        <w:t xml:space="preserve"> musée historique de Versailles</w:t>
      </w:r>
      <w:r w:rsidR="006635C2">
        <w:rPr>
          <w:rFonts w:ascii="Times New Roman" w:hAnsi="Times New Roman" w:cs="Times New Roman"/>
          <w:sz w:val="24"/>
          <w:szCs w:val="24"/>
        </w:rPr>
        <w:t>,</w:t>
      </w:r>
      <w:r w:rsidR="00C87074">
        <w:rPr>
          <w:rFonts w:ascii="Times New Roman" w:hAnsi="Times New Roman" w:cs="Times New Roman"/>
          <w:sz w:val="24"/>
          <w:szCs w:val="24"/>
        </w:rPr>
        <w:t xml:space="preserve"> </w:t>
      </w:r>
      <w:r w:rsidR="00547D08">
        <w:rPr>
          <w:rFonts w:ascii="Times New Roman" w:hAnsi="Times New Roman" w:cs="Times New Roman"/>
          <w:sz w:val="24"/>
          <w:szCs w:val="24"/>
        </w:rPr>
        <w:t>puis par</w:t>
      </w:r>
      <w:r w:rsidR="00943E4F">
        <w:rPr>
          <w:rFonts w:ascii="Times New Roman" w:hAnsi="Times New Roman" w:cs="Times New Roman"/>
          <w:sz w:val="24"/>
          <w:szCs w:val="24"/>
        </w:rPr>
        <w:t xml:space="preserve"> le buste en marbre du </w:t>
      </w:r>
      <w:r w:rsidR="00943E4F" w:rsidRPr="00DC233E">
        <w:rPr>
          <w:rFonts w:ascii="Times New Roman" w:hAnsi="Times New Roman" w:cs="Times New Roman"/>
          <w:i/>
          <w:sz w:val="24"/>
          <w:szCs w:val="24"/>
        </w:rPr>
        <w:t>marquis de Fontanes</w:t>
      </w:r>
      <w:r w:rsidR="00943E4F">
        <w:rPr>
          <w:rFonts w:ascii="Times New Roman" w:hAnsi="Times New Roman" w:cs="Times New Roman"/>
          <w:sz w:val="24"/>
          <w:szCs w:val="24"/>
        </w:rPr>
        <w:t xml:space="preserve"> pour la bibliothèque de la Chambre des Pairs [Sénat] en 1840. </w:t>
      </w:r>
    </w:p>
    <w:p w14:paraId="3B175367" w14:textId="77777777" w:rsidR="00506469" w:rsidRDefault="00943E4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1843, </w:t>
      </w:r>
      <w:r w:rsidR="00547D08">
        <w:rPr>
          <w:rFonts w:ascii="Times New Roman" w:hAnsi="Times New Roman" w:cs="Times New Roman"/>
          <w:sz w:val="24"/>
          <w:szCs w:val="24"/>
        </w:rPr>
        <w:t>Huguenin</w:t>
      </w:r>
      <w:r>
        <w:rPr>
          <w:rFonts w:ascii="Times New Roman" w:hAnsi="Times New Roman" w:cs="Times New Roman"/>
          <w:sz w:val="24"/>
          <w:szCs w:val="24"/>
        </w:rPr>
        <w:t xml:space="preserve"> reç</w:t>
      </w:r>
      <w:r w:rsidR="00C87074">
        <w:rPr>
          <w:rFonts w:ascii="Times New Roman" w:hAnsi="Times New Roman" w:cs="Times New Roman"/>
          <w:sz w:val="24"/>
          <w:szCs w:val="24"/>
        </w:rPr>
        <w:t>u</w:t>
      </w:r>
      <w:r>
        <w:rPr>
          <w:rFonts w:ascii="Times New Roman" w:hAnsi="Times New Roman" w:cs="Times New Roman"/>
          <w:sz w:val="24"/>
          <w:szCs w:val="24"/>
        </w:rPr>
        <w:t xml:space="preserve">t la commande de </w:t>
      </w:r>
      <w:r>
        <w:rPr>
          <w:rFonts w:ascii="Times New Roman" w:hAnsi="Times New Roman" w:cs="Times New Roman"/>
          <w:i/>
          <w:sz w:val="24"/>
          <w:szCs w:val="24"/>
        </w:rPr>
        <w:t>Valentine de Milan</w:t>
      </w:r>
      <w:r>
        <w:rPr>
          <w:rFonts w:ascii="Times New Roman" w:hAnsi="Times New Roman" w:cs="Times New Roman"/>
          <w:sz w:val="24"/>
          <w:szCs w:val="24"/>
        </w:rPr>
        <w:t>, son œuvre la plus connue, pour</w:t>
      </w:r>
      <w:r w:rsidR="000A296B">
        <w:rPr>
          <w:rFonts w:ascii="Times New Roman" w:hAnsi="Times New Roman" w:cs="Times New Roman"/>
          <w:sz w:val="24"/>
          <w:szCs w:val="24"/>
        </w:rPr>
        <w:t xml:space="preserve"> les jardins d</w:t>
      </w:r>
      <w:r w:rsidR="00D150B0">
        <w:rPr>
          <w:rFonts w:ascii="Times New Roman" w:hAnsi="Times New Roman" w:cs="Times New Roman"/>
          <w:sz w:val="24"/>
          <w:szCs w:val="24"/>
        </w:rPr>
        <w:t>u Luxembourg</w:t>
      </w:r>
      <w:r w:rsidR="000A296B">
        <w:rPr>
          <w:rFonts w:ascii="Times New Roman" w:hAnsi="Times New Roman" w:cs="Times New Roman"/>
          <w:sz w:val="24"/>
          <w:szCs w:val="24"/>
        </w:rPr>
        <w:t xml:space="preserve">, </w:t>
      </w:r>
      <w:r>
        <w:rPr>
          <w:rFonts w:ascii="Times New Roman" w:hAnsi="Times New Roman" w:cs="Times New Roman"/>
          <w:sz w:val="24"/>
          <w:szCs w:val="24"/>
        </w:rPr>
        <w:t>présentée au Salon de 1846. Pour</w:t>
      </w:r>
      <w:r w:rsidR="00E91E19">
        <w:rPr>
          <w:rFonts w:ascii="Times New Roman" w:hAnsi="Times New Roman" w:cs="Times New Roman"/>
          <w:sz w:val="24"/>
          <w:szCs w:val="24"/>
        </w:rPr>
        <w:t xml:space="preserve"> la Cour Napoléon</w:t>
      </w:r>
      <w:r>
        <w:rPr>
          <w:rFonts w:ascii="Times New Roman" w:hAnsi="Times New Roman" w:cs="Times New Roman"/>
          <w:sz w:val="24"/>
          <w:szCs w:val="24"/>
        </w:rPr>
        <w:t xml:space="preserve"> du Louvre</w:t>
      </w:r>
      <w:r w:rsidR="00E91E19">
        <w:rPr>
          <w:rFonts w:ascii="Times New Roman" w:hAnsi="Times New Roman" w:cs="Times New Roman"/>
          <w:sz w:val="24"/>
          <w:szCs w:val="24"/>
        </w:rPr>
        <w:t xml:space="preserve">, </w:t>
      </w:r>
      <w:r>
        <w:rPr>
          <w:rFonts w:ascii="Times New Roman" w:hAnsi="Times New Roman" w:cs="Times New Roman"/>
          <w:sz w:val="24"/>
          <w:szCs w:val="24"/>
        </w:rPr>
        <w:t xml:space="preserve">il </w:t>
      </w:r>
      <w:r w:rsidR="00C87074">
        <w:rPr>
          <w:rFonts w:ascii="Times New Roman" w:hAnsi="Times New Roman" w:cs="Times New Roman"/>
          <w:sz w:val="24"/>
          <w:szCs w:val="24"/>
        </w:rPr>
        <w:t>conçut</w:t>
      </w:r>
      <w:r>
        <w:rPr>
          <w:rFonts w:ascii="Times New Roman" w:hAnsi="Times New Roman" w:cs="Times New Roman"/>
          <w:sz w:val="24"/>
          <w:szCs w:val="24"/>
        </w:rPr>
        <w:t xml:space="preserve"> </w:t>
      </w:r>
      <w:r w:rsidR="00E91E19">
        <w:rPr>
          <w:rFonts w:ascii="Times New Roman" w:hAnsi="Times New Roman" w:cs="Times New Roman"/>
          <w:sz w:val="24"/>
          <w:szCs w:val="24"/>
        </w:rPr>
        <w:t xml:space="preserve">la figure de </w:t>
      </w:r>
      <w:r w:rsidR="00E91E19">
        <w:rPr>
          <w:rFonts w:ascii="Times New Roman" w:hAnsi="Times New Roman" w:cs="Times New Roman"/>
          <w:i/>
          <w:sz w:val="24"/>
          <w:szCs w:val="24"/>
        </w:rPr>
        <w:t>Bernard Palissy</w:t>
      </w:r>
      <w:r w:rsidR="00E91E19">
        <w:rPr>
          <w:rFonts w:ascii="Times New Roman" w:hAnsi="Times New Roman" w:cs="Times New Roman"/>
          <w:sz w:val="24"/>
          <w:szCs w:val="24"/>
        </w:rPr>
        <w:t xml:space="preserve"> (</w:t>
      </w:r>
      <w:r w:rsidR="00C87074">
        <w:rPr>
          <w:rFonts w:ascii="Times New Roman" w:hAnsi="Times New Roman" w:cs="Times New Roman"/>
          <w:sz w:val="24"/>
          <w:szCs w:val="24"/>
        </w:rPr>
        <w:t xml:space="preserve">années </w:t>
      </w:r>
      <w:r w:rsidR="00E91E19">
        <w:rPr>
          <w:rFonts w:ascii="Times New Roman" w:hAnsi="Times New Roman" w:cs="Times New Roman"/>
          <w:sz w:val="24"/>
          <w:szCs w:val="24"/>
        </w:rPr>
        <w:t>185</w:t>
      </w:r>
      <w:r w:rsidR="00C87074">
        <w:rPr>
          <w:rFonts w:ascii="Times New Roman" w:hAnsi="Times New Roman" w:cs="Times New Roman"/>
          <w:sz w:val="24"/>
          <w:szCs w:val="24"/>
        </w:rPr>
        <w:t>0</w:t>
      </w:r>
      <w:r w:rsidR="00E91E19">
        <w:rPr>
          <w:rFonts w:ascii="Times New Roman" w:hAnsi="Times New Roman" w:cs="Times New Roman"/>
          <w:sz w:val="24"/>
          <w:szCs w:val="24"/>
        </w:rPr>
        <w:t>)</w:t>
      </w:r>
      <w:r w:rsidR="000A296B">
        <w:rPr>
          <w:rFonts w:ascii="Times New Roman" w:hAnsi="Times New Roman" w:cs="Times New Roman"/>
          <w:sz w:val="24"/>
          <w:szCs w:val="24"/>
        </w:rPr>
        <w:t xml:space="preserve">. </w:t>
      </w:r>
    </w:p>
    <w:p w14:paraId="08E75882" w14:textId="77777777" w:rsidR="000A296B" w:rsidRDefault="000A29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Plusieurs sculptures de sa main sont</w:t>
      </w:r>
      <w:r w:rsidR="00AD423C">
        <w:rPr>
          <w:rFonts w:ascii="Times New Roman" w:hAnsi="Times New Roman" w:cs="Times New Roman"/>
          <w:sz w:val="24"/>
          <w:szCs w:val="24"/>
        </w:rPr>
        <w:t xml:space="preserve"> encore</w:t>
      </w:r>
      <w:r>
        <w:rPr>
          <w:rFonts w:ascii="Times New Roman" w:hAnsi="Times New Roman" w:cs="Times New Roman"/>
          <w:sz w:val="24"/>
          <w:szCs w:val="24"/>
        </w:rPr>
        <w:t xml:space="preserve"> conservées dans les </w:t>
      </w:r>
      <w:r w:rsidR="00C87074">
        <w:rPr>
          <w:rFonts w:ascii="Times New Roman" w:hAnsi="Times New Roman" w:cs="Times New Roman"/>
          <w:sz w:val="24"/>
          <w:szCs w:val="24"/>
        </w:rPr>
        <w:t xml:space="preserve">églises Saint-Paul-Saint-Louis et Notre-Dame-des-Champs à Paris, la cathédrale du Mans, </w:t>
      </w:r>
      <w:r w:rsidR="006635C2">
        <w:rPr>
          <w:rFonts w:ascii="Times New Roman" w:hAnsi="Times New Roman" w:cs="Times New Roman"/>
          <w:sz w:val="24"/>
          <w:szCs w:val="24"/>
        </w:rPr>
        <w:t xml:space="preserve">la bibliothèque de Besançon, </w:t>
      </w:r>
      <w:r w:rsidR="00C87074">
        <w:rPr>
          <w:rFonts w:ascii="Times New Roman" w:hAnsi="Times New Roman" w:cs="Times New Roman"/>
          <w:sz w:val="24"/>
          <w:szCs w:val="24"/>
        </w:rPr>
        <w:t xml:space="preserve">les </w:t>
      </w:r>
      <w:r>
        <w:rPr>
          <w:rFonts w:ascii="Times New Roman" w:hAnsi="Times New Roman" w:cs="Times New Roman"/>
          <w:sz w:val="24"/>
          <w:szCs w:val="24"/>
        </w:rPr>
        <w:t xml:space="preserve">musées d’Angers, de Dôle, </w:t>
      </w:r>
      <w:r w:rsidR="00CC0693">
        <w:rPr>
          <w:rFonts w:ascii="Times New Roman" w:hAnsi="Times New Roman" w:cs="Times New Roman"/>
          <w:sz w:val="24"/>
          <w:szCs w:val="24"/>
        </w:rPr>
        <w:t xml:space="preserve">de Lons-le-Saunier, </w:t>
      </w:r>
      <w:r>
        <w:rPr>
          <w:rFonts w:ascii="Times New Roman" w:hAnsi="Times New Roman" w:cs="Times New Roman"/>
          <w:sz w:val="24"/>
          <w:szCs w:val="24"/>
        </w:rPr>
        <w:t>de Cambrai et de Lille.</w:t>
      </w:r>
      <w:r w:rsidR="00C87074">
        <w:rPr>
          <w:rFonts w:ascii="Times New Roman" w:hAnsi="Times New Roman" w:cs="Times New Roman"/>
          <w:sz w:val="24"/>
          <w:szCs w:val="24"/>
        </w:rPr>
        <w:t xml:space="preserve"> Il </w:t>
      </w:r>
      <w:r w:rsidR="00506469">
        <w:rPr>
          <w:rFonts w:ascii="Times New Roman" w:hAnsi="Times New Roman" w:cs="Times New Roman"/>
          <w:sz w:val="24"/>
          <w:szCs w:val="24"/>
        </w:rPr>
        <w:t>fu</w:t>
      </w:r>
      <w:r w:rsidR="00C87074">
        <w:rPr>
          <w:rFonts w:ascii="Times New Roman" w:hAnsi="Times New Roman" w:cs="Times New Roman"/>
          <w:sz w:val="24"/>
          <w:szCs w:val="24"/>
        </w:rPr>
        <w:t>t aussi l’auteur</w:t>
      </w:r>
      <w:r w:rsidR="00CC0693">
        <w:rPr>
          <w:rFonts w:ascii="Times New Roman" w:hAnsi="Times New Roman" w:cs="Times New Roman"/>
          <w:sz w:val="24"/>
          <w:szCs w:val="24"/>
        </w:rPr>
        <w:t>, en 1852-1853,</w:t>
      </w:r>
      <w:r w:rsidR="00C87074">
        <w:rPr>
          <w:rFonts w:ascii="Times New Roman" w:hAnsi="Times New Roman" w:cs="Times New Roman"/>
          <w:sz w:val="24"/>
          <w:szCs w:val="24"/>
        </w:rPr>
        <w:t xml:space="preserve"> de la statue </w:t>
      </w:r>
      <w:r w:rsidR="00CC0693">
        <w:rPr>
          <w:rFonts w:ascii="Times New Roman" w:hAnsi="Times New Roman" w:cs="Times New Roman"/>
          <w:sz w:val="24"/>
          <w:szCs w:val="24"/>
        </w:rPr>
        <w:t xml:space="preserve">en bronze </w:t>
      </w:r>
      <w:r w:rsidR="00C87074">
        <w:rPr>
          <w:rFonts w:ascii="Times New Roman" w:hAnsi="Times New Roman" w:cs="Times New Roman"/>
          <w:sz w:val="24"/>
          <w:szCs w:val="24"/>
        </w:rPr>
        <w:t xml:space="preserve">de </w:t>
      </w:r>
      <w:r w:rsidR="00C87074" w:rsidRPr="00DC233E">
        <w:rPr>
          <w:rFonts w:ascii="Times New Roman" w:hAnsi="Times New Roman" w:cs="Times New Roman"/>
          <w:i/>
          <w:sz w:val="24"/>
          <w:szCs w:val="24"/>
        </w:rPr>
        <w:t>Pascal Paoli</w:t>
      </w:r>
      <w:r w:rsidR="00CC0693">
        <w:rPr>
          <w:rFonts w:ascii="Times New Roman" w:hAnsi="Times New Roman" w:cs="Times New Roman"/>
          <w:sz w:val="24"/>
          <w:szCs w:val="24"/>
        </w:rPr>
        <w:t xml:space="preserve"> sur la place </w:t>
      </w:r>
      <w:r w:rsidR="00DC233E">
        <w:rPr>
          <w:rFonts w:ascii="Times New Roman" w:hAnsi="Times New Roman" w:cs="Times New Roman"/>
          <w:sz w:val="24"/>
          <w:szCs w:val="24"/>
        </w:rPr>
        <w:t xml:space="preserve">centrale </w:t>
      </w:r>
      <w:r w:rsidR="00CC0693">
        <w:rPr>
          <w:rFonts w:ascii="Times New Roman" w:hAnsi="Times New Roman" w:cs="Times New Roman"/>
          <w:sz w:val="24"/>
          <w:szCs w:val="24"/>
        </w:rPr>
        <w:t>de Corte en C</w:t>
      </w:r>
      <w:r w:rsidR="00506469">
        <w:rPr>
          <w:rFonts w:ascii="Times New Roman" w:hAnsi="Times New Roman" w:cs="Times New Roman"/>
          <w:sz w:val="24"/>
          <w:szCs w:val="24"/>
        </w:rPr>
        <w:t>orse, inaugurée le 11 juin 1854, ce qui</w:t>
      </w:r>
      <w:r w:rsidR="00CC0693">
        <w:rPr>
          <w:rFonts w:ascii="Times New Roman" w:hAnsi="Times New Roman" w:cs="Times New Roman"/>
          <w:sz w:val="24"/>
          <w:szCs w:val="24"/>
        </w:rPr>
        <w:t xml:space="preserve"> ne fut pas peu dans son arrivée à Biarritz.</w:t>
      </w:r>
    </w:p>
    <w:p w14:paraId="2E3B2EA5" w14:textId="77777777" w:rsidR="00DF470B" w:rsidRDefault="00DF470B" w:rsidP="00DF47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Sauf exception, </w:t>
      </w:r>
      <w:r w:rsidR="00950701">
        <w:rPr>
          <w:rFonts w:ascii="Times New Roman" w:hAnsi="Times New Roman" w:cs="Times New Roman"/>
          <w:sz w:val="24"/>
          <w:szCs w:val="24"/>
        </w:rPr>
        <w:t xml:space="preserve">Victor </w:t>
      </w:r>
      <w:r w:rsidR="006635C2">
        <w:rPr>
          <w:rFonts w:ascii="Times New Roman" w:hAnsi="Times New Roman" w:cs="Times New Roman"/>
          <w:sz w:val="24"/>
          <w:szCs w:val="24"/>
        </w:rPr>
        <w:t>Huguenin</w:t>
      </w:r>
      <w:r>
        <w:rPr>
          <w:rFonts w:ascii="Times New Roman" w:hAnsi="Times New Roman" w:cs="Times New Roman"/>
          <w:sz w:val="24"/>
          <w:szCs w:val="24"/>
        </w:rPr>
        <w:t xml:space="preserve"> eut la charge exclusive de l’ornementation du bâtiment suivant le marché </w:t>
      </w:r>
      <w:r w:rsidR="00DC233E">
        <w:rPr>
          <w:rFonts w:ascii="Times New Roman" w:hAnsi="Times New Roman" w:cs="Times New Roman"/>
          <w:sz w:val="24"/>
          <w:szCs w:val="24"/>
        </w:rPr>
        <w:t>établi</w:t>
      </w:r>
      <w:r>
        <w:rPr>
          <w:rFonts w:ascii="Times New Roman" w:hAnsi="Times New Roman" w:cs="Times New Roman"/>
          <w:sz w:val="24"/>
          <w:szCs w:val="24"/>
        </w:rPr>
        <w:t xml:space="preserve"> en janvier 1855 pour </w:t>
      </w:r>
      <w:r w:rsidR="00DC233E">
        <w:rPr>
          <w:rFonts w:ascii="Times New Roman" w:hAnsi="Times New Roman" w:cs="Times New Roman"/>
          <w:sz w:val="24"/>
          <w:szCs w:val="24"/>
        </w:rPr>
        <w:t xml:space="preserve">un montant de </w:t>
      </w:r>
      <w:r w:rsidRPr="00B5111B">
        <w:rPr>
          <w:rFonts w:ascii="Times New Roman" w:hAnsi="Times New Roman" w:cs="Times New Roman"/>
          <w:sz w:val="24"/>
          <w:szCs w:val="24"/>
        </w:rPr>
        <w:t>21 642 francs</w:t>
      </w:r>
      <w:r>
        <w:rPr>
          <w:rFonts w:ascii="Times New Roman" w:hAnsi="Times New Roman" w:cs="Times New Roman"/>
          <w:sz w:val="24"/>
          <w:szCs w:val="24"/>
        </w:rPr>
        <w:t xml:space="preserve">. Le relief de l’horloge au-dessus de l’entrée principale, que l’on voit aujourd’hui </w:t>
      </w:r>
      <w:r w:rsidR="002F7FC9">
        <w:rPr>
          <w:rFonts w:ascii="Times New Roman" w:hAnsi="Times New Roman" w:cs="Times New Roman"/>
          <w:sz w:val="24"/>
          <w:szCs w:val="24"/>
        </w:rPr>
        <w:t>derrière la grille d’entrée</w:t>
      </w:r>
      <w:r>
        <w:rPr>
          <w:rFonts w:ascii="Times New Roman" w:hAnsi="Times New Roman" w:cs="Times New Roman"/>
          <w:sz w:val="24"/>
          <w:szCs w:val="24"/>
        </w:rPr>
        <w:t xml:space="preserve"> de l’Hôtel du Palais, se montait, quant à lui, à 8 962,25 francs</w:t>
      </w:r>
      <w:r w:rsidR="005E4160">
        <w:rPr>
          <w:rFonts w:ascii="Times New Roman" w:hAnsi="Times New Roman" w:cs="Times New Roman"/>
          <w:sz w:val="24"/>
          <w:szCs w:val="24"/>
        </w:rPr>
        <w:t>,</w:t>
      </w:r>
      <w:r>
        <w:rPr>
          <w:rFonts w:ascii="Times New Roman" w:hAnsi="Times New Roman" w:cs="Times New Roman"/>
          <w:sz w:val="24"/>
          <w:szCs w:val="24"/>
        </w:rPr>
        <w:t xml:space="preserve"> livré le 7 juillet suivant. </w:t>
      </w:r>
    </w:p>
    <w:p w14:paraId="2F794B5B" w14:textId="47AA3838" w:rsidR="00AD423C" w:rsidRDefault="00AC1D6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Les bustes ornementaux</w:t>
      </w:r>
      <w:r w:rsidR="00DF470B">
        <w:rPr>
          <w:rFonts w:ascii="Times New Roman" w:hAnsi="Times New Roman" w:cs="Times New Roman"/>
          <w:sz w:val="24"/>
          <w:szCs w:val="24"/>
        </w:rPr>
        <w:t xml:space="preserve"> </w:t>
      </w:r>
      <w:r w:rsidR="00DC233E">
        <w:rPr>
          <w:rFonts w:ascii="Times New Roman" w:hAnsi="Times New Roman" w:cs="Times New Roman"/>
          <w:sz w:val="24"/>
          <w:szCs w:val="24"/>
        </w:rPr>
        <w:t xml:space="preserve">disposés </w:t>
      </w:r>
      <w:r w:rsidR="00DF470B">
        <w:rPr>
          <w:rFonts w:ascii="Times New Roman" w:hAnsi="Times New Roman" w:cs="Times New Roman"/>
          <w:sz w:val="24"/>
          <w:szCs w:val="24"/>
        </w:rPr>
        <w:t>aux extrémités des ailes</w:t>
      </w:r>
      <w:r w:rsidR="00A31FA7">
        <w:rPr>
          <w:rFonts w:ascii="Times New Roman" w:hAnsi="Times New Roman" w:cs="Times New Roman"/>
          <w:sz w:val="24"/>
          <w:szCs w:val="24"/>
        </w:rPr>
        <w:t xml:space="preserve"> latérales</w:t>
      </w:r>
      <w:r>
        <w:rPr>
          <w:rFonts w:ascii="Times New Roman" w:hAnsi="Times New Roman" w:cs="Times New Roman"/>
          <w:sz w:val="24"/>
          <w:szCs w:val="24"/>
        </w:rPr>
        <w:t xml:space="preserve"> fu</w:t>
      </w:r>
      <w:r w:rsidR="00DC233E">
        <w:rPr>
          <w:rFonts w:ascii="Times New Roman" w:hAnsi="Times New Roman" w:cs="Times New Roman"/>
          <w:sz w:val="24"/>
          <w:szCs w:val="24"/>
        </w:rPr>
        <w:t>rent</w:t>
      </w:r>
      <w:r>
        <w:rPr>
          <w:rFonts w:ascii="Times New Roman" w:hAnsi="Times New Roman" w:cs="Times New Roman"/>
          <w:sz w:val="24"/>
          <w:szCs w:val="24"/>
        </w:rPr>
        <w:t xml:space="preserve"> </w:t>
      </w:r>
      <w:r w:rsidR="004100B5">
        <w:rPr>
          <w:rFonts w:ascii="Times New Roman" w:hAnsi="Times New Roman" w:cs="Times New Roman"/>
          <w:sz w:val="24"/>
          <w:szCs w:val="24"/>
        </w:rPr>
        <w:t>sous-traité</w:t>
      </w:r>
      <w:r w:rsidR="00DC233E">
        <w:rPr>
          <w:rFonts w:ascii="Times New Roman" w:hAnsi="Times New Roman" w:cs="Times New Roman"/>
          <w:sz w:val="24"/>
          <w:szCs w:val="24"/>
        </w:rPr>
        <w:t>s</w:t>
      </w:r>
      <w:r>
        <w:rPr>
          <w:rFonts w:ascii="Times New Roman" w:hAnsi="Times New Roman" w:cs="Times New Roman"/>
          <w:sz w:val="24"/>
          <w:szCs w:val="24"/>
        </w:rPr>
        <w:t xml:space="preserve"> en février 1855 </w:t>
      </w:r>
      <w:r w:rsidR="00DC233E">
        <w:rPr>
          <w:rFonts w:ascii="Times New Roman" w:hAnsi="Times New Roman" w:cs="Times New Roman"/>
          <w:sz w:val="24"/>
          <w:szCs w:val="24"/>
        </w:rPr>
        <w:t>à trois</w:t>
      </w:r>
      <w:r>
        <w:rPr>
          <w:rFonts w:ascii="Times New Roman" w:hAnsi="Times New Roman" w:cs="Times New Roman"/>
          <w:sz w:val="24"/>
          <w:szCs w:val="24"/>
        </w:rPr>
        <w:t xml:space="preserve"> sculpteurs parisiens</w:t>
      </w:r>
      <w:r w:rsidR="00DC233E">
        <w:rPr>
          <w:rFonts w:ascii="Times New Roman" w:hAnsi="Times New Roman" w:cs="Times New Roman"/>
          <w:sz w:val="24"/>
          <w:szCs w:val="24"/>
        </w:rPr>
        <w:t> :</w:t>
      </w:r>
      <w:r>
        <w:rPr>
          <w:rFonts w:ascii="Times New Roman" w:hAnsi="Times New Roman" w:cs="Times New Roman"/>
          <w:sz w:val="24"/>
          <w:szCs w:val="24"/>
        </w:rPr>
        <w:t xml:space="preserve"> Pierre Faure, </w:t>
      </w:r>
      <w:r w:rsidR="000A296B">
        <w:rPr>
          <w:rFonts w:ascii="Times New Roman" w:hAnsi="Times New Roman" w:cs="Times New Roman"/>
          <w:sz w:val="24"/>
          <w:szCs w:val="24"/>
        </w:rPr>
        <w:t xml:space="preserve">établi </w:t>
      </w:r>
      <w:r>
        <w:rPr>
          <w:rFonts w:ascii="Times New Roman" w:hAnsi="Times New Roman" w:cs="Times New Roman"/>
          <w:sz w:val="24"/>
          <w:szCs w:val="24"/>
        </w:rPr>
        <w:t xml:space="preserve">24 place de la Madeleine, </w:t>
      </w:r>
      <w:proofErr w:type="spellStart"/>
      <w:r w:rsidR="000A296B">
        <w:rPr>
          <w:rFonts w:ascii="Times New Roman" w:hAnsi="Times New Roman" w:cs="Times New Roman"/>
          <w:sz w:val="24"/>
          <w:szCs w:val="24"/>
        </w:rPr>
        <w:t>Gandolfi</w:t>
      </w:r>
      <w:proofErr w:type="spellEnd"/>
      <w:r w:rsidR="00DC233E">
        <w:rPr>
          <w:rFonts w:ascii="Times New Roman" w:hAnsi="Times New Roman" w:cs="Times New Roman"/>
          <w:sz w:val="24"/>
          <w:szCs w:val="24"/>
        </w:rPr>
        <w:t xml:space="preserve"> (prénom inconnu)</w:t>
      </w:r>
      <w:r w:rsidR="000A296B">
        <w:rPr>
          <w:rFonts w:ascii="Times New Roman" w:hAnsi="Times New Roman" w:cs="Times New Roman"/>
          <w:sz w:val="24"/>
          <w:szCs w:val="24"/>
        </w:rPr>
        <w:t xml:space="preserve">, </w:t>
      </w:r>
      <w:r w:rsidR="005E4160">
        <w:rPr>
          <w:rFonts w:ascii="Times New Roman" w:hAnsi="Times New Roman" w:cs="Times New Roman"/>
          <w:sz w:val="24"/>
          <w:szCs w:val="24"/>
        </w:rPr>
        <w:t xml:space="preserve">sis </w:t>
      </w:r>
      <w:r w:rsidR="000A296B">
        <w:rPr>
          <w:rFonts w:ascii="Times New Roman" w:hAnsi="Times New Roman" w:cs="Times New Roman"/>
          <w:sz w:val="24"/>
          <w:szCs w:val="24"/>
        </w:rPr>
        <w:t>54 rue Madame</w:t>
      </w:r>
      <w:r w:rsidR="00110B75">
        <w:rPr>
          <w:rFonts w:ascii="Times New Roman" w:hAnsi="Times New Roman" w:cs="Times New Roman"/>
          <w:sz w:val="24"/>
          <w:szCs w:val="24"/>
        </w:rPr>
        <w:t>,</w:t>
      </w:r>
      <w:r w:rsidR="000A296B">
        <w:rPr>
          <w:rFonts w:ascii="Times New Roman" w:hAnsi="Times New Roman" w:cs="Times New Roman"/>
          <w:sz w:val="24"/>
          <w:szCs w:val="24"/>
        </w:rPr>
        <w:t xml:space="preserve"> et </w:t>
      </w:r>
      <w:r w:rsidR="002F7FC9">
        <w:rPr>
          <w:rFonts w:ascii="Times New Roman" w:hAnsi="Times New Roman" w:cs="Times New Roman"/>
          <w:sz w:val="24"/>
          <w:szCs w:val="24"/>
        </w:rPr>
        <w:t xml:space="preserve">Augustin </w:t>
      </w:r>
      <w:proofErr w:type="spellStart"/>
      <w:r>
        <w:rPr>
          <w:rFonts w:ascii="Times New Roman" w:hAnsi="Times New Roman" w:cs="Times New Roman"/>
          <w:sz w:val="24"/>
          <w:szCs w:val="24"/>
        </w:rPr>
        <w:t>Courtet</w:t>
      </w:r>
      <w:proofErr w:type="spellEnd"/>
      <w:r>
        <w:rPr>
          <w:rFonts w:ascii="Times New Roman" w:hAnsi="Times New Roman" w:cs="Times New Roman"/>
          <w:sz w:val="24"/>
          <w:szCs w:val="24"/>
        </w:rPr>
        <w:t>,</w:t>
      </w:r>
      <w:r w:rsidR="00110B75">
        <w:rPr>
          <w:rFonts w:ascii="Times New Roman" w:hAnsi="Times New Roman" w:cs="Times New Roman"/>
          <w:sz w:val="24"/>
          <w:szCs w:val="24"/>
        </w:rPr>
        <w:t xml:space="preserve"> domicilié</w:t>
      </w:r>
      <w:r>
        <w:rPr>
          <w:rFonts w:ascii="Times New Roman" w:hAnsi="Times New Roman" w:cs="Times New Roman"/>
          <w:sz w:val="24"/>
          <w:szCs w:val="24"/>
        </w:rPr>
        <w:t xml:space="preserve"> rue de Lille. </w:t>
      </w:r>
      <w:r w:rsidR="000A296B">
        <w:rPr>
          <w:rFonts w:ascii="Times New Roman" w:hAnsi="Times New Roman" w:cs="Times New Roman"/>
          <w:sz w:val="24"/>
          <w:szCs w:val="24"/>
        </w:rPr>
        <w:t xml:space="preserve">Si l’on ne sait rien du premier, le second </w:t>
      </w:r>
      <w:r>
        <w:rPr>
          <w:rFonts w:ascii="Times New Roman" w:hAnsi="Times New Roman" w:cs="Times New Roman"/>
          <w:sz w:val="24"/>
          <w:szCs w:val="24"/>
        </w:rPr>
        <w:t>était apparenté</w:t>
      </w:r>
      <w:r w:rsidR="000A296B">
        <w:rPr>
          <w:rFonts w:ascii="Times New Roman" w:hAnsi="Times New Roman" w:cs="Times New Roman"/>
          <w:sz w:val="24"/>
          <w:szCs w:val="24"/>
        </w:rPr>
        <w:t xml:space="preserve"> </w:t>
      </w:r>
      <w:r>
        <w:rPr>
          <w:rFonts w:ascii="Times New Roman" w:hAnsi="Times New Roman" w:cs="Times New Roman"/>
          <w:sz w:val="24"/>
          <w:szCs w:val="24"/>
        </w:rPr>
        <w:t xml:space="preserve">à </w:t>
      </w:r>
      <w:r w:rsidR="005E4160">
        <w:rPr>
          <w:rFonts w:ascii="Times New Roman" w:hAnsi="Times New Roman" w:cs="Times New Roman"/>
          <w:sz w:val="24"/>
          <w:szCs w:val="24"/>
        </w:rPr>
        <w:t>une</w:t>
      </w:r>
      <w:r>
        <w:rPr>
          <w:rFonts w:ascii="Times New Roman" w:hAnsi="Times New Roman" w:cs="Times New Roman"/>
          <w:sz w:val="24"/>
          <w:szCs w:val="24"/>
        </w:rPr>
        <w:t xml:space="preserve"> fameuse dynastie de sculpteurs bolonais.</w:t>
      </w:r>
      <w:r w:rsidR="00FD578C">
        <w:rPr>
          <w:rFonts w:ascii="Times New Roman" w:hAnsi="Times New Roman" w:cs="Times New Roman"/>
          <w:sz w:val="24"/>
          <w:szCs w:val="24"/>
        </w:rPr>
        <w:t xml:space="preserve"> </w:t>
      </w:r>
      <w:r w:rsidR="003F6A96">
        <w:rPr>
          <w:rFonts w:ascii="Times New Roman" w:hAnsi="Times New Roman" w:cs="Times New Roman"/>
          <w:sz w:val="24"/>
          <w:szCs w:val="24"/>
        </w:rPr>
        <w:t>Ils passèrent probablement par l’Ecole des Beaux-Arts</w:t>
      </w:r>
      <w:r w:rsidR="00950701">
        <w:rPr>
          <w:rFonts w:ascii="Times New Roman" w:hAnsi="Times New Roman" w:cs="Times New Roman"/>
          <w:sz w:val="24"/>
          <w:szCs w:val="24"/>
        </w:rPr>
        <w:t xml:space="preserve"> de Paris</w:t>
      </w:r>
      <w:r w:rsidR="003F6A96">
        <w:rPr>
          <w:rFonts w:ascii="Times New Roman" w:hAnsi="Times New Roman" w:cs="Times New Roman"/>
          <w:sz w:val="24"/>
          <w:szCs w:val="24"/>
        </w:rPr>
        <w:t>, étape obligée pour une carrière officielle</w:t>
      </w:r>
      <w:r w:rsidR="005E4160">
        <w:rPr>
          <w:rFonts w:ascii="Times New Roman" w:hAnsi="Times New Roman" w:cs="Times New Roman"/>
          <w:sz w:val="24"/>
          <w:szCs w:val="24"/>
        </w:rPr>
        <w:t>, voire</w:t>
      </w:r>
      <w:r w:rsidR="003F6A96">
        <w:rPr>
          <w:rFonts w:ascii="Times New Roman" w:hAnsi="Times New Roman" w:cs="Times New Roman"/>
          <w:sz w:val="24"/>
          <w:szCs w:val="24"/>
        </w:rPr>
        <w:t xml:space="preserve"> par l’atelier de </w:t>
      </w:r>
      <w:proofErr w:type="spellStart"/>
      <w:r w:rsidR="003F6A96">
        <w:rPr>
          <w:rFonts w:ascii="Times New Roman" w:hAnsi="Times New Roman" w:cs="Times New Roman"/>
          <w:sz w:val="24"/>
          <w:szCs w:val="24"/>
        </w:rPr>
        <w:t>Ramey</w:t>
      </w:r>
      <w:proofErr w:type="spellEnd"/>
      <w:r w:rsidR="003F6A96">
        <w:rPr>
          <w:rFonts w:ascii="Times New Roman" w:hAnsi="Times New Roman" w:cs="Times New Roman"/>
          <w:sz w:val="24"/>
          <w:szCs w:val="24"/>
        </w:rPr>
        <w:t xml:space="preserve"> fils à l’instar de </w:t>
      </w:r>
      <w:proofErr w:type="spellStart"/>
      <w:r w:rsidR="003F6A96">
        <w:rPr>
          <w:rFonts w:ascii="Times New Roman" w:hAnsi="Times New Roman" w:cs="Times New Roman"/>
          <w:sz w:val="24"/>
          <w:szCs w:val="24"/>
        </w:rPr>
        <w:t>Courtet</w:t>
      </w:r>
      <w:proofErr w:type="spellEnd"/>
      <w:r w:rsidR="003F6A96">
        <w:rPr>
          <w:rFonts w:ascii="Times New Roman" w:hAnsi="Times New Roman" w:cs="Times New Roman"/>
          <w:sz w:val="24"/>
          <w:szCs w:val="24"/>
        </w:rPr>
        <w:t>.</w:t>
      </w:r>
    </w:p>
    <w:p w14:paraId="5B4CAC9C" w14:textId="77777777" w:rsidR="00950701" w:rsidRDefault="00FD578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Xavier-Marie-</w:t>
      </w:r>
      <w:r w:rsidR="00816534">
        <w:rPr>
          <w:rFonts w:ascii="Times New Roman" w:hAnsi="Times New Roman" w:cs="Times New Roman"/>
          <w:sz w:val="24"/>
          <w:szCs w:val="24"/>
        </w:rPr>
        <w:t>Benoit-</w:t>
      </w:r>
      <w:r>
        <w:rPr>
          <w:rFonts w:ascii="Times New Roman" w:hAnsi="Times New Roman" w:cs="Times New Roman"/>
          <w:sz w:val="24"/>
          <w:szCs w:val="24"/>
        </w:rPr>
        <w:t xml:space="preserve">Auguste </w:t>
      </w:r>
      <w:proofErr w:type="spellStart"/>
      <w:r>
        <w:rPr>
          <w:rFonts w:ascii="Times New Roman" w:hAnsi="Times New Roman" w:cs="Times New Roman"/>
          <w:sz w:val="24"/>
          <w:szCs w:val="24"/>
        </w:rPr>
        <w:t>Courtet</w:t>
      </w:r>
      <w:proofErr w:type="spellEnd"/>
      <w:r>
        <w:rPr>
          <w:rFonts w:ascii="Times New Roman" w:hAnsi="Times New Roman" w:cs="Times New Roman"/>
          <w:sz w:val="24"/>
          <w:szCs w:val="24"/>
        </w:rPr>
        <w:t xml:space="preserve">, dit Augustin </w:t>
      </w:r>
      <w:proofErr w:type="spellStart"/>
      <w:r>
        <w:rPr>
          <w:rFonts w:ascii="Times New Roman" w:hAnsi="Times New Roman" w:cs="Times New Roman"/>
          <w:sz w:val="24"/>
          <w:szCs w:val="24"/>
        </w:rPr>
        <w:t>Courtet</w:t>
      </w:r>
      <w:proofErr w:type="spellEnd"/>
      <w:r w:rsidR="003F6A96">
        <w:rPr>
          <w:rFonts w:ascii="Times New Roman" w:hAnsi="Times New Roman" w:cs="Times New Roman"/>
          <w:sz w:val="24"/>
          <w:szCs w:val="24"/>
        </w:rPr>
        <w:t xml:space="preserve">, </w:t>
      </w:r>
      <w:r w:rsidR="00950701">
        <w:rPr>
          <w:rFonts w:ascii="Times New Roman" w:hAnsi="Times New Roman" w:cs="Times New Roman"/>
          <w:sz w:val="24"/>
          <w:szCs w:val="24"/>
        </w:rPr>
        <w:t>était né</w:t>
      </w:r>
      <w:r w:rsidR="003F6A96">
        <w:rPr>
          <w:rFonts w:ascii="Times New Roman" w:hAnsi="Times New Roman" w:cs="Times New Roman"/>
          <w:sz w:val="24"/>
          <w:szCs w:val="24"/>
        </w:rPr>
        <w:t xml:space="preserve"> </w:t>
      </w:r>
      <w:r>
        <w:rPr>
          <w:rFonts w:ascii="Times New Roman" w:hAnsi="Times New Roman" w:cs="Times New Roman"/>
          <w:sz w:val="24"/>
          <w:szCs w:val="24"/>
        </w:rPr>
        <w:t>à Lyon</w:t>
      </w:r>
      <w:r w:rsidR="00950701">
        <w:rPr>
          <w:rFonts w:ascii="Times New Roman" w:hAnsi="Times New Roman" w:cs="Times New Roman"/>
          <w:sz w:val="24"/>
          <w:szCs w:val="24"/>
        </w:rPr>
        <w:t>,</w:t>
      </w:r>
      <w:r>
        <w:rPr>
          <w:rFonts w:ascii="Times New Roman" w:hAnsi="Times New Roman" w:cs="Times New Roman"/>
          <w:sz w:val="24"/>
          <w:szCs w:val="24"/>
        </w:rPr>
        <w:t xml:space="preserve"> </w:t>
      </w:r>
      <w:r w:rsidR="004E1743">
        <w:rPr>
          <w:rFonts w:ascii="Times New Roman" w:hAnsi="Times New Roman" w:cs="Times New Roman"/>
          <w:sz w:val="24"/>
          <w:szCs w:val="24"/>
        </w:rPr>
        <w:t>le 29 juillet</w:t>
      </w:r>
      <w:r>
        <w:rPr>
          <w:rFonts w:ascii="Times New Roman" w:hAnsi="Times New Roman" w:cs="Times New Roman"/>
          <w:sz w:val="24"/>
          <w:szCs w:val="24"/>
        </w:rPr>
        <w:t xml:space="preserve"> 1821</w:t>
      </w:r>
      <w:r w:rsidR="003F2D05">
        <w:rPr>
          <w:rFonts w:ascii="Times New Roman" w:hAnsi="Times New Roman" w:cs="Times New Roman"/>
          <w:sz w:val="24"/>
          <w:szCs w:val="24"/>
        </w:rPr>
        <w:t>, fils de négociant, et</w:t>
      </w:r>
      <w:r>
        <w:rPr>
          <w:rFonts w:ascii="Times New Roman" w:hAnsi="Times New Roman" w:cs="Times New Roman"/>
          <w:sz w:val="24"/>
          <w:szCs w:val="24"/>
        </w:rPr>
        <w:t xml:space="preserve"> mo</w:t>
      </w:r>
      <w:r w:rsidR="00110B75">
        <w:rPr>
          <w:rFonts w:ascii="Times New Roman" w:hAnsi="Times New Roman" w:cs="Times New Roman"/>
          <w:sz w:val="24"/>
          <w:szCs w:val="24"/>
        </w:rPr>
        <w:t>u</w:t>
      </w:r>
      <w:r>
        <w:rPr>
          <w:rFonts w:ascii="Times New Roman" w:hAnsi="Times New Roman" w:cs="Times New Roman"/>
          <w:sz w:val="24"/>
          <w:szCs w:val="24"/>
        </w:rPr>
        <w:t>r</w:t>
      </w:r>
      <w:r w:rsidR="003F6A96">
        <w:rPr>
          <w:rFonts w:ascii="Times New Roman" w:hAnsi="Times New Roman" w:cs="Times New Roman"/>
          <w:sz w:val="24"/>
          <w:szCs w:val="24"/>
        </w:rPr>
        <w:t>u</w:t>
      </w:r>
      <w:r>
        <w:rPr>
          <w:rFonts w:ascii="Times New Roman" w:hAnsi="Times New Roman" w:cs="Times New Roman"/>
          <w:sz w:val="24"/>
          <w:szCs w:val="24"/>
        </w:rPr>
        <w:t xml:space="preserve">t à </w:t>
      </w:r>
      <w:r w:rsidR="005E4160">
        <w:rPr>
          <w:rFonts w:ascii="Times New Roman" w:hAnsi="Times New Roman" w:cs="Times New Roman"/>
          <w:sz w:val="24"/>
          <w:szCs w:val="24"/>
        </w:rPr>
        <w:t>Saint-Avertin</w:t>
      </w:r>
      <w:r w:rsidR="003F2D05">
        <w:rPr>
          <w:rFonts w:ascii="Times New Roman" w:hAnsi="Times New Roman" w:cs="Times New Roman"/>
          <w:sz w:val="24"/>
          <w:szCs w:val="24"/>
        </w:rPr>
        <w:t xml:space="preserve"> (Indre-et-Loire) le 24 décembre</w:t>
      </w:r>
      <w:r w:rsidR="004E1743">
        <w:rPr>
          <w:rFonts w:ascii="Times New Roman" w:hAnsi="Times New Roman" w:cs="Times New Roman"/>
          <w:sz w:val="24"/>
          <w:szCs w:val="24"/>
        </w:rPr>
        <w:t xml:space="preserve"> </w:t>
      </w:r>
      <w:r>
        <w:rPr>
          <w:rFonts w:ascii="Times New Roman" w:hAnsi="Times New Roman" w:cs="Times New Roman"/>
          <w:sz w:val="24"/>
          <w:szCs w:val="24"/>
        </w:rPr>
        <w:t>189</w:t>
      </w:r>
      <w:r w:rsidR="003F2D05">
        <w:rPr>
          <w:rFonts w:ascii="Times New Roman" w:hAnsi="Times New Roman" w:cs="Times New Roman"/>
          <w:sz w:val="24"/>
          <w:szCs w:val="24"/>
        </w:rPr>
        <w:t>0</w:t>
      </w:r>
      <w:r w:rsidR="003F6A96">
        <w:rPr>
          <w:rFonts w:ascii="Times New Roman" w:hAnsi="Times New Roman" w:cs="Times New Roman"/>
          <w:sz w:val="24"/>
          <w:szCs w:val="24"/>
        </w:rPr>
        <w:t xml:space="preserve">. </w:t>
      </w:r>
      <w:r w:rsidR="00950701">
        <w:rPr>
          <w:rFonts w:ascii="Times New Roman" w:hAnsi="Times New Roman" w:cs="Times New Roman"/>
          <w:sz w:val="24"/>
          <w:szCs w:val="24"/>
        </w:rPr>
        <w:t>Le sculpteur</w:t>
      </w:r>
      <w:r>
        <w:rPr>
          <w:rFonts w:ascii="Times New Roman" w:hAnsi="Times New Roman" w:cs="Times New Roman"/>
          <w:sz w:val="24"/>
          <w:szCs w:val="24"/>
        </w:rPr>
        <w:t xml:space="preserve"> </w:t>
      </w:r>
      <w:r w:rsidR="004E1743">
        <w:rPr>
          <w:rFonts w:ascii="Times New Roman" w:hAnsi="Times New Roman" w:cs="Times New Roman"/>
          <w:sz w:val="24"/>
          <w:szCs w:val="24"/>
        </w:rPr>
        <w:t xml:space="preserve">étudia d’abord à l’école de dessin de sa ville natale. À Paris, il fut l’élève de James Pradier, de </w:t>
      </w:r>
      <w:r w:rsidR="003F2D05">
        <w:rPr>
          <w:rFonts w:ascii="Times New Roman" w:hAnsi="Times New Roman" w:cs="Times New Roman"/>
          <w:sz w:val="24"/>
          <w:szCs w:val="24"/>
        </w:rPr>
        <w:t xml:space="preserve">Jules </w:t>
      </w:r>
      <w:proofErr w:type="spellStart"/>
      <w:r w:rsidR="004E1743">
        <w:rPr>
          <w:rFonts w:ascii="Times New Roman" w:hAnsi="Times New Roman" w:cs="Times New Roman"/>
          <w:sz w:val="24"/>
          <w:szCs w:val="24"/>
        </w:rPr>
        <w:t>Ramey</w:t>
      </w:r>
      <w:proofErr w:type="spellEnd"/>
      <w:r w:rsidR="004E1743">
        <w:rPr>
          <w:rFonts w:ascii="Times New Roman" w:hAnsi="Times New Roman" w:cs="Times New Roman"/>
          <w:sz w:val="24"/>
          <w:szCs w:val="24"/>
        </w:rPr>
        <w:t xml:space="preserve"> fils</w:t>
      </w:r>
      <w:r w:rsidR="006857FE">
        <w:rPr>
          <w:rFonts w:ascii="Times New Roman" w:hAnsi="Times New Roman" w:cs="Times New Roman"/>
          <w:sz w:val="24"/>
          <w:szCs w:val="24"/>
        </w:rPr>
        <w:t xml:space="preserve"> −</w:t>
      </w:r>
      <w:r w:rsidR="004E1743">
        <w:rPr>
          <w:rFonts w:ascii="Times New Roman" w:hAnsi="Times New Roman" w:cs="Times New Roman"/>
          <w:sz w:val="24"/>
          <w:szCs w:val="24"/>
        </w:rPr>
        <w:t xml:space="preserve"> comme </w:t>
      </w:r>
      <w:r>
        <w:rPr>
          <w:rFonts w:ascii="Times New Roman" w:hAnsi="Times New Roman" w:cs="Times New Roman"/>
          <w:sz w:val="24"/>
          <w:szCs w:val="24"/>
        </w:rPr>
        <w:t>Huguenin</w:t>
      </w:r>
      <w:r w:rsidR="006857FE">
        <w:rPr>
          <w:rFonts w:ascii="Times New Roman" w:hAnsi="Times New Roman" w:cs="Times New Roman"/>
          <w:sz w:val="24"/>
          <w:szCs w:val="24"/>
        </w:rPr>
        <w:t xml:space="preserve"> −</w:t>
      </w:r>
      <w:r w:rsidR="004E1743">
        <w:rPr>
          <w:rFonts w:ascii="Times New Roman" w:hAnsi="Times New Roman" w:cs="Times New Roman"/>
          <w:sz w:val="24"/>
          <w:szCs w:val="24"/>
        </w:rPr>
        <w:t xml:space="preserve"> et d’Auguste Dumont</w:t>
      </w:r>
      <w:r w:rsidR="002F7FC9">
        <w:rPr>
          <w:rFonts w:ascii="Times New Roman" w:hAnsi="Times New Roman" w:cs="Times New Roman"/>
          <w:sz w:val="24"/>
          <w:szCs w:val="24"/>
        </w:rPr>
        <w:t>. Il</w:t>
      </w:r>
      <w:r w:rsidR="00D150B0">
        <w:rPr>
          <w:rFonts w:ascii="Times New Roman" w:hAnsi="Times New Roman" w:cs="Times New Roman"/>
          <w:sz w:val="24"/>
          <w:szCs w:val="24"/>
        </w:rPr>
        <w:t xml:space="preserve"> </w:t>
      </w:r>
      <w:r w:rsidR="004E1743">
        <w:rPr>
          <w:rFonts w:ascii="Times New Roman" w:hAnsi="Times New Roman" w:cs="Times New Roman"/>
          <w:sz w:val="24"/>
          <w:szCs w:val="24"/>
        </w:rPr>
        <w:t xml:space="preserve">intégra l’Ecole des Beaux-Arts en 1844 et </w:t>
      </w:r>
      <w:r w:rsidR="00950701">
        <w:rPr>
          <w:rFonts w:ascii="Times New Roman" w:hAnsi="Times New Roman" w:cs="Times New Roman"/>
          <w:sz w:val="24"/>
          <w:szCs w:val="24"/>
        </w:rPr>
        <w:t xml:space="preserve">se </w:t>
      </w:r>
      <w:r w:rsidR="004E1743">
        <w:rPr>
          <w:rFonts w:ascii="Times New Roman" w:hAnsi="Times New Roman" w:cs="Times New Roman"/>
          <w:sz w:val="24"/>
          <w:szCs w:val="24"/>
        </w:rPr>
        <w:t>présent</w:t>
      </w:r>
      <w:r w:rsidR="00950701">
        <w:rPr>
          <w:rFonts w:ascii="Times New Roman" w:hAnsi="Times New Roman" w:cs="Times New Roman"/>
          <w:sz w:val="24"/>
          <w:szCs w:val="24"/>
        </w:rPr>
        <w:t>er</w:t>
      </w:r>
      <w:r w:rsidR="004E1743">
        <w:rPr>
          <w:rFonts w:ascii="Times New Roman" w:hAnsi="Times New Roman" w:cs="Times New Roman"/>
          <w:sz w:val="24"/>
          <w:szCs w:val="24"/>
        </w:rPr>
        <w:t>a au Salon</w:t>
      </w:r>
      <w:r w:rsidR="00DC233E">
        <w:rPr>
          <w:rFonts w:ascii="Times New Roman" w:hAnsi="Times New Roman" w:cs="Times New Roman"/>
          <w:sz w:val="24"/>
          <w:szCs w:val="24"/>
        </w:rPr>
        <w:t xml:space="preserve"> du Louvre</w:t>
      </w:r>
      <w:r w:rsidR="00950701">
        <w:rPr>
          <w:rFonts w:ascii="Times New Roman" w:hAnsi="Times New Roman" w:cs="Times New Roman"/>
          <w:sz w:val="24"/>
          <w:szCs w:val="24"/>
        </w:rPr>
        <w:t>,</w:t>
      </w:r>
      <w:r w:rsidR="004E1743">
        <w:rPr>
          <w:rFonts w:ascii="Times New Roman" w:hAnsi="Times New Roman" w:cs="Times New Roman"/>
          <w:sz w:val="24"/>
          <w:szCs w:val="24"/>
        </w:rPr>
        <w:t xml:space="preserve"> </w:t>
      </w:r>
      <w:r w:rsidR="00590394">
        <w:rPr>
          <w:rFonts w:ascii="Times New Roman" w:hAnsi="Times New Roman" w:cs="Times New Roman"/>
          <w:sz w:val="24"/>
          <w:szCs w:val="24"/>
        </w:rPr>
        <w:t>de</w:t>
      </w:r>
      <w:r w:rsidR="004E1743">
        <w:rPr>
          <w:rFonts w:ascii="Times New Roman" w:hAnsi="Times New Roman" w:cs="Times New Roman"/>
          <w:sz w:val="24"/>
          <w:szCs w:val="24"/>
        </w:rPr>
        <w:t xml:space="preserve"> 1847</w:t>
      </w:r>
      <w:r w:rsidR="00590394">
        <w:rPr>
          <w:rFonts w:ascii="Times New Roman" w:hAnsi="Times New Roman" w:cs="Times New Roman"/>
          <w:sz w:val="24"/>
          <w:szCs w:val="24"/>
        </w:rPr>
        <w:t xml:space="preserve"> à 1889</w:t>
      </w:r>
      <w:r w:rsidR="004E1743">
        <w:rPr>
          <w:rFonts w:ascii="Times New Roman" w:hAnsi="Times New Roman" w:cs="Times New Roman"/>
          <w:sz w:val="24"/>
          <w:szCs w:val="24"/>
        </w:rPr>
        <w:t>. Il obti</w:t>
      </w:r>
      <w:r w:rsidR="00950701">
        <w:rPr>
          <w:rFonts w:ascii="Times New Roman" w:hAnsi="Times New Roman" w:cs="Times New Roman"/>
          <w:sz w:val="24"/>
          <w:szCs w:val="24"/>
        </w:rPr>
        <w:t>nt</w:t>
      </w:r>
      <w:r w:rsidR="004E1743">
        <w:rPr>
          <w:rFonts w:ascii="Times New Roman" w:hAnsi="Times New Roman" w:cs="Times New Roman"/>
          <w:sz w:val="24"/>
          <w:szCs w:val="24"/>
        </w:rPr>
        <w:t xml:space="preserve"> la médaille de la seconde classe</w:t>
      </w:r>
      <w:r w:rsidR="00590394">
        <w:rPr>
          <w:rFonts w:ascii="Times New Roman" w:hAnsi="Times New Roman" w:cs="Times New Roman"/>
          <w:sz w:val="24"/>
          <w:szCs w:val="24"/>
        </w:rPr>
        <w:t xml:space="preserve"> en 1848</w:t>
      </w:r>
      <w:r w:rsidR="004E1743">
        <w:rPr>
          <w:rFonts w:ascii="Times New Roman" w:hAnsi="Times New Roman" w:cs="Times New Roman"/>
          <w:sz w:val="24"/>
          <w:szCs w:val="24"/>
        </w:rPr>
        <w:t xml:space="preserve">. </w:t>
      </w:r>
    </w:p>
    <w:p w14:paraId="2786D29C" w14:textId="77777777" w:rsidR="00950701" w:rsidRDefault="005F65F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À l’instar d’</w:t>
      </w:r>
      <w:r w:rsidR="004E1743">
        <w:rPr>
          <w:rFonts w:ascii="Times New Roman" w:hAnsi="Times New Roman" w:cs="Times New Roman"/>
          <w:sz w:val="24"/>
          <w:szCs w:val="24"/>
        </w:rPr>
        <w:t xml:space="preserve">Huguenin, </w:t>
      </w:r>
      <w:proofErr w:type="spellStart"/>
      <w:r w:rsidR="00950701">
        <w:rPr>
          <w:rFonts w:ascii="Times New Roman" w:hAnsi="Times New Roman" w:cs="Times New Roman"/>
          <w:sz w:val="24"/>
          <w:szCs w:val="24"/>
        </w:rPr>
        <w:t>Courtet</w:t>
      </w:r>
      <w:proofErr w:type="spellEnd"/>
      <w:r w:rsidR="00A863DC">
        <w:rPr>
          <w:rFonts w:ascii="Times New Roman" w:hAnsi="Times New Roman" w:cs="Times New Roman"/>
          <w:sz w:val="24"/>
          <w:szCs w:val="24"/>
        </w:rPr>
        <w:t xml:space="preserve"> reçut de nombreuses commandes de l’Etat</w:t>
      </w:r>
      <w:r w:rsidR="007E64CD">
        <w:rPr>
          <w:rFonts w:ascii="Times New Roman" w:hAnsi="Times New Roman" w:cs="Times New Roman"/>
          <w:sz w:val="24"/>
          <w:szCs w:val="24"/>
        </w:rPr>
        <w:t>. En 1850, il réalisa</w:t>
      </w:r>
      <w:r>
        <w:rPr>
          <w:rFonts w:ascii="Times New Roman" w:hAnsi="Times New Roman" w:cs="Times New Roman"/>
          <w:sz w:val="24"/>
          <w:szCs w:val="24"/>
        </w:rPr>
        <w:t xml:space="preserve"> ainsi</w:t>
      </w:r>
      <w:r w:rsidR="007E64CD">
        <w:rPr>
          <w:rFonts w:ascii="Times New Roman" w:hAnsi="Times New Roman" w:cs="Times New Roman"/>
          <w:sz w:val="24"/>
          <w:szCs w:val="24"/>
        </w:rPr>
        <w:t xml:space="preserve"> le buste en marbre du peintre </w:t>
      </w:r>
      <w:r w:rsidR="007E64CD" w:rsidRPr="007E64CD">
        <w:rPr>
          <w:rFonts w:ascii="Times New Roman" w:hAnsi="Times New Roman" w:cs="Times New Roman"/>
          <w:i/>
          <w:sz w:val="24"/>
          <w:szCs w:val="24"/>
        </w:rPr>
        <w:t>Carle van Loo</w:t>
      </w:r>
      <w:r w:rsidR="00DF15C5" w:rsidRPr="00DF15C5">
        <w:rPr>
          <w:rStyle w:val="Appelnotedebasdep"/>
          <w:rFonts w:ascii="Times New Roman" w:hAnsi="Times New Roman" w:cs="Times New Roman"/>
          <w:sz w:val="24"/>
          <w:szCs w:val="24"/>
        </w:rPr>
        <w:footnoteReference w:id="13"/>
      </w:r>
      <w:r w:rsidR="007E64CD">
        <w:rPr>
          <w:rFonts w:ascii="Times New Roman" w:hAnsi="Times New Roman" w:cs="Times New Roman"/>
          <w:sz w:val="24"/>
          <w:szCs w:val="24"/>
        </w:rPr>
        <w:t xml:space="preserve"> pour les galeries du Louvre, exposé au Salon la même année</w:t>
      </w:r>
      <w:r w:rsidR="00950701">
        <w:rPr>
          <w:rFonts w:ascii="Times New Roman" w:hAnsi="Times New Roman" w:cs="Times New Roman"/>
          <w:sz w:val="24"/>
          <w:szCs w:val="24"/>
        </w:rPr>
        <w:t xml:space="preserve"> et</w:t>
      </w:r>
      <w:r w:rsidR="007E64CD">
        <w:rPr>
          <w:rFonts w:ascii="Times New Roman" w:hAnsi="Times New Roman" w:cs="Times New Roman"/>
          <w:sz w:val="24"/>
          <w:szCs w:val="24"/>
        </w:rPr>
        <w:t xml:space="preserve"> exécuta le groupe en bronze</w:t>
      </w:r>
      <w:r w:rsidR="003E560C">
        <w:rPr>
          <w:rFonts w:ascii="Times New Roman" w:hAnsi="Times New Roman" w:cs="Times New Roman"/>
          <w:sz w:val="24"/>
          <w:szCs w:val="24"/>
        </w:rPr>
        <w:t>,</w:t>
      </w:r>
      <w:r w:rsidR="007E64CD">
        <w:rPr>
          <w:rFonts w:ascii="Times New Roman" w:hAnsi="Times New Roman" w:cs="Times New Roman"/>
          <w:sz w:val="24"/>
          <w:szCs w:val="24"/>
        </w:rPr>
        <w:t xml:space="preserve"> </w:t>
      </w:r>
      <w:r w:rsidR="007E64CD">
        <w:rPr>
          <w:rFonts w:ascii="Times New Roman" w:hAnsi="Times New Roman" w:cs="Times New Roman"/>
          <w:i/>
          <w:sz w:val="24"/>
          <w:szCs w:val="24"/>
        </w:rPr>
        <w:t>Centauresse et Faune</w:t>
      </w:r>
      <w:r w:rsidR="003E560C">
        <w:rPr>
          <w:rFonts w:ascii="Times New Roman" w:hAnsi="Times New Roman" w:cs="Times New Roman"/>
          <w:sz w:val="24"/>
          <w:szCs w:val="24"/>
        </w:rPr>
        <w:t xml:space="preserve">, </w:t>
      </w:r>
      <w:r w:rsidR="004865BF">
        <w:rPr>
          <w:rFonts w:ascii="Times New Roman" w:hAnsi="Times New Roman" w:cs="Times New Roman"/>
          <w:sz w:val="24"/>
          <w:szCs w:val="24"/>
        </w:rPr>
        <w:t>qui</w:t>
      </w:r>
      <w:r w:rsidR="00950701">
        <w:rPr>
          <w:rFonts w:ascii="Times New Roman" w:hAnsi="Times New Roman" w:cs="Times New Roman"/>
          <w:sz w:val="24"/>
          <w:szCs w:val="24"/>
        </w:rPr>
        <w:t xml:space="preserve"> sera </w:t>
      </w:r>
      <w:r w:rsidR="007E64CD">
        <w:rPr>
          <w:rFonts w:ascii="Times New Roman" w:hAnsi="Times New Roman" w:cs="Times New Roman"/>
          <w:sz w:val="24"/>
          <w:szCs w:val="24"/>
        </w:rPr>
        <w:t xml:space="preserve">présenté au Salon </w:t>
      </w:r>
      <w:r w:rsidR="004865BF">
        <w:rPr>
          <w:rFonts w:ascii="Times New Roman" w:hAnsi="Times New Roman" w:cs="Times New Roman"/>
          <w:sz w:val="24"/>
          <w:szCs w:val="24"/>
        </w:rPr>
        <w:t>en</w:t>
      </w:r>
      <w:r w:rsidR="007E64CD">
        <w:rPr>
          <w:rFonts w:ascii="Times New Roman" w:hAnsi="Times New Roman" w:cs="Times New Roman"/>
          <w:sz w:val="24"/>
          <w:szCs w:val="24"/>
        </w:rPr>
        <w:t xml:space="preserve"> 1852</w:t>
      </w:r>
      <w:r w:rsidR="004865BF">
        <w:rPr>
          <w:rFonts w:ascii="Times New Roman" w:hAnsi="Times New Roman" w:cs="Times New Roman"/>
          <w:sz w:val="24"/>
          <w:szCs w:val="24"/>
        </w:rPr>
        <w:t xml:space="preserve"> avant </w:t>
      </w:r>
      <w:r w:rsidR="003E560C">
        <w:rPr>
          <w:rFonts w:ascii="Times New Roman" w:hAnsi="Times New Roman" w:cs="Times New Roman"/>
          <w:sz w:val="24"/>
          <w:szCs w:val="24"/>
        </w:rPr>
        <w:t>son envoi</w:t>
      </w:r>
      <w:r w:rsidR="007E64CD">
        <w:rPr>
          <w:rFonts w:ascii="Times New Roman" w:hAnsi="Times New Roman" w:cs="Times New Roman"/>
          <w:sz w:val="24"/>
          <w:szCs w:val="24"/>
        </w:rPr>
        <w:t xml:space="preserve"> au jardin du Palais des Arts </w:t>
      </w:r>
      <w:r w:rsidR="003E560C">
        <w:rPr>
          <w:rFonts w:ascii="Times New Roman" w:hAnsi="Times New Roman" w:cs="Times New Roman"/>
          <w:sz w:val="24"/>
          <w:szCs w:val="24"/>
        </w:rPr>
        <w:t>de</w:t>
      </w:r>
      <w:r w:rsidR="007E64CD">
        <w:rPr>
          <w:rFonts w:ascii="Times New Roman" w:hAnsi="Times New Roman" w:cs="Times New Roman"/>
          <w:sz w:val="24"/>
          <w:szCs w:val="24"/>
        </w:rPr>
        <w:t xml:space="preserve"> Lyon.</w:t>
      </w:r>
      <w:r w:rsidR="004E1743">
        <w:rPr>
          <w:rFonts w:ascii="Times New Roman" w:hAnsi="Times New Roman" w:cs="Times New Roman"/>
          <w:sz w:val="24"/>
          <w:szCs w:val="24"/>
        </w:rPr>
        <w:t xml:space="preserve"> </w:t>
      </w:r>
    </w:p>
    <w:p w14:paraId="7A4A80C3" w14:textId="77777777" w:rsidR="00A35717" w:rsidRDefault="0095070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Augustin </w:t>
      </w:r>
      <w:proofErr w:type="spellStart"/>
      <w:r>
        <w:rPr>
          <w:rFonts w:ascii="Times New Roman" w:hAnsi="Times New Roman" w:cs="Times New Roman"/>
          <w:sz w:val="24"/>
          <w:szCs w:val="24"/>
        </w:rPr>
        <w:t>Courtet</w:t>
      </w:r>
      <w:proofErr w:type="spellEnd"/>
      <w:r w:rsidR="00D8709D">
        <w:rPr>
          <w:rFonts w:ascii="Times New Roman" w:hAnsi="Times New Roman" w:cs="Times New Roman"/>
          <w:sz w:val="24"/>
          <w:szCs w:val="24"/>
        </w:rPr>
        <w:t xml:space="preserve"> </w:t>
      </w:r>
      <w:r w:rsidR="00D150B0">
        <w:rPr>
          <w:rFonts w:ascii="Times New Roman" w:hAnsi="Times New Roman" w:cs="Times New Roman"/>
          <w:sz w:val="24"/>
          <w:szCs w:val="24"/>
        </w:rPr>
        <w:t>participa</w:t>
      </w:r>
      <w:r w:rsidR="00D8709D">
        <w:rPr>
          <w:rFonts w:ascii="Times New Roman" w:hAnsi="Times New Roman" w:cs="Times New Roman"/>
          <w:sz w:val="24"/>
          <w:szCs w:val="24"/>
        </w:rPr>
        <w:t xml:space="preserve"> </w:t>
      </w:r>
      <w:r>
        <w:rPr>
          <w:rFonts w:ascii="Times New Roman" w:hAnsi="Times New Roman" w:cs="Times New Roman"/>
          <w:sz w:val="24"/>
          <w:szCs w:val="24"/>
        </w:rPr>
        <w:t>également</w:t>
      </w:r>
      <w:r w:rsidR="004E1743">
        <w:rPr>
          <w:rFonts w:ascii="Times New Roman" w:hAnsi="Times New Roman" w:cs="Times New Roman"/>
          <w:sz w:val="24"/>
          <w:szCs w:val="24"/>
        </w:rPr>
        <w:t xml:space="preserve"> </w:t>
      </w:r>
      <w:r w:rsidR="00D150B0">
        <w:rPr>
          <w:rFonts w:ascii="Times New Roman" w:hAnsi="Times New Roman" w:cs="Times New Roman"/>
          <w:sz w:val="24"/>
          <w:szCs w:val="24"/>
        </w:rPr>
        <w:t xml:space="preserve">au chantier du Louvre, auteur de </w:t>
      </w:r>
      <w:r w:rsidR="002F7FC9">
        <w:rPr>
          <w:rFonts w:ascii="Times New Roman" w:hAnsi="Times New Roman" w:cs="Times New Roman"/>
          <w:sz w:val="24"/>
          <w:szCs w:val="24"/>
        </w:rPr>
        <w:t>deux</w:t>
      </w:r>
      <w:r w:rsidR="00D150B0">
        <w:rPr>
          <w:rFonts w:ascii="Times New Roman" w:hAnsi="Times New Roman" w:cs="Times New Roman"/>
          <w:sz w:val="24"/>
          <w:szCs w:val="24"/>
        </w:rPr>
        <w:t xml:space="preserve"> figures de la Cour Napoléon</w:t>
      </w:r>
      <w:r w:rsidR="001F104F">
        <w:rPr>
          <w:rFonts w:ascii="Times New Roman" w:hAnsi="Times New Roman" w:cs="Times New Roman"/>
          <w:sz w:val="24"/>
          <w:szCs w:val="24"/>
        </w:rPr>
        <w:t xml:space="preserve"> en 1857</w:t>
      </w:r>
      <w:r w:rsidR="00D150B0">
        <w:rPr>
          <w:rFonts w:ascii="Times New Roman" w:hAnsi="Times New Roman" w:cs="Times New Roman"/>
          <w:sz w:val="24"/>
          <w:szCs w:val="24"/>
        </w:rPr>
        <w:t xml:space="preserve"> : </w:t>
      </w:r>
      <w:r w:rsidR="00D150B0" w:rsidRPr="007E64CD">
        <w:rPr>
          <w:rFonts w:ascii="Times New Roman" w:hAnsi="Times New Roman" w:cs="Times New Roman"/>
          <w:i/>
          <w:sz w:val="24"/>
          <w:szCs w:val="24"/>
        </w:rPr>
        <w:t>Ange-Jacques Gabriel</w:t>
      </w:r>
      <w:r w:rsidR="00D150B0">
        <w:rPr>
          <w:rFonts w:ascii="Times New Roman" w:hAnsi="Times New Roman" w:cs="Times New Roman"/>
          <w:sz w:val="24"/>
          <w:szCs w:val="24"/>
        </w:rPr>
        <w:t xml:space="preserve"> </w:t>
      </w:r>
      <w:r w:rsidR="002F7FC9">
        <w:rPr>
          <w:rFonts w:ascii="Times New Roman" w:hAnsi="Times New Roman" w:cs="Times New Roman"/>
          <w:sz w:val="24"/>
          <w:szCs w:val="24"/>
        </w:rPr>
        <w:t>et</w:t>
      </w:r>
      <w:r w:rsidR="00D150B0">
        <w:rPr>
          <w:rFonts w:ascii="Times New Roman" w:hAnsi="Times New Roman" w:cs="Times New Roman"/>
          <w:sz w:val="24"/>
          <w:szCs w:val="24"/>
        </w:rPr>
        <w:t xml:space="preserve"> </w:t>
      </w:r>
      <w:r w:rsidR="00E91E19" w:rsidRPr="007E64CD">
        <w:rPr>
          <w:rFonts w:ascii="Times New Roman" w:hAnsi="Times New Roman" w:cs="Times New Roman"/>
          <w:i/>
          <w:sz w:val="24"/>
          <w:szCs w:val="24"/>
        </w:rPr>
        <w:t>Nicolas Coustou</w:t>
      </w:r>
      <w:r w:rsidR="00FD578C">
        <w:rPr>
          <w:rFonts w:ascii="Times New Roman" w:hAnsi="Times New Roman" w:cs="Times New Roman"/>
          <w:sz w:val="24"/>
          <w:szCs w:val="24"/>
        </w:rPr>
        <w:t xml:space="preserve">. </w:t>
      </w:r>
      <w:r w:rsidR="00430DA2">
        <w:rPr>
          <w:rFonts w:ascii="Times New Roman" w:hAnsi="Times New Roman" w:cs="Times New Roman"/>
          <w:sz w:val="24"/>
          <w:szCs w:val="24"/>
        </w:rPr>
        <w:t>L</w:t>
      </w:r>
      <w:r w:rsidR="003F6A96">
        <w:rPr>
          <w:rFonts w:ascii="Times New Roman" w:hAnsi="Times New Roman" w:cs="Times New Roman"/>
          <w:sz w:val="24"/>
          <w:szCs w:val="24"/>
        </w:rPr>
        <w:t>e musée</w:t>
      </w:r>
      <w:r w:rsidR="00FD578C">
        <w:rPr>
          <w:rFonts w:ascii="Times New Roman" w:hAnsi="Times New Roman" w:cs="Times New Roman"/>
          <w:sz w:val="24"/>
          <w:szCs w:val="24"/>
        </w:rPr>
        <w:t xml:space="preserve"> conserv</w:t>
      </w:r>
      <w:r w:rsidR="003E560C">
        <w:rPr>
          <w:rFonts w:ascii="Times New Roman" w:hAnsi="Times New Roman" w:cs="Times New Roman"/>
          <w:sz w:val="24"/>
          <w:szCs w:val="24"/>
        </w:rPr>
        <w:t>a longtemps</w:t>
      </w:r>
      <w:r w:rsidR="002124B3">
        <w:rPr>
          <w:rFonts w:ascii="Times New Roman" w:hAnsi="Times New Roman" w:cs="Times New Roman"/>
          <w:sz w:val="24"/>
          <w:szCs w:val="24"/>
        </w:rPr>
        <w:t xml:space="preserve"> un</w:t>
      </w:r>
      <w:r w:rsidR="00FD578C">
        <w:rPr>
          <w:rFonts w:ascii="Times New Roman" w:hAnsi="Times New Roman" w:cs="Times New Roman"/>
          <w:sz w:val="24"/>
          <w:szCs w:val="24"/>
        </w:rPr>
        <w:t xml:space="preserve"> </w:t>
      </w:r>
      <w:r w:rsidR="00FD578C">
        <w:rPr>
          <w:rFonts w:ascii="Times New Roman" w:hAnsi="Times New Roman" w:cs="Times New Roman"/>
          <w:i/>
          <w:sz w:val="24"/>
          <w:szCs w:val="24"/>
        </w:rPr>
        <w:t xml:space="preserve">Faune </w:t>
      </w:r>
      <w:r w:rsidR="004D7B56">
        <w:rPr>
          <w:rFonts w:ascii="Times New Roman" w:hAnsi="Times New Roman" w:cs="Times New Roman"/>
          <w:i/>
          <w:sz w:val="24"/>
          <w:szCs w:val="24"/>
        </w:rPr>
        <w:t>saut</w:t>
      </w:r>
      <w:r w:rsidR="00FD578C">
        <w:rPr>
          <w:rFonts w:ascii="Times New Roman" w:hAnsi="Times New Roman" w:cs="Times New Roman"/>
          <w:i/>
          <w:sz w:val="24"/>
          <w:szCs w:val="24"/>
        </w:rPr>
        <w:t>ant</w:t>
      </w:r>
      <w:r w:rsidR="004D7B56">
        <w:rPr>
          <w:rFonts w:ascii="Times New Roman" w:hAnsi="Times New Roman" w:cs="Times New Roman"/>
          <w:i/>
          <w:sz w:val="24"/>
          <w:szCs w:val="24"/>
        </w:rPr>
        <w:t xml:space="preserve"> à la corde</w:t>
      </w:r>
      <w:r w:rsidR="00FE261C">
        <w:rPr>
          <w:rFonts w:ascii="Times New Roman" w:hAnsi="Times New Roman" w:cs="Times New Roman"/>
          <w:sz w:val="24"/>
          <w:szCs w:val="24"/>
        </w:rPr>
        <w:t xml:space="preserve"> en</w:t>
      </w:r>
      <w:r w:rsidR="002722DD">
        <w:rPr>
          <w:rFonts w:ascii="Times New Roman" w:hAnsi="Times New Roman" w:cs="Times New Roman"/>
          <w:sz w:val="24"/>
          <w:szCs w:val="24"/>
        </w:rPr>
        <w:t xml:space="preserve"> bronze, </w:t>
      </w:r>
      <w:r w:rsidR="003E560C">
        <w:rPr>
          <w:rFonts w:ascii="Times New Roman" w:hAnsi="Times New Roman" w:cs="Times New Roman"/>
          <w:sz w:val="24"/>
          <w:szCs w:val="24"/>
        </w:rPr>
        <w:t>aujourd’hui</w:t>
      </w:r>
      <w:r w:rsidR="004D7B56">
        <w:rPr>
          <w:rFonts w:ascii="Times New Roman" w:hAnsi="Times New Roman" w:cs="Times New Roman"/>
          <w:sz w:val="24"/>
          <w:szCs w:val="24"/>
        </w:rPr>
        <w:t xml:space="preserve"> au château de Blois</w:t>
      </w:r>
      <w:r w:rsidR="00FE261C">
        <w:rPr>
          <w:rFonts w:ascii="Times New Roman" w:hAnsi="Times New Roman" w:cs="Times New Roman"/>
          <w:sz w:val="24"/>
          <w:szCs w:val="24"/>
        </w:rPr>
        <w:t>,</w:t>
      </w:r>
      <w:r w:rsidR="004D7B56">
        <w:rPr>
          <w:rFonts w:ascii="Times New Roman" w:hAnsi="Times New Roman" w:cs="Times New Roman"/>
          <w:sz w:val="24"/>
          <w:szCs w:val="24"/>
        </w:rPr>
        <w:t xml:space="preserve"> </w:t>
      </w:r>
      <w:r w:rsidR="00FD578C">
        <w:rPr>
          <w:rFonts w:ascii="Times New Roman" w:hAnsi="Times New Roman" w:cs="Times New Roman"/>
          <w:sz w:val="24"/>
          <w:szCs w:val="24"/>
        </w:rPr>
        <w:t xml:space="preserve">qui </w:t>
      </w:r>
      <w:r w:rsidR="00430DA2">
        <w:rPr>
          <w:rFonts w:ascii="Times New Roman" w:hAnsi="Times New Roman" w:cs="Times New Roman"/>
          <w:sz w:val="24"/>
          <w:szCs w:val="24"/>
        </w:rPr>
        <w:t>atteste</w:t>
      </w:r>
      <w:r w:rsidR="00110B75">
        <w:rPr>
          <w:rFonts w:ascii="Times New Roman" w:hAnsi="Times New Roman" w:cs="Times New Roman"/>
          <w:sz w:val="24"/>
          <w:szCs w:val="24"/>
        </w:rPr>
        <w:t xml:space="preserve"> son</w:t>
      </w:r>
      <w:r w:rsidR="00AD423C">
        <w:rPr>
          <w:rFonts w:ascii="Times New Roman" w:hAnsi="Times New Roman" w:cs="Times New Roman"/>
          <w:sz w:val="24"/>
          <w:szCs w:val="24"/>
        </w:rPr>
        <w:t xml:space="preserve"> </w:t>
      </w:r>
      <w:r w:rsidR="00FD578C">
        <w:rPr>
          <w:rFonts w:ascii="Times New Roman" w:hAnsi="Times New Roman" w:cs="Times New Roman"/>
          <w:sz w:val="24"/>
          <w:szCs w:val="24"/>
        </w:rPr>
        <w:t>mérite.</w:t>
      </w:r>
      <w:r w:rsidR="00A35717">
        <w:rPr>
          <w:rFonts w:ascii="Times New Roman" w:hAnsi="Times New Roman" w:cs="Times New Roman"/>
          <w:sz w:val="24"/>
          <w:szCs w:val="24"/>
        </w:rPr>
        <w:t xml:space="preserve"> Pour le </w:t>
      </w:r>
      <w:r w:rsidR="00AF4DBA">
        <w:rPr>
          <w:rFonts w:ascii="Times New Roman" w:hAnsi="Times New Roman" w:cs="Times New Roman"/>
          <w:sz w:val="24"/>
          <w:szCs w:val="24"/>
        </w:rPr>
        <w:t>M</w:t>
      </w:r>
      <w:r w:rsidR="00A35717">
        <w:rPr>
          <w:rFonts w:ascii="Times New Roman" w:hAnsi="Times New Roman" w:cs="Times New Roman"/>
          <w:sz w:val="24"/>
          <w:szCs w:val="24"/>
        </w:rPr>
        <w:t xml:space="preserve">usée historique de Versailles, il </w:t>
      </w:r>
      <w:r w:rsidR="00DE5A31">
        <w:rPr>
          <w:rFonts w:ascii="Times New Roman" w:hAnsi="Times New Roman" w:cs="Times New Roman"/>
          <w:sz w:val="24"/>
          <w:szCs w:val="24"/>
        </w:rPr>
        <w:t>réalis</w:t>
      </w:r>
      <w:r w:rsidR="00A35717">
        <w:rPr>
          <w:rFonts w:ascii="Times New Roman" w:hAnsi="Times New Roman" w:cs="Times New Roman"/>
          <w:sz w:val="24"/>
          <w:szCs w:val="24"/>
        </w:rPr>
        <w:t xml:space="preserve">a </w:t>
      </w:r>
      <w:r w:rsidR="0069354D">
        <w:rPr>
          <w:rFonts w:ascii="Times New Roman" w:hAnsi="Times New Roman" w:cs="Times New Roman"/>
          <w:sz w:val="24"/>
          <w:szCs w:val="24"/>
        </w:rPr>
        <w:t>les</w:t>
      </w:r>
      <w:r w:rsidR="00A35717">
        <w:rPr>
          <w:rFonts w:ascii="Times New Roman" w:hAnsi="Times New Roman" w:cs="Times New Roman"/>
          <w:sz w:val="24"/>
          <w:szCs w:val="24"/>
        </w:rPr>
        <w:t xml:space="preserve"> buste</w:t>
      </w:r>
      <w:r w:rsidR="0069354D">
        <w:rPr>
          <w:rFonts w:ascii="Times New Roman" w:hAnsi="Times New Roman" w:cs="Times New Roman"/>
          <w:sz w:val="24"/>
          <w:szCs w:val="24"/>
        </w:rPr>
        <w:t>s</w:t>
      </w:r>
      <w:r w:rsidR="00A35717">
        <w:rPr>
          <w:rFonts w:ascii="Times New Roman" w:hAnsi="Times New Roman" w:cs="Times New Roman"/>
          <w:sz w:val="24"/>
          <w:szCs w:val="24"/>
        </w:rPr>
        <w:t xml:space="preserve"> en marbre du </w:t>
      </w:r>
      <w:r w:rsidR="00E40F34">
        <w:rPr>
          <w:rFonts w:ascii="Times New Roman" w:hAnsi="Times New Roman" w:cs="Times New Roman"/>
          <w:i/>
          <w:sz w:val="24"/>
          <w:szCs w:val="24"/>
        </w:rPr>
        <w:lastRenderedPageBreak/>
        <w:t>Ma</w:t>
      </w:r>
      <w:r w:rsidR="00A35717">
        <w:rPr>
          <w:rFonts w:ascii="Times New Roman" w:hAnsi="Times New Roman" w:cs="Times New Roman"/>
          <w:i/>
          <w:sz w:val="24"/>
          <w:szCs w:val="24"/>
        </w:rPr>
        <w:t>réchal de Castellane</w:t>
      </w:r>
      <w:r w:rsidR="00A35717">
        <w:rPr>
          <w:rFonts w:ascii="Times New Roman" w:hAnsi="Times New Roman" w:cs="Times New Roman"/>
          <w:sz w:val="24"/>
          <w:szCs w:val="24"/>
        </w:rPr>
        <w:t xml:space="preserve"> (1864)</w:t>
      </w:r>
      <w:r w:rsidR="008E3180">
        <w:rPr>
          <w:rFonts w:ascii="Times New Roman" w:hAnsi="Times New Roman" w:cs="Times New Roman"/>
          <w:sz w:val="24"/>
          <w:szCs w:val="24"/>
        </w:rPr>
        <w:t>,</w:t>
      </w:r>
      <w:r w:rsidR="0069354D">
        <w:rPr>
          <w:rFonts w:ascii="Times New Roman" w:hAnsi="Times New Roman" w:cs="Times New Roman"/>
          <w:sz w:val="24"/>
          <w:szCs w:val="24"/>
        </w:rPr>
        <w:t xml:space="preserve"> de </w:t>
      </w:r>
      <w:r w:rsidR="0069354D">
        <w:rPr>
          <w:rFonts w:ascii="Times New Roman" w:hAnsi="Times New Roman" w:cs="Times New Roman"/>
          <w:i/>
          <w:sz w:val="24"/>
          <w:szCs w:val="24"/>
        </w:rPr>
        <w:t>Raymond-Théodore Troplong, président du Sénat</w:t>
      </w:r>
      <w:r w:rsidR="0069354D">
        <w:rPr>
          <w:rFonts w:ascii="Times New Roman" w:hAnsi="Times New Roman" w:cs="Times New Roman"/>
          <w:sz w:val="24"/>
          <w:szCs w:val="24"/>
        </w:rPr>
        <w:t xml:space="preserve"> </w:t>
      </w:r>
      <w:r w:rsidR="008E3180">
        <w:rPr>
          <w:rFonts w:ascii="Times New Roman" w:hAnsi="Times New Roman" w:cs="Times New Roman"/>
          <w:sz w:val="24"/>
          <w:szCs w:val="24"/>
        </w:rPr>
        <w:t xml:space="preserve">et de </w:t>
      </w:r>
      <w:r w:rsidR="008E3180">
        <w:rPr>
          <w:rFonts w:ascii="Times New Roman" w:hAnsi="Times New Roman" w:cs="Times New Roman"/>
          <w:i/>
          <w:sz w:val="24"/>
          <w:szCs w:val="24"/>
        </w:rPr>
        <w:t xml:space="preserve">Luce de </w:t>
      </w:r>
      <w:proofErr w:type="spellStart"/>
      <w:r w:rsidR="008E3180">
        <w:rPr>
          <w:rFonts w:ascii="Times New Roman" w:hAnsi="Times New Roman" w:cs="Times New Roman"/>
          <w:i/>
          <w:sz w:val="24"/>
          <w:szCs w:val="24"/>
        </w:rPr>
        <w:t>Casabianca</w:t>
      </w:r>
      <w:proofErr w:type="spellEnd"/>
      <w:r w:rsidR="008E3180">
        <w:rPr>
          <w:rFonts w:ascii="Times New Roman" w:hAnsi="Times New Roman" w:cs="Times New Roman"/>
          <w:i/>
          <w:sz w:val="24"/>
          <w:szCs w:val="24"/>
        </w:rPr>
        <w:t xml:space="preserve">, capitaine de vaisseau </w:t>
      </w:r>
      <w:r w:rsidR="0069354D">
        <w:rPr>
          <w:rFonts w:ascii="Times New Roman" w:hAnsi="Times New Roman" w:cs="Times New Roman"/>
          <w:sz w:val="24"/>
          <w:szCs w:val="24"/>
        </w:rPr>
        <w:t>(1870)</w:t>
      </w:r>
      <w:r w:rsidR="00A35717">
        <w:rPr>
          <w:rFonts w:ascii="Times New Roman" w:hAnsi="Times New Roman" w:cs="Times New Roman"/>
          <w:sz w:val="24"/>
          <w:szCs w:val="24"/>
        </w:rPr>
        <w:t>.</w:t>
      </w:r>
    </w:p>
    <w:p w14:paraId="173AADBB" w14:textId="77777777" w:rsidR="00AD423C" w:rsidRDefault="0059039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Plusieurs de ses œu</w:t>
      </w:r>
      <w:r w:rsidR="00FE261C">
        <w:rPr>
          <w:rFonts w:ascii="Times New Roman" w:hAnsi="Times New Roman" w:cs="Times New Roman"/>
          <w:sz w:val="24"/>
          <w:szCs w:val="24"/>
        </w:rPr>
        <w:t>vres sont encore visibles au musée des Beaux-Arts</w:t>
      </w:r>
      <w:r>
        <w:rPr>
          <w:rFonts w:ascii="Times New Roman" w:hAnsi="Times New Roman" w:cs="Times New Roman"/>
          <w:sz w:val="24"/>
          <w:szCs w:val="24"/>
        </w:rPr>
        <w:t xml:space="preserve"> de Lyon,</w:t>
      </w:r>
      <w:r w:rsidR="00FE261C">
        <w:rPr>
          <w:rFonts w:ascii="Times New Roman" w:hAnsi="Times New Roman" w:cs="Times New Roman"/>
          <w:sz w:val="24"/>
          <w:szCs w:val="24"/>
        </w:rPr>
        <w:t xml:space="preserve"> à</w:t>
      </w:r>
      <w:r>
        <w:rPr>
          <w:rFonts w:ascii="Times New Roman" w:hAnsi="Times New Roman" w:cs="Times New Roman"/>
          <w:sz w:val="24"/>
          <w:szCs w:val="24"/>
        </w:rPr>
        <w:t xml:space="preserve"> la tour Saint-Jacques</w:t>
      </w:r>
      <w:r w:rsidR="001F104F">
        <w:rPr>
          <w:rFonts w:ascii="Times New Roman" w:hAnsi="Times New Roman" w:cs="Times New Roman"/>
          <w:sz w:val="24"/>
          <w:szCs w:val="24"/>
        </w:rPr>
        <w:t xml:space="preserve"> (</w:t>
      </w:r>
      <w:r w:rsidR="001F104F">
        <w:rPr>
          <w:rFonts w:ascii="Times New Roman" w:hAnsi="Times New Roman" w:cs="Times New Roman"/>
          <w:i/>
          <w:sz w:val="24"/>
          <w:szCs w:val="24"/>
        </w:rPr>
        <w:t>Saint Pierre</w:t>
      </w:r>
      <w:r w:rsidR="001F104F">
        <w:rPr>
          <w:rFonts w:ascii="Times New Roman" w:hAnsi="Times New Roman" w:cs="Times New Roman"/>
          <w:sz w:val="24"/>
          <w:szCs w:val="24"/>
        </w:rPr>
        <w:t>, 1854-1855)</w:t>
      </w:r>
      <w:r>
        <w:rPr>
          <w:rFonts w:ascii="Times New Roman" w:hAnsi="Times New Roman" w:cs="Times New Roman"/>
          <w:sz w:val="24"/>
          <w:szCs w:val="24"/>
        </w:rPr>
        <w:t xml:space="preserve"> et </w:t>
      </w:r>
      <w:r w:rsidR="00FE261C">
        <w:rPr>
          <w:rFonts w:ascii="Times New Roman" w:hAnsi="Times New Roman" w:cs="Times New Roman"/>
          <w:sz w:val="24"/>
          <w:szCs w:val="24"/>
        </w:rPr>
        <w:t xml:space="preserve">à </w:t>
      </w:r>
      <w:r>
        <w:rPr>
          <w:rFonts w:ascii="Times New Roman" w:hAnsi="Times New Roman" w:cs="Times New Roman"/>
          <w:sz w:val="24"/>
          <w:szCs w:val="24"/>
        </w:rPr>
        <w:t xml:space="preserve">l’église Saint-Laurent à Paris, </w:t>
      </w:r>
      <w:r w:rsidR="003E560C">
        <w:rPr>
          <w:rFonts w:ascii="Times New Roman" w:hAnsi="Times New Roman" w:cs="Times New Roman"/>
          <w:sz w:val="24"/>
          <w:szCs w:val="24"/>
        </w:rPr>
        <w:t>sur divers tombeaux des</w:t>
      </w:r>
      <w:r w:rsidR="00FE261C">
        <w:rPr>
          <w:rFonts w:ascii="Times New Roman" w:hAnsi="Times New Roman" w:cs="Times New Roman"/>
          <w:sz w:val="24"/>
          <w:szCs w:val="24"/>
        </w:rPr>
        <w:t xml:space="preserve"> </w:t>
      </w:r>
      <w:r>
        <w:rPr>
          <w:rFonts w:ascii="Times New Roman" w:hAnsi="Times New Roman" w:cs="Times New Roman"/>
          <w:sz w:val="24"/>
          <w:szCs w:val="24"/>
        </w:rPr>
        <w:t>cimetières du Montparnasse et du Père-Lachaise.</w:t>
      </w:r>
    </w:p>
    <w:p w14:paraId="4127A032" w14:textId="77777777" w:rsidR="003F2D05" w:rsidRDefault="003E560C" w:rsidP="00DB656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Courtet</w:t>
      </w:r>
      <w:proofErr w:type="spellEnd"/>
      <w:r w:rsidR="003F2D05">
        <w:rPr>
          <w:rFonts w:ascii="Times New Roman" w:hAnsi="Times New Roman" w:cs="Times New Roman"/>
          <w:sz w:val="24"/>
          <w:szCs w:val="24"/>
        </w:rPr>
        <w:t xml:space="preserve"> avait épousé, le 12 août 1857, Louise-Joséphine-Roger d’Arquinvilliers, fille du comte d’Arquinvilliers. Il résida </w:t>
      </w:r>
      <w:r w:rsidR="00AF4DBA">
        <w:rPr>
          <w:rFonts w:ascii="Times New Roman" w:hAnsi="Times New Roman" w:cs="Times New Roman"/>
          <w:sz w:val="24"/>
          <w:szCs w:val="24"/>
        </w:rPr>
        <w:t xml:space="preserve">ainsi </w:t>
      </w:r>
      <w:r w:rsidR="007A2DB5">
        <w:rPr>
          <w:rFonts w:ascii="Times New Roman" w:hAnsi="Times New Roman" w:cs="Times New Roman"/>
          <w:sz w:val="24"/>
          <w:szCs w:val="24"/>
        </w:rPr>
        <w:t>au</w:t>
      </w:r>
      <w:r w:rsidR="003F2D05">
        <w:rPr>
          <w:rFonts w:ascii="Times New Roman" w:hAnsi="Times New Roman" w:cs="Times New Roman"/>
          <w:sz w:val="24"/>
          <w:szCs w:val="24"/>
        </w:rPr>
        <w:t xml:space="preserve"> château famil</w:t>
      </w:r>
      <w:r>
        <w:rPr>
          <w:rFonts w:ascii="Times New Roman" w:hAnsi="Times New Roman" w:cs="Times New Roman"/>
          <w:sz w:val="24"/>
          <w:szCs w:val="24"/>
        </w:rPr>
        <w:t>ial</w:t>
      </w:r>
      <w:r w:rsidR="003F2D05">
        <w:rPr>
          <w:rFonts w:ascii="Times New Roman" w:hAnsi="Times New Roman" w:cs="Times New Roman"/>
          <w:sz w:val="24"/>
          <w:szCs w:val="24"/>
        </w:rPr>
        <w:t xml:space="preserve"> </w:t>
      </w:r>
      <w:r w:rsidR="00E361A5">
        <w:rPr>
          <w:rFonts w:ascii="Times New Roman" w:hAnsi="Times New Roman" w:cs="Times New Roman"/>
          <w:sz w:val="24"/>
          <w:szCs w:val="24"/>
        </w:rPr>
        <w:t xml:space="preserve">Saint-Martin </w:t>
      </w:r>
      <w:r>
        <w:rPr>
          <w:rFonts w:ascii="Times New Roman" w:hAnsi="Times New Roman" w:cs="Times New Roman"/>
          <w:sz w:val="24"/>
          <w:szCs w:val="24"/>
        </w:rPr>
        <w:t>de</w:t>
      </w:r>
      <w:r w:rsidR="003F2D05">
        <w:rPr>
          <w:rFonts w:ascii="Times New Roman" w:hAnsi="Times New Roman" w:cs="Times New Roman"/>
          <w:sz w:val="24"/>
          <w:szCs w:val="24"/>
        </w:rPr>
        <w:t xml:space="preserve"> Pontoise</w:t>
      </w:r>
      <w:r w:rsidR="00AF4DBA">
        <w:rPr>
          <w:rFonts w:ascii="Times New Roman" w:hAnsi="Times New Roman" w:cs="Times New Roman"/>
          <w:sz w:val="24"/>
          <w:szCs w:val="24"/>
        </w:rPr>
        <w:t xml:space="preserve"> et </w:t>
      </w:r>
      <w:r>
        <w:rPr>
          <w:rFonts w:ascii="Times New Roman" w:hAnsi="Times New Roman" w:cs="Times New Roman"/>
          <w:sz w:val="24"/>
          <w:szCs w:val="24"/>
        </w:rPr>
        <w:t xml:space="preserve">reprit le nom de son épouse </w:t>
      </w:r>
      <w:r w:rsidR="00E361A5">
        <w:rPr>
          <w:rFonts w:ascii="Times New Roman" w:hAnsi="Times New Roman" w:cs="Times New Roman"/>
          <w:sz w:val="24"/>
          <w:szCs w:val="24"/>
        </w:rPr>
        <w:t xml:space="preserve">dans celui de </w:t>
      </w:r>
      <w:proofErr w:type="spellStart"/>
      <w:r w:rsidR="007A2DB5">
        <w:rPr>
          <w:rFonts w:ascii="Times New Roman" w:hAnsi="Times New Roman" w:cs="Times New Roman"/>
          <w:sz w:val="24"/>
          <w:szCs w:val="24"/>
        </w:rPr>
        <w:t>Courtet</w:t>
      </w:r>
      <w:proofErr w:type="spellEnd"/>
      <w:r w:rsidR="007A2DB5">
        <w:rPr>
          <w:rFonts w:ascii="Times New Roman" w:hAnsi="Times New Roman" w:cs="Times New Roman"/>
          <w:sz w:val="24"/>
          <w:szCs w:val="24"/>
        </w:rPr>
        <w:t xml:space="preserve"> d’Arquinvilliers.</w:t>
      </w:r>
    </w:p>
    <w:p w14:paraId="28398006" w14:textId="77777777" w:rsidR="00E91AAE" w:rsidRDefault="007E416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40F34">
        <w:rPr>
          <w:rFonts w:ascii="Times New Roman" w:hAnsi="Times New Roman" w:cs="Times New Roman"/>
          <w:sz w:val="24"/>
          <w:szCs w:val="24"/>
        </w:rPr>
        <w:t>es bustes</w:t>
      </w:r>
      <w:r w:rsidR="00D1123F">
        <w:rPr>
          <w:rFonts w:ascii="Times New Roman" w:hAnsi="Times New Roman" w:cs="Times New Roman"/>
          <w:sz w:val="24"/>
          <w:szCs w:val="24"/>
        </w:rPr>
        <w:t xml:space="preserve"> de la villa impériale</w:t>
      </w:r>
      <w:r>
        <w:rPr>
          <w:rFonts w:ascii="Times New Roman" w:hAnsi="Times New Roman" w:cs="Times New Roman"/>
          <w:sz w:val="24"/>
          <w:szCs w:val="24"/>
        </w:rPr>
        <w:t xml:space="preserve"> seront évoqués </w:t>
      </w:r>
      <w:r w:rsidR="00AD423C">
        <w:rPr>
          <w:rFonts w:ascii="Times New Roman" w:hAnsi="Times New Roman" w:cs="Times New Roman"/>
          <w:sz w:val="24"/>
          <w:szCs w:val="24"/>
        </w:rPr>
        <w:t>d</w:t>
      </w:r>
      <w:r w:rsidR="00E40F34">
        <w:rPr>
          <w:rFonts w:ascii="Times New Roman" w:hAnsi="Times New Roman" w:cs="Times New Roman"/>
          <w:sz w:val="24"/>
          <w:szCs w:val="24"/>
        </w:rPr>
        <w:t xml:space="preserve">ans </w:t>
      </w:r>
      <w:r w:rsidR="00AE4798">
        <w:rPr>
          <w:rFonts w:ascii="Times New Roman" w:hAnsi="Times New Roman" w:cs="Times New Roman"/>
          <w:sz w:val="24"/>
          <w:szCs w:val="24"/>
        </w:rPr>
        <w:t>l’examen d</w:t>
      </w:r>
      <w:r w:rsidR="00AD423C">
        <w:rPr>
          <w:rFonts w:ascii="Times New Roman" w:hAnsi="Times New Roman" w:cs="Times New Roman"/>
          <w:sz w:val="24"/>
          <w:szCs w:val="24"/>
        </w:rPr>
        <w:t>es façades</w:t>
      </w:r>
      <w:r w:rsidR="00E35AF0">
        <w:rPr>
          <w:rStyle w:val="Appelnotedebasdep"/>
          <w:rFonts w:ascii="Times New Roman" w:hAnsi="Times New Roman" w:cs="Times New Roman"/>
          <w:sz w:val="24"/>
          <w:szCs w:val="24"/>
        </w:rPr>
        <w:footnoteReference w:id="14"/>
      </w:r>
      <w:r w:rsidR="00AD423C">
        <w:rPr>
          <w:rFonts w:ascii="Times New Roman" w:hAnsi="Times New Roman" w:cs="Times New Roman"/>
          <w:sz w:val="24"/>
          <w:szCs w:val="24"/>
        </w:rPr>
        <w:t xml:space="preserve">.   </w:t>
      </w:r>
    </w:p>
    <w:p w14:paraId="40F12233" w14:textId="77777777" w:rsidR="009A3BED" w:rsidRPr="003F2906" w:rsidRDefault="009A3BED" w:rsidP="009A3BED">
      <w:pPr>
        <w:spacing w:after="0" w:line="360" w:lineRule="auto"/>
        <w:jc w:val="both"/>
        <w:rPr>
          <w:rFonts w:ascii="Times New Roman" w:hAnsi="Times New Roman" w:cs="Times New Roman"/>
          <w:sz w:val="16"/>
          <w:szCs w:val="16"/>
          <w:u w:val="single"/>
        </w:rPr>
      </w:pPr>
    </w:p>
    <w:p w14:paraId="7DB9C4F5" w14:textId="77777777" w:rsidR="00E91AAE" w:rsidRPr="00200DFB" w:rsidRDefault="00E91AAE" w:rsidP="00DB656B">
      <w:pPr>
        <w:spacing w:line="360" w:lineRule="auto"/>
        <w:jc w:val="both"/>
        <w:rPr>
          <w:rFonts w:ascii="Times New Roman" w:hAnsi="Times New Roman" w:cs="Times New Roman"/>
          <w:sz w:val="24"/>
          <w:szCs w:val="24"/>
          <w:u w:val="single"/>
        </w:rPr>
      </w:pPr>
      <w:r w:rsidRPr="00200DFB">
        <w:rPr>
          <w:rFonts w:ascii="Times New Roman" w:hAnsi="Times New Roman" w:cs="Times New Roman"/>
          <w:sz w:val="24"/>
          <w:szCs w:val="24"/>
          <w:u w:val="single"/>
        </w:rPr>
        <w:t>Les artisans</w:t>
      </w:r>
    </w:p>
    <w:p w14:paraId="1FEA955D" w14:textId="776281A0" w:rsidR="000574A5" w:rsidRDefault="000574A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plupart des artisans employés sur le domaine de Biarritz travaillaient ou travailleront sur le chantier de restauration concomitant de la cathédrale de Bayonne dirigé par</w:t>
      </w:r>
      <w:r w:rsidR="00F1471D">
        <w:rPr>
          <w:rFonts w:ascii="Times New Roman" w:hAnsi="Times New Roman" w:cs="Times New Roman"/>
          <w:sz w:val="24"/>
          <w:szCs w:val="24"/>
        </w:rPr>
        <w:t xml:space="preserve"> Hippolyte Duran, puis</w:t>
      </w:r>
      <w:r>
        <w:rPr>
          <w:rFonts w:ascii="Times New Roman" w:hAnsi="Times New Roman" w:cs="Times New Roman"/>
          <w:sz w:val="24"/>
          <w:szCs w:val="24"/>
        </w:rPr>
        <w:t xml:space="preserve"> Emile </w:t>
      </w:r>
      <w:proofErr w:type="spellStart"/>
      <w:r>
        <w:rPr>
          <w:rFonts w:ascii="Times New Roman" w:hAnsi="Times New Roman" w:cs="Times New Roman"/>
          <w:sz w:val="24"/>
          <w:szCs w:val="24"/>
        </w:rPr>
        <w:t>Boeswillwald</w:t>
      </w:r>
      <w:proofErr w:type="spellEnd"/>
      <w:r>
        <w:rPr>
          <w:rFonts w:ascii="Times New Roman" w:hAnsi="Times New Roman" w:cs="Times New Roman"/>
          <w:sz w:val="24"/>
          <w:szCs w:val="24"/>
        </w:rPr>
        <w:t xml:space="preserve"> </w:t>
      </w:r>
      <w:r w:rsidR="00F1471D">
        <w:rPr>
          <w:rFonts w:ascii="Times New Roman" w:hAnsi="Times New Roman" w:cs="Times New Roman"/>
          <w:sz w:val="24"/>
          <w:szCs w:val="24"/>
        </w:rPr>
        <w:t>à partir de</w:t>
      </w:r>
      <w:r>
        <w:rPr>
          <w:rFonts w:ascii="Times New Roman" w:hAnsi="Times New Roman" w:cs="Times New Roman"/>
          <w:sz w:val="24"/>
          <w:szCs w:val="24"/>
        </w:rPr>
        <w:t xml:space="preserve"> 1852. </w:t>
      </w:r>
    </w:p>
    <w:p w14:paraId="5AC5E150" w14:textId="4A90611E" w:rsidR="00DD5DBF" w:rsidRPr="00FD578C" w:rsidRDefault="00DD5DB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Contrairement à la tradition</w:t>
      </w:r>
      <w:r w:rsidR="00C230C3">
        <w:rPr>
          <w:rFonts w:ascii="Times New Roman" w:hAnsi="Times New Roman" w:cs="Times New Roman"/>
          <w:sz w:val="24"/>
          <w:szCs w:val="24"/>
        </w:rPr>
        <w:t xml:space="preserve"> décorative du XIXe siècle</w:t>
      </w:r>
      <w:r>
        <w:rPr>
          <w:rFonts w:ascii="Times New Roman" w:hAnsi="Times New Roman" w:cs="Times New Roman"/>
          <w:sz w:val="24"/>
          <w:szCs w:val="24"/>
        </w:rPr>
        <w:t xml:space="preserve">, aucun peintre décorateur n’est </w:t>
      </w:r>
      <w:r w:rsidR="00110B75">
        <w:rPr>
          <w:rFonts w:ascii="Times New Roman" w:hAnsi="Times New Roman" w:cs="Times New Roman"/>
          <w:sz w:val="24"/>
          <w:szCs w:val="24"/>
        </w:rPr>
        <w:t>attesté</w:t>
      </w:r>
      <w:r>
        <w:rPr>
          <w:rFonts w:ascii="Times New Roman" w:hAnsi="Times New Roman" w:cs="Times New Roman"/>
          <w:sz w:val="24"/>
          <w:szCs w:val="24"/>
        </w:rPr>
        <w:t xml:space="preserve"> pour les intérieurs</w:t>
      </w:r>
      <w:r w:rsidR="00C230C3">
        <w:rPr>
          <w:rFonts w:ascii="Times New Roman" w:hAnsi="Times New Roman" w:cs="Times New Roman"/>
          <w:sz w:val="24"/>
          <w:szCs w:val="24"/>
        </w:rPr>
        <w:t xml:space="preserve"> de la résidence impériale</w:t>
      </w:r>
      <w:r w:rsidR="00C77B37">
        <w:rPr>
          <w:rFonts w:ascii="Times New Roman" w:hAnsi="Times New Roman" w:cs="Times New Roman"/>
          <w:sz w:val="24"/>
          <w:szCs w:val="24"/>
        </w:rPr>
        <w:t xml:space="preserve">. La </w:t>
      </w:r>
      <w:r>
        <w:rPr>
          <w:rFonts w:ascii="Times New Roman" w:hAnsi="Times New Roman" w:cs="Times New Roman"/>
          <w:sz w:val="24"/>
          <w:szCs w:val="24"/>
        </w:rPr>
        <w:t>Villa Eugénie</w:t>
      </w:r>
      <w:r w:rsidR="00C77B37">
        <w:rPr>
          <w:rFonts w:ascii="Times New Roman" w:hAnsi="Times New Roman" w:cs="Times New Roman"/>
          <w:sz w:val="24"/>
          <w:szCs w:val="24"/>
        </w:rPr>
        <w:t xml:space="preserve"> n’</w:t>
      </w:r>
      <w:r w:rsidR="0047653C">
        <w:rPr>
          <w:rFonts w:ascii="Times New Roman" w:hAnsi="Times New Roman" w:cs="Times New Roman"/>
          <w:sz w:val="24"/>
          <w:szCs w:val="24"/>
        </w:rPr>
        <w:t>était</w:t>
      </w:r>
      <w:r w:rsidR="00C77B37">
        <w:rPr>
          <w:rFonts w:ascii="Times New Roman" w:hAnsi="Times New Roman" w:cs="Times New Roman"/>
          <w:sz w:val="24"/>
          <w:szCs w:val="24"/>
        </w:rPr>
        <w:t xml:space="preserve"> pas le château d’Eu</w:t>
      </w:r>
      <w:r w:rsidR="00271298">
        <w:rPr>
          <w:rFonts w:ascii="Times New Roman" w:hAnsi="Times New Roman" w:cs="Times New Roman"/>
          <w:sz w:val="24"/>
          <w:szCs w:val="24"/>
        </w:rPr>
        <w:t xml:space="preserve"> de Louis-Philippe.</w:t>
      </w:r>
      <w:r>
        <w:rPr>
          <w:rFonts w:ascii="Times New Roman" w:hAnsi="Times New Roman" w:cs="Times New Roman"/>
          <w:sz w:val="24"/>
          <w:szCs w:val="24"/>
        </w:rPr>
        <w:t xml:space="preserve"> </w:t>
      </w:r>
    </w:p>
    <w:p w14:paraId="7461B312" w14:textId="77777777" w:rsidR="004100B5" w:rsidRDefault="004100B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mai 1855, Elie Combe, "entrepositaire général des glaces des manufactures de Saint-Gobain, </w:t>
      </w:r>
      <w:proofErr w:type="spellStart"/>
      <w:r>
        <w:rPr>
          <w:rFonts w:ascii="Times New Roman" w:hAnsi="Times New Roman" w:cs="Times New Roman"/>
          <w:sz w:val="24"/>
          <w:szCs w:val="24"/>
        </w:rPr>
        <w:t>Saint-Quilin</w:t>
      </w:r>
      <w:proofErr w:type="spellEnd"/>
      <w:r>
        <w:rPr>
          <w:rFonts w:ascii="Times New Roman" w:hAnsi="Times New Roman" w:cs="Times New Roman"/>
          <w:sz w:val="24"/>
          <w:szCs w:val="24"/>
        </w:rPr>
        <w:t xml:space="preserve"> et Cirey", </w:t>
      </w:r>
      <w:r w:rsidR="0047653C">
        <w:rPr>
          <w:rFonts w:ascii="Times New Roman" w:hAnsi="Times New Roman" w:cs="Times New Roman"/>
          <w:sz w:val="24"/>
          <w:szCs w:val="24"/>
        </w:rPr>
        <w:t xml:space="preserve">sis </w:t>
      </w:r>
      <w:r w:rsidR="00110B75">
        <w:rPr>
          <w:rFonts w:ascii="Times New Roman" w:hAnsi="Times New Roman" w:cs="Times New Roman"/>
          <w:sz w:val="24"/>
          <w:szCs w:val="24"/>
        </w:rPr>
        <w:t xml:space="preserve">au </w:t>
      </w:r>
      <w:r w:rsidR="00CA6AAE">
        <w:rPr>
          <w:rFonts w:ascii="Times New Roman" w:hAnsi="Times New Roman" w:cs="Times New Roman"/>
          <w:sz w:val="24"/>
          <w:szCs w:val="24"/>
        </w:rPr>
        <w:t xml:space="preserve">n° </w:t>
      </w:r>
      <w:r w:rsidR="00455F30">
        <w:rPr>
          <w:rFonts w:ascii="Times New Roman" w:hAnsi="Times New Roman" w:cs="Times New Roman"/>
          <w:sz w:val="24"/>
          <w:szCs w:val="24"/>
        </w:rPr>
        <w:t xml:space="preserve">313 rue Saint-Denis à Paris, </w:t>
      </w:r>
      <w:r w:rsidR="00A24ED0">
        <w:rPr>
          <w:rFonts w:ascii="Times New Roman" w:hAnsi="Times New Roman" w:cs="Times New Roman"/>
          <w:sz w:val="24"/>
          <w:szCs w:val="24"/>
        </w:rPr>
        <w:t>se vit confier</w:t>
      </w:r>
      <w:r>
        <w:rPr>
          <w:rFonts w:ascii="Times New Roman" w:hAnsi="Times New Roman" w:cs="Times New Roman"/>
          <w:sz w:val="24"/>
          <w:szCs w:val="24"/>
        </w:rPr>
        <w:t xml:space="preserve"> la livraison des glaces.</w:t>
      </w:r>
    </w:p>
    <w:p w14:paraId="631FA0CA" w14:textId="77777777" w:rsidR="00ED3229" w:rsidRDefault="000605B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En juin 1855</w:t>
      </w:r>
      <w:r w:rsidR="00C74FD5">
        <w:rPr>
          <w:rFonts w:ascii="Times New Roman" w:hAnsi="Times New Roman" w:cs="Times New Roman"/>
          <w:sz w:val="24"/>
          <w:szCs w:val="24"/>
        </w:rPr>
        <w:t>,</w:t>
      </w:r>
      <w:r w:rsidR="00A24ED0">
        <w:rPr>
          <w:rFonts w:ascii="Times New Roman" w:hAnsi="Times New Roman" w:cs="Times New Roman"/>
          <w:sz w:val="24"/>
          <w:szCs w:val="24"/>
        </w:rPr>
        <w:t xml:space="preserve"> le grand horloger</w:t>
      </w:r>
      <w:r w:rsidR="00C74FD5">
        <w:rPr>
          <w:rFonts w:ascii="Times New Roman" w:hAnsi="Times New Roman" w:cs="Times New Roman"/>
          <w:sz w:val="24"/>
          <w:szCs w:val="24"/>
        </w:rPr>
        <w:t xml:space="preserve"> </w:t>
      </w:r>
      <w:r w:rsidR="00110B75">
        <w:rPr>
          <w:rFonts w:ascii="Times New Roman" w:hAnsi="Times New Roman" w:cs="Times New Roman"/>
          <w:sz w:val="24"/>
          <w:szCs w:val="24"/>
        </w:rPr>
        <w:t xml:space="preserve">Henri Lepaute (1800-1885) fut sollicité pour </w:t>
      </w:r>
      <w:r w:rsidR="00C74FD5">
        <w:rPr>
          <w:rFonts w:ascii="Times New Roman" w:hAnsi="Times New Roman" w:cs="Times New Roman"/>
          <w:sz w:val="24"/>
          <w:szCs w:val="24"/>
        </w:rPr>
        <w:t>l</w:t>
      </w:r>
      <w:r w:rsidR="00A24ED0">
        <w:rPr>
          <w:rFonts w:ascii="Times New Roman" w:hAnsi="Times New Roman" w:cs="Times New Roman"/>
          <w:sz w:val="24"/>
          <w:szCs w:val="24"/>
        </w:rPr>
        <w:t>’</w:t>
      </w:r>
      <w:r w:rsidR="00C74FD5">
        <w:rPr>
          <w:rFonts w:ascii="Times New Roman" w:hAnsi="Times New Roman" w:cs="Times New Roman"/>
          <w:sz w:val="24"/>
          <w:szCs w:val="24"/>
        </w:rPr>
        <w:t>horloge, dite</w:t>
      </w:r>
      <w:r w:rsidR="00C74FD5" w:rsidRPr="00C74FD5">
        <w:rPr>
          <w:rFonts w:ascii="Times New Roman" w:hAnsi="Times New Roman" w:cs="Times New Roman"/>
          <w:sz w:val="24"/>
          <w:szCs w:val="24"/>
        </w:rPr>
        <w:t xml:space="preserve"> </w:t>
      </w:r>
      <w:r w:rsidR="00C74FD5">
        <w:rPr>
          <w:rFonts w:ascii="Times New Roman" w:hAnsi="Times New Roman" w:cs="Times New Roman"/>
          <w:sz w:val="24"/>
          <w:szCs w:val="24"/>
        </w:rPr>
        <w:t xml:space="preserve">"horizon", </w:t>
      </w:r>
      <w:r w:rsidR="0047653C">
        <w:rPr>
          <w:rFonts w:ascii="Times New Roman" w:hAnsi="Times New Roman" w:cs="Times New Roman"/>
          <w:sz w:val="24"/>
          <w:szCs w:val="24"/>
        </w:rPr>
        <w:t xml:space="preserve">disposée </w:t>
      </w:r>
      <w:r w:rsidR="00C74FD5">
        <w:rPr>
          <w:rFonts w:ascii="Times New Roman" w:hAnsi="Times New Roman" w:cs="Times New Roman"/>
          <w:sz w:val="24"/>
          <w:szCs w:val="24"/>
        </w:rPr>
        <w:t>au-dessus de l’entrée principale</w:t>
      </w:r>
      <w:r w:rsidR="00A24ED0">
        <w:rPr>
          <w:rFonts w:ascii="Times New Roman" w:hAnsi="Times New Roman" w:cs="Times New Roman"/>
          <w:sz w:val="24"/>
          <w:szCs w:val="24"/>
        </w:rPr>
        <w:t>, pour un</w:t>
      </w:r>
      <w:r w:rsidR="00110B75">
        <w:rPr>
          <w:rFonts w:ascii="Times New Roman" w:hAnsi="Times New Roman" w:cs="Times New Roman"/>
          <w:sz w:val="24"/>
          <w:szCs w:val="24"/>
        </w:rPr>
        <w:t xml:space="preserve"> monta</w:t>
      </w:r>
      <w:r w:rsidR="00A24ED0">
        <w:rPr>
          <w:rFonts w:ascii="Times New Roman" w:hAnsi="Times New Roman" w:cs="Times New Roman"/>
          <w:sz w:val="24"/>
          <w:szCs w:val="24"/>
        </w:rPr>
        <w:t>n</w:t>
      </w:r>
      <w:r w:rsidR="00A31FA7">
        <w:rPr>
          <w:rFonts w:ascii="Times New Roman" w:hAnsi="Times New Roman" w:cs="Times New Roman"/>
          <w:sz w:val="24"/>
          <w:szCs w:val="24"/>
        </w:rPr>
        <w:t xml:space="preserve">t </w:t>
      </w:r>
      <w:r w:rsidR="00A24ED0">
        <w:rPr>
          <w:rFonts w:ascii="Times New Roman" w:hAnsi="Times New Roman" w:cs="Times New Roman"/>
          <w:sz w:val="24"/>
          <w:szCs w:val="24"/>
        </w:rPr>
        <w:t xml:space="preserve">de </w:t>
      </w:r>
      <w:r w:rsidR="00A31FA7">
        <w:rPr>
          <w:rFonts w:ascii="Times New Roman" w:hAnsi="Times New Roman" w:cs="Times New Roman"/>
          <w:sz w:val="24"/>
          <w:szCs w:val="24"/>
        </w:rPr>
        <w:t>1</w:t>
      </w:r>
      <w:r w:rsidR="00D42A30">
        <w:rPr>
          <w:rFonts w:ascii="Times New Roman" w:hAnsi="Times New Roman" w:cs="Times New Roman"/>
          <w:sz w:val="24"/>
          <w:szCs w:val="24"/>
        </w:rPr>
        <w:t xml:space="preserve"> </w:t>
      </w:r>
      <w:r w:rsidR="00A31FA7">
        <w:rPr>
          <w:rFonts w:ascii="Times New Roman" w:hAnsi="Times New Roman" w:cs="Times New Roman"/>
          <w:sz w:val="24"/>
          <w:szCs w:val="24"/>
        </w:rPr>
        <w:t xml:space="preserve">560 francs. </w:t>
      </w:r>
      <w:r w:rsidR="006A3EB1">
        <w:rPr>
          <w:rFonts w:ascii="Times New Roman" w:hAnsi="Times New Roman" w:cs="Times New Roman"/>
          <w:sz w:val="24"/>
          <w:szCs w:val="24"/>
        </w:rPr>
        <w:t>Descendant d’une fameuse lignée d’horlogers du roi, é</w:t>
      </w:r>
      <w:r w:rsidR="00C74FD5">
        <w:rPr>
          <w:rFonts w:ascii="Times New Roman" w:hAnsi="Times New Roman" w:cs="Times New Roman"/>
          <w:sz w:val="24"/>
          <w:szCs w:val="24"/>
        </w:rPr>
        <w:t>tabli</w:t>
      </w:r>
      <w:r w:rsidR="00A24ED0">
        <w:rPr>
          <w:rFonts w:ascii="Times New Roman" w:hAnsi="Times New Roman" w:cs="Times New Roman"/>
          <w:sz w:val="24"/>
          <w:szCs w:val="24"/>
        </w:rPr>
        <w:t>e</w:t>
      </w:r>
      <w:r w:rsidR="00C74FD5">
        <w:rPr>
          <w:rFonts w:ascii="Times New Roman" w:hAnsi="Times New Roman" w:cs="Times New Roman"/>
          <w:sz w:val="24"/>
          <w:szCs w:val="24"/>
        </w:rPr>
        <w:t xml:space="preserve"> </w:t>
      </w:r>
      <w:r w:rsidR="000238E3">
        <w:rPr>
          <w:rFonts w:ascii="Times New Roman" w:hAnsi="Times New Roman" w:cs="Times New Roman"/>
          <w:sz w:val="24"/>
          <w:szCs w:val="24"/>
        </w:rPr>
        <w:t xml:space="preserve">au </w:t>
      </w:r>
      <w:r w:rsidR="007E4164">
        <w:rPr>
          <w:rFonts w:ascii="Times New Roman" w:hAnsi="Times New Roman" w:cs="Times New Roman"/>
          <w:sz w:val="24"/>
          <w:szCs w:val="24"/>
        </w:rPr>
        <w:t xml:space="preserve">n° </w:t>
      </w:r>
      <w:r w:rsidR="00C74FD5">
        <w:rPr>
          <w:rFonts w:ascii="Times New Roman" w:hAnsi="Times New Roman" w:cs="Times New Roman"/>
          <w:sz w:val="24"/>
          <w:szCs w:val="24"/>
        </w:rPr>
        <w:t>144 rue de Rivoli à Paris,</w:t>
      </w:r>
      <w:r w:rsidR="00455F30">
        <w:rPr>
          <w:rFonts w:ascii="Times New Roman" w:hAnsi="Times New Roman" w:cs="Times New Roman"/>
          <w:sz w:val="24"/>
          <w:szCs w:val="24"/>
        </w:rPr>
        <w:t xml:space="preserve"> </w:t>
      </w:r>
      <w:r w:rsidR="00A31FA7">
        <w:rPr>
          <w:rFonts w:ascii="Times New Roman" w:hAnsi="Times New Roman" w:cs="Times New Roman"/>
          <w:sz w:val="24"/>
          <w:szCs w:val="24"/>
        </w:rPr>
        <w:t>il était l</w:t>
      </w:r>
      <w:r w:rsidR="000238E3">
        <w:rPr>
          <w:rFonts w:ascii="Times New Roman" w:hAnsi="Times New Roman" w:cs="Times New Roman"/>
          <w:sz w:val="24"/>
          <w:szCs w:val="24"/>
        </w:rPr>
        <w:t>e</w:t>
      </w:r>
      <w:r w:rsidR="00455F30">
        <w:rPr>
          <w:rFonts w:ascii="Times New Roman" w:hAnsi="Times New Roman" w:cs="Times New Roman"/>
          <w:sz w:val="24"/>
          <w:szCs w:val="24"/>
        </w:rPr>
        <w:t xml:space="preserve"> fournisseur </w:t>
      </w:r>
      <w:r w:rsidR="00A24ED0">
        <w:rPr>
          <w:rFonts w:ascii="Times New Roman" w:hAnsi="Times New Roman" w:cs="Times New Roman"/>
          <w:sz w:val="24"/>
          <w:szCs w:val="24"/>
        </w:rPr>
        <w:t xml:space="preserve">officiel </w:t>
      </w:r>
      <w:r w:rsidR="00455F30">
        <w:rPr>
          <w:rFonts w:ascii="Times New Roman" w:hAnsi="Times New Roman" w:cs="Times New Roman"/>
          <w:sz w:val="24"/>
          <w:szCs w:val="24"/>
        </w:rPr>
        <w:t>de Louis-Philippe</w:t>
      </w:r>
      <w:r w:rsidR="006A3EB1">
        <w:rPr>
          <w:rFonts w:ascii="Times New Roman" w:hAnsi="Times New Roman" w:cs="Times New Roman"/>
          <w:sz w:val="24"/>
          <w:szCs w:val="24"/>
        </w:rPr>
        <w:t xml:space="preserve"> </w:t>
      </w:r>
      <w:r w:rsidR="000238E3">
        <w:rPr>
          <w:rFonts w:ascii="Times New Roman" w:hAnsi="Times New Roman" w:cs="Times New Roman"/>
          <w:sz w:val="24"/>
          <w:szCs w:val="24"/>
        </w:rPr>
        <w:t>avant de</w:t>
      </w:r>
      <w:r w:rsidR="00A75B55">
        <w:rPr>
          <w:rFonts w:ascii="Times New Roman" w:hAnsi="Times New Roman" w:cs="Times New Roman"/>
          <w:sz w:val="24"/>
          <w:szCs w:val="24"/>
        </w:rPr>
        <w:t xml:space="preserve"> dev</w:t>
      </w:r>
      <w:r w:rsidR="000238E3">
        <w:rPr>
          <w:rFonts w:ascii="Times New Roman" w:hAnsi="Times New Roman" w:cs="Times New Roman"/>
          <w:sz w:val="24"/>
          <w:szCs w:val="24"/>
        </w:rPr>
        <w:t>enir</w:t>
      </w:r>
      <w:r w:rsidR="00455F30">
        <w:rPr>
          <w:rFonts w:ascii="Times New Roman" w:hAnsi="Times New Roman" w:cs="Times New Roman"/>
          <w:sz w:val="24"/>
          <w:szCs w:val="24"/>
        </w:rPr>
        <w:t xml:space="preserve"> celui de Napoléon III. On lui doit</w:t>
      </w:r>
      <w:r w:rsidR="00A24ED0">
        <w:rPr>
          <w:rFonts w:ascii="Times New Roman" w:hAnsi="Times New Roman" w:cs="Times New Roman"/>
          <w:sz w:val="24"/>
          <w:szCs w:val="24"/>
        </w:rPr>
        <w:t xml:space="preserve"> de</w:t>
      </w:r>
      <w:r w:rsidR="00F53E65">
        <w:rPr>
          <w:rFonts w:ascii="Times New Roman" w:hAnsi="Times New Roman" w:cs="Times New Roman"/>
          <w:sz w:val="24"/>
          <w:szCs w:val="24"/>
        </w:rPr>
        <w:t xml:space="preserve"> nombre</w:t>
      </w:r>
      <w:r w:rsidR="00A24ED0">
        <w:rPr>
          <w:rFonts w:ascii="Times New Roman" w:hAnsi="Times New Roman" w:cs="Times New Roman"/>
          <w:sz w:val="24"/>
          <w:szCs w:val="24"/>
        </w:rPr>
        <w:t xml:space="preserve">uses </w:t>
      </w:r>
      <w:r w:rsidR="00F53E65">
        <w:rPr>
          <w:rFonts w:ascii="Times New Roman" w:hAnsi="Times New Roman" w:cs="Times New Roman"/>
          <w:sz w:val="24"/>
          <w:szCs w:val="24"/>
        </w:rPr>
        <w:t>horloges de la capitale</w:t>
      </w:r>
      <w:r w:rsidR="00455F30">
        <w:rPr>
          <w:rFonts w:ascii="Times New Roman" w:hAnsi="Times New Roman" w:cs="Times New Roman"/>
          <w:sz w:val="24"/>
          <w:szCs w:val="24"/>
        </w:rPr>
        <w:t xml:space="preserve"> et de phares du monde entier sous le label</w:t>
      </w:r>
      <w:r w:rsidR="00A24ED0">
        <w:rPr>
          <w:rFonts w:ascii="Times New Roman" w:hAnsi="Times New Roman" w:cs="Times New Roman"/>
          <w:sz w:val="24"/>
          <w:szCs w:val="24"/>
        </w:rPr>
        <w:t xml:space="preserve"> bien connu</w:t>
      </w:r>
      <w:r w:rsidR="004F1E8C">
        <w:rPr>
          <w:rFonts w:ascii="Times New Roman" w:hAnsi="Times New Roman" w:cs="Times New Roman"/>
          <w:sz w:val="24"/>
          <w:szCs w:val="24"/>
        </w:rPr>
        <w:t> :</w:t>
      </w:r>
      <w:r w:rsidR="00455F30">
        <w:rPr>
          <w:rFonts w:ascii="Times New Roman" w:hAnsi="Times New Roman" w:cs="Times New Roman"/>
          <w:sz w:val="24"/>
          <w:szCs w:val="24"/>
        </w:rPr>
        <w:t xml:space="preserve"> "Henry</w:t>
      </w:r>
      <w:r w:rsidR="00714D9C">
        <w:rPr>
          <w:rFonts w:ascii="Times New Roman" w:hAnsi="Times New Roman" w:cs="Times New Roman"/>
          <w:sz w:val="24"/>
          <w:szCs w:val="24"/>
        </w:rPr>
        <w:t xml:space="preserve"> </w:t>
      </w:r>
      <w:r w:rsidR="00455F30">
        <w:rPr>
          <w:rFonts w:ascii="Times New Roman" w:hAnsi="Times New Roman" w:cs="Times New Roman"/>
          <w:sz w:val="24"/>
          <w:szCs w:val="24"/>
        </w:rPr>
        <w:t>Lepaute"</w:t>
      </w:r>
      <w:r w:rsidR="00C74FD5">
        <w:rPr>
          <w:rFonts w:ascii="Times New Roman" w:hAnsi="Times New Roman" w:cs="Times New Roman"/>
          <w:sz w:val="24"/>
          <w:szCs w:val="24"/>
        </w:rPr>
        <w:t>.</w:t>
      </w:r>
      <w:r w:rsidR="0017585E">
        <w:rPr>
          <w:rFonts w:ascii="Times New Roman" w:hAnsi="Times New Roman" w:cs="Times New Roman"/>
          <w:sz w:val="24"/>
          <w:szCs w:val="24"/>
        </w:rPr>
        <w:t xml:space="preserve"> </w:t>
      </w:r>
      <w:r w:rsidR="00A75B55">
        <w:rPr>
          <w:rFonts w:ascii="Times New Roman" w:hAnsi="Times New Roman" w:cs="Times New Roman"/>
          <w:sz w:val="24"/>
          <w:szCs w:val="24"/>
        </w:rPr>
        <w:t>La fiabilité de ses réalisations lui v</w:t>
      </w:r>
      <w:r w:rsidR="000238E3">
        <w:rPr>
          <w:rFonts w:ascii="Times New Roman" w:hAnsi="Times New Roman" w:cs="Times New Roman"/>
          <w:sz w:val="24"/>
          <w:szCs w:val="24"/>
        </w:rPr>
        <w:t>alut</w:t>
      </w:r>
      <w:r w:rsidR="00A75B55">
        <w:rPr>
          <w:rFonts w:ascii="Times New Roman" w:hAnsi="Times New Roman" w:cs="Times New Roman"/>
          <w:sz w:val="24"/>
          <w:szCs w:val="24"/>
        </w:rPr>
        <w:t xml:space="preserve"> d’exécuter </w:t>
      </w:r>
      <w:r w:rsidR="0017585E">
        <w:rPr>
          <w:rFonts w:ascii="Times New Roman" w:hAnsi="Times New Roman" w:cs="Times New Roman"/>
          <w:sz w:val="24"/>
          <w:szCs w:val="24"/>
        </w:rPr>
        <w:t xml:space="preserve">les </w:t>
      </w:r>
      <w:r w:rsidR="004F1E8C">
        <w:rPr>
          <w:rFonts w:ascii="Times New Roman" w:hAnsi="Times New Roman" w:cs="Times New Roman"/>
          <w:sz w:val="24"/>
          <w:szCs w:val="24"/>
        </w:rPr>
        <w:t>pendules</w:t>
      </w:r>
      <w:r w:rsidR="0017585E">
        <w:rPr>
          <w:rFonts w:ascii="Times New Roman" w:hAnsi="Times New Roman" w:cs="Times New Roman"/>
          <w:sz w:val="24"/>
          <w:szCs w:val="24"/>
        </w:rPr>
        <w:t xml:space="preserve"> des salons et salle à manger de</w:t>
      </w:r>
      <w:r w:rsidR="00CF30B7">
        <w:rPr>
          <w:rFonts w:ascii="Times New Roman" w:hAnsi="Times New Roman" w:cs="Times New Roman"/>
          <w:sz w:val="24"/>
          <w:szCs w:val="24"/>
        </w:rPr>
        <w:t>s</w:t>
      </w:r>
      <w:r w:rsidR="0017585E">
        <w:rPr>
          <w:rFonts w:ascii="Times New Roman" w:hAnsi="Times New Roman" w:cs="Times New Roman"/>
          <w:sz w:val="24"/>
          <w:szCs w:val="24"/>
        </w:rPr>
        <w:t xml:space="preserve"> </w:t>
      </w:r>
      <w:r w:rsidR="000238E3">
        <w:rPr>
          <w:rFonts w:ascii="Times New Roman" w:hAnsi="Times New Roman" w:cs="Times New Roman"/>
          <w:sz w:val="24"/>
          <w:szCs w:val="24"/>
        </w:rPr>
        <w:t>résidence</w:t>
      </w:r>
      <w:r w:rsidR="00CF30B7">
        <w:rPr>
          <w:rFonts w:ascii="Times New Roman" w:hAnsi="Times New Roman" w:cs="Times New Roman"/>
          <w:sz w:val="24"/>
          <w:szCs w:val="24"/>
        </w:rPr>
        <w:t>s</w:t>
      </w:r>
      <w:r w:rsidR="006A3EB1">
        <w:rPr>
          <w:rFonts w:ascii="Times New Roman" w:hAnsi="Times New Roman" w:cs="Times New Roman"/>
          <w:sz w:val="24"/>
          <w:szCs w:val="24"/>
        </w:rPr>
        <w:t xml:space="preserve"> impériale</w:t>
      </w:r>
      <w:r w:rsidR="00CF30B7">
        <w:rPr>
          <w:rFonts w:ascii="Times New Roman" w:hAnsi="Times New Roman" w:cs="Times New Roman"/>
          <w:sz w:val="24"/>
          <w:szCs w:val="24"/>
        </w:rPr>
        <w:t xml:space="preserve">s dont </w:t>
      </w:r>
      <w:r w:rsidR="007E4164">
        <w:rPr>
          <w:rFonts w:ascii="Times New Roman" w:hAnsi="Times New Roman" w:cs="Times New Roman"/>
          <w:sz w:val="24"/>
          <w:szCs w:val="24"/>
        </w:rPr>
        <w:t xml:space="preserve">celle de </w:t>
      </w:r>
      <w:r w:rsidR="000238E3">
        <w:rPr>
          <w:rFonts w:ascii="Times New Roman" w:hAnsi="Times New Roman" w:cs="Times New Roman"/>
          <w:sz w:val="24"/>
          <w:szCs w:val="24"/>
        </w:rPr>
        <w:t>Biarritz</w:t>
      </w:r>
      <w:r w:rsidR="0017585E">
        <w:rPr>
          <w:rFonts w:ascii="Times New Roman" w:hAnsi="Times New Roman" w:cs="Times New Roman"/>
          <w:sz w:val="24"/>
          <w:szCs w:val="24"/>
        </w:rPr>
        <w:t>.</w:t>
      </w:r>
      <w:r w:rsidR="00C74FD5">
        <w:rPr>
          <w:rFonts w:ascii="Times New Roman" w:hAnsi="Times New Roman" w:cs="Times New Roman"/>
          <w:sz w:val="24"/>
          <w:szCs w:val="24"/>
        </w:rPr>
        <w:t xml:space="preserve"> </w:t>
      </w:r>
    </w:p>
    <w:p w14:paraId="4F684AE9" w14:textId="77777777" w:rsidR="004D6E7A" w:rsidRDefault="00FD310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L’horloge susdite</w:t>
      </w:r>
      <w:r w:rsidR="004D6E7A" w:rsidRPr="000E1F22">
        <w:rPr>
          <w:rFonts w:ascii="Times New Roman" w:hAnsi="Times New Roman" w:cs="Times New Roman"/>
          <w:sz w:val="24"/>
          <w:szCs w:val="24"/>
        </w:rPr>
        <w:t xml:space="preserve"> était </w:t>
      </w:r>
      <w:r w:rsidR="000E1F22">
        <w:rPr>
          <w:rFonts w:ascii="Times New Roman" w:hAnsi="Times New Roman" w:cs="Times New Roman"/>
          <w:sz w:val="24"/>
          <w:szCs w:val="24"/>
        </w:rPr>
        <w:t xml:space="preserve">ainsi </w:t>
      </w:r>
      <w:r w:rsidR="004D6E7A" w:rsidRPr="000E1F22">
        <w:rPr>
          <w:rFonts w:ascii="Times New Roman" w:hAnsi="Times New Roman" w:cs="Times New Roman"/>
          <w:sz w:val="24"/>
          <w:szCs w:val="24"/>
        </w:rPr>
        <w:t>décrite : « une horloge dite horizontale, marchant huit jours sans être remontée ayant tous ses rouages et pièces principales en cuivre écroui et poli. L’échappement [est] à cheville, [et] la suspension à ressort. Il y aura</w:t>
      </w:r>
      <w:r>
        <w:rPr>
          <w:rFonts w:ascii="Times New Roman" w:hAnsi="Times New Roman" w:cs="Times New Roman"/>
          <w:sz w:val="24"/>
          <w:szCs w:val="24"/>
        </w:rPr>
        <w:t xml:space="preserve"> [un]</w:t>
      </w:r>
      <w:r w:rsidR="004D6E7A" w:rsidRPr="000E1F22">
        <w:rPr>
          <w:rFonts w:ascii="Times New Roman" w:hAnsi="Times New Roman" w:cs="Times New Roman"/>
          <w:sz w:val="24"/>
          <w:szCs w:val="24"/>
        </w:rPr>
        <w:t xml:space="preserve"> indicateur de raccord intérieur pour mettre à l’heure à volonté ainsi qu’un mécanisme auxiliaire pour faire marcher l’horloge pendant qu’on </w:t>
      </w:r>
      <w:r>
        <w:rPr>
          <w:rFonts w:ascii="Times New Roman" w:hAnsi="Times New Roman" w:cs="Times New Roman"/>
          <w:sz w:val="24"/>
          <w:szCs w:val="24"/>
        </w:rPr>
        <w:t xml:space="preserve">[la] </w:t>
      </w:r>
      <w:r w:rsidR="004D6E7A" w:rsidRPr="000E1F22">
        <w:rPr>
          <w:rFonts w:ascii="Times New Roman" w:hAnsi="Times New Roman" w:cs="Times New Roman"/>
          <w:sz w:val="24"/>
          <w:szCs w:val="24"/>
        </w:rPr>
        <w:t>remonte. Un volant modérateur réglera la vitesse du rouage de sonnerie,</w:t>
      </w:r>
      <w:r>
        <w:rPr>
          <w:rFonts w:ascii="Times New Roman" w:hAnsi="Times New Roman" w:cs="Times New Roman"/>
          <w:sz w:val="24"/>
          <w:szCs w:val="24"/>
        </w:rPr>
        <w:t xml:space="preserve"> [et les]</w:t>
      </w:r>
      <w:r w:rsidR="004D6E7A" w:rsidRPr="000E1F22">
        <w:rPr>
          <w:rFonts w:ascii="Times New Roman" w:hAnsi="Times New Roman" w:cs="Times New Roman"/>
          <w:sz w:val="24"/>
          <w:szCs w:val="24"/>
        </w:rPr>
        <w:t xml:space="preserve"> doubles fonctions seront assurées par des détentes de sûreté ».</w:t>
      </w:r>
    </w:p>
    <w:p w14:paraId="6F0EAB34" w14:textId="77777777" w:rsidR="002962C8" w:rsidRPr="00BE4860" w:rsidRDefault="0004474E" w:rsidP="005D29DD">
      <w:pPr>
        <w:spacing w:line="360" w:lineRule="auto"/>
        <w:jc w:val="both"/>
        <w:rPr>
          <w:rFonts w:ascii="Times New Roman" w:hAnsi="Times New Roman" w:cs="Times New Roman"/>
          <w:sz w:val="24"/>
          <w:szCs w:val="24"/>
        </w:rPr>
      </w:pPr>
      <w:r w:rsidRPr="00BE4860">
        <w:rPr>
          <w:rFonts w:ascii="Times New Roman" w:hAnsi="Times New Roman" w:cs="Times New Roman"/>
          <w:sz w:val="24"/>
          <w:szCs w:val="24"/>
        </w:rPr>
        <w:t xml:space="preserve">L’appel </w:t>
      </w:r>
      <w:r w:rsidR="0044055A" w:rsidRPr="00BE4860">
        <w:rPr>
          <w:rFonts w:ascii="Times New Roman" w:hAnsi="Times New Roman" w:cs="Times New Roman"/>
          <w:sz w:val="24"/>
          <w:szCs w:val="24"/>
        </w:rPr>
        <w:t>à</w:t>
      </w:r>
      <w:r w:rsidRPr="00BE4860">
        <w:rPr>
          <w:rFonts w:ascii="Times New Roman" w:hAnsi="Times New Roman" w:cs="Times New Roman"/>
          <w:sz w:val="24"/>
          <w:szCs w:val="24"/>
        </w:rPr>
        <w:t xml:space="preserve"> soumission</w:t>
      </w:r>
      <w:r w:rsidR="0044055A" w:rsidRPr="00BE4860">
        <w:rPr>
          <w:rFonts w:ascii="Times New Roman" w:hAnsi="Times New Roman" w:cs="Times New Roman"/>
          <w:sz w:val="24"/>
          <w:szCs w:val="24"/>
        </w:rPr>
        <w:t xml:space="preserve"> aux</w:t>
      </w:r>
      <w:r w:rsidRPr="00BE4860">
        <w:rPr>
          <w:rFonts w:ascii="Times New Roman" w:hAnsi="Times New Roman" w:cs="Times New Roman"/>
          <w:sz w:val="24"/>
          <w:szCs w:val="24"/>
        </w:rPr>
        <w:t xml:space="preserve"> entrepreneurs locaux </w:t>
      </w:r>
      <w:r w:rsidR="0044055A" w:rsidRPr="00BE4860">
        <w:rPr>
          <w:rFonts w:ascii="Times New Roman" w:hAnsi="Times New Roman" w:cs="Times New Roman"/>
          <w:sz w:val="24"/>
          <w:szCs w:val="24"/>
        </w:rPr>
        <w:t>de</w:t>
      </w:r>
      <w:r w:rsidR="00406F55" w:rsidRPr="00BE4860">
        <w:rPr>
          <w:rFonts w:ascii="Times New Roman" w:hAnsi="Times New Roman" w:cs="Times New Roman"/>
          <w:sz w:val="24"/>
          <w:szCs w:val="24"/>
        </w:rPr>
        <w:t xml:space="preserve"> </w:t>
      </w:r>
      <w:proofErr w:type="spellStart"/>
      <w:r w:rsidR="00406F55" w:rsidRPr="00BE4860">
        <w:rPr>
          <w:rFonts w:ascii="Times New Roman" w:hAnsi="Times New Roman" w:cs="Times New Roman"/>
          <w:sz w:val="24"/>
          <w:szCs w:val="24"/>
        </w:rPr>
        <w:t>Candas</w:t>
      </w:r>
      <w:proofErr w:type="spellEnd"/>
      <w:r w:rsidR="00406F55" w:rsidRPr="00BE4860">
        <w:rPr>
          <w:rFonts w:ascii="Times New Roman" w:hAnsi="Times New Roman" w:cs="Times New Roman"/>
          <w:sz w:val="24"/>
          <w:szCs w:val="24"/>
        </w:rPr>
        <w:t xml:space="preserve"> </w:t>
      </w:r>
      <w:r w:rsidR="0044055A" w:rsidRPr="00BE4860">
        <w:rPr>
          <w:rFonts w:ascii="Times New Roman" w:hAnsi="Times New Roman" w:cs="Times New Roman"/>
          <w:sz w:val="24"/>
          <w:szCs w:val="24"/>
        </w:rPr>
        <w:t>fut</w:t>
      </w:r>
      <w:r w:rsidRPr="00BE4860">
        <w:rPr>
          <w:rFonts w:ascii="Times New Roman" w:hAnsi="Times New Roman" w:cs="Times New Roman"/>
          <w:sz w:val="24"/>
          <w:szCs w:val="24"/>
        </w:rPr>
        <w:t xml:space="preserve"> publié dans </w:t>
      </w:r>
      <w:r w:rsidRPr="00BE4860">
        <w:rPr>
          <w:rFonts w:ascii="Times New Roman" w:hAnsi="Times New Roman" w:cs="Times New Roman"/>
          <w:i/>
          <w:sz w:val="24"/>
          <w:szCs w:val="24"/>
        </w:rPr>
        <w:t>Le Messager de Bayonne</w:t>
      </w:r>
      <w:r w:rsidR="0044055A" w:rsidRPr="00BE4860">
        <w:rPr>
          <w:rFonts w:ascii="Times New Roman" w:hAnsi="Times New Roman" w:cs="Times New Roman"/>
          <w:sz w:val="24"/>
          <w:szCs w:val="24"/>
        </w:rPr>
        <w:t>,</w:t>
      </w:r>
      <w:r w:rsidRPr="00BE4860">
        <w:rPr>
          <w:rFonts w:ascii="Times New Roman" w:hAnsi="Times New Roman" w:cs="Times New Roman"/>
          <w:sz w:val="24"/>
          <w:szCs w:val="24"/>
        </w:rPr>
        <w:t xml:space="preserve"> </w:t>
      </w:r>
      <w:r w:rsidR="0044055A" w:rsidRPr="00BE4860">
        <w:rPr>
          <w:rFonts w:ascii="Times New Roman" w:hAnsi="Times New Roman" w:cs="Times New Roman"/>
          <w:sz w:val="24"/>
          <w:szCs w:val="24"/>
        </w:rPr>
        <w:t>le</w:t>
      </w:r>
      <w:r w:rsidRPr="00BE4860">
        <w:rPr>
          <w:rFonts w:ascii="Times New Roman" w:hAnsi="Times New Roman" w:cs="Times New Roman"/>
          <w:sz w:val="24"/>
          <w:szCs w:val="24"/>
        </w:rPr>
        <w:t xml:space="preserve"> 19 août 1854 :</w:t>
      </w:r>
      <w:r w:rsidR="0044055A" w:rsidRPr="00BE4860">
        <w:rPr>
          <w:rFonts w:ascii="Times New Roman" w:hAnsi="Times New Roman" w:cs="Times New Roman"/>
          <w:sz w:val="24"/>
          <w:szCs w:val="24"/>
        </w:rPr>
        <w:t xml:space="preserve"> </w:t>
      </w:r>
      <w:r w:rsidR="00223826" w:rsidRPr="00BE4860">
        <w:rPr>
          <w:rFonts w:ascii="Times New Roman" w:hAnsi="Times New Roman" w:cs="Times New Roman"/>
          <w:sz w:val="24"/>
          <w:szCs w:val="24"/>
        </w:rPr>
        <w:t xml:space="preserve">Pierre </w:t>
      </w:r>
      <w:r w:rsidR="007A7D5C" w:rsidRPr="00BE4860">
        <w:rPr>
          <w:rFonts w:ascii="Times New Roman" w:hAnsi="Times New Roman" w:cs="Times New Roman"/>
          <w:sz w:val="24"/>
          <w:szCs w:val="24"/>
        </w:rPr>
        <w:t>Jolly</w:t>
      </w:r>
      <w:r w:rsidR="002962C8" w:rsidRPr="00BE4860">
        <w:rPr>
          <w:rFonts w:ascii="Times New Roman" w:hAnsi="Times New Roman" w:cs="Times New Roman"/>
          <w:sz w:val="24"/>
          <w:szCs w:val="24"/>
        </w:rPr>
        <w:t>,</w:t>
      </w:r>
      <w:r w:rsidR="00223826" w:rsidRPr="00BE4860">
        <w:rPr>
          <w:rFonts w:ascii="Times New Roman" w:hAnsi="Times New Roman" w:cs="Times New Roman"/>
          <w:sz w:val="24"/>
          <w:szCs w:val="24"/>
        </w:rPr>
        <w:t xml:space="preserve"> de Biarritz</w:t>
      </w:r>
      <w:r w:rsidR="002962C8" w:rsidRPr="00BE4860">
        <w:rPr>
          <w:rFonts w:ascii="Times New Roman" w:hAnsi="Times New Roman" w:cs="Times New Roman"/>
          <w:sz w:val="24"/>
          <w:szCs w:val="24"/>
        </w:rPr>
        <w:t>,</w:t>
      </w:r>
      <w:r w:rsidR="007A7D5C" w:rsidRPr="00BE4860">
        <w:rPr>
          <w:rFonts w:ascii="Times New Roman" w:hAnsi="Times New Roman" w:cs="Times New Roman"/>
          <w:sz w:val="24"/>
          <w:szCs w:val="24"/>
        </w:rPr>
        <w:t xml:space="preserve"> et</w:t>
      </w:r>
      <w:r w:rsidR="00223826" w:rsidRPr="00BE4860">
        <w:rPr>
          <w:rFonts w:ascii="Times New Roman" w:hAnsi="Times New Roman" w:cs="Times New Roman"/>
          <w:sz w:val="24"/>
          <w:szCs w:val="24"/>
        </w:rPr>
        <w:t xml:space="preserve"> Baptiste</w:t>
      </w:r>
      <w:r w:rsidR="007A7D5C" w:rsidRPr="00BE4860">
        <w:rPr>
          <w:rFonts w:ascii="Times New Roman" w:hAnsi="Times New Roman" w:cs="Times New Roman"/>
          <w:sz w:val="24"/>
          <w:szCs w:val="24"/>
        </w:rPr>
        <w:t xml:space="preserve"> </w:t>
      </w:r>
      <w:proofErr w:type="spellStart"/>
      <w:r w:rsidR="007A7D5C" w:rsidRPr="00BE4860">
        <w:rPr>
          <w:rFonts w:ascii="Times New Roman" w:hAnsi="Times New Roman" w:cs="Times New Roman"/>
          <w:sz w:val="24"/>
          <w:szCs w:val="24"/>
        </w:rPr>
        <w:t>Bascary</w:t>
      </w:r>
      <w:proofErr w:type="spellEnd"/>
      <w:r w:rsidR="002962C8" w:rsidRPr="00BE4860">
        <w:rPr>
          <w:rFonts w:ascii="Times New Roman" w:hAnsi="Times New Roman" w:cs="Times New Roman"/>
          <w:sz w:val="24"/>
          <w:szCs w:val="24"/>
        </w:rPr>
        <w:t>,</w:t>
      </w:r>
      <w:r w:rsidR="00223826" w:rsidRPr="00BE4860">
        <w:rPr>
          <w:rFonts w:ascii="Times New Roman" w:hAnsi="Times New Roman" w:cs="Times New Roman"/>
          <w:sz w:val="24"/>
          <w:szCs w:val="24"/>
        </w:rPr>
        <w:t xml:space="preserve"> de Bidart</w:t>
      </w:r>
      <w:r w:rsidR="007A7D5C" w:rsidRPr="00BE4860">
        <w:rPr>
          <w:rFonts w:ascii="Times New Roman" w:hAnsi="Times New Roman" w:cs="Times New Roman"/>
          <w:sz w:val="24"/>
          <w:szCs w:val="24"/>
        </w:rPr>
        <w:t xml:space="preserve">, </w:t>
      </w:r>
      <w:r w:rsidR="00BE4860" w:rsidRPr="00BE4860">
        <w:rPr>
          <w:rFonts w:ascii="Times New Roman" w:hAnsi="Times New Roman" w:cs="Times New Roman"/>
          <w:sz w:val="24"/>
          <w:szCs w:val="24"/>
        </w:rPr>
        <w:t xml:space="preserve">associés à </w:t>
      </w:r>
      <w:proofErr w:type="spellStart"/>
      <w:r w:rsidR="00BE4860" w:rsidRPr="00BE4860">
        <w:rPr>
          <w:rFonts w:ascii="Times New Roman" w:hAnsi="Times New Roman" w:cs="Times New Roman"/>
          <w:sz w:val="24"/>
          <w:szCs w:val="24"/>
        </w:rPr>
        <w:t>Candas</w:t>
      </w:r>
      <w:proofErr w:type="spellEnd"/>
      <w:r w:rsidR="00BE4860" w:rsidRPr="00BE4860">
        <w:rPr>
          <w:rFonts w:ascii="Times New Roman" w:hAnsi="Times New Roman" w:cs="Times New Roman"/>
          <w:sz w:val="24"/>
          <w:szCs w:val="24"/>
        </w:rPr>
        <w:t xml:space="preserve">, </w:t>
      </w:r>
      <w:r w:rsidR="0044055A" w:rsidRPr="00BE4860">
        <w:rPr>
          <w:rFonts w:ascii="Times New Roman" w:hAnsi="Times New Roman" w:cs="Times New Roman"/>
          <w:sz w:val="24"/>
          <w:szCs w:val="24"/>
        </w:rPr>
        <w:t>furent retenus</w:t>
      </w:r>
      <w:r w:rsidR="00D57536" w:rsidRPr="00BE4860">
        <w:rPr>
          <w:rFonts w:ascii="Times New Roman" w:hAnsi="Times New Roman" w:cs="Times New Roman"/>
          <w:sz w:val="24"/>
          <w:szCs w:val="24"/>
        </w:rPr>
        <w:t xml:space="preserve"> respectivement</w:t>
      </w:r>
      <w:r w:rsidR="007A7D5C" w:rsidRPr="00BE4860">
        <w:rPr>
          <w:rFonts w:ascii="Times New Roman" w:hAnsi="Times New Roman" w:cs="Times New Roman"/>
          <w:sz w:val="24"/>
          <w:szCs w:val="24"/>
        </w:rPr>
        <w:t xml:space="preserve"> pour la maçonnerie et la charpenterie</w:t>
      </w:r>
      <w:r w:rsidR="0058144E" w:rsidRPr="00BE4860">
        <w:rPr>
          <w:rFonts w:ascii="Times New Roman" w:hAnsi="Times New Roman" w:cs="Times New Roman"/>
          <w:sz w:val="24"/>
          <w:szCs w:val="24"/>
        </w:rPr>
        <w:t xml:space="preserve">. Pour plus de commodité, </w:t>
      </w:r>
      <w:r w:rsidR="006A3EB1" w:rsidRPr="00BE4860">
        <w:rPr>
          <w:rFonts w:ascii="Times New Roman" w:hAnsi="Times New Roman" w:cs="Times New Roman"/>
          <w:sz w:val="24"/>
          <w:szCs w:val="24"/>
        </w:rPr>
        <w:t xml:space="preserve">les </w:t>
      </w:r>
      <w:r w:rsidR="00BE4860" w:rsidRPr="00BE4860">
        <w:rPr>
          <w:rFonts w:ascii="Times New Roman" w:hAnsi="Times New Roman" w:cs="Times New Roman"/>
          <w:sz w:val="24"/>
          <w:szCs w:val="24"/>
        </w:rPr>
        <w:t>trois</w:t>
      </w:r>
      <w:r w:rsidR="006A3EB1" w:rsidRPr="00BE4860">
        <w:rPr>
          <w:rFonts w:ascii="Times New Roman" w:hAnsi="Times New Roman" w:cs="Times New Roman"/>
          <w:sz w:val="24"/>
          <w:szCs w:val="24"/>
        </w:rPr>
        <w:t xml:space="preserve"> hommes </w:t>
      </w:r>
      <w:r w:rsidR="003E6B56" w:rsidRPr="00BE4860">
        <w:rPr>
          <w:rFonts w:ascii="Times New Roman" w:hAnsi="Times New Roman" w:cs="Times New Roman"/>
          <w:sz w:val="24"/>
          <w:szCs w:val="24"/>
        </w:rPr>
        <w:t>se fix</w:t>
      </w:r>
      <w:r w:rsidR="00D57536" w:rsidRPr="00BE4860">
        <w:rPr>
          <w:rFonts w:ascii="Times New Roman" w:hAnsi="Times New Roman" w:cs="Times New Roman"/>
          <w:sz w:val="24"/>
          <w:szCs w:val="24"/>
        </w:rPr>
        <w:t>è</w:t>
      </w:r>
      <w:r w:rsidR="006A3EB1" w:rsidRPr="00BE4860">
        <w:rPr>
          <w:rFonts w:ascii="Times New Roman" w:hAnsi="Times New Roman" w:cs="Times New Roman"/>
          <w:sz w:val="24"/>
          <w:szCs w:val="24"/>
        </w:rPr>
        <w:t>r</w:t>
      </w:r>
      <w:r w:rsidR="00D57536" w:rsidRPr="00BE4860">
        <w:rPr>
          <w:rFonts w:ascii="Times New Roman" w:hAnsi="Times New Roman" w:cs="Times New Roman"/>
          <w:sz w:val="24"/>
          <w:szCs w:val="24"/>
        </w:rPr>
        <w:t>e</w:t>
      </w:r>
      <w:r w:rsidR="0058144E" w:rsidRPr="00BE4860">
        <w:rPr>
          <w:rFonts w:ascii="Times New Roman" w:hAnsi="Times New Roman" w:cs="Times New Roman"/>
          <w:sz w:val="24"/>
          <w:szCs w:val="24"/>
        </w:rPr>
        <w:t xml:space="preserve">nt </w:t>
      </w:r>
      <w:r w:rsidR="003E6B56" w:rsidRPr="00BE4860">
        <w:rPr>
          <w:rFonts w:ascii="Times New Roman" w:hAnsi="Times New Roman" w:cs="Times New Roman"/>
          <w:sz w:val="24"/>
          <w:szCs w:val="24"/>
        </w:rPr>
        <w:t>chez</w:t>
      </w:r>
      <w:r w:rsidR="00BE4860" w:rsidRPr="00BE4860">
        <w:rPr>
          <w:rFonts w:ascii="Times New Roman" w:hAnsi="Times New Roman" w:cs="Times New Roman"/>
          <w:sz w:val="24"/>
          <w:szCs w:val="24"/>
        </w:rPr>
        <w:t xml:space="preserve"> leur confrère</w:t>
      </w:r>
      <w:r w:rsidR="0058144E" w:rsidRPr="00BE4860">
        <w:rPr>
          <w:rFonts w:ascii="Times New Roman" w:hAnsi="Times New Roman" w:cs="Times New Roman"/>
          <w:sz w:val="24"/>
          <w:szCs w:val="24"/>
        </w:rPr>
        <w:t xml:space="preserve"> Jolly</w:t>
      </w:r>
      <w:r w:rsidR="007A7D5C" w:rsidRPr="00BE4860">
        <w:rPr>
          <w:rFonts w:ascii="Times New Roman" w:hAnsi="Times New Roman" w:cs="Times New Roman"/>
          <w:sz w:val="24"/>
          <w:szCs w:val="24"/>
        </w:rPr>
        <w:t>,</w:t>
      </w:r>
      <w:r w:rsidR="003E6B56" w:rsidRPr="00BE4860">
        <w:rPr>
          <w:rFonts w:ascii="Times New Roman" w:hAnsi="Times New Roman" w:cs="Times New Roman"/>
          <w:sz w:val="24"/>
          <w:szCs w:val="24"/>
        </w:rPr>
        <w:t xml:space="preserve"> rue d’</w:t>
      </w:r>
      <w:r w:rsidR="006A3EB1" w:rsidRPr="00BE4860">
        <w:rPr>
          <w:rFonts w:ascii="Times New Roman" w:hAnsi="Times New Roman" w:cs="Times New Roman"/>
          <w:sz w:val="24"/>
          <w:szCs w:val="24"/>
        </w:rPr>
        <w:t>Espagne,</w:t>
      </w:r>
      <w:r w:rsidR="003E6B56" w:rsidRPr="00BE4860">
        <w:rPr>
          <w:rFonts w:ascii="Times New Roman" w:hAnsi="Times New Roman" w:cs="Times New Roman"/>
          <w:sz w:val="24"/>
          <w:szCs w:val="24"/>
        </w:rPr>
        <w:t xml:space="preserve"> à Biarritz. </w:t>
      </w:r>
    </w:p>
    <w:p w14:paraId="20CACC93" w14:textId="77777777" w:rsidR="007A7D5C" w:rsidRDefault="00D57536" w:rsidP="00DB656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Candas</w:t>
      </w:r>
      <w:proofErr w:type="spellEnd"/>
      <w:r w:rsidR="003E6B56">
        <w:rPr>
          <w:rFonts w:ascii="Times New Roman" w:hAnsi="Times New Roman" w:cs="Times New Roman"/>
          <w:sz w:val="24"/>
          <w:szCs w:val="24"/>
        </w:rPr>
        <w:t xml:space="preserve"> </w:t>
      </w:r>
      <w:r w:rsidR="0004474E">
        <w:rPr>
          <w:rFonts w:ascii="Times New Roman" w:hAnsi="Times New Roman" w:cs="Times New Roman"/>
          <w:sz w:val="24"/>
          <w:szCs w:val="24"/>
        </w:rPr>
        <w:t>retint</w:t>
      </w:r>
      <w:r w:rsidR="003E6B56">
        <w:rPr>
          <w:rFonts w:ascii="Times New Roman" w:hAnsi="Times New Roman" w:cs="Times New Roman"/>
          <w:sz w:val="24"/>
          <w:szCs w:val="24"/>
        </w:rPr>
        <w:t xml:space="preserve"> aussi :</w:t>
      </w:r>
      <w:r w:rsidR="007A7D5C">
        <w:rPr>
          <w:rFonts w:ascii="Times New Roman" w:hAnsi="Times New Roman" w:cs="Times New Roman"/>
          <w:sz w:val="24"/>
          <w:szCs w:val="24"/>
        </w:rPr>
        <w:t xml:space="preserve"> Jean-Baptiste Bégué</w:t>
      </w:r>
      <w:r w:rsidR="003E6B56">
        <w:rPr>
          <w:rFonts w:ascii="Times New Roman" w:hAnsi="Times New Roman" w:cs="Times New Roman"/>
          <w:sz w:val="24"/>
          <w:szCs w:val="24"/>
        </w:rPr>
        <w:t xml:space="preserve">, 20 rue des </w:t>
      </w:r>
      <w:proofErr w:type="spellStart"/>
      <w:r w:rsidR="003E6B56">
        <w:rPr>
          <w:rFonts w:ascii="Times New Roman" w:hAnsi="Times New Roman" w:cs="Times New Roman"/>
          <w:sz w:val="24"/>
          <w:szCs w:val="24"/>
        </w:rPr>
        <w:t>Faures</w:t>
      </w:r>
      <w:proofErr w:type="spellEnd"/>
      <w:r w:rsidR="003E6B56">
        <w:rPr>
          <w:rFonts w:ascii="Times New Roman" w:hAnsi="Times New Roman" w:cs="Times New Roman"/>
          <w:sz w:val="24"/>
          <w:szCs w:val="24"/>
        </w:rPr>
        <w:t xml:space="preserve"> à Bayonne,</w:t>
      </w:r>
      <w:r w:rsidR="007A7D5C">
        <w:rPr>
          <w:rFonts w:ascii="Times New Roman" w:hAnsi="Times New Roman" w:cs="Times New Roman"/>
          <w:sz w:val="24"/>
          <w:szCs w:val="24"/>
        </w:rPr>
        <w:t xml:space="preserve"> pour la serrurerie</w:t>
      </w:r>
      <w:r w:rsidR="003E6B56">
        <w:rPr>
          <w:rFonts w:ascii="Times New Roman" w:hAnsi="Times New Roman" w:cs="Times New Roman"/>
          <w:sz w:val="24"/>
          <w:szCs w:val="24"/>
        </w:rPr>
        <w:t> ;</w:t>
      </w:r>
      <w:r w:rsidR="007A7D5C">
        <w:rPr>
          <w:rFonts w:ascii="Times New Roman" w:hAnsi="Times New Roman" w:cs="Times New Roman"/>
          <w:sz w:val="24"/>
          <w:szCs w:val="24"/>
        </w:rPr>
        <w:t xml:space="preserve"> Jean-Stanislas </w:t>
      </w:r>
      <w:proofErr w:type="spellStart"/>
      <w:r w:rsidR="007A7D5C">
        <w:rPr>
          <w:rFonts w:ascii="Times New Roman" w:hAnsi="Times New Roman" w:cs="Times New Roman"/>
          <w:sz w:val="24"/>
          <w:szCs w:val="24"/>
        </w:rPr>
        <w:t>Larreguy</w:t>
      </w:r>
      <w:proofErr w:type="spellEnd"/>
      <w:r w:rsidR="003E6B56">
        <w:rPr>
          <w:rFonts w:ascii="Times New Roman" w:hAnsi="Times New Roman" w:cs="Times New Roman"/>
          <w:sz w:val="24"/>
          <w:szCs w:val="24"/>
        </w:rPr>
        <w:t xml:space="preserve">, </w:t>
      </w:r>
      <w:r w:rsidR="007A7D5C">
        <w:rPr>
          <w:rFonts w:ascii="Times New Roman" w:hAnsi="Times New Roman" w:cs="Times New Roman"/>
          <w:sz w:val="24"/>
          <w:szCs w:val="24"/>
        </w:rPr>
        <w:t>rue d’Espagne à Biarritz,</w:t>
      </w:r>
      <w:r w:rsidR="003E6B56">
        <w:rPr>
          <w:rFonts w:ascii="Times New Roman" w:hAnsi="Times New Roman" w:cs="Times New Roman"/>
          <w:sz w:val="24"/>
          <w:szCs w:val="24"/>
        </w:rPr>
        <w:t xml:space="preserve"> </w:t>
      </w:r>
      <w:r>
        <w:rPr>
          <w:rFonts w:ascii="Times New Roman" w:hAnsi="Times New Roman" w:cs="Times New Roman"/>
          <w:sz w:val="24"/>
          <w:szCs w:val="24"/>
        </w:rPr>
        <w:t xml:space="preserve">le dénommé </w:t>
      </w:r>
      <w:proofErr w:type="spellStart"/>
      <w:r w:rsidR="007A7D5C">
        <w:rPr>
          <w:rFonts w:ascii="Times New Roman" w:hAnsi="Times New Roman" w:cs="Times New Roman"/>
          <w:sz w:val="24"/>
          <w:szCs w:val="24"/>
        </w:rPr>
        <w:t>Piquenot</w:t>
      </w:r>
      <w:proofErr w:type="spellEnd"/>
      <w:r w:rsidR="003E6B56">
        <w:rPr>
          <w:rFonts w:ascii="Times New Roman" w:hAnsi="Times New Roman" w:cs="Times New Roman"/>
          <w:sz w:val="24"/>
          <w:szCs w:val="24"/>
        </w:rPr>
        <w:t xml:space="preserve">, </w:t>
      </w:r>
      <w:r w:rsidR="00176D01">
        <w:rPr>
          <w:rFonts w:ascii="Times New Roman" w:hAnsi="Times New Roman" w:cs="Times New Roman"/>
          <w:sz w:val="24"/>
          <w:szCs w:val="24"/>
        </w:rPr>
        <w:t>2 place de la Victoire à Bayonne</w:t>
      </w:r>
      <w:r w:rsidR="003E6B56">
        <w:rPr>
          <w:rFonts w:ascii="Times New Roman" w:hAnsi="Times New Roman" w:cs="Times New Roman"/>
          <w:sz w:val="24"/>
          <w:szCs w:val="24"/>
        </w:rPr>
        <w:t>,</w:t>
      </w:r>
      <w:r w:rsidR="007A7D5C">
        <w:rPr>
          <w:rFonts w:ascii="Times New Roman" w:hAnsi="Times New Roman" w:cs="Times New Roman"/>
          <w:sz w:val="24"/>
          <w:szCs w:val="24"/>
        </w:rPr>
        <w:t xml:space="preserve"> et </w:t>
      </w:r>
      <w:r w:rsidR="00C65515">
        <w:rPr>
          <w:rFonts w:ascii="Times New Roman" w:hAnsi="Times New Roman" w:cs="Times New Roman"/>
          <w:sz w:val="24"/>
          <w:szCs w:val="24"/>
        </w:rPr>
        <w:t xml:space="preserve">Jean </w:t>
      </w:r>
      <w:proofErr w:type="spellStart"/>
      <w:r w:rsidR="007A7D5C">
        <w:rPr>
          <w:rFonts w:ascii="Times New Roman" w:hAnsi="Times New Roman" w:cs="Times New Roman"/>
          <w:sz w:val="24"/>
          <w:szCs w:val="24"/>
        </w:rPr>
        <w:t>Hugl</w:t>
      </w:r>
      <w:r w:rsidR="00C65515">
        <w:rPr>
          <w:rFonts w:ascii="Times New Roman" w:hAnsi="Times New Roman" w:cs="Times New Roman"/>
          <w:sz w:val="24"/>
          <w:szCs w:val="24"/>
        </w:rPr>
        <w:t>a</w:t>
      </w:r>
      <w:proofErr w:type="spellEnd"/>
      <w:r w:rsidR="003E6B56">
        <w:rPr>
          <w:rFonts w:ascii="Times New Roman" w:hAnsi="Times New Roman" w:cs="Times New Roman"/>
          <w:sz w:val="24"/>
          <w:szCs w:val="24"/>
        </w:rPr>
        <w:t>,</w:t>
      </w:r>
      <w:r w:rsidR="0058144E">
        <w:rPr>
          <w:rFonts w:ascii="Times New Roman" w:hAnsi="Times New Roman" w:cs="Times New Roman"/>
          <w:sz w:val="24"/>
          <w:szCs w:val="24"/>
        </w:rPr>
        <w:t xml:space="preserve"> 40 rue des Herbes à Bordeaux</w:t>
      </w:r>
      <w:r w:rsidR="002962C8">
        <w:rPr>
          <w:rFonts w:ascii="Times New Roman" w:hAnsi="Times New Roman" w:cs="Times New Roman"/>
          <w:sz w:val="24"/>
          <w:szCs w:val="24"/>
        </w:rPr>
        <w:t>,</w:t>
      </w:r>
      <w:r w:rsidR="007A7D5C">
        <w:rPr>
          <w:rFonts w:ascii="Times New Roman" w:hAnsi="Times New Roman" w:cs="Times New Roman"/>
          <w:sz w:val="24"/>
          <w:szCs w:val="24"/>
        </w:rPr>
        <w:t xml:space="preserve"> pour la menuiserie</w:t>
      </w:r>
      <w:r w:rsidR="003E6B56">
        <w:rPr>
          <w:rFonts w:ascii="Times New Roman" w:hAnsi="Times New Roman" w:cs="Times New Roman"/>
          <w:sz w:val="24"/>
          <w:szCs w:val="24"/>
        </w:rPr>
        <w:t> ;</w:t>
      </w:r>
      <w:r w:rsidR="007A7D5C">
        <w:rPr>
          <w:rFonts w:ascii="Times New Roman" w:hAnsi="Times New Roman" w:cs="Times New Roman"/>
          <w:sz w:val="24"/>
          <w:szCs w:val="24"/>
        </w:rPr>
        <w:t xml:space="preserve"> </w:t>
      </w:r>
      <w:r w:rsidR="00223826">
        <w:rPr>
          <w:rFonts w:ascii="Times New Roman" w:hAnsi="Times New Roman" w:cs="Times New Roman"/>
          <w:sz w:val="24"/>
          <w:szCs w:val="24"/>
        </w:rPr>
        <w:t xml:space="preserve">Jean-Baptiste </w:t>
      </w:r>
      <w:proofErr w:type="spellStart"/>
      <w:r w:rsidR="007A7D5C">
        <w:rPr>
          <w:rFonts w:ascii="Times New Roman" w:hAnsi="Times New Roman" w:cs="Times New Roman"/>
          <w:sz w:val="24"/>
          <w:szCs w:val="24"/>
        </w:rPr>
        <w:t>Sarraille</w:t>
      </w:r>
      <w:proofErr w:type="spellEnd"/>
      <w:r w:rsidR="003E6B56">
        <w:rPr>
          <w:rFonts w:ascii="Times New Roman" w:hAnsi="Times New Roman" w:cs="Times New Roman"/>
          <w:sz w:val="24"/>
          <w:szCs w:val="24"/>
        </w:rPr>
        <w:t>, p</w:t>
      </w:r>
      <w:r w:rsidR="00176D01">
        <w:rPr>
          <w:rFonts w:ascii="Times New Roman" w:hAnsi="Times New Roman" w:cs="Times New Roman"/>
          <w:sz w:val="24"/>
          <w:szCs w:val="24"/>
        </w:rPr>
        <w:t>arc</w:t>
      </w:r>
      <w:r w:rsidR="00223826">
        <w:rPr>
          <w:rFonts w:ascii="Times New Roman" w:hAnsi="Times New Roman" w:cs="Times New Roman"/>
          <w:sz w:val="24"/>
          <w:szCs w:val="24"/>
        </w:rPr>
        <w:t xml:space="preserve"> d’Espagne à Biarritz</w:t>
      </w:r>
      <w:r w:rsidR="003E6B56">
        <w:rPr>
          <w:rFonts w:ascii="Times New Roman" w:hAnsi="Times New Roman" w:cs="Times New Roman"/>
          <w:sz w:val="24"/>
          <w:szCs w:val="24"/>
        </w:rPr>
        <w:t>,</w:t>
      </w:r>
      <w:r w:rsidR="007A7D5C">
        <w:rPr>
          <w:rFonts w:ascii="Times New Roman" w:hAnsi="Times New Roman" w:cs="Times New Roman"/>
          <w:sz w:val="24"/>
          <w:szCs w:val="24"/>
        </w:rPr>
        <w:t xml:space="preserve"> pour la couverture et la peinture en zinc</w:t>
      </w:r>
      <w:r w:rsidR="003E6B56">
        <w:rPr>
          <w:rFonts w:ascii="Times New Roman" w:hAnsi="Times New Roman" w:cs="Times New Roman"/>
          <w:sz w:val="24"/>
          <w:szCs w:val="24"/>
        </w:rPr>
        <w:t> ;</w:t>
      </w:r>
      <w:r w:rsidR="007A7D5C">
        <w:rPr>
          <w:rFonts w:ascii="Times New Roman" w:hAnsi="Times New Roman" w:cs="Times New Roman"/>
          <w:sz w:val="24"/>
          <w:szCs w:val="24"/>
        </w:rPr>
        <w:t xml:space="preserve"> </w:t>
      </w:r>
      <w:r w:rsidR="00646C5E">
        <w:rPr>
          <w:rFonts w:ascii="Times New Roman" w:hAnsi="Times New Roman" w:cs="Times New Roman"/>
          <w:sz w:val="24"/>
          <w:szCs w:val="24"/>
        </w:rPr>
        <w:t xml:space="preserve">François </w:t>
      </w:r>
      <w:proofErr w:type="spellStart"/>
      <w:r w:rsidR="00646C5E">
        <w:rPr>
          <w:rFonts w:ascii="Times New Roman" w:hAnsi="Times New Roman" w:cs="Times New Roman"/>
          <w:sz w:val="24"/>
          <w:szCs w:val="24"/>
        </w:rPr>
        <w:t>Sarraille</w:t>
      </w:r>
      <w:proofErr w:type="spellEnd"/>
      <w:r w:rsidR="00646C5E">
        <w:rPr>
          <w:rFonts w:ascii="Times New Roman" w:hAnsi="Times New Roman" w:cs="Times New Roman"/>
          <w:sz w:val="24"/>
          <w:szCs w:val="24"/>
        </w:rPr>
        <w:t xml:space="preserve">, rue d’Espagne à Biarritz, pour la peinture et la vitrerie ; Paul </w:t>
      </w:r>
      <w:r w:rsidR="007A7D5C">
        <w:rPr>
          <w:rFonts w:ascii="Times New Roman" w:hAnsi="Times New Roman" w:cs="Times New Roman"/>
          <w:sz w:val="24"/>
          <w:szCs w:val="24"/>
        </w:rPr>
        <w:t>Grasset</w:t>
      </w:r>
      <w:r w:rsidR="005D29DD">
        <w:rPr>
          <w:rFonts w:ascii="Times New Roman" w:hAnsi="Times New Roman" w:cs="Times New Roman"/>
          <w:sz w:val="24"/>
          <w:szCs w:val="24"/>
        </w:rPr>
        <w:t>, 34 rue du Bourg Neuf à Bayonne,</w:t>
      </w:r>
      <w:r w:rsidR="007A7D5C">
        <w:rPr>
          <w:rFonts w:ascii="Times New Roman" w:hAnsi="Times New Roman" w:cs="Times New Roman"/>
          <w:sz w:val="24"/>
          <w:szCs w:val="24"/>
        </w:rPr>
        <w:t xml:space="preserve"> pour la fumisterie</w:t>
      </w:r>
      <w:r w:rsidR="003E6B56">
        <w:rPr>
          <w:rFonts w:ascii="Times New Roman" w:hAnsi="Times New Roman" w:cs="Times New Roman"/>
          <w:sz w:val="24"/>
          <w:szCs w:val="24"/>
        </w:rPr>
        <w:t> ;</w:t>
      </w:r>
      <w:r w:rsidR="007A7D5C">
        <w:rPr>
          <w:rFonts w:ascii="Times New Roman" w:hAnsi="Times New Roman" w:cs="Times New Roman"/>
          <w:sz w:val="24"/>
          <w:szCs w:val="24"/>
        </w:rPr>
        <w:t xml:space="preserve"> Stein</w:t>
      </w:r>
      <w:r w:rsidR="00256584">
        <w:rPr>
          <w:rFonts w:ascii="Times New Roman" w:hAnsi="Times New Roman" w:cs="Times New Roman"/>
          <w:sz w:val="24"/>
          <w:szCs w:val="24"/>
        </w:rPr>
        <w:t xml:space="preserve"> aîné</w:t>
      </w:r>
      <w:r w:rsidR="003E6B56">
        <w:rPr>
          <w:rFonts w:ascii="Times New Roman" w:hAnsi="Times New Roman" w:cs="Times New Roman"/>
          <w:sz w:val="24"/>
          <w:szCs w:val="24"/>
        </w:rPr>
        <w:t xml:space="preserve">, </w:t>
      </w:r>
      <w:r w:rsidR="003F5D65">
        <w:rPr>
          <w:rFonts w:ascii="Times New Roman" w:hAnsi="Times New Roman" w:cs="Times New Roman"/>
          <w:sz w:val="24"/>
          <w:szCs w:val="24"/>
        </w:rPr>
        <w:t xml:space="preserve">18 </w:t>
      </w:r>
      <w:r w:rsidR="007A7D5C">
        <w:rPr>
          <w:rFonts w:ascii="Times New Roman" w:hAnsi="Times New Roman" w:cs="Times New Roman"/>
          <w:sz w:val="24"/>
          <w:szCs w:val="24"/>
        </w:rPr>
        <w:t>rue de</w:t>
      </w:r>
      <w:r w:rsidR="003E6B56">
        <w:rPr>
          <w:rFonts w:ascii="Times New Roman" w:hAnsi="Times New Roman" w:cs="Times New Roman"/>
          <w:sz w:val="24"/>
          <w:szCs w:val="24"/>
        </w:rPr>
        <w:t>s Vieilles Boucheries à Bayonne</w:t>
      </w:r>
      <w:r w:rsidR="007A7D5C">
        <w:rPr>
          <w:rFonts w:ascii="Times New Roman" w:hAnsi="Times New Roman" w:cs="Times New Roman"/>
          <w:sz w:val="24"/>
          <w:szCs w:val="24"/>
        </w:rPr>
        <w:t>,</w:t>
      </w:r>
      <w:r w:rsidR="003E6B56">
        <w:rPr>
          <w:rFonts w:ascii="Times New Roman" w:hAnsi="Times New Roman" w:cs="Times New Roman"/>
          <w:sz w:val="24"/>
          <w:szCs w:val="24"/>
        </w:rPr>
        <w:t xml:space="preserve"> pour la plomberie</w:t>
      </w:r>
      <w:r w:rsidR="005D29DD">
        <w:rPr>
          <w:rFonts w:ascii="Times New Roman" w:hAnsi="Times New Roman" w:cs="Times New Roman"/>
          <w:sz w:val="24"/>
          <w:szCs w:val="24"/>
        </w:rPr>
        <w:t> ;</w:t>
      </w:r>
      <w:r w:rsidR="007A7D5C">
        <w:rPr>
          <w:rFonts w:ascii="Times New Roman" w:hAnsi="Times New Roman" w:cs="Times New Roman"/>
          <w:sz w:val="24"/>
          <w:szCs w:val="24"/>
        </w:rPr>
        <w:t xml:space="preserve"> </w:t>
      </w:r>
      <w:r w:rsidR="00646C5E">
        <w:rPr>
          <w:rFonts w:ascii="Times New Roman" w:hAnsi="Times New Roman" w:cs="Times New Roman"/>
          <w:sz w:val="24"/>
          <w:szCs w:val="24"/>
        </w:rPr>
        <w:t xml:space="preserve">Jean </w:t>
      </w:r>
      <w:r w:rsidR="0058144E">
        <w:rPr>
          <w:rFonts w:ascii="Times New Roman" w:hAnsi="Times New Roman" w:cs="Times New Roman"/>
          <w:sz w:val="24"/>
          <w:szCs w:val="24"/>
        </w:rPr>
        <w:t>Claverie, 3 rue des Basques à Bayonne, pour la marbrerie</w:t>
      </w:r>
      <w:r w:rsidR="005D29DD">
        <w:rPr>
          <w:rFonts w:ascii="Times New Roman" w:hAnsi="Times New Roman" w:cs="Times New Roman"/>
          <w:sz w:val="24"/>
          <w:szCs w:val="24"/>
        </w:rPr>
        <w:t xml:space="preserve"> ; </w:t>
      </w:r>
      <w:r w:rsidR="002962C8">
        <w:rPr>
          <w:rFonts w:ascii="Times New Roman" w:hAnsi="Times New Roman" w:cs="Times New Roman"/>
          <w:sz w:val="24"/>
          <w:szCs w:val="24"/>
        </w:rPr>
        <w:t xml:space="preserve">et </w:t>
      </w:r>
      <w:r w:rsidR="00984E56">
        <w:rPr>
          <w:rFonts w:ascii="Times New Roman" w:hAnsi="Times New Roman" w:cs="Times New Roman"/>
          <w:sz w:val="24"/>
          <w:szCs w:val="24"/>
        </w:rPr>
        <w:t xml:space="preserve">Martial </w:t>
      </w:r>
      <w:proofErr w:type="spellStart"/>
      <w:r w:rsidR="005D29DD">
        <w:rPr>
          <w:rFonts w:ascii="Times New Roman" w:hAnsi="Times New Roman" w:cs="Times New Roman"/>
          <w:sz w:val="24"/>
          <w:szCs w:val="24"/>
        </w:rPr>
        <w:t>Récart</w:t>
      </w:r>
      <w:proofErr w:type="spellEnd"/>
      <w:r w:rsidR="005D29DD">
        <w:rPr>
          <w:rFonts w:ascii="Times New Roman" w:hAnsi="Times New Roman" w:cs="Times New Roman"/>
          <w:sz w:val="24"/>
          <w:szCs w:val="24"/>
        </w:rPr>
        <w:t xml:space="preserve">, 61 rue Bourg Neuf à Bayonne, pour la miroiterie. </w:t>
      </w:r>
    </w:p>
    <w:p w14:paraId="1F16DF6C" w14:textId="77777777" w:rsidR="007433BA" w:rsidRPr="007433BA" w:rsidRDefault="007433B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l’on en croit </w:t>
      </w:r>
      <w:r>
        <w:rPr>
          <w:rFonts w:ascii="Times New Roman" w:hAnsi="Times New Roman" w:cs="Times New Roman"/>
          <w:i/>
          <w:sz w:val="24"/>
          <w:szCs w:val="24"/>
        </w:rPr>
        <w:t xml:space="preserve">Le Courrier de Bayonne </w:t>
      </w:r>
      <w:r>
        <w:rPr>
          <w:rFonts w:ascii="Times New Roman" w:hAnsi="Times New Roman" w:cs="Times New Roman"/>
          <w:sz w:val="24"/>
          <w:szCs w:val="24"/>
        </w:rPr>
        <w:t>du 27 janvier 1855, il y eut également </w:t>
      </w:r>
      <w:r w:rsidR="003F5ED3">
        <w:rPr>
          <w:rFonts w:ascii="Times New Roman" w:hAnsi="Times New Roman" w:cs="Times New Roman"/>
          <w:sz w:val="24"/>
          <w:szCs w:val="24"/>
        </w:rPr>
        <w:t xml:space="preserve">le marbrier </w:t>
      </w:r>
      <w:r w:rsidR="00DB403F">
        <w:rPr>
          <w:rFonts w:ascii="Times New Roman" w:hAnsi="Times New Roman" w:cs="Times New Roman"/>
          <w:sz w:val="24"/>
          <w:szCs w:val="24"/>
        </w:rPr>
        <w:t xml:space="preserve">Bernard </w:t>
      </w:r>
      <w:proofErr w:type="spellStart"/>
      <w:r>
        <w:rPr>
          <w:rFonts w:ascii="Times New Roman" w:hAnsi="Times New Roman" w:cs="Times New Roman"/>
          <w:sz w:val="24"/>
          <w:szCs w:val="24"/>
        </w:rPr>
        <w:t>Jaboin</w:t>
      </w:r>
      <w:proofErr w:type="spellEnd"/>
      <w:r>
        <w:rPr>
          <w:rFonts w:ascii="Times New Roman" w:hAnsi="Times New Roman" w:cs="Times New Roman"/>
          <w:sz w:val="24"/>
          <w:szCs w:val="24"/>
        </w:rPr>
        <w:t xml:space="preserve"> de Bordeaux, </w:t>
      </w:r>
      <w:r w:rsidR="003F5ED3">
        <w:rPr>
          <w:rFonts w:ascii="Times New Roman" w:hAnsi="Times New Roman" w:cs="Times New Roman"/>
          <w:sz w:val="24"/>
          <w:szCs w:val="24"/>
        </w:rPr>
        <w:t>l’ébéniste</w:t>
      </w:r>
      <w:r>
        <w:rPr>
          <w:rFonts w:ascii="Times New Roman" w:hAnsi="Times New Roman" w:cs="Times New Roman"/>
          <w:sz w:val="24"/>
          <w:szCs w:val="24"/>
        </w:rPr>
        <w:t xml:space="preserve"> Heim de Paris et le sculpteur Huguenin pour </w:t>
      </w:r>
      <w:r w:rsidR="003F5ED3">
        <w:rPr>
          <w:rFonts w:ascii="Times New Roman" w:hAnsi="Times New Roman" w:cs="Times New Roman"/>
          <w:sz w:val="24"/>
          <w:szCs w:val="24"/>
        </w:rPr>
        <w:t>la décoration</w:t>
      </w:r>
      <w:r>
        <w:rPr>
          <w:rFonts w:ascii="Times New Roman" w:hAnsi="Times New Roman" w:cs="Times New Roman"/>
          <w:sz w:val="24"/>
          <w:szCs w:val="24"/>
        </w:rPr>
        <w:t xml:space="preserve"> intérieu</w:t>
      </w:r>
      <w:r w:rsidR="003F5ED3">
        <w:rPr>
          <w:rFonts w:ascii="Times New Roman" w:hAnsi="Times New Roman" w:cs="Times New Roman"/>
          <w:sz w:val="24"/>
          <w:szCs w:val="24"/>
        </w:rPr>
        <w:t>re</w:t>
      </w:r>
      <w:r>
        <w:rPr>
          <w:rFonts w:ascii="Times New Roman" w:hAnsi="Times New Roman" w:cs="Times New Roman"/>
          <w:sz w:val="24"/>
          <w:szCs w:val="24"/>
        </w:rPr>
        <w:t>.</w:t>
      </w:r>
    </w:p>
    <w:p w14:paraId="4B85F8AB" w14:textId="60435CBF" w:rsidR="00B023AC" w:rsidRDefault="007A2D33"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Viendront plus tard</w:t>
      </w:r>
      <w:r w:rsidR="00FD724C">
        <w:rPr>
          <w:rFonts w:ascii="Times New Roman" w:hAnsi="Times New Roman" w:cs="Times New Roman"/>
          <w:sz w:val="24"/>
          <w:szCs w:val="24"/>
        </w:rPr>
        <w:t xml:space="preserve"> : </w:t>
      </w:r>
      <w:r w:rsidR="00984E56">
        <w:rPr>
          <w:rFonts w:ascii="Times New Roman" w:hAnsi="Times New Roman" w:cs="Times New Roman"/>
          <w:sz w:val="24"/>
          <w:szCs w:val="24"/>
        </w:rPr>
        <w:t xml:space="preserve">le peintre </w:t>
      </w:r>
      <w:r w:rsidR="00C83087">
        <w:rPr>
          <w:rFonts w:ascii="Times New Roman" w:hAnsi="Times New Roman" w:cs="Times New Roman"/>
          <w:sz w:val="24"/>
          <w:szCs w:val="24"/>
        </w:rPr>
        <w:t>A. d</w:t>
      </w:r>
      <w:r w:rsidR="00984E56">
        <w:rPr>
          <w:rFonts w:ascii="Times New Roman" w:hAnsi="Times New Roman" w:cs="Times New Roman"/>
          <w:sz w:val="24"/>
          <w:szCs w:val="24"/>
        </w:rPr>
        <w:t>e Béthune</w:t>
      </w:r>
      <w:r w:rsidR="001118EF">
        <w:rPr>
          <w:rFonts w:ascii="Times New Roman" w:hAnsi="Times New Roman" w:cs="Times New Roman"/>
          <w:sz w:val="24"/>
          <w:szCs w:val="24"/>
        </w:rPr>
        <w:t>,</w:t>
      </w:r>
      <w:r w:rsidR="00984E56">
        <w:rPr>
          <w:rFonts w:ascii="Times New Roman" w:hAnsi="Times New Roman" w:cs="Times New Roman"/>
          <w:sz w:val="24"/>
          <w:szCs w:val="24"/>
        </w:rPr>
        <w:t xml:space="preserve"> 15 rue Bourg Neuf à Bayonne</w:t>
      </w:r>
      <w:r w:rsidR="001118EF">
        <w:rPr>
          <w:rFonts w:ascii="Times New Roman" w:hAnsi="Times New Roman" w:cs="Times New Roman"/>
          <w:sz w:val="24"/>
          <w:szCs w:val="24"/>
        </w:rPr>
        <w:t xml:space="preserve">, </w:t>
      </w:r>
      <w:r>
        <w:rPr>
          <w:rFonts w:ascii="Times New Roman" w:hAnsi="Times New Roman" w:cs="Times New Roman"/>
          <w:sz w:val="24"/>
          <w:szCs w:val="24"/>
        </w:rPr>
        <w:t xml:space="preserve">en 1861 ; </w:t>
      </w:r>
      <w:r w:rsidR="00984E56">
        <w:rPr>
          <w:rFonts w:ascii="Times New Roman" w:hAnsi="Times New Roman" w:cs="Times New Roman"/>
          <w:sz w:val="24"/>
          <w:szCs w:val="24"/>
        </w:rPr>
        <w:t>l’entreprise d’éclairage</w:t>
      </w:r>
      <w:r w:rsidR="001118EF">
        <w:rPr>
          <w:rFonts w:ascii="Times New Roman" w:hAnsi="Times New Roman" w:cs="Times New Roman"/>
          <w:sz w:val="24"/>
          <w:szCs w:val="24"/>
        </w:rPr>
        <w:t>,</w:t>
      </w:r>
      <w:r w:rsidR="00984E56">
        <w:rPr>
          <w:rFonts w:ascii="Times New Roman" w:hAnsi="Times New Roman" w:cs="Times New Roman"/>
          <w:sz w:val="24"/>
          <w:szCs w:val="24"/>
        </w:rPr>
        <w:t xml:space="preserve"> </w:t>
      </w:r>
      <w:proofErr w:type="spellStart"/>
      <w:r w:rsidR="00984E56">
        <w:rPr>
          <w:rFonts w:ascii="Times New Roman" w:hAnsi="Times New Roman" w:cs="Times New Roman"/>
          <w:sz w:val="24"/>
          <w:szCs w:val="24"/>
        </w:rPr>
        <w:t>Chabrié</w:t>
      </w:r>
      <w:proofErr w:type="spellEnd"/>
      <w:r w:rsidR="00984E56">
        <w:rPr>
          <w:rFonts w:ascii="Times New Roman" w:hAnsi="Times New Roman" w:cs="Times New Roman"/>
          <w:sz w:val="24"/>
          <w:szCs w:val="24"/>
        </w:rPr>
        <w:t xml:space="preserve"> Frères, 58 rue des Martyrs</w:t>
      </w:r>
      <w:r>
        <w:rPr>
          <w:rFonts w:ascii="Times New Roman" w:hAnsi="Times New Roman" w:cs="Times New Roman"/>
          <w:sz w:val="24"/>
          <w:szCs w:val="24"/>
        </w:rPr>
        <w:t xml:space="preserve"> à Paris</w:t>
      </w:r>
      <w:r w:rsidR="00FD724C">
        <w:rPr>
          <w:rFonts w:ascii="Times New Roman" w:hAnsi="Times New Roman" w:cs="Times New Roman"/>
          <w:sz w:val="24"/>
          <w:szCs w:val="24"/>
        </w:rPr>
        <w:t>,</w:t>
      </w:r>
      <w:r w:rsidR="00AE2CF4">
        <w:rPr>
          <w:rFonts w:ascii="Times New Roman" w:hAnsi="Times New Roman" w:cs="Times New Roman"/>
          <w:sz w:val="24"/>
          <w:szCs w:val="24"/>
        </w:rPr>
        <w:t xml:space="preserve"> en 186</w:t>
      </w:r>
      <w:r w:rsidR="00FD724C">
        <w:rPr>
          <w:rFonts w:ascii="Times New Roman" w:hAnsi="Times New Roman" w:cs="Times New Roman"/>
          <w:sz w:val="24"/>
          <w:szCs w:val="24"/>
        </w:rPr>
        <w:t>3</w:t>
      </w:r>
      <w:r>
        <w:rPr>
          <w:rFonts w:ascii="Times New Roman" w:hAnsi="Times New Roman" w:cs="Times New Roman"/>
          <w:sz w:val="24"/>
          <w:szCs w:val="24"/>
        </w:rPr>
        <w:t> ;</w:t>
      </w:r>
      <w:r w:rsidR="00AE2CF4">
        <w:rPr>
          <w:rFonts w:ascii="Times New Roman" w:hAnsi="Times New Roman" w:cs="Times New Roman"/>
          <w:sz w:val="24"/>
          <w:szCs w:val="24"/>
        </w:rPr>
        <w:t xml:space="preserve"> Alexandre Moulinas, entrepreneur de béton plastique (sic)</w:t>
      </w:r>
      <w:r w:rsidR="00184884">
        <w:rPr>
          <w:rFonts w:ascii="Times New Roman" w:hAnsi="Times New Roman" w:cs="Times New Roman"/>
          <w:sz w:val="24"/>
          <w:szCs w:val="24"/>
        </w:rPr>
        <w:t xml:space="preserve">, 17 rue </w:t>
      </w:r>
      <w:proofErr w:type="spellStart"/>
      <w:r w:rsidR="00184884">
        <w:rPr>
          <w:rFonts w:ascii="Times New Roman" w:hAnsi="Times New Roman" w:cs="Times New Roman"/>
          <w:sz w:val="24"/>
          <w:szCs w:val="24"/>
        </w:rPr>
        <w:t>Duluc</w:t>
      </w:r>
      <w:proofErr w:type="spellEnd"/>
      <w:r w:rsidR="00184884">
        <w:rPr>
          <w:rFonts w:ascii="Times New Roman" w:hAnsi="Times New Roman" w:cs="Times New Roman"/>
          <w:sz w:val="24"/>
          <w:szCs w:val="24"/>
        </w:rPr>
        <w:t xml:space="preserve"> à Bayonne</w:t>
      </w:r>
      <w:r w:rsidR="00FD724C">
        <w:rPr>
          <w:rFonts w:ascii="Times New Roman" w:hAnsi="Times New Roman" w:cs="Times New Roman"/>
          <w:sz w:val="24"/>
          <w:szCs w:val="24"/>
        </w:rPr>
        <w:t>, en 1864</w:t>
      </w:r>
      <w:r>
        <w:rPr>
          <w:rFonts w:ascii="Times New Roman" w:hAnsi="Times New Roman" w:cs="Times New Roman"/>
          <w:sz w:val="24"/>
          <w:szCs w:val="24"/>
        </w:rPr>
        <w:t> ;</w:t>
      </w:r>
      <w:r w:rsidR="00FD724C">
        <w:rPr>
          <w:rFonts w:ascii="Times New Roman" w:hAnsi="Times New Roman" w:cs="Times New Roman"/>
          <w:sz w:val="24"/>
          <w:szCs w:val="24"/>
        </w:rPr>
        <w:t xml:space="preserve"> </w:t>
      </w:r>
      <w:r w:rsidR="00B023AC">
        <w:rPr>
          <w:rFonts w:ascii="Times New Roman" w:hAnsi="Times New Roman" w:cs="Times New Roman"/>
          <w:sz w:val="24"/>
          <w:szCs w:val="24"/>
        </w:rPr>
        <w:t>et</w:t>
      </w:r>
      <w:r>
        <w:rPr>
          <w:rFonts w:ascii="Times New Roman" w:hAnsi="Times New Roman" w:cs="Times New Roman"/>
          <w:sz w:val="24"/>
          <w:szCs w:val="24"/>
        </w:rPr>
        <w:t xml:space="preserve"> enfin</w:t>
      </w:r>
      <w:r w:rsidR="00B023AC">
        <w:rPr>
          <w:rFonts w:ascii="Times New Roman" w:hAnsi="Times New Roman" w:cs="Times New Roman"/>
          <w:sz w:val="24"/>
          <w:szCs w:val="24"/>
        </w:rPr>
        <w:t xml:space="preserve"> </w:t>
      </w:r>
      <w:r w:rsidR="00FD724C">
        <w:rPr>
          <w:rFonts w:ascii="Times New Roman" w:hAnsi="Times New Roman" w:cs="Times New Roman"/>
          <w:sz w:val="24"/>
          <w:szCs w:val="24"/>
        </w:rPr>
        <w:t xml:space="preserve">Paul </w:t>
      </w:r>
      <w:proofErr w:type="spellStart"/>
      <w:r w:rsidR="00FD724C">
        <w:rPr>
          <w:rFonts w:ascii="Times New Roman" w:hAnsi="Times New Roman" w:cs="Times New Roman"/>
          <w:sz w:val="24"/>
          <w:szCs w:val="24"/>
        </w:rPr>
        <w:t>Figué</w:t>
      </w:r>
      <w:proofErr w:type="spellEnd"/>
      <w:r w:rsidR="00FD724C">
        <w:rPr>
          <w:rFonts w:ascii="Times New Roman" w:hAnsi="Times New Roman" w:cs="Times New Roman"/>
          <w:sz w:val="24"/>
          <w:szCs w:val="24"/>
        </w:rPr>
        <w:t>, menuisier, rue d’Espagne à Biarritz, en 1865</w:t>
      </w:r>
      <w:r w:rsidR="00984E56">
        <w:rPr>
          <w:rFonts w:ascii="Times New Roman" w:hAnsi="Times New Roman" w:cs="Times New Roman"/>
          <w:sz w:val="24"/>
          <w:szCs w:val="24"/>
        </w:rPr>
        <w:t>.</w:t>
      </w:r>
      <w:r w:rsidR="00396CA6">
        <w:rPr>
          <w:rFonts w:ascii="Times New Roman" w:hAnsi="Times New Roman" w:cs="Times New Roman"/>
          <w:sz w:val="24"/>
          <w:szCs w:val="24"/>
        </w:rPr>
        <w:t xml:space="preserve"> </w:t>
      </w:r>
      <w:r w:rsidR="00F1471D">
        <w:rPr>
          <w:rFonts w:ascii="Times New Roman" w:hAnsi="Times New Roman" w:cs="Times New Roman"/>
          <w:sz w:val="24"/>
          <w:szCs w:val="24"/>
        </w:rPr>
        <w:t xml:space="preserve">L’orfèvre bayonnais Bertrand </w:t>
      </w:r>
      <w:proofErr w:type="spellStart"/>
      <w:r w:rsidR="00F1471D">
        <w:rPr>
          <w:rFonts w:ascii="Times New Roman" w:hAnsi="Times New Roman" w:cs="Times New Roman"/>
          <w:sz w:val="24"/>
          <w:szCs w:val="24"/>
        </w:rPr>
        <w:t>Mortet</w:t>
      </w:r>
      <w:proofErr w:type="spellEnd"/>
      <w:r w:rsidR="00F1471D">
        <w:rPr>
          <w:rFonts w:ascii="Times New Roman" w:hAnsi="Times New Roman" w:cs="Times New Roman"/>
          <w:sz w:val="24"/>
          <w:szCs w:val="24"/>
        </w:rPr>
        <w:t xml:space="preserve"> apparait également.</w:t>
      </w:r>
    </w:p>
    <w:p w14:paraId="6DA18811" w14:textId="1349E3A8" w:rsidR="00140872" w:rsidRDefault="00396CA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manque d</w:t>
      </w:r>
      <w:r w:rsidR="00C26AD1">
        <w:rPr>
          <w:rFonts w:ascii="Times New Roman" w:hAnsi="Times New Roman" w:cs="Times New Roman"/>
          <w:sz w:val="24"/>
          <w:szCs w:val="24"/>
        </w:rPr>
        <w:t>e</w:t>
      </w:r>
      <w:r>
        <w:rPr>
          <w:rFonts w:ascii="Times New Roman" w:hAnsi="Times New Roman" w:cs="Times New Roman"/>
          <w:sz w:val="24"/>
          <w:szCs w:val="24"/>
        </w:rPr>
        <w:t xml:space="preserve"> peintres</w:t>
      </w:r>
      <w:r w:rsidR="00C26AD1">
        <w:rPr>
          <w:rFonts w:ascii="Times New Roman" w:hAnsi="Times New Roman" w:cs="Times New Roman"/>
          <w:sz w:val="24"/>
          <w:szCs w:val="24"/>
        </w:rPr>
        <w:t xml:space="preserve"> en bâtiment</w:t>
      </w:r>
      <w:r w:rsidR="00406F55">
        <w:rPr>
          <w:rFonts w:ascii="Times New Roman" w:hAnsi="Times New Roman" w:cs="Times New Roman"/>
          <w:sz w:val="24"/>
          <w:szCs w:val="24"/>
        </w:rPr>
        <w:t xml:space="preserve"> </w:t>
      </w:r>
      <w:r>
        <w:rPr>
          <w:rFonts w:ascii="Times New Roman" w:hAnsi="Times New Roman" w:cs="Times New Roman"/>
          <w:sz w:val="24"/>
          <w:szCs w:val="24"/>
        </w:rPr>
        <w:t>compétents</w:t>
      </w:r>
      <w:r w:rsidR="00D2608F">
        <w:rPr>
          <w:rFonts w:ascii="Times New Roman" w:hAnsi="Times New Roman" w:cs="Times New Roman"/>
          <w:sz w:val="24"/>
          <w:szCs w:val="24"/>
        </w:rPr>
        <w:t xml:space="preserve"> et disponibles sur place</w:t>
      </w:r>
      <w:r>
        <w:rPr>
          <w:rFonts w:ascii="Times New Roman" w:hAnsi="Times New Roman" w:cs="Times New Roman"/>
          <w:sz w:val="24"/>
          <w:szCs w:val="24"/>
        </w:rPr>
        <w:t xml:space="preserve"> </w:t>
      </w:r>
      <w:r w:rsidR="007C03ED">
        <w:rPr>
          <w:rFonts w:ascii="Times New Roman" w:hAnsi="Times New Roman" w:cs="Times New Roman"/>
          <w:sz w:val="24"/>
          <w:szCs w:val="24"/>
        </w:rPr>
        <w:t>obligea</w:t>
      </w:r>
      <w:r>
        <w:rPr>
          <w:rFonts w:ascii="Times New Roman" w:hAnsi="Times New Roman" w:cs="Times New Roman"/>
          <w:sz w:val="24"/>
          <w:szCs w:val="24"/>
        </w:rPr>
        <w:t xml:space="preserve"> l’architecte </w:t>
      </w:r>
      <w:proofErr w:type="spellStart"/>
      <w:r>
        <w:rPr>
          <w:rFonts w:ascii="Times New Roman" w:hAnsi="Times New Roman" w:cs="Times New Roman"/>
          <w:sz w:val="24"/>
          <w:szCs w:val="24"/>
        </w:rPr>
        <w:t>Lafollye</w:t>
      </w:r>
      <w:proofErr w:type="spellEnd"/>
      <w:r>
        <w:rPr>
          <w:rFonts w:ascii="Times New Roman" w:hAnsi="Times New Roman" w:cs="Times New Roman"/>
          <w:sz w:val="24"/>
          <w:szCs w:val="24"/>
        </w:rPr>
        <w:t xml:space="preserve"> à recourir </w:t>
      </w:r>
      <w:r w:rsidR="00B023AC">
        <w:rPr>
          <w:rFonts w:ascii="Times New Roman" w:hAnsi="Times New Roman" w:cs="Times New Roman"/>
          <w:sz w:val="24"/>
          <w:szCs w:val="24"/>
        </w:rPr>
        <w:t xml:space="preserve">en 1865 </w:t>
      </w:r>
      <w:r>
        <w:rPr>
          <w:rFonts w:ascii="Times New Roman" w:hAnsi="Times New Roman" w:cs="Times New Roman"/>
          <w:sz w:val="24"/>
          <w:szCs w:val="24"/>
        </w:rPr>
        <w:t xml:space="preserve">à l’entreprise Mauge </w:t>
      </w:r>
      <w:r w:rsidR="00406F55">
        <w:rPr>
          <w:rFonts w:ascii="Times New Roman" w:hAnsi="Times New Roman" w:cs="Times New Roman"/>
          <w:sz w:val="24"/>
          <w:szCs w:val="24"/>
        </w:rPr>
        <w:t>de</w:t>
      </w:r>
      <w:r>
        <w:rPr>
          <w:rFonts w:ascii="Times New Roman" w:hAnsi="Times New Roman" w:cs="Times New Roman"/>
          <w:sz w:val="24"/>
          <w:szCs w:val="24"/>
        </w:rPr>
        <w:t xml:space="preserve"> Paris.</w:t>
      </w:r>
      <w:r w:rsidR="00C83087">
        <w:rPr>
          <w:rFonts w:ascii="Times New Roman" w:hAnsi="Times New Roman" w:cs="Times New Roman"/>
          <w:sz w:val="24"/>
          <w:szCs w:val="24"/>
        </w:rPr>
        <w:t xml:space="preserve"> En 1866, il sollicit</w:t>
      </w:r>
      <w:r w:rsidR="00B023AC">
        <w:rPr>
          <w:rFonts w:ascii="Times New Roman" w:hAnsi="Times New Roman" w:cs="Times New Roman"/>
          <w:sz w:val="24"/>
          <w:szCs w:val="24"/>
        </w:rPr>
        <w:t>er</w:t>
      </w:r>
      <w:r w:rsidR="00C83087">
        <w:rPr>
          <w:rFonts w:ascii="Times New Roman" w:hAnsi="Times New Roman" w:cs="Times New Roman"/>
          <w:sz w:val="24"/>
          <w:szCs w:val="24"/>
        </w:rPr>
        <w:t xml:space="preserve">a les Parisiens </w:t>
      </w:r>
      <w:proofErr w:type="spellStart"/>
      <w:r w:rsidR="00C83087">
        <w:rPr>
          <w:rFonts w:ascii="Times New Roman" w:hAnsi="Times New Roman" w:cs="Times New Roman"/>
          <w:sz w:val="24"/>
          <w:szCs w:val="24"/>
        </w:rPr>
        <w:t>Mellerio</w:t>
      </w:r>
      <w:proofErr w:type="spellEnd"/>
      <w:r w:rsidR="00C83087">
        <w:rPr>
          <w:rFonts w:ascii="Times New Roman" w:hAnsi="Times New Roman" w:cs="Times New Roman"/>
          <w:sz w:val="24"/>
          <w:szCs w:val="24"/>
        </w:rPr>
        <w:t xml:space="preserve"> père et fils, sis 40</w:t>
      </w:r>
      <w:r w:rsidR="00D57536">
        <w:rPr>
          <w:rFonts w:ascii="Times New Roman" w:hAnsi="Times New Roman" w:cs="Times New Roman"/>
          <w:sz w:val="24"/>
          <w:szCs w:val="24"/>
        </w:rPr>
        <w:t xml:space="preserve"> </w:t>
      </w:r>
      <w:r w:rsidR="00C83087">
        <w:rPr>
          <w:rFonts w:ascii="Times New Roman" w:hAnsi="Times New Roman" w:cs="Times New Roman"/>
          <w:sz w:val="24"/>
          <w:szCs w:val="24"/>
        </w:rPr>
        <w:t>bis rue Faber</w:t>
      </w:r>
      <w:r w:rsidR="00B023AC">
        <w:rPr>
          <w:rFonts w:ascii="Times New Roman" w:hAnsi="Times New Roman" w:cs="Times New Roman"/>
          <w:sz w:val="24"/>
          <w:szCs w:val="24"/>
        </w:rPr>
        <w:t>, pour la fumisterie</w:t>
      </w:r>
      <w:r w:rsidR="00C83087">
        <w:rPr>
          <w:rFonts w:ascii="Times New Roman" w:hAnsi="Times New Roman" w:cs="Times New Roman"/>
          <w:sz w:val="24"/>
          <w:szCs w:val="24"/>
        </w:rPr>
        <w:t>.</w:t>
      </w:r>
    </w:p>
    <w:p w14:paraId="14AF5676" w14:textId="77777777" w:rsidR="00F1471D" w:rsidRDefault="00F1471D" w:rsidP="00DB656B">
      <w:pPr>
        <w:spacing w:line="360" w:lineRule="auto"/>
        <w:jc w:val="both"/>
        <w:rPr>
          <w:rFonts w:ascii="Times New Roman" w:hAnsi="Times New Roman" w:cs="Times New Roman"/>
          <w:sz w:val="24"/>
          <w:szCs w:val="24"/>
        </w:rPr>
      </w:pPr>
    </w:p>
    <w:p w14:paraId="0AAE2B9C" w14:textId="77777777" w:rsidR="00DB656B" w:rsidRPr="00511B59" w:rsidRDefault="00DB656B" w:rsidP="00DB656B">
      <w:pPr>
        <w:spacing w:line="360" w:lineRule="auto"/>
        <w:jc w:val="both"/>
        <w:rPr>
          <w:rFonts w:ascii="Times New Roman" w:hAnsi="Times New Roman" w:cs="Times New Roman"/>
          <w:b/>
          <w:i/>
          <w:sz w:val="24"/>
          <w:szCs w:val="24"/>
        </w:rPr>
      </w:pPr>
      <w:r w:rsidRPr="00511B59">
        <w:rPr>
          <w:rFonts w:ascii="Times New Roman" w:hAnsi="Times New Roman" w:cs="Times New Roman"/>
          <w:b/>
          <w:i/>
          <w:sz w:val="24"/>
          <w:szCs w:val="24"/>
        </w:rPr>
        <w:lastRenderedPageBreak/>
        <w:t>Le projet d’Hippolyte Duran (</w:t>
      </w:r>
      <w:r w:rsidR="00FA1A61">
        <w:rPr>
          <w:rFonts w:ascii="Times New Roman" w:hAnsi="Times New Roman" w:cs="Times New Roman"/>
          <w:b/>
          <w:i/>
          <w:sz w:val="24"/>
          <w:szCs w:val="24"/>
        </w:rPr>
        <w:t>août</w:t>
      </w:r>
      <w:r w:rsidRPr="00511B59">
        <w:rPr>
          <w:rFonts w:ascii="Times New Roman" w:hAnsi="Times New Roman" w:cs="Times New Roman"/>
          <w:b/>
          <w:i/>
          <w:sz w:val="24"/>
          <w:szCs w:val="24"/>
        </w:rPr>
        <w:t xml:space="preserve"> 1854 – janvier 1855)</w:t>
      </w:r>
    </w:p>
    <w:p w14:paraId="56CBAA61" w14:textId="77777777" w:rsidR="007D0F11" w:rsidRDefault="00FA1A6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886042">
        <w:rPr>
          <w:rFonts w:ascii="Times New Roman" w:hAnsi="Times New Roman" w:cs="Times New Roman"/>
          <w:sz w:val="24"/>
          <w:szCs w:val="24"/>
        </w:rPr>
        <w:t>ébut</w:t>
      </w:r>
      <w:r>
        <w:rPr>
          <w:rFonts w:ascii="Times New Roman" w:hAnsi="Times New Roman" w:cs="Times New Roman"/>
          <w:sz w:val="24"/>
          <w:szCs w:val="24"/>
        </w:rPr>
        <w:t xml:space="preserve"> août 1854, Napoléon III communiquait à Hippolyte Duran</w:t>
      </w:r>
      <w:r w:rsidR="00F04FB3">
        <w:rPr>
          <w:rFonts w:ascii="Times New Roman" w:hAnsi="Times New Roman" w:cs="Times New Roman"/>
          <w:sz w:val="24"/>
          <w:szCs w:val="24"/>
        </w:rPr>
        <w:t xml:space="preserve"> et à son assistant</w:t>
      </w:r>
      <w:r w:rsidR="006F3627">
        <w:rPr>
          <w:rFonts w:ascii="Times New Roman" w:hAnsi="Times New Roman" w:cs="Times New Roman"/>
          <w:sz w:val="24"/>
          <w:szCs w:val="24"/>
        </w:rPr>
        <w:t>,</w:t>
      </w:r>
      <w:r w:rsidR="00F04FB3">
        <w:rPr>
          <w:rFonts w:ascii="Times New Roman" w:hAnsi="Times New Roman" w:cs="Times New Roman"/>
          <w:sz w:val="24"/>
          <w:szCs w:val="24"/>
        </w:rPr>
        <w:t xml:space="preserve"> Hippolyte </w:t>
      </w:r>
      <w:proofErr w:type="spellStart"/>
      <w:r w:rsidR="00F04FB3">
        <w:rPr>
          <w:rFonts w:ascii="Times New Roman" w:hAnsi="Times New Roman" w:cs="Times New Roman"/>
          <w:sz w:val="24"/>
          <w:szCs w:val="24"/>
        </w:rPr>
        <w:t>Guichené</w:t>
      </w:r>
      <w:proofErr w:type="spellEnd"/>
      <w:r w:rsidR="00061E07">
        <w:rPr>
          <w:rFonts w:ascii="Times New Roman" w:hAnsi="Times New Roman" w:cs="Times New Roman"/>
          <w:sz w:val="24"/>
          <w:szCs w:val="24"/>
        </w:rPr>
        <w:t>, réputés les plus habiles architectes de la région,</w:t>
      </w:r>
      <w:r>
        <w:rPr>
          <w:rFonts w:ascii="Times New Roman" w:hAnsi="Times New Roman" w:cs="Times New Roman"/>
          <w:sz w:val="24"/>
          <w:szCs w:val="24"/>
        </w:rPr>
        <w:t xml:space="preserve"> l</w:t>
      </w:r>
      <w:r w:rsidR="00DB656B">
        <w:rPr>
          <w:rFonts w:ascii="Times New Roman" w:hAnsi="Times New Roman" w:cs="Times New Roman"/>
          <w:sz w:val="24"/>
          <w:szCs w:val="24"/>
        </w:rPr>
        <w:t xml:space="preserve">e plan </w:t>
      </w:r>
      <w:r>
        <w:rPr>
          <w:rFonts w:ascii="Times New Roman" w:hAnsi="Times New Roman" w:cs="Times New Roman"/>
          <w:sz w:val="24"/>
          <w:szCs w:val="24"/>
        </w:rPr>
        <w:t>souhaité pour</w:t>
      </w:r>
      <w:r w:rsidR="00DB656B">
        <w:rPr>
          <w:rFonts w:ascii="Times New Roman" w:hAnsi="Times New Roman" w:cs="Times New Roman"/>
          <w:sz w:val="24"/>
          <w:szCs w:val="24"/>
        </w:rPr>
        <w:t xml:space="preserve"> la villa </w:t>
      </w:r>
      <w:r w:rsidR="0033304E">
        <w:rPr>
          <w:rFonts w:ascii="Times New Roman" w:hAnsi="Times New Roman" w:cs="Times New Roman"/>
          <w:sz w:val="24"/>
          <w:szCs w:val="24"/>
        </w:rPr>
        <w:t>impériale</w:t>
      </w:r>
      <w:r>
        <w:rPr>
          <w:rFonts w:ascii="Times New Roman" w:hAnsi="Times New Roman" w:cs="Times New Roman"/>
          <w:sz w:val="24"/>
          <w:szCs w:val="24"/>
        </w:rPr>
        <w:t xml:space="preserve">. </w:t>
      </w:r>
      <w:r w:rsidR="00F04FB3">
        <w:rPr>
          <w:rFonts w:ascii="Times New Roman" w:hAnsi="Times New Roman" w:cs="Times New Roman"/>
          <w:sz w:val="24"/>
          <w:szCs w:val="24"/>
        </w:rPr>
        <w:t>Quoique cité dans la presse</w:t>
      </w:r>
      <w:r w:rsidR="00886042">
        <w:rPr>
          <w:rFonts w:ascii="Times New Roman" w:hAnsi="Times New Roman" w:cs="Times New Roman"/>
          <w:sz w:val="24"/>
          <w:szCs w:val="24"/>
        </w:rPr>
        <w:t xml:space="preserve"> du 3 du mois</w:t>
      </w:r>
      <w:r w:rsidR="00F04FB3">
        <w:rPr>
          <w:rFonts w:ascii="Times New Roman" w:hAnsi="Times New Roman" w:cs="Times New Roman"/>
          <w:sz w:val="24"/>
          <w:szCs w:val="24"/>
        </w:rPr>
        <w:t xml:space="preserve">, l’intervention de </w:t>
      </w:r>
      <w:proofErr w:type="spellStart"/>
      <w:r w:rsidR="00F04FB3">
        <w:rPr>
          <w:rFonts w:ascii="Times New Roman" w:hAnsi="Times New Roman" w:cs="Times New Roman"/>
          <w:sz w:val="24"/>
          <w:szCs w:val="24"/>
        </w:rPr>
        <w:t>Guichené</w:t>
      </w:r>
      <w:proofErr w:type="spellEnd"/>
      <w:r w:rsidR="00F04FB3">
        <w:rPr>
          <w:rFonts w:ascii="Times New Roman" w:hAnsi="Times New Roman" w:cs="Times New Roman"/>
          <w:sz w:val="24"/>
          <w:szCs w:val="24"/>
        </w:rPr>
        <w:t xml:space="preserve"> n’apparait à aucun moment du projet. </w:t>
      </w:r>
      <w:r w:rsidR="00D43006">
        <w:rPr>
          <w:rFonts w:ascii="Times New Roman" w:hAnsi="Times New Roman" w:cs="Times New Roman"/>
          <w:sz w:val="24"/>
          <w:szCs w:val="24"/>
        </w:rPr>
        <w:t xml:space="preserve">Il disparait </w:t>
      </w:r>
      <w:r w:rsidR="003141D7">
        <w:rPr>
          <w:rFonts w:ascii="Times New Roman" w:hAnsi="Times New Roman" w:cs="Times New Roman"/>
          <w:sz w:val="24"/>
          <w:szCs w:val="24"/>
        </w:rPr>
        <w:t xml:space="preserve">en effet </w:t>
      </w:r>
      <w:r w:rsidR="00D43006">
        <w:rPr>
          <w:rFonts w:ascii="Times New Roman" w:hAnsi="Times New Roman" w:cs="Times New Roman"/>
          <w:sz w:val="24"/>
          <w:szCs w:val="24"/>
        </w:rPr>
        <w:t>des chroniques locales à partir du 10 août</w:t>
      </w:r>
      <w:r w:rsidR="003141D7">
        <w:rPr>
          <w:rFonts w:ascii="Times New Roman" w:hAnsi="Times New Roman" w:cs="Times New Roman"/>
          <w:sz w:val="24"/>
          <w:szCs w:val="24"/>
        </w:rPr>
        <w:t>, étant soit écarté, soit confiné</w:t>
      </w:r>
      <w:r w:rsidR="00AF7CDF">
        <w:rPr>
          <w:rFonts w:ascii="Times New Roman" w:hAnsi="Times New Roman" w:cs="Times New Roman"/>
          <w:sz w:val="24"/>
          <w:szCs w:val="24"/>
        </w:rPr>
        <w:t xml:space="preserve"> au </w:t>
      </w:r>
      <w:r w:rsidR="003141D7">
        <w:rPr>
          <w:rFonts w:ascii="Times New Roman" w:hAnsi="Times New Roman" w:cs="Times New Roman"/>
          <w:sz w:val="24"/>
          <w:szCs w:val="24"/>
        </w:rPr>
        <w:t>rôle d’assistant</w:t>
      </w:r>
      <w:r w:rsidR="00D43006">
        <w:rPr>
          <w:rFonts w:ascii="Times New Roman" w:hAnsi="Times New Roman" w:cs="Times New Roman"/>
          <w:sz w:val="24"/>
          <w:szCs w:val="24"/>
        </w:rPr>
        <w:t xml:space="preserve">. </w:t>
      </w:r>
    </w:p>
    <w:p w14:paraId="5E54399B" w14:textId="77777777" w:rsidR="00395A48" w:rsidRDefault="00F04FB3"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Duran</w:t>
      </w:r>
      <w:r w:rsidR="00FA1A61">
        <w:rPr>
          <w:rFonts w:ascii="Times New Roman" w:hAnsi="Times New Roman" w:cs="Times New Roman"/>
          <w:sz w:val="24"/>
          <w:szCs w:val="24"/>
        </w:rPr>
        <w:t xml:space="preserve"> livra le plan définitif </w:t>
      </w:r>
      <w:r w:rsidR="00061E07">
        <w:rPr>
          <w:rFonts w:ascii="Times New Roman" w:hAnsi="Times New Roman" w:cs="Times New Roman"/>
          <w:sz w:val="24"/>
          <w:szCs w:val="24"/>
        </w:rPr>
        <w:t>le 7</w:t>
      </w:r>
      <w:r w:rsidR="00DB656B">
        <w:rPr>
          <w:rFonts w:ascii="Times New Roman" w:hAnsi="Times New Roman" w:cs="Times New Roman"/>
          <w:sz w:val="24"/>
          <w:szCs w:val="24"/>
        </w:rPr>
        <w:t xml:space="preserve"> septembre</w:t>
      </w:r>
      <w:r w:rsidR="00FA1A61">
        <w:rPr>
          <w:rFonts w:ascii="Times New Roman" w:hAnsi="Times New Roman" w:cs="Times New Roman"/>
          <w:sz w:val="24"/>
          <w:szCs w:val="24"/>
        </w:rPr>
        <w:t xml:space="preserve">, </w:t>
      </w:r>
      <w:r>
        <w:rPr>
          <w:rFonts w:ascii="Times New Roman" w:hAnsi="Times New Roman" w:cs="Times New Roman"/>
          <w:sz w:val="24"/>
          <w:szCs w:val="24"/>
        </w:rPr>
        <w:t>lequel</w:t>
      </w:r>
      <w:r w:rsidR="00FA1A61">
        <w:rPr>
          <w:rFonts w:ascii="Times New Roman" w:hAnsi="Times New Roman" w:cs="Times New Roman"/>
          <w:sz w:val="24"/>
          <w:szCs w:val="24"/>
        </w:rPr>
        <w:t xml:space="preserve"> fut</w:t>
      </w:r>
      <w:r w:rsidR="00DB656B">
        <w:rPr>
          <w:rFonts w:ascii="Times New Roman" w:hAnsi="Times New Roman" w:cs="Times New Roman"/>
          <w:sz w:val="24"/>
          <w:szCs w:val="24"/>
        </w:rPr>
        <w:t xml:space="preserve"> approuvé le </w:t>
      </w:r>
      <w:r w:rsidR="00061E07">
        <w:rPr>
          <w:rFonts w:ascii="Times New Roman" w:hAnsi="Times New Roman" w:cs="Times New Roman"/>
          <w:sz w:val="24"/>
          <w:szCs w:val="24"/>
        </w:rPr>
        <w:t xml:space="preserve">15 </w:t>
      </w:r>
      <w:r w:rsidR="001F2EF0">
        <w:rPr>
          <w:rFonts w:ascii="Times New Roman" w:hAnsi="Times New Roman" w:cs="Times New Roman"/>
          <w:sz w:val="24"/>
          <w:szCs w:val="24"/>
        </w:rPr>
        <w:t>octobre</w:t>
      </w:r>
      <w:r w:rsidR="00DB656B">
        <w:rPr>
          <w:rFonts w:ascii="Times New Roman" w:hAnsi="Times New Roman" w:cs="Times New Roman"/>
          <w:sz w:val="24"/>
          <w:szCs w:val="24"/>
        </w:rPr>
        <w:t xml:space="preserve"> par Achille Fould</w:t>
      </w:r>
      <w:r w:rsidR="00E66D31">
        <w:rPr>
          <w:rFonts w:ascii="Times New Roman" w:hAnsi="Times New Roman" w:cs="Times New Roman"/>
          <w:sz w:val="24"/>
          <w:szCs w:val="24"/>
        </w:rPr>
        <w:t xml:space="preserve"> suivant les instructions de l’empereur</w:t>
      </w:r>
      <w:r w:rsidR="00DB656B">
        <w:rPr>
          <w:rFonts w:ascii="Times New Roman" w:hAnsi="Times New Roman" w:cs="Times New Roman"/>
          <w:sz w:val="24"/>
          <w:szCs w:val="24"/>
        </w:rPr>
        <w:t>. Il s’agissait d’un logis principal en fond de cour avec deux ailes latérales en retour</w:t>
      </w:r>
      <w:r w:rsidR="00E674D8">
        <w:rPr>
          <w:rFonts w:ascii="Times New Roman" w:hAnsi="Times New Roman" w:cs="Times New Roman"/>
          <w:sz w:val="24"/>
          <w:szCs w:val="24"/>
        </w:rPr>
        <w:t>,</w:t>
      </w:r>
      <w:r w:rsidR="00DB656B">
        <w:rPr>
          <w:rFonts w:ascii="Times New Roman" w:hAnsi="Times New Roman" w:cs="Times New Roman"/>
          <w:sz w:val="24"/>
          <w:szCs w:val="24"/>
        </w:rPr>
        <w:t xml:space="preserve"> conformément à la disposition du château </w:t>
      </w:r>
      <w:r w:rsidR="00987B58">
        <w:rPr>
          <w:rFonts w:ascii="Times New Roman" w:hAnsi="Times New Roman" w:cs="Times New Roman"/>
          <w:sz w:val="24"/>
          <w:szCs w:val="24"/>
        </w:rPr>
        <w:t xml:space="preserve">classique </w:t>
      </w:r>
      <w:r w:rsidR="00DB656B">
        <w:rPr>
          <w:rFonts w:ascii="Times New Roman" w:hAnsi="Times New Roman" w:cs="Times New Roman"/>
          <w:sz w:val="24"/>
          <w:szCs w:val="24"/>
        </w:rPr>
        <w:t xml:space="preserve">français depuis le XVIIe siècle. </w:t>
      </w:r>
    </w:p>
    <w:p w14:paraId="6032DE80" w14:textId="1CDA7E96"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mélange brique et pierre en façade entendait se conformer au style dit "Louis XIII" </w:t>
      </w:r>
      <w:r w:rsidR="006A52A8">
        <w:rPr>
          <w:rFonts w:ascii="Times New Roman" w:hAnsi="Times New Roman" w:cs="Times New Roman"/>
          <w:sz w:val="24"/>
          <w:szCs w:val="24"/>
        </w:rPr>
        <w:t>−</w:t>
      </w:r>
      <w:r>
        <w:rPr>
          <w:rFonts w:ascii="Times New Roman" w:hAnsi="Times New Roman" w:cs="Times New Roman"/>
          <w:sz w:val="24"/>
          <w:szCs w:val="24"/>
        </w:rPr>
        <w:t xml:space="preserve"> "Louis XIV" à cette époque</w:t>
      </w:r>
      <w:r w:rsidR="006A52A8">
        <w:rPr>
          <w:rFonts w:ascii="Times New Roman" w:hAnsi="Times New Roman" w:cs="Times New Roman"/>
          <w:sz w:val="24"/>
          <w:szCs w:val="24"/>
        </w:rPr>
        <w:t xml:space="preserve"> −</w:t>
      </w:r>
      <w:r>
        <w:rPr>
          <w:rFonts w:ascii="Times New Roman" w:hAnsi="Times New Roman" w:cs="Times New Roman"/>
          <w:sz w:val="24"/>
          <w:szCs w:val="24"/>
        </w:rPr>
        <w:t xml:space="preserve"> en souvenir du premier château de Versailles dans l’actuelle Cour de Marbre</w:t>
      </w:r>
      <w:r w:rsidR="00395A48">
        <w:rPr>
          <w:rFonts w:ascii="Times New Roman" w:hAnsi="Times New Roman" w:cs="Times New Roman"/>
          <w:sz w:val="24"/>
          <w:szCs w:val="24"/>
        </w:rPr>
        <w:t>, revu et corrigé par le grand roi dans les années 1660</w:t>
      </w:r>
      <w:r>
        <w:rPr>
          <w:rFonts w:ascii="Times New Roman" w:hAnsi="Times New Roman" w:cs="Times New Roman"/>
          <w:sz w:val="24"/>
          <w:szCs w:val="24"/>
        </w:rPr>
        <w:t xml:space="preserve">. </w:t>
      </w:r>
      <w:r w:rsidR="00395A48" w:rsidRPr="00395A48">
        <w:rPr>
          <w:rFonts w:ascii="Times New Roman" w:hAnsi="Times New Roman" w:cs="Times New Roman"/>
          <w:sz w:val="24"/>
          <w:szCs w:val="24"/>
        </w:rPr>
        <w:t>La séduction de ce premier Versailles s’était toujours exercée sur les souverains au point que cette partie du château</w:t>
      </w:r>
      <w:r w:rsidR="005F68E0">
        <w:rPr>
          <w:rFonts w:ascii="Times New Roman" w:hAnsi="Times New Roman" w:cs="Times New Roman"/>
          <w:sz w:val="24"/>
          <w:szCs w:val="24"/>
        </w:rPr>
        <w:t xml:space="preserve"> </w:t>
      </w:r>
      <w:r w:rsidR="00395A48" w:rsidRPr="00395A48">
        <w:rPr>
          <w:rFonts w:ascii="Times New Roman" w:hAnsi="Times New Roman" w:cs="Times New Roman"/>
          <w:sz w:val="24"/>
          <w:szCs w:val="24"/>
        </w:rPr>
        <w:t>ne put jamais être sacrifiée aux vastes projets de reconstruction du côté de la cour</w:t>
      </w:r>
      <w:r w:rsidR="00B1196F">
        <w:rPr>
          <w:rFonts w:ascii="Times New Roman" w:hAnsi="Times New Roman" w:cs="Times New Roman"/>
          <w:sz w:val="24"/>
          <w:szCs w:val="24"/>
        </w:rPr>
        <w:t xml:space="preserve"> qui furent régulièrement lancés depuis la fin du XVIIe siècle</w:t>
      </w:r>
      <w:r w:rsidR="00395A48" w:rsidRPr="00395A48">
        <w:rPr>
          <w:rFonts w:ascii="Times New Roman" w:hAnsi="Times New Roman" w:cs="Times New Roman"/>
          <w:sz w:val="24"/>
          <w:szCs w:val="24"/>
        </w:rPr>
        <w:t>. La séduction fut de nouveau de mise pour Napoléon III sous l’effet de la réhabilitation des XVIIe-XVIIIe siècles par les frères Goncourt.</w:t>
      </w:r>
      <w:r w:rsidR="00395A48">
        <w:t xml:space="preserve"> </w:t>
      </w:r>
      <w:r w:rsidR="00987B58">
        <w:rPr>
          <w:rFonts w:ascii="Times New Roman" w:hAnsi="Times New Roman" w:cs="Times New Roman"/>
          <w:sz w:val="24"/>
          <w:szCs w:val="24"/>
        </w:rPr>
        <w:t xml:space="preserve">La </w:t>
      </w:r>
      <w:r w:rsidR="00E36058">
        <w:rPr>
          <w:rFonts w:ascii="Times New Roman" w:hAnsi="Times New Roman" w:cs="Times New Roman"/>
          <w:sz w:val="24"/>
          <w:szCs w:val="24"/>
        </w:rPr>
        <w:t>résidence de Biarritz allait ainsi donner</w:t>
      </w:r>
      <w:r w:rsidR="00987B58">
        <w:rPr>
          <w:rFonts w:ascii="Times New Roman" w:hAnsi="Times New Roman" w:cs="Times New Roman"/>
          <w:sz w:val="24"/>
          <w:szCs w:val="24"/>
        </w:rPr>
        <w:t xml:space="preserve"> </w:t>
      </w:r>
      <w:r w:rsidR="001D7382">
        <w:rPr>
          <w:rFonts w:ascii="Times New Roman" w:hAnsi="Times New Roman" w:cs="Times New Roman"/>
          <w:sz w:val="24"/>
          <w:szCs w:val="24"/>
        </w:rPr>
        <w:t>naissance à la</w:t>
      </w:r>
      <w:r w:rsidR="00E36058">
        <w:rPr>
          <w:rFonts w:ascii="Times New Roman" w:hAnsi="Times New Roman" w:cs="Times New Roman"/>
          <w:sz w:val="24"/>
          <w:szCs w:val="24"/>
        </w:rPr>
        <w:t xml:space="preserve"> vogue extraordinaire </w:t>
      </w:r>
      <w:r w:rsidR="001D7382">
        <w:rPr>
          <w:rFonts w:ascii="Times New Roman" w:hAnsi="Times New Roman" w:cs="Times New Roman"/>
          <w:sz w:val="24"/>
          <w:szCs w:val="24"/>
        </w:rPr>
        <w:t>d</w:t>
      </w:r>
      <w:r w:rsidR="00CA6AAE">
        <w:rPr>
          <w:rFonts w:ascii="Times New Roman" w:hAnsi="Times New Roman" w:cs="Times New Roman"/>
          <w:sz w:val="24"/>
          <w:szCs w:val="24"/>
        </w:rPr>
        <w:t>u style dit "</w:t>
      </w:r>
      <w:r w:rsidR="002F6B7D">
        <w:rPr>
          <w:rFonts w:ascii="Times New Roman" w:hAnsi="Times New Roman" w:cs="Times New Roman"/>
          <w:sz w:val="24"/>
          <w:szCs w:val="24"/>
        </w:rPr>
        <w:t>Louis XIII</w:t>
      </w:r>
      <w:r w:rsidR="00CA6AAE">
        <w:rPr>
          <w:rFonts w:ascii="Times New Roman" w:hAnsi="Times New Roman" w:cs="Times New Roman"/>
          <w:sz w:val="24"/>
          <w:szCs w:val="24"/>
        </w:rPr>
        <w:t>"</w:t>
      </w:r>
      <w:r w:rsidR="002F6B7D">
        <w:rPr>
          <w:rFonts w:ascii="Times New Roman" w:hAnsi="Times New Roman" w:cs="Times New Roman"/>
          <w:sz w:val="24"/>
          <w:szCs w:val="24"/>
        </w:rPr>
        <w:t xml:space="preserve"> </w:t>
      </w:r>
      <w:r w:rsidR="00E36058">
        <w:rPr>
          <w:rFonts w:ascii="Times New Roman" w:hAnsi="Times New Roman" w:cs="Times New Roman"/>
          <w:sz w:val="24"/>
          <w:szCs w:val="24"/>
        </w:rPr>
        <w:t>sous le Second Empire et</w:t>
      </w:r>
      <w:r w:rsidR="002F6B7D">
        <w:rPr>
          <w:rFonts w:ascii="Times New Roman" w:hAnsi="Times New Roman" w:cs="Times New Roman"/>
          <w:sz w:val="24"/>
          <w:szCs w:val="24"/>
        </w:rPr>
        <w:t xml:space="preserve"> ce</w:t>
      </w:r>
      <w:r w:rsidR="00E36058">
        <w:rPr>
          <w:rFonts w:ascii="Times New Roman" w:hAnsi="Times New Roman" w:cs="Times New Roman"/>
          <w:sz w:val="24"/>
          <w:szCs w:val="24"/>
        </w:rPr>
        <w:t xml:space="preserve"> jusqu’</w:t>
      </w:r>
      <w:r w:rsidR="00644036">
        <w:rPr>
          <w:rFonts w:ascii="Times New Roman" w:hAnsi="Times New Roman" w:cs="Times New Roman"/>
          <w:sz w:val="24"/>
          <w:szCs w:val="24"/>
        </w:rPr>
        <w:t>au tournant du XXe siècle</w:t>
      </w:r>
      <w:r w:rsidR="00E36058">
        <w:rPr>
          <w:rFonts w:ascii="Times New Roman" w:hAnsi="Times New Roman" w:cs="Times New Roman"/>
          <w:sz w:val="24"/>
          <w:szCs w:val="24"/>
        </w:rPr>
        <w:t>.</w:t>
      </w:r>
    </w:p>
    <w:p w14:paraId="1A8EC39F" w14:textId="77777777" w:rsidR="00395A48" w:rsidRDefault="006857F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Rappelons que depuis 1853, </w:t>
      </w:r>
      <w:r w:rsidR="005832DD">
        <w:rPr>
          <w:rFonts w:ascii="Times New Roman" w:hAnsi="Times New Roman" w:cs="Times New Roman"/>
          <w:sz w:val="24"/>
          <w:szCs w:val="24"/>
        </w:rPr>
        <w:t xml:space="preserve">outre le chantier du Louvre (1853-1857), </w:t>
      </w:r>
      <w:r w:rsidR="007D0F11">
        <w:rPr>
          <w:rFonts w:ascii="Times New Roman" w:hAnsi="Times New Roman" w:cs="Times New Roman"/>
          <w:sz w:val="24"/>
          <w:szCs w:val="24"/>
        </w:rPr>
        <w:t xml:space="preserve">Napoléon III avait marqué son intérêt pour Versailles en </w:t>
      </w:r>
      <w:r w:rsidR="007742D0">
        <w:rPr>
          <w:rFonts w:ascii="Times New Roman" w:hAnsi="Times New Roman" w:cs="Times New Roman"/>
          <w:sz w:val="24"/>
          <w:szCs w:val="24"/>
        </w:rPr>
        <w:t xml:space="preserve">reprenant à son compte le projet de restauration de son oncle Napoléon dans les années 1800, </w:t>
      </w:r>
      <w:r w:rsidR="007D0F11">
        <w:rPr>
          <w:rFonts w:ascii="Times New Roman" w:hAnsi="Times New Roman" w:cs="Times New Roman"/>
          <w:sz w:val="24"/>
          <w:szCs w:val="24"/>
        </w:rPr>
        <w:t>désignant</w:t>
      </w:r>
      <w:r w:rsidR="00627B01">
        <w:rPr>
          <w:rFonts w:ascii="Times New Roman" w:hAnsi="Times New Roman" w:cs="Times New Roman"/>
          <w:sz w:val="24"/>
          <w:szCs w:val="24"/>
        </w:rPr>
        <w:t xml:space="preserve"> à cet effet</w:t>
      </w:r>
      <w:r>
        <w:rPr>
          <w:rFonts w:ascii="Times New Roman" w:hAnsi="Times New Roman" w:cs="Times New Roman"/>
          <w:sz w:val="24"/>
          <w:szCs w:val="24"/>
        </w:rPr>
        <w:t xml:space="preserve"> Charles</w:t>
      </w:r>
      <w:r w:rsidR="006D39E7">
        <w:rPr>
          <w:rFonts w:ascii="Times New Roman" w:hAnsi="Times New Roman" w:cs="Times New Roman"/>
          <w:sz w:val="24"/>
          <w:szCs w:val="24"/>
        </w:rPr>
        <w:t>-Auguste</w:t>
      </w:r>
      <w:r>
        <w:rPr>
          <w:rFonts w:ascii="Times New Roman" w:hAnsi="Times New Roman" w:cs="Times New Roman"/>
          <w:sz w:val="24"/>
          <w:szCs w:val="24"/>
        </w:rPr>
        <w:t xml:space="preserve"> Questel, architecte du palais, </w:t>
      </w:r>
      <w:r w:rsidR="007D0F11">
        <w:rPr>
          <w:rFonts w:ascii="Times New Roman" w:hAnsi="Times New Roman" w:cs="Times New Roman"/>
          <w:sz w:val="24"/>
          <w:szCs w:val="24"/>
        </w:rPr>
        <w:t>afin d’</w:t>
      </w:r>
      <w:r>
        <w:rPr>
          <w:rFonts w:ascii="Times New Roman" w:hAnsi="Times New Roman" w:cs="Times New Roman"/>
          <w:sz w:val="24"/>
          <w:szCs w:val="24"/>
        </w:rPr>
        <w:t>engager de nombreux ouvrages</w:t>
      </w:r>
      <w:r w:rsidR="007D0F11">
        <w:rPr>
          <w:rFonts w:ascii="Times New Roman" w:hAnsi="Times New Roman" w:cs="Times New Roman"/>
          <w:sz w:val="24"/>
          <w:szCs w:val="24"/>
        </w:rPr>
        <w:t>, tant</w:t>
      </w:r>
      <w:r>
        <w:rPr>
          <w:rFonts w:ascii="Times New Roman" w:hAnsi="Times New Roman" w:cs="Times New Roman"/>
          <w:sz w:val="24"/>
          <w:szCs w:val="24"/>
        </w:rPr>
        <w:t xml:space="preserve"> au château</w:t>
      </w:r>
      <w:r w:rsidR="000A547E">
        <w:rPr>
          <w:rFonts w:ascii="Times New Roman" w:hAnsi="Times New Roman" w:cs="Times New Roman"/>
          <w:sz w:val="24"/>
          <w:szCs w:val="24"/>
        </w:rPr>
        <w:t xml:space="preserve"> qu’</w:t>
      </w:r>
      <w:r>
        <w:rPr>
          <w:rFonts w:ascii="Times New Roman" w:hAnsi="Times New Roman" w:cs="Times New Roman"/>
          <w:sz w:val="24"/>
          <w:szCs w:val="24"/>
        </w:rPr>
        <w:t xml:space="preserve">aux écuries </w:t>
      </w:r>
      <w:r w:rsidR="002F6B7D">
        <w:rPr>
          <w:rFonts w:ascii="Times New Roman" w:hAnsi="Times New Roman" w:cs="Times New Roman"/>
          <w:sz w:val="24"/>
          <w:szCs w:val="24"/>
        </w:rPr>
        <w:t>ou</w:t>
      </w:r>
      <w:r w:rsidR="000A547E">
        <w:rPr>
          <w:rFonts w:ascii="Times New Roman" w:hAnsi="Times New Roman" w:cs="Times New Roman"/>
          <w:sz w:val="24"/>
          <w:szCs w:val="24"/>
        </w:rPr>
        <w:t xml:space="preserve"> </w:t>
      </w:r>
      <w:r>
        <w:rPr>
          <w:rFonts w:ascii="Times New Roman" w:hAnsi="Times New Roman" w:cs="Times New Roman"/>
          <w:sz w:val="24"/>
          <w:szCs w:val="24"/>
        </w:rPr>
        <w:t xml:space="preserve">au Grand Trianon, </w:t>
      </w:r>
      <w:r w:rsidR="007D0F11">
        <w:rPr>
          <w:rFonts w:ascii="Times New Roman" w:hAnsi="Times New Roman" w:cs="Times New Roman"/>
          <w:sz w:val="24"/>
          <w:szCs w:val="24"/>
        </w:rPr>
        <w:t>afin d’en faire le lieu de</w:t>
      </w:r>
      <w:r>
        <w:rPr>
          <w:rFonts w:ascii="Times New Roman" w:hAnsi="Times New Roman" w:cs="Times New Roman"/>
          <w:sz w:val="24"/>
          <w:szCs w:val="24"/>
        </w:rPr>
        <w:t xml:space="preserve"> réception des hôtes de marque</w:t>
      </w:r>
      <w:r w:rsidR="007D0F11">
        <w:rPr>
          <w:rFonts w:ascii="Times New Roman" w:hAnsi="Times New Roman" w:cs="Times New Roman"/>
          <w:sz w:val="24"/>
          <w:szCs w:val="24"/>
        </w:rPr>
        <w:t xml:space="preserve"> de la France,</w:t>
      </w:r>
      <w:r w:rsidR="00455021">
        <w:rPr>
          <w:rFonts w:ascii="Times New Roman" w:hAnsi="Times New Roman" w:cs="Times New Roman"/>
          <w:sz w:val="24"/>
          <w:szCs w:val="24"/>
        </w:rPr>
        <w:t xml:space="preserve"> ce qu’il demeurer</w:t>
      </w:r>
      <w:r w:rsidR="007D0F11">
        <w:rPr>
          <w:rFonts w:ascii="Times New Roman" w:hAnsi="Times New Roman" w:cs="Times New Roman"/>
          <w:sz w:val="24"/>
          <w:szCs w:val="24"/>
        </w:rPr>
        <w:t>a</w:t>
      </w:r>
      <w:r w:rsidR="00455021">
        <w:rPr>
          <w:rFonts w:ascii="Times New Roman" w:hAnsi="Times New Roman" w:cs="Times New Roman"/>
          <w:sz w:val="24"/>
          <w:szCs w:val="24"/>
        </w:rPr>
        <w:t xml:space="preserve"> jusqu’à nous.</w:t>
      </w:r>
      <w:r w:rsidR="00E674D8">
        <w:rPr>
          <w:rFonts w:ascii="Times New Roman" w:hAnsi="Times New Roman" w:cs="Times New Roman"/>
          <w:sz w:val="24"/>
          <w:szCs w:val="24"/>
        </w:rPr>
        <w:t xml:space="preserve"> </w:t>
      </w:r>
      <w:r w:rsidR="007D0F11">
        <w:rPr>
          <w:rFonts w:ascii="Times New Roman" w:hAnsi="Times New Roman" w:cs="Times New Roman"/>
          <w:sz w:val="24"/>
          <w:szCs w:val="24"/>
        </w:rPr>
        <w:t>Le site</w:t>
      </w:r>
      <w:r w:rsidR="00E674D8">
        <w:rPr>
          <w:rFonts w:ascii="Times New Roman" w:hAnsi="Times New Roman" w:cs="Times New Roman"/>
          <w:sz w:val="24"/>
          <w:szCs w:val="24"/>
        </w:rPr>
        <w:t xml:space="preserve"> n’avait pas connu</w:t>
      </w:r>
      <w:r w:rsidR="007D0F11">
        <w:rPr>
          <w:rFonts w:ascii="Times New Roman" w:hAnsi="Times New Roman" w:cs="Times New Roman"/>
          <w:sz w:val="24"/>
          <w:szCs w:val="24"/>
        </w:rPr>
        <w:t xml:space="preserve"> en effet</w:t>
      </w:r>
      <w:r w:rsidR="00E674D8">
        <w:rPr>
          <w:rFonts w:ascii="Times New Roman" w:hAnsi="Times New Roman" w:cs="Times New Roman"/>
          <w:sz w:val="24"/>
          <w:szCs w:val="24"/>
        </w:rPr>
        <w:t xml:space="preserve"> d’entretien depuis l</w:t>
      </w:r>
      <w:r w:rsidR="000A547E">
        <w:rPr>
          <w:rFonts w:ascii="Times New Roman" w:hAnsi="Times New Roman" w:cs="Times New Roman"/>
          <w:sz w:val="24"/>
          <w:szCs w:val="24"/>
        </w:rPr>
        <w:t>a chute</w:t>
      </w:r>
      <w:r w:rsidR="00E674D8">
        <w:rPr>
          <w:rFonts w:ascii="Times New Roman" w:hAnsi="Times New Roman" w:cs="Times New Roman"/>
          <w:sz w:val="24"/>
          <w:szCs w:val="24"/>
        </w:rPr>
        <w:t xml:space="preserve"> de Louis-Philippe en 1848. L</w:t>
      </w:r>
      <w:r w:rsidR="00E36058">
        <w:rPr>
          <w:rFonts w:ascii="Times New Roman" w:hAnsi="Times New Roman" w:cs="Times New Roman"/>
          <w:sz w:val="24"/>
          <w:szCs w:val="24"/>
        </w:rPr>
        <w:t xml:space="preserve">a réception </w:t>
      </w:r>
      <w:r w:rsidR="007D0F11">
        <w:rPr>
          <w:rFonts w:ascii="Times New Roman" w:hAnsi="Times New Roman" w:cs="Times New Roman"/>
          <w:sz w:val="24"/>
          <w:szCs w:val="24"/>
        </w:rPr>
        <w:t xml:space="preserve">somptueuse </w:t>
      </w:r>
      <w:r w:rsidR="00E36058">
        <w:rPr>
          <w:rFonts w:ascii="Times New Roman" w:hAnsi="Times New Roman" w:cs="Times New Roman"/>
          <w:sz w:val="24"/>
          <w:szCs w:val="24"/>
        </w:rPr>
        <w:t xml:space="preserve">de la reine Victoria en août 1855 </w:t>
      </w:r>
      <w:r w:rsidR="005832DD">
        <w:rPr>
          <w:rFonts w:ascii="Times New Roman" w:hAnsi="Times New Roman" w:cs="Times New Roman"/>
          <w:sz w:val="24"/>
          <w:szCs w:val="24"/>
        </w:rPr>
        <w:t>marqua le coup d’envoi de l</w:t>
      </w:r>
      <w:r w:rsidR="007D0F11">
        <w:rPr>
          <w:rFonts w:ascii="Times New Roman" w:hAnsi="Times New Roman" w:cs="Times New Roman"/>
          <w:sz w:val="24"/>
          <w:szCs w:val="24"/>
        </w:rPr>
        <w:t>a nouvelle fonction</w:t>
      </w:r>
      <w:r w:rsidR="005832DD">
        <w:rPr>
          <w:rFonts w:ascii="Times New Roman" w:hAnsi="Times New Roman" w:cs="Times New Roman"/>
          <w:sz w:val="24"/>
          <w:szCs w:val="24"/>
        </w:rPr>
        <w:t xml:space="preserve"> du château</w:t>
      </w:r>
      <w:r w:rsidR="00E36058">
        <w:rPr>
          <w:rFonts w:ascii="Times New Roman" w:hAnsi="Times New Roman" w:cs="Times New Roman"/>
          <w:sz w:val="24"/>
          <w:szCs w:val="24"/>
        </w:rPr>
        <w:t>.</w:t>
      </w:r>
      <w:r w:rsidR="007D0F11">
        <w:rPr>
          <w:rFonts w:ascii="Times New Roman" w:hAnsi="Times New Roman" w:cs="Times New Roman"/>
          <w:sz w:val="24"/>
          <w:szCs w:val="24"/>
        </w:rPr>
        <w:t xml:space="preserve"> </w:t>
      </w:r>
      <w:r w:rsidR="005832DD">
        <w:rPr>
          <w:rFonts w:ascii="Times New Roman" w:hAnsi="Times New Roman" w:cs="Times New Roman"/>
          <w:sz w:val="24"/>
          <w:szCs w:val="24"/>
        </w:rPr>
        <w:t>R</w:t>
      </w:r>
      <w:r w:rsidR="007D0F11">
        <w:rPr>
          <w:rFonts w:ascii="Times New Roman" w:hAnsi="Times New Roman" w:cs="Times New Roman"/>
          <w:sz w:val="24"/>
          <w:szCs w:val="24"/>
        </w:rPr>
        <w:t>éception</w:t>
      </w:r>
      <w:r w:rsidR="005832DD">
        <w:rPr>
          <w:rFonts w:ascii="Times New Roman" w:hAnsi="Times New Roman" w:cs="Times New Roman"/>
          <w:sz w:val="24"/>
          <w:szCs w:val="24"/>
        </w:rPr>
        <w:t xml:space="preserve"> qui</w:t>
      </w:r>
      <w:r w:rsidR="007D0F11">
        <w:rPr>
          <w:rFonts w:ascii="Times New Roman" w:hAnsi="Times New Roman" w:cs="Times New Roman"/>
          <w:sz w:val="24"/>
          <w:szCs w:val="24"/>
        </w:rPr>
        <w:t xml:space="preserve"> explique en partie la brièveté du séjour du couple impérial à Biarritz cette année-là.</w:t>
      </w:r>
      <w:r w:rsidR="007742D0">
        <w:rPr>
          <w:rFonts w:ascii="Times New Roman" w:hAnsi="Times New Roman" w:cs="Times New Roman"/>
          <w:sz w:val="24"/>
          <w:szCs w:val="24"/>
        </w:rPr>
        <w:t xml:space="preserve"> </w:t>
      </w:r>
    </w:p>
    <w:p w14:paraId="71F36C8C" w14:textId="792706C8" w:rsidR="00D4595D"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Afin de répondre </w:t>
      </w:r>
      <w:r w:rsidR="00675CAD">
        <w:rPr>
          <w:rFonts w:ascii="Times New Roman" w:hAnsi="Times New Roman" w:cs="Times New Roman"/>
          <w:sz w:val="24"/>
          <w:szCs w:val="24"/>
        </w:rPr>
        <w:t>à l’impatience</w:t>
      </w:r>
      <w:r>
        <w:rPr>
          <w:rFonts w:ascii="Times New Roman" w:hAnsi="Times New Roman" w:cs="Times New Roman"/>
          <w:sz w:val="24"/>
          <w:szCs w:val="24"/>
        </w:rPr>
        <w:t xml:space="preserve"> d</w:t>
      </w:r>
      <w:r w:rsidR="00DD70B3">
        <w:rPr>
          <w:rFonts w:ascii="Times New Roman" w:hAnsi="Times New Roman" w:cs="Times New Roman"/>
          <w:sz w:val="24"/>
          <w:szCs w:val="24"/>
        </w:rPr>
        <w:t>e Napoléon III et d’Eugénie</w:t>
      </w:r>
      <w:r>
        <w:rPr>
          <w:rFonts w:ascii="Times New Roman" w:hAnsi="Times New Roman" w:cs="Times New Roman"/>
          <w:sz w:val="24"/>
          <w:szCs w:val="24"/>
        </w:rPr>
        <w:t xml:space="preserve"> − qui n</w:t>
      </w:r>
      <w:r w:rsidR="00675CAD">
        <w:rPr>
          <w:rFonts w:ascii="Times New Roman" w:hAnsi="Times New Roman" w:cs="Times New Roman"/>
          <w:sz w:val="24"/>
          <w:szCs w:val="24"/>
        </w:rPr>
        <w:t>’est</w:t>
      </w:r>
      <w:r>
        <w:rPr>
          <w:rFonts w:ascii="Times New Roman" w:hAnsi="Times New Roman" w:cs="Times New Roman"/>
          <w:sz w:val="24"/>
          <w:szCs w:val="24"/>
        </w:rPr>
        <w:t xml:space="preserve"> pas sans rappeler celle de Louis XIV</w:t>
      </w:r>
      <w:r w:rsidR="005832DD">
        <w:rPr>
          <w:rFonts w:ascii="Times New Roman" w:hAnsi="Times New Roman" w:cs="Times New Roman"/>
          <w:sz w:val="24"/>
          <w:szCs w:val="24"/>
        </w:rPr>
        <w:t xml:space="preserve"> et de Marie-Antoinette</w:t>
      </w:r>
      <w:r>
        <w:rPr>
          <w:rFonts w:ascii="Times New Roman" w:hAnsi="Times New Roman" w:cs="Times New Roman"/>
          <w:sz w:val="24"/>
          <w:szCs w:val="24"/>
        </w:rPr>
        <w:t xml:space="preserve"> à Versailles −,</w:t>
      </w:r>
      <w:r w:rsidR="002700D8">
        <w:rPr>
          <w:rFonts w:ascii="Times New Roman" w:hAnsi="Times New Roman" w:cs="Times New Roman"/>
          <w:sz w:val="24"/>
          <w:szCs w:val="24"/>
        </w:rPr>
        <w:t xml:space="preserve"> et comme l’indique l’élévation,</w:t>
      </w:r>
      <w:r>
        <w:rPr>
          <w:rFonts w:ascii="Times New Roman" w:hAnsi="Times New Roman" w:cs="Times New Roman"/>
          <w:sz w:val="24"/>
          <w:szCs w:val="24"/>
        </w:rPr>
        <w:t xml:space="preserve"> Duran </w:t>
      </w:r>
      <w:r w:rsidR="00DD70B3">
        <w:rPr>
          <w:rFonts w:ascii="Times New Roman" w:hAnsi="Times New Roman" w:cs="Times New Roman"/>
          <w:sz w:val="24"/>
          <w:szCs w:val="24"/>
        </w:rPr>
        <w:t>usa</w:t>
      </w:r>
      <w:r>
        <w:rPr>
          <w:rFonts w:ascii="Times New Roman" w:hAnsi="Times New Roman" w:cs="Times New Roman"/>
          <w:sz w:val="24"/>
          <w:szCs w:val="24"/>
        </w:rPr>
        <w:t xml:space="preserve"> d’une couverture en zinc</w:t>
      </w:r>
      <w:r w:rsidR="00DD70B3">
        <w:rPr>
          <w:rFonts w:ascii="Times New Roman" w:hAnsi="Times New Roman" w:cs="Times New Roman"/>
          <w:sz w:val="24"/>
          <w:szCs w:val="24"/>
        </w:rPr>
        <w:t xml:space="preserve"> et non en ardoise </w:t>
      </w:r>
      <w:r w:rsidR="00C47F53">
        <w:rPr>
          <w:rFonts w:ascii="Times New Roman" w:hAnsi="Times New Roman" w:cs="Times New Roman"/>
          <w:sz w:val="24"/>
          <w:szCs w:val="24"/>
        </w:rPr>
        <w:t>suivant</w:t>
      </w:r>
      <w:r w:rsidR="006A19FC">
        <w:rPr>
          <w:rFonts w:ascii="Times New Roman" w:hAnsi="Times New Roman" w:cs="Times New Roman"/>
          <w:sz w:val="24"/>
          <w:szCs w:val="24"/>
        </w:rPr>
        <w:t xml:space="preserve"> l’usage du XVII</w:t>
      </w:r>
      <w:r w:rsidR="00DD70B3">
        <w:rPr>
          <w:rFonts w:ascii="Times New Roman" w:hAnsi="Times New Roman" w:cs="Times New Roman"/>
          <w:sz w:val="24"/>
          <w:szCs w:val="24"/>
        </w:rPr>
        <w:t>e</w:t>
      </w:r>
      <w:r w:rsidR="006A19FC">
        <w:rPr>
          <w:rFonts w:ascii="Times New Roman" w:hAnsi="Times New Roman" w:cs="Times New Roman"/>
          <w:sz w:val="24"/>
          <w:szCs w:val="24"/>
        </w:rPr>
        <w:t xml:space="preserve"> siècle</w:t>
      </w:r>
      <w:r>
        <w:rPr>
          <w:rFonts w:ascii="Times New Roman" w:hAnsi="Times New Roman" w:cs="Times New Roman"/>
          <w:sz w:val="24"/>
          <w:szCs w:val="24"/>
        </w:rPr>
        <w:t xml:space="preserve">. On </w:t>
      </w:r>
      <w:r>
        <w:rPr>
          <w:rFonts w:ascii="Times New Roman" w:hAnsi="Times New Roman" w:cs="Times New Roman"/>
          <w:sz w:val="24"/>
          <w:szCs w:val="24"/>
        </w:rPr>
        <w:lastRenderedPageBreak/>
        <w:t xml:space="preserve">retrouvera ce type de couverture sur </w:t>
      </w:r>
      <w:r w:rsidR="00675CAD">
        <w:rPr>
          <w:rFonts w:ascii="Times New Roman" w:hAnsi="Times New Roman" w:cs="Times New Roman"/>
          <w:sz w:val="24"/>
          <w:szCs w:val="24"/>
        </w:rPr>
        <w:t>l’ensemble des</w:t>
      </w:r>
      <w:r>
        <w:rPr>
          <w:rFonts w:ascii="Times New Roman" w:hAnsi="Times New Roman" w:cs="Times New Roman"/>
          <w:sz w:val="24"/>
          <w:szCs w:val="24"/>
        </w:rPr>
        <w:t xml:space="preserve"> constructions du domaine.</w:t>
      </w:r>
      <w:r w:rsidRPr="00023B5C">
        <w:rPr>
          <w:rFonts w:ascii="Times New Roman" w:hAnsi="Times New Roman" w:cs="Times New Roman"/>
          <w:sz w:val="24"/>
          <w:szCs w:val="24"/>
        </w:rPr>
        <w:t xml:space="preserve"> </w:t>
      </w:r>
      <w:r>
        <w:rPr>
          <w:rFonts w:ascii="Times New Roman" w:hAnsi="Times New Roman" w:cs="Times New Roman"/>
          <w:sz w:val="24"/>
          <w:szCs w:val="24"/>
        </w:rPr>
        <w:t xml:space="preserve">La trop grande simplicité des </w:t>
      </w:r>
      <w:r w:rsidR="00DD70B3">
        <w:rPr>
          <w:rFonts w:ascii="Times New Roman" w:hAnsi="Times New Roman" w:cs="Times New Roman"/>
          <w:sz w:val="24"/>
          <w:szCs w:val="24"/>
        </w:rPr>
        <w:t>façades</w:t>
      </w:r>
      <w:r>
        <w:rPr>
          <w:rFonts w:ascii="Times New Roman" w:hAnsi="Times New Roman" w:cs="Times New Roman"/>
          <w:sz w:val="24"/>
          <w:szCs w:val="24"/>
        </w:rPr>
        <w:t xml:space="preserve"> amena leur correction en janvier 1855</w:t>
      </w:r>
      <w:r>
        <w:rPr>
          <w:rStyle w:val="Appelnotedebasdep"/>
          <w:rFonts w:ascii="Times New Roman" w:hAnsi="Times New Roman" w:cs="Times New Roman"/>
          <w:sz w:val="24"/>
          <w:szCs w:val="24"/>
        </w:rPr>
        <w:footnoteReference w:id="15"/>
      </w:r>
      <w:r>
        <w:rPr>
          <w:rFonts w:ascii="Times New Roman" w:hAnsi="Times New Roman" w:cs="Times New Roman"/>
          <w:sz w:val="24"/>
          <w:szCs w:val="24"/>
        </w:rPr>
        <w:t xml:space="preserve"> . </w:t>
      </w:r>
    </w:p>
    <w:p w14:paraId="2A84AFA7" w14:textId="77777777" w:rsidR="008F341F" w:rsidRPr="003F2906" w:rsidRDefault="008F341F" w:rsidP="008F341F">
      <w:pPr>
        <w:spacing w:after="0" w:line="360" w:lineRule="auto"/>
        <w:jc w:val="both"/>
        <w:rPr>
          <w:rFonts w:ascii="Times New Roman" w:hAnsi="Times New Roman" w:cs="Times New Roman"/>
          <w:b/>
          <w:i/>
          <w:sz w:val="16"/>
          <w:szCs w:val="16"/>
        </w:rPr>
      </w:pPr>
    </w:p>
    <w:p w14:paraId="418894F6" w14:textId="79D2E413" w:rsidR="00DB656B" w:rsidRPr="00FE61AE" w:rsidRDefault="00DB656B" w:rsidP="00DB656B">
      <w:pPr>
        <w:spacing w:line="360" w:lineRule="auto"/>
        <w:jc w:val="both"/>
        <w:rPr>
          <w:rFonts w:ascii="Times New Roman" w:hAnsi="Times New Roman" w:cs="Times New Roman"/>
          <w:b/>
          <w:i/>
          <w:sz w:val="24"/>
          <w:szCs w:val="24"/>
        </w:rPr>
      </w:pPr>
      <w:r w:rsidRPr="00FE61AE">
        <w:rPr>
          <w:rFonts w:ascii="Times New Roman" w:hAnsi="Times New Roman" w:cs="Times New Roman"/>
          <w:b/>
          <w:i/>
          <w:sz w:val="24"/>
          <w:szCs w:val="24"/>
        </w:rPr>
        <w:t xml:space="preserve">La construction de la </w:t>
      </w:r>
      <w:r w:rsidR="00A86FE6">
        <w:rPr>
          <w:rFonts w:ascii="Times New Roman" w:hAnsi="Times New Roman" w:cs="Times New Roman"/>
          <w:b/>
          <w:i/>
          <w:sz w:val="24"/>
          <w:szCs w:val="24"/>
        </w:rPr>
        <w:t>V</w:t>
      </w:r>
      <w:r w:rsidRPr="00FE61AE">
        <w:rPr>
          <w:rFonts w:ascii="Times New Roman" w:hAnsi="Times New Roman" w:cs="Times New Roman"/>
          <w:b/>
          <w:i/>
          <w:sz w:val="24"/>
          <w:szCs w:val="24"/>
        </w:rPr>
        <w:t>illa</w:t>
      </w:r>
      <w:r w:rsidR="00A86FE6">
        <w:rPr>
          <w:rFonts w:ascii="Times New Roman" w:hAnsi="Times New Roman" w:cs="Times New Roman"/>
          <w:b/>
          <w:i/>
          <w:sz w:val="24"/>
          <w:szCs w:val="24"/>
        </w:rPr>
        <w:t xml:space="preserve"> Eugénie</w:t>
      </w:r>
      <w:r w:rsidRPr="00FE61AE">
        <w:rPr>
          <w:rFonts w:ascii="Times New Roman" w:hAnsi="Times New Roman" w:cs="Times New Roman"/>
          <w:b/>
          <w:i/>
          <w:sz w:val="24"/>
          <w:szCs w:val="24"/>
        </w:rPr>
        <w:t xml:space="preserve"> (1854-1855)</w:t>
      </w:r>
    </w:p>
    <w:p w14:paraId="2FC77164" w14:textId="77777777" w:rsidR="00FF084F" w:rsidRDefault="005B33A8"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Les terrains à peine acquis, l’empereur</w:t>
      </w:r>
      <w:r w:rsidR="00BD435B">
        <w:rPr>
          <w:rFonts w:ascii="Times New Roman" w:hAnsi="Times New Roman" w:cs="Times New Roman"/>
          <w:sz w:val="24"/>
          <w:szCs w:val="24"/>
        </w:rPr>
        <w:t xml:space="preserve"> engagea dès le mois d’août 1854 l’implantation</w:t>
      </w:r>
      <w:r w:rsidR="00026B35">
        <w:rPr>
          <w:rFonts w:ascii="Times New Roman" w:hAnsi="Times New Roman" w:cs="Times New Roman"/>
          <w:sz w:val="24"/>
          <w:szCs w:val="24"/>
        </w:rPr>
        <w:t xml:space="preserve"> du bâtiment</w:t>
      </w:r>
      <w:r w:rsidR="00BD435B">
        <w:rPr>
          <w:rFonts w:ascii="Times New Roman" w:hAnsi="Times New Roman" w:cs="Times New Roman"/>
          <w:sz w:val="24"/>
          <w:szCs w:val="24"/>
        </w:rPr>
        <w:t xml:space="preserve"> et le</w:t>
      </w:r>
      <w:r w:rsidR="00026B35">
        <w:rPr>
          <w:rFonts w:ascii="Times New Roman" w:hAnsi="Times New Roman" w:cs="Times New Roman"/>
          <w:sz w:val="24"/>
          <w:szCs w:val="24"/>
        </w:rPr>
        <w:t xml:space="preserve"> creusement des</w:t>
      </w:r>
      <w:r w:rsidR="00BD435B">
        <w:rPr>
          <w:rFonts w:ascii="Times New Roman" w:hAnsi="Times New Roman" w:cs="Times New Roman"/>
          <w:sz w:val="24"/>
          <w:szCs w:val="24"/>
        </w:rPr>
        <w:t xml:space="preserve"> </w:t>
      </w:r>
      <w:r w:rsidR="00026B35">
        <w:rPr>
          <w:rFonts w:ascii="Times New Roman" w:hAnsi="Times New Roman" w:cs="Times New Roman"/>
          <w:sz w:val="24"/>
          <w:szCs w:val="24"/>
        </w:rPr>
        <w:t>fond</w:t>
      </w:r>
      <w:r w:rsidR="00BD435B">
        <w:rPr>
          <w:rFonts w:ascii="Times New Roman" w:hAnsi="Times New Roman" w:cs="Times New Roman"/>
          <w:sz w:val="24"/>
          <w:szCs w:val="24"/>
        </w:rPr>
        <w:t xml:space="preserve">ations même si, comme on l’a </w:t>
      </w:r>
      <w:r w:rsidR="009353EA">
        <w:rPr>
          <w:rFonts w:ascii="Times New Roman" w:hAnsi="Times New Roman" w:cs="Times New Roman"/>
          <w:sz w:val="24"/>
          <w:szCs w:val="24"/>
        </w:rPr>
        <w:t>dit</w:t>
      </w:r>
      <w:r w:rsidR="00BD435B">
        <w:rPr>
          <w:rFonts w:ascii="Times New Roman" w:hAnsi="Times New Roman" w:cs="Times New Roman"/>
          <w:sz w:val="24"/>
          <w:szCs w:val="24"/>
        </w:rPr>
        <w:t>, le p</w:t>
      </w:r>
      <w:r w:rsidR="000133ED">
        <w:rPr>
          <w:rFonts w:ascii="Times New Roman" w:hAnsi="Times New Roman" w:cs="Times New Roman"/>
          <w:sz w:val="24"/>
          <w:szCs w:val="24"/>
        </w:rPr>
        <w:t>rojet</w:t>
      </w:r>
      <w:r w:rsidR="00BD435B">
        <w:rPr>
          <w:rFonts w:ascii="Times New Roman" w:hAnsi="Times New Roman" w:cs="Times New Roman"/>
          <w:sz w:val="24"/>
          <w:szCs w:val="24"/>
        </w:rPr>
        <w:t xml:space="preserve"> de la résidence impériale ne sera arrêté que le mois suivant.</w:t>
      </w:r>
      <w:r w:rsidR="00C27583">
        <w:rPr>
          <w:rFonts w:ascii="Times New Roman" w:hAnsi="Times New Roman" w:cs="Times New Roman"/>
          <w:sz w:val="24"/>
          <w:szCs w:val="24"/>
        </w:rPr>
        <w:t xml:space="preserve"> </w:t>
      </w:r>
    </w:p>
    <w:p w14:paraId="1155E2DF" w14:textId="77777777" w:rsidR="005528ED" w:rsidRDefault="00C27583"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8 août, </w:t>
      </w:r>
      <w:r w:rsidRPr="00FF084F">
        <w:rPr>
          <w:rFonts w:ascii="Times New Roman" w:hAnsi="Times New Roman" w:cs="Times New Roman"/>
          <w:i/>
          <w:sz w:val="24"/>
          <w:szCs w:val="24"/>
        </w:rPr>
        <w:t>Le Messager de Bayonne</w:t>
      </w:r>
      <w:r>
        <w:rPr>
          <w:rFonts w:ascii="Times New Roman" w:hAnsi="Times New Roman" w:cs="Times New Roman"/>
          <w:sz w:val="24"/>
          <w:szCs w:val="24"/>
        </w:rPr>
        <w:t xml:space="preserve"> inform</w:t>
      </w:r>
      <w:r w:rsidR="0072754C">
        <w:rPr>
          <w:rFonts w:ascii="Times New Roman" w:hAnsi="Times New Roman" w:cs="Times New Roman"/>
          <w:sz w:val="24"/>
          <w:szCs w:val="24"/>
        </w:rPr>
        <w:t>ait</w:t>
      </w:r>
      <w:r w:rsidR="009353EA">
        <w:rPr>
          <w:rFonts w:ascii="Times New Roman" w:hAnsi="Times New Roman" w:cs="Times New Roman"/>
          <w:sz w:val="24"/>
          <w:szCs w:val="24"/>
        </w:rPr>
        <w:t>,</w:t>
      </w:r>
      <w:r>
        <w:rPr>
          <w:rFonts w:ascii="Times New Roman" w:hAnsi="Times New Roman" w:cs="Times New Roman"/>
          <w:sz w:val="24"/>
          <w:szCs w:val="24"/>
        </w:rPr>
        <w:t xml:space="preserve"> dans un zèle un peu précipité</w:t>
      </w:r>
      <w:r w:rsidR="000133ED">
        <w:rPr>
          <w:rFonts w:ascii="Times New Roman" w:hAnsi="Times New Roman" w:cs="Times New Roman"/>
          <w:sz w:val="24"/>
          <w:szCs w:val="24"/>
        </w:rPr>
        <w:t xml:space="preserve"> sans doute</w:t>
      </w:r>
      <w:r>
        <w:rPr>
          <w:rFonts w:ascii="Times New Roman" w:hAnsi="Times New Roman" w:cs="Times New Roman"/>
          <w:sz w:val="24"/>
          <w:szCs w:val="24"/>
        </w:rPr>
        <w:t xml:space="preserve">, que Napoléon III s’était rendu le 4 du mois sur le terrain </w:t>
      </w:r>
      <w:r w:rsidR="005B33A8">
        <w:rPr>
          <w:rFonts w:ascii="Times New Roman" w:hAnsi="Times New Roman" w:cs="Times New Roman"/>
          <w:sz w:val="24"/>
          <w:szCs w:val="24"/>
        </w:rPr>
        <w:t>"</w:t>
      </w:r>
      <w:r>
        <w:rPr>
          <w:rFonts w:ascii="Times New Roman" w:hAnsi="Times New Roman" w:cs="Times New Roman"/>
          <w:sz w:val="24"/>
          <w:szCs w:val="24"/>
        </w:rPr>
        <w:t xml:space="preserve">où quelques ouvriers étaient déjà à l’œuvre sous la conduite de M. </w:t>
      </w:r>
      <w:proofErr w:type="spellStart"/>
      <w:r>
        <w:rPr>
          <w:rFonts w:ascii="Times New Roman" w:hAnsi="Times New Roman" w:cs="Times New Roman"/>
          <w:sz w:val="24"/>
          <w:szCs w:val="24"/>
        </w:rPr>
        <w:t>Bascary</w:t>
      </w:r>
      <w:proofErr w:type="spellEnd"/>
      <w:r>
        <w:rPr>
          <w:rFonts w:ascii="Times New Roman" w:hAnsi="Times New Roman" w:cs="Times New Roman"/>
          <w:sz w:val="24"/>
          <w:szCs w:val="24"/>
        </w:rPr>
        <w:t>, régisseur des travaux</w:t>
      </w:r>
      <w:r w:rsidR="005B33A8">
        <w:rPr>
          <w:rFonts w:ascii="Times New Roman" w:hAnsi="Times New Roman" w:cs="Times New Roman"/>
          <w:sz w:val="24"/>
          <w:szCs w:val="24"/>
        </w:rPr>
        <w:t>"</w:t>
      </w:r>
      <w:r>
        <w:rPr>
          <w:rFonts w:ascii="Times New Roman" w:hAnsi="Times New Roman" w:cs="Times New Roman"/>
          <w:sz w:val="24"/>
          <w:szCs w:val="24"/>
        </w:rPr>
        <w:t>. L’empereur avait fait recul</w:t>
      </w:r>
      <w:r w:rsidR="00FF084F">
        <w:rPr>
          <w:rFonts w:ascii="Times New Roman" w:hAnsi="Times New Roman" w:cs="Times New Roman"/>
          <w:sz w:val="24"/>
          <w:szCs w:val="24"/>
        </w:rPr>
        <w:t>er</w:t>
      </w:r>
      <w:r>
        <w:rPr>
          <w:rFonts w:ascii="Times New Roman" w:hAnsi="Times New Roman" w:cs="Times New Roman"/>
          <w:sz w:val="24"/>
          <w:szCs w:val="24"/>
        </w:rPr>
        <w:t xml:space="preserve"> l’implantation de la villa</w:t>
      </w:r>
      <w:r w:rsidR="00FB7692" w:rsidRPr="00FB7692">
        <w:rPr>
          <w:rFonts w:ascii="Times New Roman" w:hAnsi="Times New Roman" w:cs="Times New Roman"/>
          <w:sz w:val="24"/>
          <w:szCs w:val="24"/>
        </w:rPr>
        <w:t xml:space="preserve"> </w:t>
      </w:r>
      <w:r w:rsidR="00FB7692">
        <w:rPr>
          <w:rFonts w:ascii="Times New Roman" w:hAnsi="Times New Roman" w:cs="Times New Roman"/>
          <w:sz w:val="24"/>
          <w:szCs w:val="24"/>
        </w:rPr>
        <w:t>de 15 mètres</w:t>
      </w:r>
      <w:r>
        <w:rPr>
          <w:rFonts w:ascii="Times New Roman" w:hAnsi="Times New Roman" w:cs="Times New Roman"/>
          <w:sz w:val="24"/>
          <w:szCs w:val="24"/>
        </w:rPr>
        <w:t>. Il donna ordre d’employer tous les ouvriers possible</w:t>
      </w:r>
      <w:r w:rsidR="005528ED">
        <w:rPr>
          <w:rFonts w:ascii="Times New Roman" w:hAnsi="Times New Roman" w:cs="Times New Roman"/>
          <w:sz w:val="24"/>
          <w:szCs w:val="24"/>
        </w:rPr>
        <w:t>s</w:t>
      </w:r>
      <w:r w:rsidR="009353EA">
        <w:rPr>
          <w:rFonts w:ascii="Times New Roman" w:hAnsi="Times New Roman" w:cs="Times New Roman"/>
          <w:sz w:val="24"/>
          <w:szCs w:val="24"/>
        </w:rPr>
        <w:t>. Une centaine</w:t>
      </w:r>
      <w:r>
        <w:rPr>
          <w:rFonts w:ascii="Times New Roman" w:hAnsi="Times New Roman" w:cs="Times New Roman"/>
          <w:sz w:val="24"/>
          <w:szCs w:val="24"/>
        </w:rPr>
        <w:t xml:space="preserve"> se trouv</w:t>
      </w:r>
      <w:r w:rsidR="009353EA">
        <w:rPr>
          <w:rFonts w:ascii="Times New Roman" w:hAnsi="Times New Roman" w:cs="Times New Roman"/>
          <w:sz w:val="24"/>
          <w:szCs w:val="24"/>
        </w:rPr>
        <w:t>a</w:t>
      </w:r>
      <w:r>
        <w:rPr>
          <w:rFonts w:ascii="Times New Roman" w:hAnsi="Times New Roman" w:cs="Times New Roman"/>
          <w:sz w:val="24"/>
          <w:szCs w:val="24"/>
        </w:rPr>
        <w:t xml:space="preserve"> sur les lieux dès le lendemain</w:t>
      </w:r>
      <w:r w:rsidR="009353EA">
        <w:rPr>
          <w:rFonts w:ascii="Times New Roman" w:hAnsi="Times New Roman" w:cs="Times New Roman"/>
          <w:sz w:val="24"/>
          <w:szCs w:val="24"/>
        </w:rPr>
        <w:t>,</w:t>
      </w:r>
      <w:r w:rsidR="009353EA" w:rsidRPr="009353EA">
        <w:rPr>
          <w:rFonts w:ascii="Times New Roman" w:hAnsi="Times New Roman" w:cs="Times New Roman"/>
          <w:sz w:val="24"/>
          <w:szCs w:val="24"/>
        </w:rPr>
        <w:t xml:space="preserve"> </w:t>
      </w:r>
      <w:r w:rsidR="009353EA">
        <w:rPr>
          <w:rFonts w:ascii="Times New Roman" w:hAnsi="Times New Roman" w:cs="Times New Roman"/>
          <w:sz w:val="24"/>
          <w:szCs w:val="24"/>
        </w:rPr>
        <w:t>prétend le journal</w:t>
      </w:r>
      <w:r w:rsidR="0072754C">
        <w:rPr>
          <w:rFonts w:ascii="Times New Roman" w:hAnsi="Times New Roman" w:cs="Times New Roman"/>
          <w:sz w:val="24"/>
          <w:szCs w:val="24"/>
        </w:rPr>
        <w:t>.</w:t>
      </w:r>
      <w:r>
        <w:rPr>
          <w:rFonts w:ascii="Times New Roman" w:hAnsi="Times New Roman" w:cs="Times New Roman"/>
          <w:sz w:val="24"/>
          <w:szCs w:val="24"/>
        </w:rPr>
        <w:t xml:space="preserve"> </w:t>
      </w:r>
      <w:r w:rsidR="000133ED">
        <w:rPr>
          <w:rFonts w:ascii="Times New Roman" w:hAnsi="Times New Roman" w:cs="Times New Roman"/>
          <w:sz w:val="24"/>
          <w:szCs w:val="24"/>
        </w:rPr>
        <w:t>Napoléon III</w:t>
      </w:r>
      <w:r>
        <w:rPr>
          <w:rFonts w:ascii="Times New Roman" w:hAnsi="Times New Roman" w:cs="Times New Roman"/>
          <w:sz w:val="24"/>
          <w:szCs w:val="24"/>
        </w:rPr>
        <w:t xml:space="preserve"> </w:t>
      </w:r>
      <w:r w:rsidR="0072754C">
        <w:rPr>
          <w:rFonts w:ascii="Times New Roman" w:hAnsi="Times New Roman" w:cs="Times New Roman"/>
          <w:sz w:val="24"/>
          <w:szCs w:val="24"/>
        </w:rPr>
        <w:t>le</w:t>
      </w:r>
      <w:r w:rsidR="00BB7D90">
        <w:rPr>
          <w:rFonts w:ascii="Times New Roman" w:hAnsi="Times New Roman" w:cs="Times New Roman"/>
          <w:sz w:val="24"/>
          <w:szCs w:val="24"/>
        </w:rPr>
        <w:t>s encouragea par</w:t>
      </w:r>
      <w:r>
        <w:rPr>
          <w:rFonts w:ascii="Times New Roman" w:hAnsi="Times New Roman" w:cs="Times New Roman"/>
          <w:sz w:val="24"/>
          <w:szCs w:val="24"/>
        </w:rPr>
        <w:t xml:space="preserve"> une gratification de 5 francs. </w:t>
      </w:r>
      <w:r w:rsidR="00FF084F">
        <w:rPr>
          <w:rFonts w:ascii="Times New Roman" w:hAnsi="Times New Roman" w:cs="Times New Roman"/>
          <w:sz w:val="24"/>
          <w:szCs w:val="24"/>
        </w:rPr>
        <w:t xml:space="preserve">Le 10 août, le journal </w:t>
      </w:r>
      <w:r w:rsidR="00BB7D90">
        <w:rPr>
          <w:rFonts w:ascii="Times New Roman" w:hAnsi="Times New Roman" w:cs="Times New Roman"/>
          <w:sz w:val="24"/>
          <w:szCs w:val="24"/>
        </w:rPr>
        <w:t>assure</w:t>
      </w:r>
      <w:r w:rsidR="00FF084F">
        <w:rPr>
          <w:rFonts w:ascii="Times New Roman" w:hAnsi="Times New Roman" w:cs="Times New Roman"/>
          <w:sz w:val="24"/>
          <w:szCs w:val="24"/>
        </w:rPr>
        <w:t xml:space="preserve"> qu</w:t>
      </w:r>
      <w:r w:rsidR="00BB7D90">
        <w:rPr>
          <w:rFonts w:ascii="Times New Roman" w:hAnsi="Times New Roman" w:cs="Times New Roman"/>
          <w:sz w:val="24"/>
          <w:szCs w:val="24"/>
        </w:rPr>
        <w:t xml:space="preserve">e l’empereur ne </w:t>
      </w:r>
      <w:r w:rsidR="00FF084F">
        <w:rPr>
          <w:rFonts w:ascii="Times New Roman" w:hAnsi="Times New Roman" w:cs="Times New Roman"/>
          <w:sz w:val="24"/>
          <w:szCs w:val="24"/>
        </w:rPr>
        <w:t>pass</w:t>
      </w:r>
      <w:r w:rsidR="000133ED">
        <w:rPr>
          <w:rFonts w:ascii="Times New Roman" w:hAnsi="Times New Roman" w:cs="Times New Roman"/>
          <w:sz w:val="24"/>
          <w:szCs w:val="24"/>
        </w:rPr>
        <w:t>ait</w:t>
      </w:r>
      <w:r w:rsidR="00FF084F">
        <w:rPr>
          <w:rFonts w:ascii="Times New Roman" w:hAnsi="Times New Roman" w:cs="Times New Roman"/>
          <w:sz w:val="24"/>
          <w:szCs w:val="24"/>
        </w:rPr>
        <w:t xml:space="preserve"> pas un</w:t>
      </w:r>
      <w:r w:rsidR="00026B35">
        <w:rPr>
          <w:rFonts w:ascii="Times New Roman" w:hAnsi="Times New Roman" w:cs="Times New Roman"/>
          <w:sz w:val="24"/>
          <w:szCs w:val="24"/>
        </w:rPr>
        <w:t>e</w:t>
      </w:r>
      <w:r w:rsidR="00FF084F">
        <w:rPr>
          <w:rFonts w:ascii="Times New Roman" w:hAnsi="Times New Roman" w:cs="Times New Roman"/>
          <w:sz w:val="24"/>
          <w:szCs w:val="24"/>
        </w:rPr>
        <w:t xml:space="preserve"> jour</w:t>
      </w:r>
      <w:r w:rsidR="00026B35">
        <w:rPr>
          <w:rFonts w:ascii="Times New Roman" w:hAnsi="Times New Roman" w:cs="Times New Roman"/>
          <w:sz w:val="24"/>
          <w:szCs w:val="24"/>
        </w:rPr>
        <w:t>née</w:t>
      </w:r>
      <w:r w:rsidR="00FF084F">
        <w:rPr>
          <w:rFonts w:ascii="Times New Roman" w:hAnsi="Times New Roman" w:cs="Times New Roman"/>
          <w:sz w:val="24"/>
          <w:szCs w:val="24"/>
        </w:rPr>
        <w:t xml:space="preserve"> sans se rend</w:t>
      </w:r>
      <w:r w:rsidR="00BB7D90">
        <w:rPr>
          <w:rFonts w:ascii="Times New Roman" w:hAnsi="Times New Roman" w:cs="Times New Roman"/>
          <w:sz w:val="24"/>
          <w:szCs w:val="24"/>
        </w:rPr>
        <w:t>re</w:t>
      </w:r>
      <w:r w:rsidR="00FF084F">
        <w:rPr>
          <w:rFonts w:ascii="Times New Roman" w:hAnsi="Times New Roman" w:cs="Times New Roman"/>
          <w:sz w:val="24"/>
          <w:szCs w:val="24"/>
        </w:rPr>
        <w:t xml:space="preserve"> sur le</w:t>
      </w:r>
      <w:r w:rsidR="00BB7D90">
        <w:rPr>
          <w:rFonts w:ascii="Times New Roman" w:hAnsi="Times New Roman" w:cs="Times New Roman"/>
          <w:sz w:val="24"/>
          <w:szCs w:val="24"/>
        </w:rPr>
        <w:t xml:space="preserve">s lieux où 200 ouvriers étaient </w:t>
      </w:r>
      <w:r w:rsidR="00F54F95">
        <w:rPr>
          <w:rFonts w:ascii="Times New Roman" w:hAnsi="Times New Roman" w:cs="Times New Roman"/>
          <w:sz w:val="24"/>
          <w:szCs w:val="24"/>
        </w:rPr>
        <w:t>à la tâche</w:t>
      </w:r>
      <w:r w:rsidR="00CF2AF2">
        <w:rPr>
          <w:rFonts w:ascii="Times New Roman" w:hAnsi="Times New Roman" w:cs="Times New Roman"/>
          <w:sz w:val="24"/>
          <w:szCs w:val="24"/>
        </w:rPr>
        <w:t>, tel Louis XIV à Versailles</w:t>
      </w:r>
      <w:r w:rsidR="002C3EDA">
        <w:rPr>
          <w:rFonts w:ascii="Times New Roman" w:hAnsi="Times New Roman" w:cs="Times New Roman"/>
          <w:sz w:val="24"/>
          <w:szCs w:val="24"/>
        </w:rPr>
        <w:t xml:space="preserve"> et tel qu’il avait ordonné lui-même </w:t>
      </w:r>
      <w:r w:rsidR="00770BC5">
        <w:rPr>
          <w:rFonts w:ascii="Times New Roman" w:hAnsi="Times New Roman" w:cs="Times New Roman"/>
          <w:sz w:val="24"/>
          <w:szCs w:val="24"/>
        </w:rPr>
        <w:t xml:space="preserve">en 1853 </w:t>
      </w:r>
      <w:r w:rsidR="008759BC">
        <w:rPr>
          <w:rFonts w:ascii="Times New Roman" w:hAnsi="Times New Roman" w:cs="Times New Roman"/>
          <w:sz w:val="24"/>
          <w:szCs w:val="24"/>
        </w:rPr>
        <w:t>po</w:t>
      </w:r>
      <w:r w:rsidR="002C3EDA">
        <w:rPr>
          <w:rFonts w:ascii="Times New Roman" w:hAnsi="Times New Roman" w:cs="Times New Roman"/>
          <w:sz w:val="24"/>
          <w:szCs w:val="24"/>
        </w:rPr>
        <w:t>ur le chantier du Louvre</w:t>
      </w:r>
      <w:r w:rsidR="008759BC">
        <w:rPr>
          <w:rFonts w:ascii="Times New Roman" w:hAnsi="Times New Roman" w:cs="Times New Roman"/>
          <w:sz w:val="24"/>
          <w:szCs w:val="24"/>
        </w:rPr>
        <w:t xml:space="preserve"> en</w:t>
      </w:r>
      <w:r w:rsidR="002C3EDA">
        <w:rPr>
          <w:rFonts w:ascii="Times New Roman" w:hAnsi="Times New Roman" w:cs="Times New Roman"/>
          <w:sz w:val="24"/>
          <w:szCs w:val="24"/>
        </w:rPr>
        <w:t xml:space="preserve"> vue de l’exposition universelle de 1855</w:t>
      </w:r>
      <w:r w:rsidR="008759BC">
        <w:rPr>
          <w:rStyle w:val="Appelnotedebasdep"/>
          <w:rFonts w:ascii="Times New Roman" w:hAnsi="Times New Roman" w:cs="Times New Roman"/>
          <w:sz w:val="24"/>
          <w:szCs w:val="24"/>
        </w:rPr>
        <w:footnoteReference w:id="16"/>
      </w:r>
      <w:r w:rsidR="00CF2AF2">
        <w:rPr>
          <w:rFonts w:ascii="Times New Roman" w:hAnsi="Times New Roman" w:cs="Times New Roman"/>
          <w:sz w:val="24"/>
          <w:szCs w:val="24"/>
        </w:rPr>
        <w:t>.</w:t>
      </w:r>
    </w:p>
    <w:p w14:paraId="26ED3AD0" w14:textId="77777777" w:rsidR="004F144B" w:rsidRDefault="00E24DA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12</w:t>
      </w:r>
      <w:r w:rsidR="00154B3D">
        <w:rPr>
          <w:rFonts w:ascii="Times New Roman" w:hAnsi="Times New Roman" w:cs="Times New Roman"/>
          <w:sz w:val="24"/>
          <w:szCs w:val="24"/>
        </w:rPr>
        <w:t xml:space="preserve"> du mois</w:t>
      </w:r>
      <w:r>
        <w:rPr>
          <w:rFonts w:ascii="Times New Roman" w:hAnsi="Times New Roman" w:cs="Times New Roman"/>
          <w:sz w:val="24"/>
          <w:szCs w:val="24"/>
        </w:rPr>
        <w:t>, plusieurs centaines (sic) de soldats</w:t>
      </w:r>
      <w:r w:rsidR="005B33A8">
        <w:rPr>
          <w:rFonts w:ascii="Times New Roman" w:hAnsi="Times New Roman" w:cs="Times New Roman"/>
          <w:sz w:val="24"/>
          <w:szCs w:val="24"/>
        </w:rPr>
        <w:t>,</w:t>
      </w:r>
      <w:r>
        <w:rPr>
          <w:rFonts w:ascii="Times New Roman" w:hAnsi="Times New Roman" w:cs="Times New Roman"/>
          <w:sz w:val="24"/>
          <w:szCs w:val="24"/>
        </w:rPr>
        <w:t xml:space="preserve"> placés sous l’autorité d’un commandant du génie,</w:t>
      </w:r>
      <w:r w:rsidR="00BB7D90">
        <w:rPr>
          <w:rFonts w:ascii="Times New Roman" w:hAnsi="Times New Roman" w:cs="Times New Roman"/>
          <w:sz w:val="24"/>
          <w:szCs w:val="24"/>
        </w:rPr>
        <w:t xml:space="preserve"> réalis</w:t>
      </w:r>
      <w:r w:rsidR="005B33A8">
        <w:rPr>
          <w:rFonts w:ascii="Times New Roman" w:hAnsi="Times New Roman" w:cs="Times New Roman"/>
          <w:sz w:val="24"/>
          <w:szCs w:val="24"/>
        </w:rPr>
        <w:t>èrent</w:t>
      </w:r>
      <w:r>
        <w:rPr>
          <w:rFonts w:ascii="Times New Roman" w:hAnsi="Times New Roman" w:cs="Times New Roman"/>
          <w:sz w:val="24"/>
          <w:szCs w:val="24"/>
        </w:rPr>
        <w:t xml:space="preserve"> la nouvelle route </w:t>
      </w:r>
      <w:r w:rsidR="00BB7D90">
        <w:rPr>
          <w:rFonts w:ascii="Times New Roman" w:hAnsi="Times New Roman" w:cs="Times New Roman"/>
          <w:sz w:val="24"/>
          <w:szCs w:val="24"/>
        </w:rPr>
        <w:t>d’accès</w:t>
      </w:r>
      <w:r>
        <w:rPr>
          <w:rFonts w:ascii="Times New Roman" w:hAnsi="Times New Roman" w:cs="Times New Roman"/>
          <w:sz w:val="24"/>
          <w:szCs w:val="24"/>
        </w:rPr>
        <w:t xml:space="preserve"> à la résidence</w:t>
      </w:r>
      <w:r w:rsidR="005B33A8">
        <w:rPr>
          <w:rFonts w:ascii="Times New Roman" w:hAnsi="Times New Roman" w:cs="Times New Roman"/>
          <w:sz w:val="24"/>
          <w:szCs w:val="24"/>
        </w:rPr>
        <w:t>, dénommée "</w:t>
      </w:r>
      <w:r w:rsidR="00481131">
        <w:rPr>
          <w:rFonts w:ascii="Times New Roman" w:hAnsi="Times New Roman" w:cs="Times New Roman"/>
          <w:sz w:val="24"/>
          <w:szCs w:val="24"/>
        </w:rPr>
        <w:t>route de l’Empereur</w:t>
      </w:r>
      <w:r w:rsidR="005B33A8">
        <w:rPr>
          <w:rFonts w:ascii="Times New Roman" w:hAnsi="Times New Roman" w:cs="Times New Roman"/>
          <w:sz w:val="24"/>
          <w:szCs w:val="24"/>
        </w:rPr>
        <w:t>" ou "</w:t>
      </w:r>
      <w:r w:rsidR="00481131">
        <w:rPr>
          <w:rFonts w:ascii="Times New Roman" w:hAnsi="Times New Roman" w:cs="Times New Roman"/>
          <w:sz w:val="24"/>
          <w:szCs w:val="24"/>
        </w:rPr>
        <w:t>de Bayonne</w:t>
      </w:r>
      <w:r w:rsidR="005B33A8">
        <w:rPr>
          <w:rFonts w:ascii="Times New Roman" w:hAnsi="Times New Roman" w:cs="Times New Roman"/>
          <w:sz w:val="24"/>
          <w:szCs w:val="24"/>
        </w:rPr>
        <w:t>"</w:t>
      </w:r>
      <w:r w:rsidR="00481131">
        <w:rPr>
          <w:rFonts w:ascii="Times New Roman" w:hAnsi="Times New Roman" w:cs="Times New Roman"/>
          <w:sz w:val="24"/>
          <w:szCs w:val="24"/>
        </w:rPr>
        <w:t>, actuelle avenue de la Marne.</w:t>
      </w:r>
      <w:r w:rsidR="007F0D7F">
        <w:rPr>
          <w:rFonts w:ascii="Times New Roman" w:hAnsi="Times New Roman" w:cs="Times New Roman"/>
          <w:sz w:val="24"/>
          <w:szCs w:val="24"/>
        </w:rPr>
        <w:t xml:space="preserve"> Le 19, </w:t>
      </w:r>
      <w:r w:rsidR="00F54F95">
        <w:rPr>
          <w:rFonts w:ascii="Times New Roman" w:hAnsi="Times New Roman" w:cs="Times New Roman"/>
          <w:i/>
          <w:sz w:val="24"/>
          <w:szCs w:val="24"/>
        </w:rPr>
        <w:t xml:space="preserve">Le Messager </w:t>
      </w:r>
      <w:r w:rsidR="00F54F95">
        <w:rPr>
          <w:rFonts w:ascii="Times New Roman" w:hAnsi="Times New Roman" w:cs="Times New Roman"/>
          <w:sz w:val="24"/>
          <w:szCs w:val="24"/>
        </w:rPr>
        <w:t>indiqu</w:t>
      </w:r>
      <w:r w:rsidR="000133ED">
        <w:rPr>
          <w:rFonts w:ascii="Times New Roman" w:hAnsi="Times New Roman" w:cs="Times New Roman"/>
          <w:sz w:val="24"/>
          <w:szCs w:val="24"/>
        </w:rPr>
        <w:t>ait que l</w:t>
      </w:r>
      <w:r w:rsidR="007F0D7F">
        <w:rPr>
          <w:rFonts w:ascii="Times New Roman" w:hAnsi="Times New Roman" w:cs="Times New Roman"/>
          <w:sz w:val="24"/>
          <w:szCs w:val="24"/>
        </w:rPr>
        <w:t xml:space="preserve">es travaux </w:t>
      </w:r>
      <w:r w:rsidR="000133ED">
        <w:rPr>
          <w:rFonts w:ascii="Times New Roman" w:hAnsi="Times New Roman" w:cs="Times New Roman"/>
          <w:sz w:val="24"/>
          <w:szCs w:val="24"/>
        </w:rPr>
        <w:t>étaient</w:t>
      </w:r>
      <w:r w:rsidR="007F0D7F">
        <w:rPr>
          <w:rFonts w:ascii="Times New Roman" w:hAnsi="Times New Roman" w:cs="Times New Roman"/>
          <w:sz w:val="24"/>
          <w:szCs w:val="24"/>
        </w:rPr>
        <w:t xml:space="preserve"> </w:t>
      </w:r>
      <w:r w:rsidR="000133ED">
        <w:rPr>
          <w:rFonts w:ascii="Times New Roman" w:hAnsi="Times New Roman" w:cs="Times New Roman"/>
          <w:sz w:val="24"/>
          <w:szCs w:val="24"/>
        </w:rPr>
        <w:t>« </w:t>
      </w:r>
      <w:r w:rsidR="007F0D7F">
        <w:rPr>
          <w:rFonts w:ascii="Times New Roman" w:hAnsi="Times New Roman" w:cs="Times New Roman"/>
          <w:sz w:val="24"/>
          <w:szCs w:val="24"/>
        </w:rPr>
        <w:t>poussés avec toute l’activité possible » et</w:t>
      </w:r>
      <w:r w:rsidR="000133ED">
        <w:rPr>
          <w:rFonts w:ascii="Times New Roman" w:hAnsi="Times New Roman" w:cs="Times New Roman"/>
          <w:sz w:val="24"/>
          <w:szCs w:val="24"/>
        </w:rPr>
        <w:t xml:space="preserve"> qu’ils</w:t>
      </w:r>
      <w:r w:rsidR="007F0D7F">
        <w:rPr>
          <w:rFonts w:ascii="Times New Roman" w:hAnsi="Times New Roman" w:cs="Times New Roman"/>
          <w:sz w:val="24"/>
          <w:szCs w:val="24"/>
        </w:rPr>
        <w:t xml:space="preserve"> </w:t>
      </w:r>
      <w:r w:rsidR="000133ED">
        <w:rPr>
          <w:rFonts w:ascii="Times New Roman" w:hAnsi="Times New Roman" w:cs="Times New Roman"/>
          <w:sz w:val="24"/>
          <w:szCs w:val="24"/>
        </w:rPr>
        <w:t>se</w:t>
      </w:r>
      <w:r w:rsidR="007F0D7F">
        <w:rPr>
          <w:rFonts w:ascii="Times New Roman" w:hAnsi="Times New Roman" w:cs="Times New Roman"/>
          <w:sz w:val="24"/>
          <w:szCs w:val="24"/>
        </w:rPr>
        <w:t>rai</w:t>
      </w:r>
      <w:r w:rsidR="000133ED">
        <w:rPr>
          <w:rFonts w:ascii="Times New Roman" w:hAnsi="Times New Roman" w:cs="Times New Roman"/>
          <w:sz w:val="24"/>
          <w:szCs w:val="24"/>
        </w:rPr>
        <w:t>en</w:t>
      </w:r>
      <w:r w:rsidR="007F0D7F">
        <w:rPr>
          <w:rFonts w:ascii="Times New Roman" w:hAnsi="Times New Roman" w:cs="Times New Roman"/>
          <w:sz w:val="24"/>
          <w:szCs w:val="24"/>
        </w:rPr>
        <w:t>t achev</w:t>
      </w:r>
      <w:r w:rsidR="000133ED">
        <w:rPr>
          <w:rFonts w:ascii="Times New Roman" w:hAnsi="Times New Roman" w:cs="Times New Roman"/>
          <w:sz w:val="24"/>
          <w:szCs w:val="24"/>
        </w:rPr>
        <w:t>és</w:t>
      </w:r>
      <w:r w:rsidR="007F0D7F">
        <w:rPr>
          <w:rFonts w:ascii="Times New Roman" w:hAnsi="Times New Roman" w:cs="Times New Roman"/>
          <w:sz w:val="24"/>
          <w:szCs w:val="24"/>
        </w:rPr>
        <w:t xml:space="preserve"> d</w:t>
      </w:r>
      <w:r w:rsidR="005528ED">
        <w:rPr>
          <w:rFonts w:ascii="Times New Roman" w:hAnsi="Times New Roman" w:cs="Times New Roman"/>
          <w:sz w:val="24"/>
          <w:szCs w:val="24"/>
        </w:rPr>
        <w:t>’ici</w:t>
      </w:r>
      <w:r w:rsidR="007F0D7F">
        <w:rPr>
          <w:rFonts w:ascii="Times New Roman" w:hAnsi="Times New Roman" w:cs="Times New Roman"/>
          <w:sz w:val="24"/>
          <w:szCs w:val="24"/>
        </w:rPr>
        <w:t xml:space="preserve"> dix mois.</w:t>
      </w:r>
      <w:r w:rsidR="000133ED">
        <w:rPr>
          <w:rFonts w:ascii="Times New Roman" w:hAnsi="Times New Roman" w:cs="Times New Roman"/>
          <w:sz w:val="24"/>
          <w:szCs w:val="24"/>
        </w:rPr>
        <w:t xml:space="preserve"> </w:t>
      </w:r>
    </w:p>
    <w:p w14:paraId="75F60112" w14:textId="77777777" w:rsidR="00BD435B" w:rsidRDefault="000133E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Début septembre, des ouvriers, </w:t>
      </w:r>
      <w:r w:rsidR="00154B3D">
        <w:rPr>
          <w:rFonts w:ascii="Times New Roman" w:hAnsi="Times New Roman" w:cs="Times New Roman"/>
          <w:sz w:val="24"/>
          <w:szCs w:val="24"/>
        </w:rPr>
        <w:t xml:space="preserve">tant </w:t>
      </w:r>
      <w:r>
        <w:rPr>
          <w:rFonts w:ascii="Times New Roman" w:hAnsi="Times New Roman" w:cs="Times New Roman"/>
          <w:sz w:val="24"/>
          <w:szCs w:val="24"/>
        </w:rPr>
        <w:t xml:space="preserve">civils </w:t>
      </w:r>
      <w:r w:rsidR="00154B3D">
        <w:rPr>
          <w:rFonts w:ascii="Times New Roman" w:hAnsi="Times New Roman" w:cs="Times New Roman"/>
          <w:sz w:val="24"/>
          <w:szCs w:val="24"/>
        </w:rPr>
        <w:t>que</w:t>
      </w:r>
      <w:r>
        <w:rPr>
          <w:rFonts w:ascii="Times New Roman" w:hAnsi="Times New Roman" w:cs="Times New Roman"/>
          <w:sz w:val="24"/>
          <w:szCs w:val="24"/>
        </w:rPr>
        <w:t xml:space="preserve"> militaires, s’affairaient aux terrassements </w:t>
      </w:r>
      <w:r w:rsidR="00525A1E">
        <w:rPr>
          <w:rFonts w:ascii="Times New Roman" w:hAnsi="Times New Roman" w:cs="Times New Roman"/>
          <w:sz w:val="24"/>
          <w:szCs w:val="24"/>
        </w:rPr>
        <w:t xml:space="preserve">autour </w:t>
      </w:r>
      <w:r w:rsidR="005528ED">
        <w:rPr>
          <w:rFonts w:ascii="Times New Roman" w:hAnsi="Times New Roman" w:cs="Times New Roman"/>
          <w:sz w:val="24"/>
          <w:szCs w:val="24"/>
        </w:rPr>
        <w:t xml:space="preserve">de </w:t>
      </w:r>
      <w:r>
        <w:rPr>
          <w:rFonts w:ascii="Times New Roman" w:hAnsi="Times New Roman" w:cs="Times New Roman"/>
          <w:sz w:val="24"/>
          <w:szCs w:val="24"/>
        </w:rPr>
        <w:t>la construction</w:t>
      </w:r>
      <w:r w:rsidR="00154B3D">
        <w:rPr>
          <w:rFonts w:ascii="Times New Roman" w:hAnsi="Times New Roman" w:cs="Times New Roman"/>
          <w:sz w:val="24"/>
          <w:szCs w:val="24"/>
        </w:rPr>
        <w:t xml:space="preserve">, marquant </w:t>
      </w:r>
      <w:r w:rsidR="005B33A8">
        <w:rPr>
          <w:rFonts w:ascii="Times New Roman" w:hAnsi="Times New Roman" w:cs="Times New Roman"/>
          <w:sz w:val="24"/>
          <w:szCs w:val="24"/>
        </w:rPr>
        <w:t xml:space="preserve">ainsi </w:t>
      </w:r>
      <w:r w:rsidR="00154B3D">
        <w:rPr>
          <w:rFonts w:ascii="Times New Roman" w:hAnsi="Times New Roman" w:cs="Times New Roman"/>
          <w:sz w:val="24"/>
          <w:szCs w:val="24"/>
        </w:rPr>
        <w:t>le début de la constitution du domaine</w:t>
      </w:r>
      <w:r>
        <w:rPr>
          <w:rFonts w:ascii="Times New Roman" w:hAnsi="Times New Roman" w:cs="Times New Roman"/>
          <w:sz w:val="24"/>
          <w:szCs w:val="24"/>
        </w:rPr>
        <w:t>.</w:t>
      </w:r>
      <w:r w:rsidR="00122F7F">
        <w:rPr>
          <w:rFonts w:ascii="Times New Roman" w:hAnsi="Times New Roman" w:cs="Times New Roman"/>
          <w:sz w:val="24"/>
          <w:szCs w:val="24"/>
        </w:rPr>
        <w:t xml:space="preserve"> L’emploi de </w:t>
      </w:r>
      <w:r w:rsidR="004F144B">
        <w:rPr>
          <w:rFonts w:ascii="Times New Roman" w:hAnsi="Times New Roman" w:cs="Times New Roman"/>
          <w:sz w:val="24"/>
          <w:szCs w:val="24"/>
        </w:rPr>
        <w:t xml:space="preserve">soldats sur le site de Biarritz n’est pas sans évoquer ceux requis sur les chantiers </w:t>
      </w:r>
      <w:r w:rsidR="00761A85">
        <w:rPr>
          <w:rFonts w:ascii="Times New Roman" w:hAnsi="Times New Roman" w:cs="Times New Roman"/>
          <w:sz w:val="24"/>
          <w:szCs w:val="24"/>
        </w:rPr>
        <w:t>de Louis XIV</w:t>
      </w:r>
      <w:r w:rsidR="005B33A8">
        <w:rPr>
          <w:rFonts w:ascii="Times New Roman" w:hAnsi="Times New Roman" w:cs="Times New Roman"/>
          <w:sz w:val="24"/>
          <w:szCs w:val="24"/>
        </w:rPr>
        <w:t xml:space="preserve"> à</w:t>
      </w:r>
      <w:r w:rsidR="004F144B">
        <w:rPr>
          <w:rFonts w:ascii="Times New Roman" w:hAnsi="Times New Roman" w:cs="Times New Roman"/>
          <w:sz w:val="24"/>
          <w:szCs w:val="24"/>
        </w:rPr>
        <w:t xml:space="preserve"> Versailles</w:t>
      </w:r>
      <w:r w:rsidR="005B33A8">
        <w:rPr>
          <w:rFonts w:ascii="Times New Roman" w:hAnsi="Times New Roman" w:cs="Times New Roman"/>
          <w:sz w:val="24"/>
          <w:szCs w:val="24"/>
        </w:rPr>
        <w:t>, Marly</w:t>
      </w:r>
      <w:r w:rsidR="004F144B">
        <w:rPr>
          <w:rFonts w:ascii="Times New Roman" w:hAnsi="Times New Roman" w:cs="Times New Roman"/>
          <w:sz w:val="24"/>
          <w:szCs w:val="24"/>
        </w:rPr>
        <w:t xml:space="preserve"> ou </w:t>
      </w:r>
      <w:r w:rsidR="005B33A8">
        <w:rPr>
          <w:rFonts w:ascii="Times New Roman" w:hAnsi="Times New Roman" w:cs="Times New Roman"/>
          <w:sz w:val="24"/>
          <w:szCs w:val="24"/>
        </w:rPr>
        <w:t xml:space="preserve">pour </w:t>
      </w:r>
      <w:r w:rsidR="004F144B">
        <w:rPr>
          <w:rFonts w:ascii="Times New Roman" w:hAnsi="Times New Roman" w:cs="Times New Roman"/>
          <w:sz w:val="24"/>
          <w:szCs w:val="24"/>
        </w:rPr>
        <w:t>l’aqueduc de Maintenon.</w:t>
      </w:r>
    </w:p>
    <w:p w14:paraId="799402A0" w14:textId="77777777" w:rsidR="00400F27" w:rsidRDefault="00154B3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construction de la résidence impériale</w:t>
      </w:r>
      <w:r w:rsidR="00DB656B">
        <w:rPr>
          <w:rFonts w:ascii="Times New Roman" w:hAnsi="Times New Roman" w:cs="Times New Roman"/>
          <w:sz w:val="24"/>
          <w:szCs w:val="24"/>
        </w:rPr>
        <w:t xml:space="preserve"> </w:t>
      </w:r>
      <w:r w:rsidR="00525A1E">
        <w:rPr>
          <w:rFonts w:ascii="Times New Roman" w:hAnsi="Times New Roman" w:cs="Times New Roman"/>
          <w:sz w:val="24"/>
          <w:szCs w:val="24"/>
        </w:rPr>
        <w:t xml:space="preserve">proprement dite </w:t>
      </w:r>
      <w:r w:rsidR="00026B35">
        <w:rPr>
          <w:rFonts w:ascii="Times New Roman" w:hAnsi="Times New Roman" w:cs="Times New Roman"/>
          <w:sz w:val="24"/>
          <w:szCs w:val="24"/>
        </w:rPr>
        <w:t>fut engagée</w:t>
      </w:r>
      <w:r w:rsidR="00DB656B">
        <w:rPr>
          <w:rFonts w:ascii="Times New Roman" w:hAnsi="Times New Roman" w:cs="Times New Roman"/>
          <w:sz w:val="24"/>
          <w:szCs w:val="24"/>
        </w:rPr>
        <w:t xml:space="preserve"> </w:t>
      </w:r>
      <w:r w:rsidR="005528ED">
        <w:rPr>
          <w:rFonts w:ascii="Times New Roman" w:hAnsi="Times New Roman" w:cs="Times New Roman"/>
          <w:sz w:val="24"/>
          <w:szCs w:val="24"/>
        </w:rPr>
        <w:t>dans la seconde quinzaine d’</w:t>
      </w:r>
      <w:r w:rsidR="00DB656B">
        <w:rPr>
          <w:rFonts w:ascii="Times New Roman" w:hAnsi="Times New Roman" w:cs="Times New Roman"/>
          <w:sz w:val="24"/>
          <w:szCs w:val="24"/>
        </w:rPr>
        <w:t>octobre</w:t>
      </w:r>
      <w:r w:rsidR="005528ED">
        <w:rPr>
          <w:rFonts w:ascii="Times New Roman" w:hAnsi="Times New Roman" w:cs="Times New Roman"/>
          <w:sz w:val="24"/>
          <w:szCs w:val="24"/>
        </w:rPr>
        <w:t>, après l’adoption du projet</w:t>
      </w:r>
      <w:r w:rsidR="00546A6E">
        <w:rPr>
          <w:rFonts w:ascii="Times New Roman" w:hAnsi="Times New Roman" w:cs="Times New Roman"/>
          <w:sz w:val="24"/>
          <w:szCs w:val="24"/>
        </w:rPr>
        <w:t xml:space="preserve"> contresigné par Fould</w:t>
      </w:r>
      <w:r>
        <w:rPr>
          <w:rFonts w:ascii="Times New Roman" w:hAnsi="Times New Roman" w:cs="Times New Roman"/>
          <w:sz w:val="24"/>
          <w:szCs w:val="24"/>
        </w:rPr>
        <w:t>. La</w:t>
      </w:r>
      <w:r w:rsidR="00DB656B">
        <w:rPr>
          <w:rFonts w:ascii="Times New Roman" w:hAnsi="Times New Roman" w:cs="Times New Roman"/>
          <w:sz w:val="24"/>
          <w:szCs w:val="24"/>
        </w:rPr>
        <w:t xml:space="preserve"> foule de maçons et</w:t>
      </w:r>
      <w:r w:rsidR="000133ED">
        <w:rPr>
          <w:rFonts w:ascii="Times New Roman" w:hAnsi="Times New Roman" w:cs="Times New Roman"/>
          <w:sz w:val="24"/>
          <w:szCs w:val="24"/>
        </w:rPr>
        <w:t xml:space="preserve"> de</w:t>
      </w:r>
      <w:r w:rsidR="00DB656B">
        <w:rPr>
          <w:rFonts w:ascii="Times New Roman" w:hAnsi="Times New Roman" w:cs="Times New Roman"/>
          <w:sz w:val="24"/>
          <w:szCs w:val="24"/>
        </w:rPr>
        <w:t xml:space="preserve"> manœuvres</w:t>
      </w:r>
      <w:r>
        <w:rPr>
          <w:rFonts w:ascii="Times New Roman" w:hAnsi="Times New Roman" w:cs="Times New Roman"/>
          <w:sz w:val="24"/>
          <w:szCs w:val="24"/>
        </w:rPr>
        <w:t xml:space="preserve"> fut</w:t>
      </w:r>
      <w:r w:rsidR="00DB656B">
        <w:rPr>
          <w:rFonts w:ascii="Times New Roman" w:hAnsi="Times New Roman" w:cs="Times New Roman"/>
          <w:sz w:val="24"/>
          <w:szCs w:val="24"/>
        </w:rPr>
        <w:t xml:space="preserve"> placé</w:t>
      </w:r>
      <w:r w:rsidR="00026B35">
        <w:rPr>
          <w:rFonts w:ascii="Times New Roman" w:hAnsi="Times New Roman" w:cs="Times New Roman"/>
          <w:sz w:val="24"/>
          <w:szCs w:val="24"/>
        </w:rPr>
        <w:t>e</w:t>
      </w:r>
      <w:r w:rsidR="00DB656B">
        <w:rPr>
          <w:rFonts w:ascii="Times New Roman" w:hAnsi="Times New Roman" w:cs="Times New Roman"/>
          <w:sz w:val="24"/>
          <w:szCs w:val="24"/>
        </w:rPr>
        <w:t xml:space="preserve"> sous la direction de l’entrepreneur </w:t>
      </w:r>
      <w:proofErr w:type="spellStart"/>
      <w:r w:rsidR="00DB656B">
        <w:rPr>
          <w:rFonts w:ascii="Times New Roman" w:hAnsi="Times New Roman" w:cs="Times New Roman"/>
          <w:sz w:val="24"/>
          <w:szCs w:val="24"/>
        </w:rPr>
        <w:t>Candas</w:t>
      </w:r>
      <w:proofErr w:type="spellEnd"/>
      <w:r w:rsidR="00675CAD">
        <w:rPr>
          <w:rFonts w:ascii="Times New Roman" w:hAnsi="Times New Roman" w:cs="Times New Roman"/>
          <w:sz w:val="24"/>
          <w:szCs w:val="24"/>
        </w:rPr>
        <w:t xml:space="preserve">. </w:t>
      </w:r>
      <w:r w:rsidR="005528ED">
        <w:rPr>
          <w:rFonts w:ascii="Times New Roman" w:hAnsi="Times New Roman" w:cs="Times New Roman"/>
          <w:sz w:val="24"/>
          <w:szCs w:val="24"/>
        </w:rPr>
        <w:t>Certains</w:t>
      </w:r>
      <w:r w:rsidR="00675CAD">
        <w:rPr>
          <w:rFonts w:ascii="Times New Roman" w:hAnsi="Times New Roman" w:cs="Times New Roman"/>
          <w:sz w:val="24"/>
          <w:szCs w:val="24"/>
        </w:rPr>
        <w:t xml:space="preserve"> étaient</w:t>
      </w:r>
      <w:r w:rsidR="003B6999">
        <w:rPr>
          <w:rFonts w:ascii="Times New Roman" w:hAnsi="Times New Roman" w:cs="Times New Roman"/>
          <w:sz w:val="24"/>
          <w:szCs w:val="24"/>
        </w:rPr>
        <w:t xml:space="preserve"> </w:t>
      </w:r>
      <w:r w:rsidR="005528ED">
        <w:rPr>
          <w:rFonts w:ascii="Times New Roman" w:hAnsi="Times New Roman" w:cs="Times New Roman"/>
          <w:sz w:val="24"/>
          <w:szCs w:val="24"/>
        </w:rPr>
        <w:t xml:space="preserve">venus </w:t>
      </w:r>
      <w:r w:rsidR="003B6999">
        <w:rPr>
          <w:rFonts w:ascii="Times New Roman" w:hAnsi="Times New Roman" w:cs="Times New Roman"/>
          <w:sz w:val="24"/>
          <w:szCs w:val="24"/>
        </w:rPr>
        <w:t>de</w:t>
      </w:r>
      <w:r w:rsidR="00ED7469">
        <w:rPr>
          <w:rFonts w:ascii="Times New Roman" w:hAnsi="Times New Roman" w:cs="Times New Roman"/>
          <w:sz w:val="24"/>
          <w:szCs w:val="24"/>
        </w:rPr>
        <w:t xml:space="preserve"> Bordeaux, de</w:t>
      </w:r>
      <w:r w:rsidR="003B6999">
        <w:rPr>
          <w:rFonts w:ascii="Times New Roman" w:hAnsi="Times New Roman" w:cs="Times New Roman"/>
          <w:sz w:val="24"/>
          <w:szCs w:val="24"/>
        </w:rPr>
        <w:t xml:space="preserve"> Toulouse et de Paris</w:t>
      </w:r>
      <w:r w:rsidR="00675CAD">
        <w:rPr>
          <w:rFonts w:ascii="Times New Roman" w:hAnsi="Times New Roman" w:cs="Times New Roman"/>
          <w:sz w:val="24"/>
          <w:szCs w:val="24"/>
        </w:rPr>
        <w:t xml:space="preserve"> pour suppléer</w:t>
      </w:r>
      <w:r w:rsidR="00ED7469">
        <w:rPr>
          <w:rFonts w:ascii="Times New Roman" w:hAnsi="Times New Roman" w:cs="Times New Roman"/>
          <w:sz w:val="24"/>
          <w:szCs w:val="24"/>
        </w:rPr>
        <w:t xml:space="preserve"> les ouvriers locaux</w:t>
      </w:r>
      <w:r w:rsidR="00675CAD">
        <w:rPr>
          <w:rFonts w:ascii="Times New Roman" w:hAnsi="Times New Roman" w:cs="Times New Roman"/>
          <w:sz w:val="24"/>
          <w:szCs w:val="24"/>
        </w:rPr>
        <w:t xml:space="preserve"> qui</w:t>
      </w:r>
      <w:r w:rsidR="00ED7469">
        <w:rPr>
          <w:rFonts w:ascii="Times New Roman" w:hAnsi="Times New Roman" w:cs="Times New Roman"/>
          <w:sz w:val="24"/>
          <w:szCs w:val="24"/>
        </w:rPr>
        <w:t xml:space="preserve"> ne </w:t>
      </w:r>
      <w:r w:rsidR="00675CAD">
        <w:rPr>
          <w:rFonts w:ascii="Times New Roman" w:hAnsi="Times New Roman" w:cs="Times New Roman"/>
          <w:sz w:val="24"/>
          <w:szCs w:val="24"/>
        </w:rPr>
        <w:t>maîtrisaient pas le travail de</w:t>
      </w:r>
      <w:r w:rsidR="00ED7469">
        <w:rPr>
          <w:rFonts w:ascii="Times New Roman" w:hAnsi="Times New Roman" w:cs="Times New Roman"/>
          <w:sz w:val="24"/>
          <w:szCs w:val="24"/>
        </w:rPr>
        <w:t xml:space="preserve"> la brique </w:t>
      </w:r>
      <w:r>
        <w:rPr>
          <w:rFonts w:ascii="Times New Roman" w:hAnsi="Times New Roman" w:cs="Times New Roman"/>
          <w:sz w:val="24"/>
          <w:szCs w:val="24"/>
        </w:rPr>
        <w:t>requis</w:t>
      </w:r>
      <w:r w:rsidR="00400F27">
        <w:rPr>
          <w:rFonts w:ascii="Times New Roman" w:hAnsi="Times New Roman" w:cs="Times New Roman"/>
          <w:sz w:val="24"/>
          <w:szCs w:val="24"/>
        </w:rPr>
        <w:t xml:space="preserve"> en façade et </w:t>
      </w:r>
      <w:r w:rsidR="00A9044E">
        <w:rPr>
          <w:rFonts w:ascii="Times New Roman" w:hAnsi="Times New Roman" w:cs="Times New Roman"/>
          <w:sz w:val="24"/>
          <w:szCs w:val="24"/>
        </w:rPr>
        <w:t>à l’</w:t>
      </w:r>
      <w:r w:rsidR="00400F27">
        <w:rPr>
          <w:rFonts w:ascii="Times New Roman" w:hAnsi="Times New Roman" w:cs="Times New Roman"/>
          <w:sz w:val="24"/>
          <w:szCs w:val="24"/>
        </w:rPr>
        <w:t>intérieur</w:t>
      </w:r>
      <w:r w:rsidR="005528ED">
        <w:rPr>
          <w:rFonts w:ascii="Times New Roman" w:hAnsi="Times New Roman" w:cs="Times New Roman"/>
          <w:sz w:val="24"/>
          <w:szCs w:val="24"/>
        </w:rPr>
        <w:t xml:space="preserve"> de la villa</w:t>
      </w:r>
      <w:r w:rsidR="00DB656B">
        <w:rPr>
          <w:rFonts w:ascii="Times New Roman" w:hAnsi="Times New Roman" w:cs="Times New Roman"/>
          <w:sz w:val="24"/>
          <w:szCs w:val="24"/>
        </w:rPr>
        <w:t xml:space="preserve">. </w:t>
      </w:r>
    </w:p>
    <w:p w14:paraId="3E35B454" w14:textId="77777777" w:rsidR="002F5F10"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 </w:t>
      </w:r>
      <w:r w:rsidR="000133ED">
        <w:rPr>
          <w:rFonts w:ascii="Times New Roman" w:hAnsi="Times New Roman" w:cs="Times New Roman"/>
          <w:sz w:val="24"/>
          <w:szCs w:val="24"/>
        </w:rPr>
        <w:t>sous-sols</w:t>
      </w:r>
      <w:r>
        <w:rPr>
          <w:rFonts w:ascii="Times New Roman" w:hAnsi="Times New Roman" w:cs="Times New Roman"/>
          <w:sz w:val="24"/>
          <w:szCs w:val="24"/>
        </w:rPr>
        <w:t xml:space="preserve"> furent </w:t>
      </w:r>
      <w:r w:rsidR="005528ED">
        <w:rPr>
          <w:rFonts w:ascii="Times New Roman" w:hAnsi="Times New Roman" w:cs="Times New Roman"/>
          <w:sz w:val="24"/>
          <w:szCs w:val="24"/>
        </w:rPr>
        <w:t xml:space="preserve">ainsi </w:t>
      </w:r>
      <w:r w:rsidR="000133ED">
        <w:rPr>
          <w:rFonts w:ascii="Times New Roman" w:hAnsi="Times New Roman" w:cs="Times New Roman"/>
          <w:sz w:val="24"/>
          <w:szCs w:val="24"/>
        </w:rPr>
        <w:t>réalisés de la mi-octobre à la</w:t>
      </w:r>
      <w:r>
        <w:rPr>
          <w:rFonts w:ascii="Times New Roman" w:hAnsi="Times New Roman" w:cs="Times New Roman"/>
          <w:sz w:val="24"/>
          <w:szCs w:val="24"/>
        </w:rPr>
        <w:t xml:space="preserve"> </w:t>
      </w:r>
      <w:r w:rsidR="000133ED">
        <w:rPr>
          <w:rFonts w:ascii="Times New Roman" w:hAnsi="Times New Roman" w:cs="Times New Roman"/>
          <w:sz w:val="24"/>
          <w:szCs w:val="24"/>
        </w:rPr>
        <w:t>mi-</w:t>
      </w:r>
      <w:r>
        <w:rPr>
          <w:rFonts w:ascii="Times New Roman" w:hAnsi="Times New Roman" w:cs="Times New Roman"/>
          <w:sz w:val="24"/>
          <w:szCs w:val="24"/>
        </w:rPr>
        <w:t>novembre</w:t>
      </w:r>
      <w:r w:rsidR="000133ED">
        <w:rPr>
          <w:rFonts w:ascii="Times New Roman" w:hAnsi="Times New Roman" w:cs="Times New Roman"/>
          <w:sz w:val="24"/>
          <w:szCs w:val="24"/>
        </w:rPr>
        <w:t>, suivis de l’assise du bâtiment</w:t>
      </w:r>
      <w:r>
        <w:rPr>
          <w:rFonts w:ascii="Times New Roman" w:hAnsi="Times New Roman" w:cs="Times New Roman"/>
          <w:sz w:val="24"/>
          <w:szCs w:val="24"/>
        </w:rPr>
        <w:t xml:space="preserve">. </w:t>
      </w:r>
      <w:r w:rsidR="000133ED">
        <w:rPr>
          <w:rFonts w:ascii="Times New Roman" w:hAnsi="Times New Roman" w:cs="Times New Roman"/>
          <w:sz w:val="24"/>
          <w:szCs w:val="24"/>
        </w:rPr>
        <w:t>D</w:t>
      </w:r>
      <w:r>
        <w:rPr>
          <w:rFonts w:ascii="Times New Roman" w:hAnsi="Times New Roman" w:cs="Times New Roman"/>
          <w:sz w:val="24"/>
          <w:szCs w:val="24"/>
        </w:rPr>
        <w:t>ébut décembre,</w:t>
      </w:r>
      <w:r w:rsidR="000133ED">
        <w:rPr>
          <w:rFonts w:ascii="Times New Roman" w:hAnsi="Times New Roman" w:cs="Times New Roman"/>
          <w:sz w:val="24"/>
          <w:szCs w:val="24"/>
        </w:rPr>
        <w:t xml:space="preserve"> la construction fut entravée</w:t>
      </w:r>
      <w:r>
        <w:rPr>
          <w:rFonts w:ascii="Times New Roman" w:hAnsi="Times New Roman" w:cs="Times New Roman"/>
          <w:sz w:val="24"/>
          <w:szCs w:val="24"/>
        </w:rPr>
        <w:t xml:space="preserve"> par des pluies diluviennes qui firent déborder la rivière du domaine</w:t>
      </w:r>
      <w:r w:rsidR="000625C3">
        <w:rPr>
          <w:rFonts w:ascii="Times New Roman" w:hAnsi="Times New Roman" w:cs="Times New Roman"/>
          <w:sz w:val="24"/>
          <w:szCs w:val="24"/>
        </w:rPr>
        <w:t>,</w:t>
      </w:r>
      <w:r w:rsidR="000133ED">
        <w:rPr>
          <w:rFonts w:ascii="Times New Roman" w:hAnsi="Times New Roman" w:cs="Times New Roman"/>
          <w:sz w:val="24"/>
          <w:szCs w:val="24"/>
        </w:rPr>
        <w:t xml:space="preserve"> </w:t>
      </w:r>
      <w:r>
        <w:rPr>
          <w:rFonts w:ascii="Times New Roman" w:hAnsi="Times New Roman" w:cs="Times New Roman"/>
          <w:sz w:val="24"/>
          <w:szCs w:val="24"/>
        </w:rPr>
        <w:t>entrain</w:t>
      </w:r>
      <w:r w:rsidR="000625C3">
        <w:rPr>
          <w:rFonts w:ascii="Times New Roman" w:hAnsi="Times New Roman" w:cs="Times New Roman"/>
          <w:sz w:val="24"/>
          <w:szCs w:val="24"/>
        </w:rPr>
        <w:t>a</w:t>
      </w:r>
      <w:r>
        <w:rPr>
          <w:rFonts w:ascii="Times New Roman" w:hAnsi="Times New Roman" w:cs="Times New Roman"/>
          <w:sz w:val="24"/>
          <w:szCs w:val="24"/>
        </w:rPr>
        <w:t>nt plusieurs mètres cubes de sable. Ces conditions de travail pénibles provoquèrent la mise en grève des bouviers chargés de</w:t>
      </w:r>
      <w:r w:rsidR="0084393A">
        <w:rPr>
          <w:rFonts w:ascii="Times New Roman" w:hAnsi="Times New Roman" w:cs="Times New Roman"/>
          <w:sz w:val="24"/>
          <w:szCs w:val="24"/>
        </w:rPr>
        <w:t>s terrassements</w:t>
      </w:r>
      <w:r>
        <w:rPr>
          <w:rFonts w:ascii="Times New Roman" w:hAnsi="Times New Roman" w:cs="Times New Roman"/>
          <w:sz w:val="24"/>
          <w:szCs w:val="24"/>
        </w:rPr>
        <w:t xml:space="preserve"> et d</w:t>
      </w:r>
      <w:r w:rsidR="001E3531">
        <w:rPr>
          <w:rFonts w:ascii="Times New Roman" w:hAnsi="Times New Roman" w:cs="Times New Roman"/>
          <w:sz w:val="24"/>
          <w:szCs w:val="24"/>
        </w:rPr>
        <w:t>u convoi d</w:t>
      </w:r>
      <w:r>
        <w:rPr>
          <w:rFonts w:ascii="Times New Roman" w:hAnsi="Times New Roman" w:cs="Times New Roman"/>
          <w:sz w:val="24"/>
          <w:szCs w:val="24"/>
        </w:rPr>
        <w:t>es matériaux</w:t>
      </w:r>
      <w:r w:rsidR="00013235">
        <w:rPr>
          <w:rFonts w:ascii="Times New Roman" w:hAnsi="Times New Roman" w:cs="Times New Roman"/>
          <w:sz w:val="24"/>
          <w:szCs w:val="24"/>
        </w:rPr>
        <w:t xml:space="preserve"> que l’on charriait par</w:t>
      </w:r>
      <w:r w:rsidR="00623FB5">
        <w:rPr>
          <w:rFonts w:ascii="Times New Roman" w:hAnsi="Times New Roman" w:cs="Times New Roman"/>
          <w:sz w:val="24"/>
          <w:szCs w:val="24"/>
        </w:rPr>
        <w:t xml:space="preserve"> des</w:t>
      </w:r>
      <w:r>
        <w:rPr>
          <w:rFonts w:ascii="Times New Roman" w:hAnsi="Times New Roman" w:cs="Times New Roman"/>
          <w:sz w:val="24"/>
          <w:szCs w:val="24"/>
        </w:rPr>
        <w:t xml:space="preserve"> bœufs. </w:t>
      </w:r>
    </w:p>
    <w:p w14:paraId="2D53CC44" w14:textId="77777777" w:rsidR="009353EA" w:rsidRDefault="009353E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Afin de remédier à l’embourbement des animaux et </w:t>
      </w:r>
      <w:r w:rsidR="000625C3">
        <w:rPr>
          <w:rFonts w:ascii="Times New Roman" w:hAnsi="Times New Roman" w:cs="Times New Roman"/>
          <w:sz w:val="24"/>
          <w:szCs w:val="24"/>
        </w:rPr>
        <w:t>remettre l</w:t>
      </w:r>
      <w:r>
        <w:rPr>
          <w:rFonts w:ascii="Times New Roman" w:hAnsi="Times New Roman" w:cs="Times New Roman"/>
          <w:sz w:val="24"/>
          <w:szCs w:val="24"/>
        </w:rPr>
        <w:t>es hommes</w:t>
      </w:r>
      <w:r w:rsidR="000625C3">
        <w:rPr>
          <w:rFonts w:ascii="Times New Roman" w:hAnsi="Times New Roman" w:cs="Times New Roman"/>
          <w:sz w:val="24"/>
          <w:szCs w:val="24"/>
        </w:rPr>
        <w:t xml:space="preserve"> au travail</w:t>
      </w:r>
      <w:r>
        <w:rPr>
          <w:rFonts w:ascii="Times New Roman" w:hAnsi="Times New Roman" w:cs="Times New Roman"/>
          <w:sz w:val="24"/>
          <w:szCs w:val="24"/>
        </w:rPr>
        <w:t>,</w:t>
      </w:r>
      <w:r w:rsidR="000625C3">
        <w:rPr>
          <w:rFonts w:ascii="Times New Roman" w:hAnsi="Times New Roman" w:cs="Times New Roman"/>
          <w:sz w:val="24"/>
          <w:szCs w:val="24"/>
        </w:rPr>
        <w:t xml:space="preserve"> Duran fit charrier</w:t>
      </w:r>
      <w:r>
        <w:rPr>
          <w:rFonts w:ascii="Times New Roman" w:hAnsi="Times New Roman" w:cs="Times New Roman"/>
          <w:sz w:val="24"/>
          <w:szCs w:val="24"/>
        </w:rPr>
        <w:t xml:space="preserve"> les lourds matériaux sur un petit chemin de fer tirés par des chevaux</w:t>
      </w:r>
      <w:r>
        <w:rPr>
          <w:rStyle w:val="Appelnotedebasdep"/>
          <w:rFonts w:ascii="Times New Roman" w:hAnsi="Times New Roman" w:cs="Times New Roman"/>
          <w:sz w:val="24"/>
          <w:szCs w:val="24"/>
        </w:rPr>
        <w:footnoteReference w:id="17"/>
      </w:r>
      <w:r>
        <w:rPr>
          <w:rFonts w:ascii="Times New Roman" w:hAnsi="Times New Roman" w:cs="Times New Roman"/>
          <w:sz w:val="24"/>
          <w:szCs w:val="24"/>
        </w:rPr>
        <w:t xml:space="preserve">. </w:t>
      </w:r>
    </w:p>
    <w:p w14:paraId="02D006B4" w14:textId="77777777" w:rsidR="0070257B" w:rsidRDefault="002F5F1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En décembre</w:t>
      </w:r>
      <w:r w:rsidR="00EF1F13">
        <w:rPr>
          <w:rFonts w:ascii="Times New Roman" w:hAnsi="Times New Roman" w:cs="Times New Roman"/>
          <w:sz w:val="24"/>
          <w:szCs w:val="24"/>
        </w:rPr>
        <w:t>1854</w:t>
      </w:r>
      <w:r w:rsidR="000625C3">
        <w:rPr>
          <w:rFonts w:ascii="Times New Roman" w:hAnsi="Times New Roman" w:cs="Times New Roman"/>
          <w:sz w:val="24"/>
          <w:szCs w:val="24"/>
        </w:rPr>
        <w:t xml:space="preserve"> </w:t>
      </w:r>
      <w:r>
        <w:rPr>
          <w:rFonts w:ascii="Times New Roman" w:hAnsi="Times New Roman" w:cs="Times New Roman"/>
          <w:sz w:val="24"/>
          <w:szCs w:val="24"/>
        </w:rPr>
        <w:t>-</w:t>
      </w:r>
      <w:r w:rsidR="000625C3">
        <w:rPr>
          <w:rFonts w:ascii="Times New Roman" w:hAnsi="Times New Roman" w:cs="Times New Roman"/>
          <w:sz w:val="24"/>
          <w:szCs w:val="24"/>
        </w:rPr>
        <w:t xml:space="preserve"> </w:t>
      </w:r>
      <w:r>
        <w:rPr>
          <w:rFonts w:ascii="Times New Roman" w:hAnsi="Times New Roman" w:cs="Times New Roman"/>
          <w:sz w:val="24"/>
          <w:szCs w:val="24"/>
        </w:rPr>
        <w:t>janvier 1855, l</w:t>
      </w:r>
      <w:r w:rsidR="00DB656B">
        <w:rPr>
          <w:rFonts w:ascii="Times New Roman" w:hAnsi="Times New Roman" w:cs="Times New Roman"/>
          <w:sz w:val="24"/>
          <w:szCs w:val="24"/>
        </w:rPr>
        <w:t>a construction attei</w:t>
      </w:r>
      <w:r w:rsidR="00525A1E">
        <w:rPr>
          <w:rFonts w:ascii="Times New Roman" w:hAnsi="Times New Roman" w:cs="Times New Roman"/>
          <w:sz w:val="24"/>
          <w:szCs w:val="24"/>
        </w:rPr>
        <w:t>g</w:t>
      </w:r>
      <w:r w:rsidR="00DB656B">
        <w:rPr>
          <w:rFonts w:ascii="Times New Roman" w:hAnsi="Times New Roman" w:cs="Times New Roman"/>
          <w:sz w:val="24"/>
          <w:szCs w:val="24"/>
        </w:rPr>
        <w:t>n</w:t>
      </w:r>
      <w:r w:rsidR="00525A1E">
        <w:rPr>
          <w:rFonts w:ascii="Times New Roman" w:hAnsi="Times New Roman" w:cs="Times New Roman"/>
          <w:sz w:val="24"/>
          <w:szCs w:val="24"/>
        </w:rPr>
        <w:t>i</w:t>
      </w:r>
      <w:r w:rsidR="00DB656B">
        <w:rPr>
          <w:rFonts w:ascii="Times New Roman" w:hAnsi="Times New Roman" w:cs="Times New Roman"/>
          <w:sz w:val="24"/>
          <w:szCs w:val="24"/>
        </w:rPr>
        <w:t>t, suivant les parties, l’entresol au-dessus du rez-de-chaussée ou le premier étage</w:t>
      </w:r>
      <w:r w:rsidR="0012760D">
        <w:rPr>
          <w:rFonts w:ascii="Times New Roman" w:hAnsi="Times New Roman" w:cs="Times New Roman"/>
          <w:sz w:val="24"/>
          <w:szCs w:val="24"/>
        </w:rPr>
        <w:t xml:space="preserve"> comme l’attestent les clichés envoyés par </w:t>
      </w:r>
      <w:r w:rsidR="000C29F9">
        <w:rPr>
          <w:rFonts w:ascii="Times New Roman" w:hAnsi="Times New Roman" w:cs="Times New Roman"/>
          <w:sz w:val="24"/>
          <w:szCs w:val="24"/>
        </w:rPr>
        <w:t>l’architecte</w:t>
      </w:r>
      <w:r w:rsidR="0012760D">
        <w:rPr>
          <w:rFonts w:ascii="Times New Roman" w:hAnsi="Times New Roman" w:cs="Times New Roman"/>
          <w:sz w:val="24"/>
          <w:szCs w:val="24"/>
        </w:rPr>
        <w:t xml:space="preserve"> </w:t>
      </w:r>
      <w:r w:rsidR="00026B35">
        <w:rPr>
          <w:rFonts w:ascii="Times New Roman" w:hAnsi="Times New Roman" w:cs="Times New Roman"/>
          <w:sz w:val="24"/>
          <w:szCs w:val="24"/>
        </w:rPr>
        <w:t xml:space="preserve">à </w:t>
      </w:r>
      <w:r w:rsidR="00587638">
        <w:rPr>
          <w:rFonts w:ascii="Times New Roman" w:hAnsi="Times New Roman" w:cs="Times New Roman"/>
          <w:sz w:val="24"/>
          <w:szCs w:val="24"/>
        </w:rPr>
        <w:t>la Maison de l’Empereur</w:t>
      </w:r>
      <w:r w:rsidR="00525A1E">
        <w:rPr>
          <w:rFonts w:ascii="Times New Roman" w:hAnsi="Times New Roman" w:cs="Times New Roman"/>
          <w:sz w:val="24"/>
          <w:szCs w:val="24"/>
        </w:rPr>
        <w:t xml:space="preserve"> pour assurer le</w:t>
      </w:r>
      <w:r w:rsidR="00013235">
        <w:rPr>
          <w:rFonts w:ascii="Times New Roman" w:hAnsi="Times New Roman" w:cs="Times New Roman"/>
          <w:sz w:val="24"/>
          <w:szCs w:val="24"/>
        </w:rPr>
        <w:t xml:space="preserve"> ministre</w:t>
      </w:r>
      <w:r w:rsidR="00525A1E">
        <w:rPr>
          <w:rFonts w:ascii="Times New Roman" w:hAnsi="Times New Roman" w:cs="Times New Roman"/>
          <w:sz w:val="24"/>
          <w:szCs w:val="24"/>
        </w:rPr>
        <w:t xml:space="preserve"> Fould de son évolution</w:t>
      </w:r>
      <w:r w:rsidR="0012760D">
        <w:rPr>
          <w:rFonts w:ascii="Times New Roman" w:hAnsi="Times New Roman" w:cs="Times New Roman"/>
          <w:sz w:val="24"/>
          <w:szCs w:val="24"/>
        </w:rPr>
        <w:t>.</w:t>
      </w:r>
      <w:r w:rsidR="00AA310B">
        <w:rPr>
          <w:rFonts w:ascii="Times New Roman" w:hAnsi="Times New Roman" w:cs="Times New Roman"/>
          <w:sz w:val="24"/>
          <w:szCs w:val="24"/>
        </w:rPr>
        <w:t xml:space="preserve"> </w:t>
      </w:r>
    </w:p>
    <w:p w14:paraId="019DCB23" w14:textId="77777777" w:rsidR="00DB656B" w:rsidRPr="00AA310B" w:rsidRDefault="00AA310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L’arrivée de la gelée, fin janvier, mit le chantier à l’arrêt</w:t>
      </w:r>
      <w:r w:rsidR="0017164D">
        <w:rPr>
          <w:rFonts w:ascii="Times New Roman" w:hAnsi="Times New Roman" w:cs="Times New Roman"/>
          <w:sz w:val="24"/>
          <w:szCs w:val="24"/>
        </w:rPr>
        <w:t>. Ceci</w:t>
      </w:r>
      <w:r>
        <w:rPr>
          <w:rFonts w:ascii="Times New Roman" w:hAnsi="Times New Roman" w:cs="Times New Roman"/>
          <w:sz w:val="24"/>
          <w:szCs w:val="24"/>
        </w:rPr>
        <w:t xml:space="preserve"> permit au chroniqueur du </w:t>
      </w:r>
      <w:r>
        <w:rPr>
          <w:rFonts w:ascii="Times New Roman" w:hAnsi="Times New Roman" w:cs="Times New Roman"/>
          <w:i/>
          <w:sz w:val="24"/>
          <w:szCs w:val="24"/>
        </w:rPr>
        <w:t>Courrier de Bayonne</w:t>
      </w:r>
      <w:r>
        <w:rPr>
          <w:rFonts w:ascii="Times New Roman" w:hAnsi="Times New Roman" w:cs="Times New Roman"/>
          <w:sz w:val="24"/>
          <w:szCs w:val="24"/>
        </w:rPr>
        <w:t xml:space="preserve"> de le visiter. Il </w:t>
      </w:r>
      <w:r w:rsidR="0017164D">
        <w:rPr>
          <w:rFonts w:ascii="Times New Roman" w:hAnsi="Times New Roman" w:cs="Times New Roman"/>
          <w:sz w:val="24"/>
          <w:szCs w:val="24"/>
        </w:rPr>
        <w:t>confirme</w:t>
      </w:r>
      <w:r>
        <w:rPr>
          <w:rFonts w:ascii="Times New Roman" w:hAnsi="Times New Roman" w:cs="Times New Roman"/>
          <w:sz w:val="24"/>
          <w:szCs w:val="24"/>
        </w:rPr>
        <w:t xml:space="preserve"> </w:t>
      </w:r>
      <w:r w:rsidR="0017164D">
        <w:rPr>
          <w:rFonts w:ascii="Times New Roman" w:hAnsi="Times New Roman" w:cs="Times New Roman"/>
          <w:sz w:val="24"/>
          <w:szCs w:val="24"/>
        </w:rPr>
        <w:t>l’achèvement du</w:t>
      </w:r>
      <w:r>
        <w:rPr>
          <w:rFonts w:ascii="Times New Roman" w:hAnsi="Times New Roman" w:cs="Times New Roman"/>
          <w:sz w:val="24"/>
          <w:szCs w:val="24"/>
        </w:rPr>
        <w:t xml:space="preserve"> premier étage </w:t>
      </w:r>
      <w:r w:rsidR="0017164D">
        <w:rPr>
          <w:rFonts w:ascii="Times New Roman" w:hAnsi="Times New Roman" w:cs="Times New Roman"/>
          <w:sz w:val="24"/>
          <w:szCs w:val="24"/>
        </w:rPr>
        <w:t>à cette période</w:t>
      </w:r>
      <w:r>
        <w:rPr>
          <w:rFonts w:ascii="Times New Roman" w:hAnsi="Times New Roman" w:cs="Times New Roman"/>
          <w:sz w:val="24"/>
          <w:szCs w:val="24"/>
        </w:rPr>
        <w:t xml:space="preserve">. On avait travaillé tous les jours, </w:t>
      </w:r>
      <w:r w:rsidR="00A25DE2">
        <w:rPr>
          <w:rFonts w:ascii="Times New Roman" w:hAnsi="Times New Roman" w:cs="Times New Roman"/>
          <w:sz w:val="24"/>
          <w:szCs w:val="24"/>
        </w:rPr>
        <w:t xml:space="preserve">assure-t-il, </w:t>
      </w:r>
      <w:r>
        <w:rPr>
          <w:rFonts w:ascii="Times New Roman" w:hAnsi="Times New Roman" w:cs="Times New Roman"/>
          <w:sz w:val="24"/>
          <w:szCs w:val="24"/>
        </w:rPr>
        <w:t xml:space="preserve">même le dimanche, </w:t>
      </w:r>
      <w:r w:rsidR="0017164D">
        <w:rPr>
          <w:rFonts w:ascii="Times New Roman" w:hAnsi="Times New Roman" w:cs="Times New Roman"/>
          <w:sz w:val="24"/>
          <w:szCs w:val="24"/>
        </w:rPr>
        <w:t>afin de</w:t>
      </w:r>
      <w:r>
        <w:rPr>
          <w:rFonts w:ascii="Times New Roman" w:hAnsi="Times New Roman" w:cs="Times New Roman"/>
          <w:sz w:val="24"/>
          <w:szCs w:val="24"/>
        </w:rPr>
        <w:t xml:space="preserve"> tenir le délai fixé par l’empereur</w:t>
      </w:r>
      <w:r w:rsidR="008A472D">
        <w:rPr>
          <w:rFonts w:ascii="Times New Roman" w:hAnsi="Times New Roman" w:cs="Times New Roman"/>
          <w:sz w:val="24"/>
          <w:szCs w:val="24"/>
        </w:rPr>
        <w:t> : l’été 1855</w:t>
      </w:r>
      <w:r>
        <w:rPr>
          <w:rFonts w:ascii="Times New Roman" w:hAnsi="Times New Roman" w:cs="Times New Roman"/>
          <w:sz w:val="24"/>
          <w:szCs w:val="24"/>
        </w:rPr>
        <w:t>.</w:t>
      </w:r>
      <w:r w:rsidR="00F10B31">
        <w:rPr>
          <w:rFonts w:ascii="Times New Roman" w:hAnsi="Times New Roman" w:cs="Times New Roman"/>
          <w:sz w:val="24"/>
          <w:szCs w:val="24"/>
        </w:rPr>
        <w:t xml:space="preserve"> Le chantier </w:t>
      </w:r>
      <w:r w:rsidR="00A25DE2">
        <w:rPr>
          <w:rFonts w:ascii="Times New Roman" w:hAnsi="Times New Roman" w:cs="Times New Roman"/>
          <w:sz w:val="24"/>
          <w:szCs w:val="24"/>
        </w:rPr>
        <w:t>fut placé sous la surveillance</w:t>
      </w:r>
      <w:r w:rsidR="0070257B">
        <w:rPr>
          <w:rFonts w:ascii="Times New Roman" w:hAnsi="Times New Roman" w:cs="Times New Roman"/>
          <w:sz w:val="24"/>
          <w:szCs w:val="24"/>
        </w:rPr>
        <w:t xml:space="preserve"> </w:t>
      </w:r>
      <w:r w:rsidR="008A472D">
        <w:rPr>
          <w:rFonts w:ascii="Times New Roman" w:hAnsi="Times New Roman" w:cs="Times New Roman"/>
          <w:sz w:val="24"/>
          <w:szCs w:val="24"/>
        </w:rPr>
        <w:t>d</w:t>
      </w:r>
      <w:r w:rsidR="0070257B">
        <w:rPr>
          <w:rFonts w:ascii="Times New Roman" w:hAnsi="Times New Roman" w:cs="Times New Roman"/>
          <w:sz w:val="24"/>
          <w:szCs w:val="24"/>
        </w:rPr>
        <w:t>e soldats</w:t>
      </w:r>
      <w:r w:rsidR="008A472D">
        <w:rPr>
          <w:rFonts w:ascii="Times New Roman" w:hAnsi="Times New Roman" w:cs="Times New Roman"/>
          <w:sz w:val="24"/>
          <w:szCs w:val="24"/>
        </w:rPr>
        <w:t xml:space="preserve"> en faction</w:t>
      </w:r>
      <w:r w:rsidR="00A25DE2">
        <w:rPr>
          <w:rFonts w:ascii="Times New Roman" w:hAnsi="Times New Roman" w:cs="Times New Roman"/>
          <w:sz w:val="24"/>
          <w:szCs w:val="24"/>
        </w:rPr>
        <w:t xml:space="preserve">, </w:t>
      </w:r>
      <w:r w:rsidR="00F10B31">
        <w:rPr>
          <w:rFonts w:ascii="Times New Roman" w:hAnsi="Times New Roman" w:cs="Times New Roman"/>
          <w:sz w:val="24"/>
          <w:szCs w:val="24"/>
        </w:rPr>
        <w:t>empêch</w:t>
      </w:r>
      <w:r w:rsidR="00A25DE2">
        <w:rPr>
          <w:rFonts w:ascii="Times New Roman" w:hAnsi="Times New Roman" w:cs="Times New Roman"/>
          <w:sz w:val="24"/>
          <w:szCs w:val="24"/>
        </w:rPr>
        <w:t>ant</w:t>
      </w:r>
      <w:r w:rsidR="00F10B31">
        <w:rPr>
          <w:rFonts w:ascii="Times New Roman" w:hAnsi="Times New Roman" w:cs="Times New Roman"/>
          <w:sz w:val="24"/>
          <w:szCs w:val="24"/>
        </w:rPr>
        <w:t xml:space="preserve"> le</w:t>
      </w:r>
      <w:r w:rsidR="0017164D">
        <w:rPr>
          <w:rFonts w:ascii="Times New Roman" w:hAnsi="Times New Roman" w:cs="Times New Roman"/>
          <w:sz w:val="24"/>
          <w:szCs w:val="24"/>
        </w:rPr>
        <w:t>s intrusions</w:t>
      </w:r>
      <w:r w:rsidR="004865BF">
        <w:rPr>
          <w:rFonts w:ascii="Times New Roman" w:hAnsi="Times New Roman" w:cs="Times New Roman"/>
          <w:sz w:val="24"/>
          <w:szCs w:val="24"/>
        </w:rPr>
        <w:t xml:space="preserve"> et la curiosité </w:t>
      </w:r>
      <w:r w:rsidR="008A472D">
        <w:rPr>
          <w:rFonts w:ascii="Times New Roman" w:hAnsi="Times New Roman" w:cs="Times New Roman"/>
          <w:sz w:val="24"/>
          <w:szCs w:val="24"/>
        </w:rPr>
        <w:t xml:space="preserve">malvenue de la presse </w:t>
      </w:r>
      <w:r w:rsidR="00D3193C">
        <w:rPr>
          <w:rFonts w:ascii="Times New Roman" w:hAnsi="Times New Roman" w:cs="Times New Roman"/>
          <w:sz w:val="24"/>
          <w:szCs w:val="24"/>
        </w:rPr>
        <w:t>ou</w:t>
      </w:r>
      <w:r w:rsidR="008A472D">
        <w:rPr>
          <w:rFonts w:ascii="Times New Roman" w:hAnsi="Times New Roman" w:cs="Times New Roman"/>
          <w:sz w:val="24"/>
          <w:szCs w:val="24"/>
        </w:rPr>
        <w:t xml:space="preserve"> du</w:t>
      </w:r>
      <w:r w:rsidR="004865BF">
        <w:rPr>
          <w:rFonts w:ascii="Times New Roman" w:hAnsi="Times New Roman" w:cs="Times New Roman"/>
          <w:sz w:val="24"/>
          <w:szCs w:val="24"/>
        </w:rPr>
        <w:t xml:space="preserve"> public</w:t>
      </w:r>
      <w:r w:rsidR="00F10B31">
        <w:rPr>
          <w:rFonts w:ascii="Times New Roman" w:hAnsi="Times New Roman" w:cs="Times New Roman"/>
          <w:sz w:val="24"/>
          <w:szCs w:val="24"/>
        </w:rPr>
        <w:t>.</w:t>
      </w:r>
    </w:p>
    <w:p w14:paraId="1D86A37C" w14:textId="77777777" w:rsidR="006478F3" w:rsidRDefault="003806C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avril 1855, </w:t>
      </w:r>
      <w:r w:rsidR="00B8294F">
        <w:rPr>
          <w:rFonts w:ascii="Times New Roman" w:hAnsi="Times New Roman" w:cs="Times New Roman"/>
          <w:sz w:val="24"/>
          <w:szCs w:val="24"/>
        </w:rPr>
        <w:t>les travaux de couverture</w:t>
      </w:r>
      <w:r w:rsidR="002333E0">
        <w:rPr>
          <w:rFonts w:ascii="Times New Roman" w:hAnsi="Times New Roman" w:cs="Times New Roman"/>
          <w:sz w:val="24"/>
          <w:szCs w:val="24"/>
        </w:rPr>
        <w:t xml:space="preserve"> </w:t>
      </w:r>
      <w:r w:rsidR="00D3193C">
        <w:rPr>
          <w:rFonts w:ascii="Times New Roman" w:hAnsi="Times New Roman" w:cs="Times New Roman"/>
          <w:sz w:val="24"/>
          <w:szCs w:val="24"/>
        </w:rPr>
        <w:t xml:space="preserve">de la villa </w:t>
      </w:r>
      <w:r w:rsidR="007E039A">
        <w:rPr>
          <w:rFonts w:ascii="Times New Roman" w:hAnsi="Times New Roman" w:cs="Times New Roman"/>
          <w:sz w:val="24"/>
          <w:szCs w:val="24"/>
        </w:rPr>
        <w:t>début</w:t>
      </w:r>
      <w:r w:rsidR="0017164D">
        <w:rPr>
          <w:rFonts w:ascii="Times New Roman" w:hAnsi="Times New Roman" w:cs="Times New Roman"/>
          <w:sz w:val="24"/>
          <w:szCs w:val="24"/>
        </w:rPr>
        <w:t>èrent</w:t>
      </w:r>
      <w:r w:rsidR="00B8294F">
        <w:rPr>
          <w:rFonts w:ascii="Times New Roman" w:hAnsi="Times New Roman" w:cs="Times New Roman"/>
          <w:sz w:val="24"/>
          <w:szCs w:val="24"/>
        </w:rPr>
        <w:t xml:space="preserve"> </w:t>
      </w:r>
      <w:r w:rsidR="00675CAD">
        <w:rPr>
          <w:rFonts w:ascii="Times New Roman" w:hAnsi="Times New Roman" w:cs="Times New Roman"/>
          <w:sz w:val="24"/>
          <w:szCs w:val="24"/>
        </w:rPr>
        <w:t xml:space="preserve">enfin </w:t>
      </w:r>
      <w:r w:rsidR="00B8294F">
        <w:rPr>
          <w:rFonts w:ascii="Times New Roman" w:hAnsi="Times New Roman" w:cs="Times New Roman"/>
          <w:sz w:val="24"/>
          <w:szCs w:val="24"/>
        </w:rPr>
        <w:t xml:space="preserve">tandis que </w:t>
      </w:r>
      <w:r w:rsidR="002333E0">
        <w:rPr>
          <w:rFonts w:ascii="Times New Roman" w:hAnsi="Times New Roman" w:cs="Times New Roman"/>
          <w:sz w:val="24"/>
          <w:szCs w:val="24"/>
        </w:rPr>
        <w:t>ceux</w:t>
      </w:r>
      <w:r w:rsidR="00B8294F">
        <w:rPr>
          <w:rFonts w:ascii="Times New Roman" w:hAnsi="Times New Roman" w:cs="Times New Roman"/>
          <w:sz w:val="24"/>
          <w:szCs w:val="24"/>
        </w:rPr>
        <w:t xml:space="preserve"> de sculptures, </w:t>
      </w:r>
      <w:r w:rsidR="002333E0">
        <w:rPr>
          <w:rFonts w:ascii="Times New Roman" w:hAnsi="Times New Roman" w:cs="Times New Roman"/>
          <w:sz w:val="24"/>
          <w:szCs w:val="24"/>
        </w:rPr>
        <w:t>commenc</w:t>
      </w:r>
      <w:r w:rsidR="00B8294F">
        <w:rPr>
          <w:rFonts w:ascii="Times New Roman" w:hAnsi="Times New Roman" w:cs="Times New Roman"/>
          <w:sz w:val="24"/>
          <w:szCs w:val="24"/>
        </w:rPr>
        <w:t xml:space="preserve">és </w:t>
      </w:r>
      <w:r w:rsidR="00A375D2">
        <w:rPr>
          <w:rFonts w:ascii="Times New Roman" w:hAnsi="Times New Roman" w:cs="Times New Roman"/>
          <w:sz w:val="24"/>
          <w:szCs w:val="24"/>
        </w:rPr>
        <w:t>par Huguenin en</w:t>
      </w:r>
      <w:r w:rsidR="00B8294F">
        <w:rPr>
          <w:rFonts w:ascii="Times New Roman" w:hAnsi="Times New Roman" w:cs="Times New Roman"/>
          <w:sz w:val="24"/>
          <w:szCs w:val="24"/>
        </w:rPr>
        <w:t xml:space="preserve"> février, n’étaient pas encore achevés.</w:t>
      </w:r>
      <w:r w:rsidR="002333E0">
        <w:rPr>
          <w:rFonts w:ascii="Times New Roman" w:hAnsi="Times New Roman" w:cs="Times New Roman"/>
          <w:sz w:val="24"/>
          <w:szCs w:val="24"/>
        </w:rPr>
        <w:t xml:space="preserve"> </w:t>
      </w:r>
    </w:p>
    <w:p w14:paraId="513A8523" w14:textId="77777777" w:rsidR="003806C5" w:rsidRDefault="00675CA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mai, </w:t>
      </w:r>
      <w:proofErr w:type="spellStart"/>
      <w:r w:rsidR="002333E0">
        <w:rPr>
          <w:rFonts w:ascii="Times New Roman" w:hAnsi="Times New Roman" w:cs="Times New Roman"/>
          <w:sz w:val="24"/>
          <w:szCs w:val="24"/>
        </w:rPr>
        <w:t>Candas</w:t>
      </w:r>
      <w:proofErr w:type="spellEnd"/>
      <w:r w:rsidR="002333E0">
        <w:rPr>
          <w:rFonts w:ascii="Times New Roman" w:hAnsi="Times New Roman" w:cs="Times New Roman"/>
          <w:sz w:val="24"/>
          <w:szCs w:val="24"/>
        </w:rPr>
        <w:t xml:space="preserve"> </w:t>
      </w:r>
      <w:r w:rsidR="00D3193C">
        <w:rPr>
          <w:rFonts w:ascii="Times New Roman" w:hAnsi="Times New Roman" w:cs="Times New Roman"/>
          <w:sz w:val="24"/>
          <w:szCs w:val="24"/>
        </w:rPr>
        <w:t>entama le</w:t>
      </w:r>
      <w:r w:rsidR="00A375D2">
        <w:rPr>
          <w:rFonts w:ascii="Times New Roman" w:hAnsi="Times New Roman" w:cs="Times New Roman"/>
          <w:sz w:val="24"/>
          <w:szCs w:val="24"/>
        </w:rPr>
        <w:t xml:space="preserve"> </w:t>
      </w:r>
      <w:r w:rsidR="002333E0">
        <w:rPr>
          <w:rFonts w:ascii="Times New Roman" w:hAnsi="Times New Roman" w:cs="Times New Roman"/>
          <w:sz w:val="24"/>
          <w:szCs w:val="24"/>
        </w:rPr>
        <w:t>dé</w:t>
      </w:r>
      <w:r w:rsidR="002D1402">
        <w:rPr>
          <w:rFonts w:ascii="Times New Roman" w:hAnsi="Times New Roman" w:cs="Times New Roman"/>
          <w:sz w:val="24"/>
          <w:szCs w:val="24"/>
        </w:rPr>
        <w:t xml:space="preserve">montage des échafaudages </w:t>
      </w:r>
      <w:r w:rsidR="00D3193C">
        <w:rPr>
          <w:rFonts w:ascii="Times New Roman" w:hAnsi="Times New Roman" w:cs="Times New Roman"/>
          <w:sz w:val="24"/>
          <w:szCs w:val="24"/>
        </w:rPr>
        <w:t>et</w:t>
      </w:r>
      <w:r w:rsidR="002333E0">
        <w:rPr>
          <w:rFonts w:ascii="Times New Roman" w:hAnsi="Times New Roman" w:cs="Times New Roman"/>
          <w:sz w:val="24"/>
          <w:szCs w:val="24"/>
        </w:rPr>
        <w:t xml:space="preserve"> </w:t>
      </w:r>
      <w:r w:rsidR="001B1F38">
        <w:rPr>
          <w:rFonts w:ascii="Times New Roman" w:hAnsi="Times New Roman" w:cs="Times New Roman"/>
          <w:sz w:val="24"/>
          <w:szCs w:val="24"/>
        </w:rPr>
        <w:t>la mise en place des</w:t>
      </w:r>
      <w:r w:rsidR="002333E0">
        <w:rPr>
          <w:rFonts w:ascii="Times New Roman" w:hAnsi="Times New Roman" w:cs="Times New Roman"/>
          <w:sz w:val="24"/>
          <w:szCs w:val="24"/>
        </w:rPr>
        <w:t xml:space="preserve"> croisées. </w:t>
      </w:r>
      <w:r w:rsidR="00D3193C">
        <w:rPr>
          <w:rFonts w:ascii="Times New Roman" w:hAnsi="Times New Roman" w:cs="Times New Roman"/>
          <w:sz w:val="24"/>
          <w:szCs w:val="24"/>
        </w:rPr>
        <w:t>Huguenin</w:t>
      </w:r>
      <w:r w:rsidR="002333E0">
        <w:rPr>
          <w:rFonts w:ascii="Times New Roman" w:hAnsi="Times New Roman" w:cs="Times New Roman"/>
          <w:sz w:val="24"/>
          <w:szCs w:val="24"/>
        </w:rPr>
        <w:t xml:space="preserve"> dut</w:t>
      </w:r>
      <w:r>
        <w:rPr>
          <w:rFonts w:ascii="Times New Roman" w:hAnsi="Times New Roman" w:cs="Times New Roman"/>
          <w:sz w:val="24"/>
          <w:szCs w:val="24"/>
        </w:rPr>
        <w:t xml:space="preserve"> ainsi</w:t>
      </w:r>
      <w:r w:rsidR="002333E0">
        <w:rPr>
          <w:rFonts w:ascii="Times New Roman" w:hAnsi="Times New Roman" w:cs="Times New Roman"/>
          <w:sz w:val="24"/>
          <w:szCs w:val="24"/>
        </w:rPr>
        <w:t xml:space="preserve"> travailler sur un échafaudage </w:t>
      </w:r>
      <w:r w:rsidR="002C62A1">
        <w:rPr>
          <w:rFonts w:ascii="Times New Roman" w:hAnsi="Times New Roman" w:cs="Times New Roman"/>
          <w:sz w:val="24"/>
          <w:szCs w:val="24"/>
        </w:rPr>
        <w:t>individuel</w:t>
      </w:r>
      <w:r w:rsidR="00020E50">
        <w:rPr>
          <w:rFonts w:ascii="Times New Roman" w:hAnsi="Times New Roman" w:cs="Times New Roman"/>
          <w:sz w:val="24"/>
          <w:szCs w:val="24"/>
        </w:rPr>
        <w:t xml:space="preserve"> </w:t>
      </w:r>
      <w:r w:rsidR="001B1F38">
        <w:rPr>
          <w:rFonts w:ascii="Times New Roman" w:hAnsi="Times New Roman" w:cs="Times New Roman"/>
          <w:sz w:val="24"/>
          <w:szCs w:val="24"/>
        </w:rPr>
        <w:t>pour</w:t>
      </w:r>
      <w:r>
        <w:rPr>
          <w:rFonts w:ascii="Times New Roman" w:hAnsi="Times New Roman" w:cs="Times New Roman"/>
          <w:sz w:val="24"/>
          <w:szCs w:val="24"/>
        </w:rPr>
        <w:t xml:space="preserve"> p</w:t>
      </w:r>
      <w:r w:rsidR="001B1F38">
        <w:rPr>
          <w:rFonts w:ascii="Times New Roman" w:hAnsi="Times New Roman" w:cs="Times New Roman"/>
          <w:sz w:val="24"/>
          <w:szCs w:val="24"/>
        </w:rPr>
        <w:t>arachever</w:t>
      </w:r>
      <w:r w:rsidR="002333E0">
        <w:rPr>
          <w:rFonts w:ascii="Times New Roman" w:hAnsi="Times New Roman" w:cs="Times New Roman"/>
          <w:sz w:val="24"/>
          <w:szCs w:val="24"/>
        </w:rPr>
        <w:t xml:space="preserve"> l’ornementation du bâtiment</w:t>
      </w:r>
      <w:r w:rsidR="00A375D2">
        <w:rPr>
          <w:rFonts w:ascii="Times New Roman" w:hAnsi="Times New Roman" w:cs="Times New Roman"/>
          <w:sz w:val="24"/>
          <w:szCs w:val="24"/>
        </w:rPr>
        <w:t xml:space="preserve"> qui</w:t>
      </w:r>
      <w:r w:rsidR="002333E0">
        <w:rPr>
          <w:rFonts w:ascii="Times New Roman" w:hAnsi="Times New Roman" w:cs="Times New Roman"/>
          <w:sz w:val="24"/>
          <w:szCs w:val="24"/>
        </w:rPr>
        <w:t xml:space="preserve"> </w:t>
      </w:r>
      <w:r w:rsidR="00D3193C">
        <w:rPr>
          <w:rFonts w:ascii="Times New Roman" w:hAnsi="Times New Roman" w:cs="Times New Roman"/>
          <w:sz w:val="24"/>
          <w:szCs w:val="24"/>
        </w:rPr>
        <w:t xml:space="preserve">ne </w:t>
      </w:r>
      <w:r w:rsidR="001B1F38">
        <w:rPr>
          <w:rFonts w:ascii="Times New Roman" w:hAnsi="Times New Roman" w:cs="Times New Roman"/>
          <w:sz w:val="24"/>
          <w:szCs w:val="24"/>
        </w:rPr>
        <w:t xml:space="preserve">le </w:t>
      </w:r>
      <w:r w:rsidR="002333E0">
        <w:rPr>
          <w:rFonts w:ascii="Times New Roman" w:hAnsi="Times New Roman" w:cs="Times New Roman"/>
          <w:sz w:val="24"/>
          <w:szCs w:val="24"/>
        </w:rPr>
        <w:t xml:space="preserve">sera </w:t>
      </w:r>
      <w:r w:rsidR="0017164D">
        <w:rPr>
          <w:rFonts w:ascii="Times New Roman" w:hAnsi="Times New Roman" w:cs="Times New Roman"/>
          <w:sz w:val="24"/>
          <w:szCs w:val="24"/>
        </w:rPr>
        <w:t>qu’</w:t>
      </w:r>
      <w:r w:rsidR="002333E0">
        <w:rPr>
          <w:rFonts w:ascii="Times New Roman" w:hAnsi="Times New Roman" w:cs="Times New Roman"/>
          <w:sz w:val="24"/>
          <w:szCs w:val="24"/>
        </w:rPr>
        <w:t>en juillet</w:t>
      </w:r>
      <w:r w:rsidR="0017164D">
        <w:rPr>
          <w:rFonts w:ascii="Times New Roman" w:hAnsi="Times New Roman" w:cs="Times New Roman"/>
          <w:sz w:val="24"/>
          <w:szCs w:val="24"/>
        </w:rPr>
        <w:t>,</w:t>
      </w:r>
      <w:r w:rsidR="0008762E">
        <w:rPr>
          <w:rFonts w:ascii="Times New Roman" w:hAnsi="Times New Roman" w:cs="Times New Roman"/>
          <w:sz w:val="24"/>
          <w:szCs w:val="24"/>
        </w:rPr>
        <w:t xml:space="preserve"> </w:t>
      </w:r>
      <w:r w:rsidR="00D3193C">
        <w:rPr>
          <w:rFonts w:ascii="Times New Roman" w:hAnsi="Times New Roman" w:cs="Times New Roman"/>
          <w:sz w:val="24"/>
          <w:szCs w:val="24"/>
        </w:rPr>
        <w:t xml:space="preserve">soit </w:t>
      </w:r>
      <w:r w:rsidR="001C1571">
        <w:rPr>
          <w:rFonts w:ascii="Times New Roman" w:hAnsi="Times New Roman" w:cs="Times New Roman"/>
          <w:sz w:val="24"/>
          <w:szCs w:val="24"/>
        </w:rPr>
        <w:t xml:space="preserve">juste </w:t>
      </w:r>
      <w:r w:rsidR="0008762E">
        <w:rPr>
          <w:rFonts w:ascii="Times New Roman" w:hAnsi="Times New Roman" w:cs="Times New Roman"/>
          <w:sz w:val="24"/>
          <w:szCs w:val="24"/>
        </w:rPr>
        <w:t>avant l’arrivée des souverains</w:t>
      </w:r>
      <w:r w:rsidR="002333E0">
        <w:rPr>
          <w:rFonts w:ascii="Times New Roman" w:hAnsi="Times New Roman" w:cs="Times New Roman"/>
          <w:sz w:val="24"/>
          <w:szCs w:val="24"/>
        </w:rPr>
        <w:t>.</w:t>
      </w:r>
      <w:r w:rsidR="00B8294F">
        <w:rPr>
          <w:rFonts w:ascii="Times New Roman" w:hAnsi="Times New Roman" w:cs="Times New Roman"/>
          <w:sz w:val="24"/>
          <w:szCs w:val="24"/>
        </w:rPr>
        <w:t xml:space="preserve"> </w:t>
      </w:r>
      <w:r w:rsidR="007B2ACB">
        <w:rPr>
          <w:rFonts w:ascii="Times New Roman" w:hAnsi="Times New Roman" w:cs="Times New Roman"/>
          <w:sz w:val="24"/>
          <w:szCs w:val="24"/>
        </w:rPr>
        <w:t xml:space="preserve">La pression </w:t>
      </w:r>
      <w:r w:rsidR="001B1F38">
        <w:rPr>
          <w:rFonts w:ascii="Times New Roman" w:hAnsi="Times New Roman" w:cs="Times New Roman"/>
          <w:sz w:val="24"/>
          <w:szCs w:val="24"/>
        </w:rPr>
        <w:t>exercée</w:t>
      </w:r>
      <w:r w:rsidR="007E039A">
        <w:rPr>
          <w:rFonts w:ascii="Times New Roman" w:hAnsi="Times New Roman" w:cs="Times New Roman"/>
          <w:sz w:val="24"/>
          <w:szCs w:val="24"/>
        </w:rPr>
        <w:t xml:space="preserve"> sur l’entrepreneur</w:t>
      </w:r>
      <w:r w:rsidR="007B2ACB">
        <w:rPr>
          <w:rFonts w:ascii="Times New Roman" w:hAnsi="Times New Roman" w:cs="Times New Roman"/>
          <w:sz w:val="24"/>
          <w:szCs w:val="24"/>
        </w:rPr>
        <w:t xml:space="preserve"> pour livrer le</w:t>
      </w:r>
      <w:r w:rsidR="00B66244">
        <w:rPr>
          <w:rFonts w:ascii="Times New Roman" w:hAnsi="Times New Roman" w:cs="Times New Roman"/>
          <w:sz w:val="24"/>
          <w:szCs w:val="24"/>
        </w:rPr>
        <w:t xml:space="preserve"> chantier</w:t>
      </w:r>
      <w:r w:rsidR="007B2ACB">
        <w:rPr>
          <w:rFonts w:ascii="Times New Roman" w:hAnsi="Times New Roman" w:cs="Times New Roman"/>
          <w:sz w:val="24"/>
          <w:szCs w:val="24"/>
        </w:rPr>
        <w:t xml:space="preserve"> à </w:t>
      </w:r>
      <w:r w:rsidR="0059410D">
        <w:rPr>
          <w:rFonts w:ascii="Times New Roman" w:hAnsi="Times New Roman" w:cs="Times New Roman"/>
          <w:sz w:val="24"/>
          <w:szCs w:val="24"/>
        </w:rPr>
        <w:t>temps</w:t>
      </w:r>
      <w:r w:rsidR="0008762E">
        <w:rPr>
          <w:rFonts w:ascii="Times New Roman" w:hAnsi="Times New Roman" w:cs="Times New Roman"/>
          <w:sz w:val="24"/>
          <w:szCs w:val="24"/>
        </w:rPr>
        <w:t xml:space="preserve"> </w:t>
      </w:r>
      <w:r w:rsidR="001C1571">
        <w:rPr>
          <w:rFonts w:ascii="Times New Roman" w:hAnsi="Times New Roman" w:cs="Times New Roman"/>
          <w:sz w:val="24"/>
          <w:szCs w:val="24"/>
        </w:rPr>
        <w:t>contrai</w:t>
      </w:r>
      <w:r w:rsidR="001B1F38">
        <w:rPr>
          <w:rFonts w:ascii="Times New Roman" w:hAnsi="Times New Roman" w:cs="Times New Roman"/>
          <w:sz w:val="24"/>
          <w:szCs w:val="24"/>
        </w:rPr>
        <w:t>g</w:t>
      </w:r>
      <w:r w:rsidR="001C1571">
        <w:rPr>
          <w:rFonts w:ascii="Times New Roman" w:hAnsi="Times New Roman" w:cs="Times New Roman"/>
          <w:sz w:val="24"/>
          <w:szCs w:val="24"/>
        </w:rPr>
        <w:t>n</w:t>
      </w:r>
      <w:r w:rsidR="001B1F38">
        <w:rPr>
          <w:rFonts w:ascii="Times New Roman" w:hAnsi="Times New Roman" w:cs="Times New Roman"/>
          <w:sz w:val="24"/>
          <w:szCs w:val="24"/>
        </w:rPr>
        <w:t>i</w:t>
      </w:r>
      <w:r w:rsidR="001C1571">
        <w:rPr>
          <w:rFonts w:ascii="Times New Roman" w:hAnsi="Times New Roman" w:cs="Times New Roman"/>
          <w:sz w:val="24"/>
          <w:szCs w:val="24"/>
        </w:rPr>
        <w:t>t</w:t>
      </w:r>
      <w:r w:rsidR="0008762E">
        <w:rPr>
          <w:rFonts w:ascii="Times New Roman" w:hAnsi="Times New Roman" w:cs="Times New Roman"/>
          <w:sz w:val="24"/>
          <w:szCs w:val="24"/>
        </w:rPr>
        <w:t xml:space="preserve"> </w:t>
      </w:r>
      <w:r w:rsidR="00D3193C">
        <w:rPr>
          <w:rFonts w:ascii="Times New Roman" w:hAnsi="Times New Roman" w:cs="Times New Roman"/>
          <w:sz w:val="24"/>
          <w:szCs w:val="24"/>
        </w:rPr>
        <w:t>le sculpteur</w:t>
      </w:r>
      <w:r w:rsidR="007B2ACB">
        <w:rPr>
          <w:rFonts w:ascii="Times New Roman" w:hAnsi="Times New Roman" w:cs="Times New Roman"/>
          <w:sz w:val="24"/>
          <w:szCs w:val="24"/>
        </w:rPr>
        <w:t xml:space="preserve"> à sacrifier moult détails </w:t>
      </w:r>
      <w:r w:rsidR="00D3193C">
        <w:rPr>
          <w:rFonts w:ascii="Times New Roman" w:hAnsi="Times New Roman" w:cs="Times New Roman"/>
          <w:sz w:val="24"/>
          <w:szCs w:val="24"/>
        </w:rPr>
        <w:t>souhaités</w:t>
      </w:r>
      <w:r w:rsidR="007B2ACB">
        <w:rPr>
          <w:rFonts w:ascii="Times New Roman" w:hAnsi="Times New Roman" w:cs="Times New Roman"/>
          <w:sz w:val="24"/>
          <w:szCs w:val="24"/>
        </w:rPr>
        <w:t xml:space="preserve"> </w:t>
      </w:r>
      <w:r>
        <w:rPr>
          <w:rFonts w:ascii="Times New Roman" w:hAnsi="Times New Roman" w:cs="Times New Roman"/>
          <w:sz w:val="24"/>
          <w:szCs w:val="24"/>
        </w:rPr>
        <w:t xml:space="preserve">par l’architecte </w:t>
      </w:r>
      <w:r w:rsidR="007B2ACB">
        <w:rPr>
          <w:rFonts w:ascii="Times New Roman" w:hAnsi="Times New Roman" w:cs="Times New Roman"/>
          <w:sz w:val="24"/>
          <w:szCs w:val="24"/>
        </w:rPr>
        <w:t>dans les modénatures (saillie des pilastres</w:t>
      </w:r>
      <w:r w:rsidR="0059410D">
        <w:rPr>
          <w:rFonts w:ascii="Times New Roman" w:hAnsi="Times New Roman" w:cs="Times New Roman"/>
          <w:sz w:val="24"/>
          <w:szCs w:val="24"/>
        </w:rPr>
        <w:t>, corniche</w:t>
      </w:r>
      <w:r w:rsidR="007B2ACB">
        <w:rPr>
          <w:rFonts w:ascii="Times New Roman" w:hAnsi="Times New Roman" w:cs="Times New Roman"/>
          <w:sz w:val="24"/>
          <w:szCs w:val="24"/>
        </w:rPr>
        <w:t xml:space="preserve"> notamment) et les ornements</w:t>
      </w:r>
      <w:r w:rsidR="00451BE3">
        <w:rPr>
          <w:rFonts w:ascii="Times New Roman" w:hAnsi="Times New Roman" w:cs="Times New Roman"/>
          <w:sz w:val="24"/>
          <w:szCs w:val="24"/>
        </w:rPr>
        <w:t xml:space="preserve"> : 21 mascarons de croisées </w:t>
      </w:r>
      <w:r w:rsidR="0008762E">
        <w:rPr>
          <w:rFonts w:ascii="Times New Roman" w:hAnsi="Times New Roman" w:cs="Times New Roman"/>
          <w:sz w:val="24"/>
          <w:szCs w:val="24"/>
        </w:rPr>
        <w:t>sero</w:t>
      </w:r>
      <w:r w:rsidR="00451BE3">
        <w:rPr>
          <w:rFonts w:ascii="Times New Roman" w:hAnsi="Times New Roman" w:cs="Times New Roman"/>
          <w:sz w:val="24"/>
          <w:szCs w:val="24"/>
        </w:rPr>
        <w:t>nt ainsi supprimés</w:t>
      </w:r>
      <w:r w:rsidR="007B2ACB">
        <w:rPr>
          <w:rFonts w:ascii="Times New Roman" w:hAnsi="Times New Roman" w:cs="Times New Roman"/>
          <w:sz w:val="24"/>
          <w:szCs w:val="24"/>
        </w:rPr>
        <w:t>.</w:t>
      </w:r>
      <w:r w:rsidR="004B74A2">
        <w:rPr>
          <w:rFonts w:ascii="Times New Roman" w:hAnsi="Times New Roman" w:cs="Times New Roman"/>
          <w:sz w:val="24"/>
          <w:szCs w:val="24"/>
        </w:rPr>
        <w:t xml:space="preserve"> </w:t>
      </w:r>
      <w:r w:rsidR="0008762E">
        <w:rPr>
          <w:rFonts w:ascii="Times New Roman" w:hAnsi="Times New Roman" w:cs="Times New Roman"/>
          <w:sz w:val="24"/>
          <w:szCs w:val="24"/>
        </w:rPr>
        <w:t>Le sculpteur</w:t>
      </w:r>
      <w:r w:rsidR="004B74A2">
        <w:rPr>
          <w:rFonts w:ascii="Times New Roman" w:hAnsi="Times New Roman" w:cs="Times New Roman"/>
          <w:sz w:val="24"/>
          <w:szCs w:val="24"/>
        </w:rPr>
        <w:t xml:space="preserve"> se plaignit des conditions d</w:t>
      </w:r>
      <w:r>
        <w:rPr>
          <w:rFonts w:ascii="Times New Roman" w:hAnsi="Times New Roman" w:cs="Times New Roman"/>
          <w:sz w:val="24"/>
          <w:szCs w:val="24"/>
        </w:rPr>
        <w:t>e travail</w:t>
      </w:r>
      <w:r w:rsidR="00D3193C">
        <w:rPr>
          <w:rFonts w:ascii="Times New Roman" w:hAnsi="Times New Roman" w:cs="Times New Roman"/>
          <w:sz w:val="24"/>
          <w:szCs w:val="24"/>
        </w:rPr>
        <w:t>, qu’il s’agisse du</w:t>
      </w:r>
      <w:r w:rsidR="004B74A2">
        <w:rPr>
          <w:rFonts w:ascii="Times New Roman" w:hAnsi="Times New Roman" w:cs="Times New Roman"/>
          <w:sz w:val="24"/>
          <w:szCs w:val="24"/>
        </w:rPr>
        <w:t xml:space="preserve"> </w:t>
      </w:r>
      <w:r w:rsidR="00DD5DBF">
        <w:rPr>
          <w:rFonts w:ascii="Times New Roman" w:hAnsi="Times New Roman" w:cs="Times New Roman"/>
          <w:sz w:val="24"/>
          <w:szCs w:val="24"/>
        </w:rPr>
        <w:t>manque d’expérience</w:t>
      </w:r>
      <w:r w:rsidR="004B74A2">
        <w:rPr>
          <w:rFonts w:ascii="Times New Roman" w:hAnsi="Times New Roman" w:cs="Times New Roman"/>
          <w:sz w:val="24"/>
          <w:szCs w:val="24"/>
        </w:rPr>
        <w:t xml:space="preserve"> des aides recrutés </w:t>
      </w:r>
      <w:r w:rsidR="0008762E">
        <w:rPr>
          <w:rFonts w:ascii="Times New Roman" w:hAnsi="Times New Roman" w:cs="Times New Roman"/>
          <w:sz w:val="24"/>
          <w:szCs w:val="24"/>
        </w:rPr>
        <w:t xml:space="preserve">sur </w:t>
      </w:r>
      <w:r w:rsidR="001C1571">
        <w:rPr>
          <w:rFonts w:ascii="Times New Roman" w:hAnsi="Times New Roman" w:cs="Times New Roman"/>
          <w:sz w:val="24"/>
          <w:szCs w:val="24"/>
        </w:rPr>
        <w:t>place</w:t>
      </w:r>
      <w:r w:rsidR="002C62A1">
        <w:rPr>
          <w:rFonts w:ascii="Times New Roman" w:hAnsi="Times New Roman" w:cs="Times New Roman"/>
          <w:sz w:val="24"/>
          <w:szCs w:val="24"/>
        </w:rPr>
        <w:t>, ce</w:t>
      </w:r>
      <w:r w:rsidR="0072102F">
        <w:rPr>
          <w:rFonts w:ascii="Times New Roman" w:hAnsi="Times New Roman" w:cs="Times New Roman"/>
          <w:sz w:val="24"/>
          <w:szCs w:val="24"/>
        </w:rPr>
        <w:t xml:space="preserve"> qui</w:t>
      </w:r>
      <w:r w:rsidR="00867421">
        <w:rPr>
          <w:rFonts w:ascii="Times New Roman" w:hAnsi="Times New Roman" w:cs="Times New Roman"/>
          <w:sz w:val="24"/>
          <w:szCs w:val="24"/>
        </w:rPr>
        <w:t xml:space="preserve"> </w:t>
      </w:r>
      <w:r w:rsidR="004B74A2">
        <w:rPr>
          <w:rFonts w:ascii="Times New Roman" w:hAnsi="Times New Roman" w:cs="Times New Roman"/>
          <w:sz w:val="24"/>
          <w:szCs w:val="24"/>
        </w:rPr>
        <w:t xml:space="preserve">l’obligea à exécuter </w:t>
      </w:r>
      <w:r w:rsidR="00D3193C">
        <w:rPr>
          <w:rFonts w:ascii="Times New Roman" w:hAnsi="Times New Roman" w:cs="Times New Roman"/>
          <w:sz w:val="24"/>
          <w:szCs w:val="24"/>
        </w:rPr>
        <w:t>la plupart</w:t>
      </w:r>
      <w:r w:rsidR="00DD5DBF">
        <w:rPr>
          <w:rFonts w:ascii="Times New Roman" w:hAnsi="Times New Roman" w:cs="Times New Roman"/>
          <w:sz w:val="24"/>
          <w:szCs w:val="24"/>
        </w:rPr>
        <w:t xml:space="preserve"> du chantier</w:t>
      </w:r>
      <w:r w:rsidR="004B74A2">
        <w:rPr>
          <w:rFonts w:ascii="Times New Roman" w:hAnsi="Times New Roman" w:cs="Times New Roman"/>
          <w:sz w:val="24"/>
          <w:szCs w:val="24"/>
        </w:rPr>
        <w:t xml:space="preserve"> lui-même,</w:t>
      </w:r>
      <w:r w:rsidR="00D3193C">
        <w:rPr>
          <w:rFonts w:ascii="Times New Roman" w:hAnsi="Times New Roman" w:cs="Times New Roman"/>
          <w:sz w:val="24"/>
          <w:szCs w:val="24"/>
        </w:rPr>
        <w:t xml:space="preserve"> </w:t>
      </w:r>
      <w:r w:rsidR="0072102F">
        <w:rPr>
          <w:rFonts w:ascii="Times New Roman" w:hAnsi="Times New Roman" w:cs="Times New Roman"/>
          <w:sz w:val="24"/>
          <w:szCs w:val="24"/>
        </w:rPr>
        <w:t xml:space="preserve">ou </w:t>
      </w:r>
      <w:r w:rsidR="00D3193C">
        <w:rPr>
          <w:rFonts w:ascii="Times New Roman" w:hAnsi="Times New Roman" w:cs="Times New Roman"/>
          <w:sz w:val="24"/>
          <w:szCs w:val="24"/>
        </w:rPr>
        <w:t>de la</w:t>
      </w:r>
      <w:r w:rsidR="004B74A2">
        <w:rPr>
          <w:rFonts w:ascii="Times New Roman" w:hAnsi="Times New Roman" w:cs="Times New Roman"/>
          <w:sz w:val="24"/>
          <w:szCs w:val="24"/>
        </w:rPr>
        <w:t xml:space="preserve"> </w:t>
      </w:r>
      <w:r w:rsidR="0008762E">
        <w:rPr>
          <w:rFonts w:ascii="Times New Roman" w:hAnsi="Times New Roman" w:cs="Times New Roman"/>
          <w:sz w:val="24"/>
          <w:szCs w:val="24"/>
        </w:rPr>
        <w:t xml:space="preserve">dureté et </w:t>
      </w:r>
      <w:r w:rsidR="00D3193C">
        <w:rPr>
          <w:rFonts w:ascii="Times New Roman" w:hAnsi="Times New Roman" w:cs="Times New Roman"/>
          <w:sz w:val="24"/>
          <w:szCs w:val="24"/>
        </w:rPr>
        <w:t xml:space="preserve">de la </w:t>
      </w:r>
      <w:r w:rsidR="0008762E">
        <w:rPr>
          <w:rFonts w:ascii="Times New Roman" w:hAnsi="Times New Roman" w:cs="Times New Roman"/>
          <w:sz w:val="24"/>
          <w:szCs w:val="24"/>
        </w:rPr>
        <w:t xml:space="preserve">qualité inégale de la pierre, </w:t>
      </w:r>
      <w:r w:rsidR="0072102F">
        <w:rPr>
          <w:rFonts w:ascii="Times New Roman" w:hAnsi="Times New Roman" w:cs="Times New Roman"/>
          <w:sz w:val="24"/>
          <w:szCs w:val="24"/>
        </w:rPr>
        <w:t>voire</w:t>
      </w:r>
      <w:r w:rsidR="00D3193C">
        <w:rPr>
          <w:rFonts w:ascii="Times New Roman" w:hAnsi="Times New Roman" w:cs="Times New Roman"/>
          <w:sz w:val="24"/>
          <w:szCs w:val="24"/>
        </w:rPr>
        <w:t xml:space="preserve"> des </w:t>
      </w:r>
      <w:r w:rsidR="004B74A2">
        <w:rPr>
          <w:rFonts w:ascii="Times New Roman" w:hAnsi="Times New Roman" w:cs="Times New Roman"/>
          <w:sz w:val="24"/>
          <w:szCs w:val="24"/>
        </w:rPr>
        <w:t>intempéries</w:t>
      </w:r>
      <w:r w:rsidR="00D3193C">
        <w:rPr>
          <w:rFonts w:ascii="Times New Roman" w:hAnsi="Times New Roman" w:cs="Times New Roman"/>
          <w:sz w:val="24"/>
          <w:szCs w:val="24"/>
        </w:rPr>
        <w:t xml:space="preserve"> ..</w:t>
      </w:r>
      <w:r w:rsidR="004B74A2">
        <w:rPr>
          <w:rFonts w:ascii="Times New Roman" w:hAnsi="Times New Roman" w:cs="Times New Roman"/>
          <w:sz w:val="24"/>
          <w:szCs w:val="24"/>
        </w:rPr>
        <w:t>.</w:t>
      </w:r>
      <w:r w:rsidR="00B8294F">
        <w:rPr>
          <w:rFonts w:ascii="Times New Roman" w:hAnsi="Times New Roman" w:cs="Times New Roman"/>
          <w:sz w:val="24"/>
          <w:szCs w:val="24"/>
        </w:rPr>
        <w:t xml:space="preserve"> </w:t>
      </w:r>
    </w:p>
    <w:p w14:paraId="4D126625" w14:textId="77777777" w:rsidR="009C4F70" w:rsidRDefault="000B6F0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Pendant ce temps, </w:t>
      </w:r>
      <w:proofErr w:type="spellStart"/>
      <w:r w:rsidR="009C4F70">
        <w:rPr>
          <w:rFonts w:ascii="Times New Roman" w:hAnsi="Times New Roman" w:cs="Times New Roman"/>
          <w:sz w:val="24"/>
          <w:szCs w:val="24"/>
        </w:rPr>
        <w:t>Candas</w:t>
      </w:r>
      <w:proofErr w:type="spellEnd"/>
      <w:r w:rsidR="009C4F70">
        <w:rPr>
          <w:rFonts w:ascii="Times New Roman" w:hAnsi="Times New Roman" w:cs="Times New Roman"/>
          <w:sz w:val="24"/>
          <w:szCs w:val="24"/>
        </w:rPr>
        <w:t xml:space="preserve"> </w:t>
      </w:r>
      <w:r w:rsidR="00D3193C">
        <w:rPr>
          <w:rFonts w:ascii="Times New Roman" w:hAnsi="Times New Roman" w:cs="Times New Roman"/>
          <w:sz w:val="24"/>
          <w:szCs w:val="24"/>
        </w:rPr>
        <w:t>procéda à</w:t>
      </w:r>
      <w:r w:rsidR="009C4F70">
        <w:rPr>
          <w:rFonts w:ascii="Times New Roman" w:hAnsi="Times New Roman" w:cs="Times New Roman"/>
          <w:sz w:val="24"/>
          <w:szCs w:val="24"/>
        </w:rPr>
        <w:t xml:space="preserve"> </w:t>
      </w:r>
      <w:r>
        <w:rPr>
          <w:rFonts w:ascii="Times New Roman" w:hAnsi="Times New Roman" w:cs="Times New Roman"/>
          <w:sz w:val="24"/>
          <w:szCs w:val="24"/>
        </w:rPr>
        <w:t>l’aménagement</w:t>
      </w:r>
      <w:r w:rsidR="009C4F70">
        <w:rPr>
          <w:rFonts w:ascii="Times New Roman" w:hAnsi="Times New Roman" w:cs="Times New Roman"/>
          <w:sz w:val="24"/>
          <w:szCs w:val="24"/>
        </w:rPr>
        <w:t xml:space="preserve"> intérieur</w:t>
      </w:r>
      <w:r>
        <w:rPr>
          <w:rFonts w:ascii="Times New Roman" w:hAnsi="Times New Roman" w:cs="Times New Roman"/>
          <w:sz w:val="24"/>
          <w:szCs w:val="24"/>
        </w:rPr>
        <w:t xml:space="preserve"> de la résidence</w:t>
      </w:r>
      <w:r w:rsidR="009C4F70">
        <w:rPr>
          <w:rFonts w:ascii="Times New Roman" w:hAnsi="Times New Roman" w:cs="Times New Roman"/>
          <w:sz w:val="24"/>
          <w:szCs w:val="24"/>
        </w:rPr>
        <w:t>.</w:t>
      </w:r>
      <w:r w:rsidR="0059410D">
        <w:rPr>
          <w:rFonts w:ascii="Times New Roman" w:hAnsi="Times New Roman" w:cs="Times New Roman"/>
          <w:sz w:val="24"/>
          <w:szCs w:val="24"/>
        </w:rPr>
        <w:t xml:space="preserve"> Il prit</w:t>
      </w:r>
      <w:r w:rsidR="00867421">
        <w:rPr>
          <w:rFonts w:ascii="Times New Roman" w:hAnsi="Times New Roman" w:cs="Times New Roman"/>
          <w:sz w:val="24"/>
          <w:szCs w:val="24"/>
        </w:rPr>
        <w:t xml:space="preserve"> un</w:t>
      </w:r>
      <w:r w:rsidR="0059410D">
        <w:rPr>
          <w:rFonts w:ascii="Times New Roman" w:hAnsi="Times New Roman" w:cs="Times New Roman"/>
          <w:sz w:val="24"/>
          <w:szCs w:val="24"/>
        </w:rPr>
        <w:t xml:space="preserve"> soin particulier à </w:t>
      </w:r>
      <w:r w:rsidR="007E039A">
        <w:rPr>
          <w:rFonts w:ascii="Times New Roman" w:hAnsi="Times New Roman" w:cs="Times New Roman"/>
          <w:sz w:val="24"/>
          <w:szCs w:val="24"/>
        </w:rPr>
        <w:t>la décoration dont celle</w:t>
      </w:r>
      <w:r w:rsidR="0059410D">
        <w:rPr>
          <w:rFonts w:ascii="Times New Roman" w:hAnsi="Times New Roman" w:cs="Times New Roman"/>
          <w:sz w:val="24"/>
          <w:szCs w:val="24"/>
        </w:rPr>
        <w:t xml:space="preserve"> des </w:t>
      </w:r>
      <w:r w:rsidR="008F086C">
        <w:rPr>
          <w:rFonts w:ascii="Times New Roman" w:hAnsi="Times New Roman" w:cs="Times New Roman"/>
          <w:sz w:val="24"/>
          <w:szCs w:val="24"/>
        </w:rPr>
        <w:t xml:space="preserve">trumeaux de </w:t>
      </w:r>
      <w:r w:rsidR="0059410D">
        <w:rPr>
          <w:rFonts w:ascii="Times New Roman" w:hAnsi="Times New Roman" w:cs="Times New Roman"/>
          <w:sz w:val="24"/>
          <w:szCs w:val="24"/>
        </w:rPr>
        <w:t>glaces</w:t>
      </w:r>
      <w:r w:rsidR="00B979E8">
        <w:rPr>
          <w:rFonts w:ascii="Times New Roman" w:hAnsi="Times New Roman" w:cs="Times New Roman"/>
          <w:sz w:val="24"/>
          <w:szCs w:val="24"/>
        </w:rPr>
        <w:t xml:space="preserve"> des </w:t>
      </w:r>
      <w:r>
        <w:rPr>
          <w:rFonts w:ascii="Times New Roman" w:hAnsi="Times New Roman" w:cs="Times New Roman"/>
          <w:sz w:val="24"/>
          <w:szCs w:val="24"/>
        </w:rPr>
        <w:t>pièces principales</w:t>
      </w:r>
      <w:r w:rsidR="00867421">
        <w:rPr>
          <w:rFonts w:ascii="Times New Roman" w:hAnsi="Times New Roman" w:cs="Times New Roman"/>
          <w:sz w:val="24"/>
          <w:szCs w:val="24"/>
        </w:rPr>
        <w:t>.</w:t>
      </w:r>
    </w:p>
    <w:p w14:paraId="55E5741B" w14:textId="3F537229"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Pour le</w:t>
      </w:r>
      <w:r w:rsidR="00D3193C">
        <w:rPr>
          <w:rFonts w:ascii="Times New Roman" w:hAnsi="Times New Roman" w:cs="Times New Roman"/>
          <w:sz w:val="24"/>
          <w:szCs w:val="24"/>
        </w:rPr>
        <w:t xml:space="preserve"> chantier</w:t>
      </w:r>
      <w:r>
        <w:rPr>
          <w:rFonts w:ascii="Times New Roman" w:hAnsi="Times New Roman" w:cs="Times New Roman"/>
          <w:sz w:val="24"/>
          <w:szCs w:val="24"/>
        </w:rPr>
        <w:t xml:space="preserve">, </w:t>
      </w:r>
      <w:r w:rsidR="009C4F70">
        <w:rPr>
          <w:rFonts w:ascii="Times New Roman" w:hAnsi="Times New Roman" w:cs="Times New Roman"/>
          <w:sz w:val="24"/>
          <w:szCs w:val="24"/>
        </w:rPr>
        <w:t>l’entrepreneur</w:t>
      </w:r>
      <w:r w:rsidR="00D3193C">
        <w:rPr>
          <w:rFonts w:ascii="Times New Roman" w:hAnsi="Times New Roman" w:cs="Times New Roman"/>
          <w:sz w:val="24"/>
          <w:szCs w:val="24"/>
        </w:rPr>
        <w:t xml:space="preserve"> avait</w:t>
      </w:r>
      <w:r>
        <w:rPr>
          <w:rFonts w:ascii="Times New Roman" w:hAnsi="Times New Roman" w:cs="Times New Roman"/>
          <w:sz w:val="24"/>
          <w:szCs w:val="24"/>
        </w:rPr>
        <w:t xml:space="preserve"> recouru à divers fournisseurs locaux : </w:t>
      </w:r>
      <w:r w:rsidR="004100B5">
        <w:rPr>
          <w:rFonts w:ascii="Times New Roman" w:hAnsi="Times New Roman" w:cs="Times New Roman"/>
          <w:sz w:val="24"/>
          <w:szCs w:val="24"/>
        </w:rPr>
        <w:t>François</w:t>
      </w:r>
      <w:r>
        <w:rPr>
          <w:rFonts w:ascii="Times New Roman" w:hAnsi="Times New Roman" w:cs="Times New Roman"/>
          <w:sz w:val="24"/>
          <w:szCs w:val="24"/>
        </w:rPr>
        <w:t xml:space="preserve"> </w:t>
      </w:r>
      <w:proofErr w:type="spellStart"/>
      <w:r>
        <w:rPr>
          <w:rFonts w:ascii="Times New Roman" w:hAnsi="Times New Roman" w:cs="Times New Roman"/>
          <w:sz w:val="24"/>
          <w:szCs w:val="24"/>
        </w:rPr>
        <w:t>Moussempes</w:t>
      </w:r>
      <w:proofErr w:type="spellEnd"/>
      <w:r>
        <w:rPr>
          <w:rFonts w:ascii="Times New Roman" w:hAnsi="Times New Roman" w:cs="Times New Roman"/>
          <w:sz w:val="24"/>
          <w:szCs w:val="24"/>
        </w:rPr>
        <w:t xml:space="preserve"> livra </w:t>
      </w:r>
      <w:r w:rsidR="00675CAD">
        <w:rPr>
          <w:rFonts w:ascii="Times New Roman" w:hAnsi="Times New Roman" w:cs="Times New Roman"/>
          <w:sz w:val="24"/>
          <w:szCs w:val="24"/>
        </w:rPr>
        <w:t xml:space="preserve">ainsi </w:t>
      </w:r>
      <w:r>
        <w:rPr>
          <w:rFonts w:ascii="Times New Roman" w:hAnsi="Times New Roman" w:cs="Times New Roman"/>
          <w:sz w:val="24"/>
          <w:szCs w:val="24"/>
        </w:rPr>
        <w:t>la pierre et le bois</w:t>
      </w:r>
      <w:r w:rsidR="00124086">
        <w:rPr>
          <w:rFonts w:ascii="Times New Roman" w:hAnsi="Times New Roman" w:cs="Times New Roman"/>
          <w:sz w:val="24"/>
          <w:szCs w:val="24"/>
        </w:rPr>
        <w:t xml:space="preserve">. </w:t>
      </w:r>
      <w:r w:rsidR="002D448C">
        <w:rPr>
          <w:rFonts w:ascii="Times New Roman" w:hAnsi="Times New Roman" w:cs="Times New Roman"/>
          <w:sz w:val="24"/>
          <w:szCs w:val="24"/>
        </w:rPr>
        <w:t>Issu d’une vieille famille de chasseurs de baleines établie à Biarritz depuis le XIVe siècle, i</w:t>
      </w:r>
      <w:r>
        <w:rPr>
          <w:rFonts w:ascii="Times New Roman" w:hAnsi="Times New Roman" w:cs="Times New Roman"/>
          <w:sz w:val="24"/>
          <w:szCs w:val="24"/>
        </w:rPr>
        <w:t xml:space="preserve">l </w:t>
      </w:r>
      <w:r w:rsidR="00CE1B76">
        <w:rPr>
          <w:rFonts w:ascii="Times New Roman" w:hAnsi="Times New Roman" w:cs="Times New Roman"/>
          <w:sz w:val="24"/>
          <w:szCs w:val="24"/>
        </w:rPr>
        <w:t>deviendra</w:t>
      </w:r>
      <w:r>
        <w:rPr>
          <w:rFonts w:ascii="Times New Roman" w:hAnsi="Times New Roman" w:cs="Times New Roman"/>
          <w:sz w:val="24"/>
          <w:szCs w:val="24"/>
        </w:rPr>
        <w:t xml:space="preserve"> le </w:t>
      </w:r>
      <w:r w:rsidR="002D448C">
        <w:rPr>
          <w:rFonts w:ascii="Times New Roman" w:hAnsi="Times New Roman" w:cs="Times New Roman"/>
          <w:sz w:val="24"/>
          <w:szCs w:val="24"/>
        </w:rPr>
        <w:t>principal</w:t>
      </w:r>
      <w:r>
        <w:rPr>
          <w:rFonts w:ascii="Times New Roman" w:hAnsi="Times New Roman" w:cs="Times New Roman"/>
          <w:sz w:val="24"/>
          <w:szCs w:val="24"/>
        </w:rPr>
        <w:t xml:space="preserve"> entrepreneur</w:t>
      </w:r>
      <w:r w:rsidR="002D448C">
        <w:rPr>
          <w:rFonts w:ascii="Times New Roman" w:hAnsi="Times New Roman" w:cs="Times New Roman"/>
          <w:sz w:val="24"/>
          <w:szCs w:val="24"/>
        </w:rPr>
        <w:t xml:space="preserve"> et employeur</w:t>
      </w:r>
      <w:r>
        <w:rPr>
          <w:rFonts w:ascii="Times New Roman" w:hAnsi="Times New Roman" w:cs="Times New Roman"/>
          <w:sz w:val="24"/>
          <w:szCs w:val="24"/>
        </w:rPr>
        <w:t xml:space="preserve"> de </w:t>
      </w:r>
      <w:r w:rsidR="00CE1B76">
        <w:rPr>
          <w:rFonts w:ascii="Times New Roman" w:hAnsi="Times New Roman" w:cs="Times New Roman"/>
          <w:sz w:val="24"/>
          <w:szCs w:val="24"/>
        </w:rPr>
        <w:t xml:space="preserve">la cité </w:t>
      </w:r>
      <w:r>
        <w:rPr>
          <w:rFonts w:ascii="Times New Roman" w:hAnsi="Times New Roman" w:cs="Times New Roman"/>
          <w:sz w:val="24"/>
          <w:szCs w:val="24"/>
        </w:rPr>
        <w:t>au XIXe siècle</w:t>
      </w:r>
      <w:r w:rsidR="002D448C">
        <w:rPr>
          <w:rFonts w:ascii="Times New Roman" w:hAnsi="Times New Roman" w:cs="Times New Roman"/>
          <w:sz w:val="24"/>
          <w:szCs w:val="24"/>
        </w:rPr>
        <w:t>, ainsi que</w:t>
      </w:r>
      <w:r>
        <w:rPr>
          <w:rFonts w:ascii="Times New Roman" w:hAnsi="Times New Roman" w:cs="Times New Roman"/>
          <w:sz w:val="24"/>
          <w:szCs w:val="24"/>
        </w:rPr>
        <w:t xml:space="preserve"> le père fondateur d’une des grandes familles </w:t>
      </w:r>
      <w:r w:rsidR="002D448C">
        <w:rPr>
          <w:rFonts w:ascii="Times New Roman" w:hAnsi="Times New Roman" w:cs="Times New Roman"/>
          <w:sz w:val="24"/>
          <w:szCs w:val="24"/>
        </w:rPr>
        <w:t>biarrotes</w:t>
      </w:r>
      <w:r>
        <w:rPr>
          <w:rFonts w:ascii="Times New Roman" w:hAnsi="Times New Roman" w:cs="Times New Roman"/>
          <w:sz w:val="24"/>
          <w:szCs w:val="24"/>
        </w:rPr>
        <w:t xml:space="preserve"> du siècle</w:t>
      </w:r>
      <w:r w:rsidR="00124086">
        <w:rPr>
          <w:rFonts w:ascii="Times New Roman" w:hAnsi="Times New Roman" w:cs="Times New Roman"/>
          <w:sz w:val="24"/>
          <w:szCs w:val="24"/>
        </w:rPr>
        <w:t>.</w:t>
      </w:r>
      <w:r>
        <w:rPr>
          <w:rFonts w:ascii="Times New Roman" w:hAnsi="Times New Roman" w:cs="Times New Roman"/>
          <w:sz w:val="24"/>
          <w:szCs w:val="24"/>
        </w:rPr>
        <w:t xml:space="preserve"> </w:t>
      </w:r>
      <w:r w:rsidR="00D3193C">
        <w:rPr>
          <w:rFonts w:ascii="Times New Roman" w:hAnsi="Times New Roman" w:cs="Times New Roman"/>
          <w:sz w:val="24"/>
          <w:szCs w:val="24"/>
        </w:rPr>
        <w:t xml:space="preserve">Apparaissent également les noms de : </w:t>
      </w:r>
      <w:proofErr w:type="spellStart"/>
      <w:r>
        <w:rPr>
          <w:rFonts w:ascii="Times New Roman" w:hAnsi="Times New Roman" w:cs="Times New Roman"/>
          <w:sz w:val="24"/>
          <w:szCs w:val="24"/>
        </w:rPr>
        <w:t>Bascary</w:t>
      </w:r>
      <w:proofErr w:type="spellEnd"/>
      <w:r>
        <w:rPr>
          <w:rFonts w:ascii="Times New Roman" w:hAnsi="Times New Roman" w:cs="Times New Roman"/>
          <w:sz w:val="24"/>
          <w:szCs w:val="24"/>
        </w:rPr>
        <w:t xml:space="preserve">, originaire de Guéthary, </w:t>
      </w:r>
      <w:r w:rsidR="00D3193C">
        <w:rPr>
          <w:rFonts w:ascii="Times New Roman" w:hAnsi="Times New Roman" w:cs="Times New Roman"/>
          <w:sz w:val="24"/>
          <w:szCs w:val="24"/>
        </w:rPr>
        <w:t>pour</w:t>
      </w:r>
      <w:r>
        <w:rPr>
          <w:rFonts w:ascii="Times New Roman" w:hAnsi="Times New Roman" w:cs="Times New Roman"/>
          <w:sz w:val="24"/>
          <w:szCs w:val="24"/>
        </w:rPr>
        <w:t xml:space="preserve"> les outils et le ciment, </w:t>
      </w:r>
      <w:proofErr w:type="spellStart"/>
      <w:r>
        <w:rPr>
          <w:rFonts w:ascii="Times New Roman" w:hAnsi="Times New Roman" w:cs="Times New Roman"/>
          <w:sz w:val="24"/>
          <w:szCs w:val="24"/>
        </w:rPr>
        <w:t>R</w:t>
      </w:r>
      <w:r w:rsidR="00675CAD">
        <w:rPr>
          <w:rFonts w:ascii="Times New Roman" w:hAnsi="Times New Roman" w:cs="Times New Roman"/>
          <w:sz w:val="24"/>
          <w:szCs w:val="24"/>
        </w:rPr>
        <w:t>é</w:t>
      </w:r>
      <w:r>
        <w:rPr>
          <w:rFonts w:ascii="Times New Roman" w:hAnsi="Times New Roman" w:cs="Times New Roman"/>
          <w:sz w:val="24"/>
          <w:szCs w:val="24"/>
        </w:rPr>
        <w:t>cart</w:t>
      </w:r>
      <w:proofErr w:type="spellEnd"/>
      <w:r>
        <w:rPr>
          <w:rFonts w:ascii="Times New Roman" w:hAnsi="Times New Roman" w:cs="Times New Roman"/>
          <w:sz w:val="24"/>
          <w:szCs w:val="24"/>
        </w:rPr>
        <w:t xml:space="preserve"> et Lefebvre,</w:t>
      </w:r>
      <w:r w:rsidR="00D3193C">
        <w:rPr>
          <w:rFonts w:ascii="Times New Roman" w:hAnsi="Times New Roman" w:cs="Times New Roman"/>
          <w:sz w:val="24"/>
          <w:szCs w:val="24"/>
        </w:rPr>
        <w:t xml:space="preserve"> pour</w:t>
      </w:r>
      <w:r>
        <w:rPr>
          <w:rFonts w:ascii="Times New Roman" w:hAnsi="Times New Roman" w:cs="Times New Roman"/>
          <w:sz w:val="24"/>
          <w:szCs w:val="24"/>
        </w:rPr>
        <w:t xml:space="preserve"> la plâtrerie, </w:t>
      </w:r>
      <w:proofErr w:type="spellStart"/>
      <w:r>
        <w:rPr>
          <w:rFonts w:ascii="Times New Roman" w:hAnsi="Times New Roman" w:cs="Times New Roman"/>
          <w:sz w:val="24"/>
          <w:szCs w:val="24"/>
        </w:rPr>
        <w:t>Sarraille</w:t>
      </w:r>
      <w:proofErr w:type="spellEnd"/>
      <w:r>
        <w:rPr>
          <w:rFonts w:ascii="Times New Roman" w:hAnsi="Times New Roman" w:cs="Times New Roman"/>
          <w:sz w:val="24"/>
          <w:szCs w:val="24"/>
        </w:rPr>
        <w:t xml:space="preserve"> e</w:t>
      </w:r>
      <w:r w:rsidR="00675CAD">
        <w:rPr>
          <w:rFonts w:ascii="Times New Roman" w:hAnsi="Times New Roman" w:cs="Times New Roman"/>
          <w:sz w:val="24"/>
          <w:szCs w:val="24"/>
        </w:rPr>
        <w:t xml:space="preserve">t </w:t>
      </w:r>
      <w:proofErr w:type="spellStart"/>
      <w:r w:rsidR="00675CAD">
        <w:rPr>
          <w:rFonts w:ascii="Times New Roman" w:hAnsi="Times New Roman" w:cs="Times New Roman"/>
          <w:sz w:val="24"/>
          <w:szCs w:val="24"/>
        </w:rPr>
        <w:t>Ré</w:t>
      </w:r>
      <w:r>
        <w:rPr>
          <w:rFonts w:ascii="Times New Roman" w:hAnsi="Times New Roman" w:cs="Times New Roman"/>
          <w:sz w:val="24"/>
          <w:szCs w:val="24"/>
        </w:rPr>
        <w:t>cart</w:t>
      </w:r>
      <w:proofErr w:type="spellEnd"/>
      <w:r>
        <w:rPr>
          <w:rFonts w:ascii="Times New Roman" w:hAnsi="Times New Roman" w:cs="Times New Roman"/>
          <w:sz w:val="24"/>
          <w:szCs w:val="24"/>
        </w:rPr>
        <w:t>, fils ou frère du précéd</w:t>
      </w:r>
      <w:r w:rsidR="00690121">
        <w:rPr>
          <w:rFonts w:ascii="Times New Roman" w:hAnsi="Times New Roman" w:cs="Times New Roman"/>
          <w:sz w:val="24"/>
          <w:szCs w:val="24"/>
        </w:rPr>
        <w:t>ent,</w:t>
      </w:r>
      <w:r w:rsidR="00D3193C">
        <w:rPr>
          <w:rFonts w:ascii="Times New Roman" w:hAnsi="Times New Roman" w:cs="Times New Roman"/>
          <w:sz w:val="24"/>
          <w:szCs w:val="24"/>
        </w:rPr>
        <w:t xml:space="preserve"> pour</w:t>
      </w:r>
      <w:r w:rsidR="00690121">
        <w:rPr>
          <w:rFonts w:ascii="Times New Roman" w:hAnsi="Times New Roman" w:cs="Times New Roman"/>
          <w:sz w:val="24"/>
          <w:szCs w:val="24"/>
        </w:rPr>
        <w:t xml:space="preserve"> la peinture et la vitrerie</w:t>
      </w:r>
      <w:r w:rsidR="00D3193C">
        <w:rPr>
          <w:rFonts w:ascii="Times New Roman" w:hAnsi="Times New Roman" w:cs="Times New Roman"/>
          <w:sz w:val="24"/>
          <w:szCs w:val="24"/>
        </w:rPr>
        <w:t>,</w:t>
      </w:r>
      <w:r>
        <w:rPr>
          <w:rFonts w:ascii="Times New Roman" w:hAnsi="Times New Roman" w:cs="Times New Roman"/>
          <w:sz w:val="24"/>
          <w:szCs w:val="24"/>
        </w:rPr>
        <w:t xml:space="preserve"> </w:t>
      </w:r>
      <w:r w:rsidR="00D3193C">
        <w:rPr>
          <w:rFonts w:ascii="Times New Roman" w:hAnsi="Times New Roman" w:cs="Times New Roman"/>
          <w:sz w:val="24"/>
          <w:szCs w:val="24"/>
        </w:rPr>
        <w:t>tous</w:t>
      </w:r>
      <w:r w:rsidR="002D448C">
        <w:rPr>
          <w:rFonts w:ascii="Times New Roman" w:hAnsi="Times New Roman" w:cs="Times New Roman"/>
          <w:sz w:val="24"/>
          <w:szCs w:val="24"/>
        </w:rPr>
        <w:t xml:space="preserve"> </w:t>
      </w:r>
      <w:r w:rsidR="00354B1E">
        <w:rPr>
          <w:rFonts w:ascii="Times New Roman" w:hAnsi="Times New Roman" w:cs="Times New Roman"/>
          <w:sz w:val="24"/>
          <w:szCs w:val="24"/>
        </w:rPr>
        <w:t>b</w:t>
      </w:r>
      <w:r>
        <w:rPr>
          <w:rFonts w:ascii="Times New Roman" w:hAnsi="Times New Roman" w:cs="Times New Roman"/>
          <w:sz w:val="24"/>
          <w:szCs w:val="24"/>
        </w:rPr>
        <w:t>iarr</w:t>
      </w:r>
      <w:r w:rsidR="00354B1E">
        <w:rPr>
          <w:rFonts w:ascii="Times New Roman" w:hAnsi="Times New Roman" w:cs="Times New Roman"/>
          <w:sz w:val="24"/>
          <w:szCs w:val="24"/>
        </w:rPr>
        <w:t>ots</w:t>
      </w:r>
      <w:r w:rsidR="00D3193C">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Sasco</w:t>
      </w:r>
      <w:proofErr w:type="spellEnd"/>
      <w:r>
        <w:rPr>
          <w:rFonts w:ascii="Times New Roman" w:hAnsi="Times New Roman" w:cs="Times New Roman"/>
          <w:sz w:val="24"/>
          <w:szCs w:val="24"/>
        </w:rPr>
        <w:t xml:space="preserve">, établi à Bidart, et </w:t>
      </w:r>
      <w:proofErr w:type="spellStart"/>
      <w:r>
        <w:rPr>
          <w:rFonts w:ascii="Times New Roman" w:hAnsi="Times New Roman" w:cs="Times New Roman"/>
          <w:sz w:val="24"/>
          <w:szCs w:val="24"/>
        </w:rPr>
        <w:t>Ithurbide</w:t>
      </w:r>
      <w:proofErr w:type="spellEnd"/>
      <w:r>
        <w:rPr>
          <w:rFonts w:ascii="Times New Roman" w:hAnsi="Times New Roman" w:cs="Times New Roman"/>
          <w:sz w:val="24"/>
          <w:szCs w:val="24"/>
        </w:rPr>
        <w:t xml:space="preserve">, à Arbonne, </w:t>
      </w:r>
      <w:r w:rsidR="00D3193C">
        <w:rPr>
          <w:rFonts w:ascii="Times New Roman" w:hAnsi="Times New Roman" w:cs="Times New Roman"/>
          <w:sz w:val="24"/>
          <w:szCs w:val="24"/>
        </w:rPr>
        <w:t>pour</w:t>
      </w:r>
      <w:r>
        <w:rPr>
          <w:rFonts w:ascii="Times New Roman" w:hAnsi="Times New Roman" w:cs="Times New Roman"/>
          <w:sz w:val="24"/>
          <w:szCs w:val="24"/>
        </w:rPr>
        <w:t xml:space="preserve"> la chaux. Les Bayonnais Jean Clément et les époux </w:t>
      </w:r>
      <w:proofErr w:type="spellStart"/>
      <w:r>
        <w:rPr>
          <w:rFonts w:ascii="Times New Roman" w:hAnsi="Times New Roman" w:cs="Times New Roman"/>
          <w:sz w:val="24"/>
          <w:szCs w:val="24"/>
        </w:rPr>
        <w:t>Bègu</w:t>
      </w:r>
      <w:r w:rsidR="0096206E">
        <w:rPr>
          <w:rFonts w:ascii="Times New Roman" w:hAnsi="Times New Roman" w:cs="Times New Roman"/>
          <w:sz w:val="24"/>
          <w:szCs w:val="24"/>
        </w:rPr>
        <w:t>é</w:t>
      </w:r>
      <w:proofErr w:type="spellEnd"/>
      <w:r>
        <w:rPr>
          <w:rFonts w:ascii="Times New Roman" w:hAnsi="Times New Roman" w:cs="Times New Roman"/>
          <w:sz w:val="24"/>
          <w:szCs w:val="24"/>
        </w:rPr>
        <w:t xml:space="preserve"> </w:t>
      </w:r>
      <w:r w:rsidR="00CE1B76">
        <w:rPr>
          <w:rFonts w:ascii="Times New Roman" w:hAnsi="Times New Roman" w:cs="Times New Roman"/>
          <w:sz w:val="24"/>
          <w:szCs w:val="24"/>
        </w:rPr>
        <w:t>livrè</w:t>
      </w:r>
      <w:r w:rsidR="000D7198">
        <w:rPr>
          <w:rFonts w:ascii="Times New Roman" w:hAnsi="Times New Roman" w:cs="Times New Roman"/>
          <w:sz w:val="24"/>
          <w:szCs w:val="24"/>
        </w:rPr>
        <w:t>rent</w:t>
      </w:r>
      <w:r>
        <w:rPr>
          <w:rFonts w:ascii="Times New Roman" w:hAnsi="Times New Roman" w:cs="Times New Roman"/>
          <w:sz w:val="24"/>
          <w:szCs w:val="24"/>
        </w:rPr>
        <w:t xml:space="preserve">, </w:t>
      </w:r>
      <w:r w:rsidR="002D448C">
        <w:rPr>
          <w:rFonts w:ascii="Times New Roman" w:hAnsi="Times New Roman" w:cs="Times New Roman"/>
          <w:sz w:val="24"/>
          <w:szCs w:val="24"/>
        </w:rPr>
        <w:t xml:space="preserve">quant à eux, </w:t>
      </w:r>
      <w:r>
        <w:rPr>
          <w:rFonts w:ascii="Times New Roman" w:hAnsi="Times New Roman" w:cs="Times New Roman"/>
          <w:sz w:val="24"/>
          <w:szCs w:val="24"/>
        </w:rPr>
        <w:t>respectivement, la menuiserie et la serrurerie.</w:t>
      </w:r>
    </w:p>
    <w:p w14:paraId="5EA40167" w14:textId="77777777" w:rsidR="00690121"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pierre provenait </w:t>
      </w:r>
      <w:r w:rsidR="00DF5BC1">
        <w:rPr>
          <w:rFonts w:ascii="Times New Roman" w:hAnsi="Times New Roman" w:cs="Times New Roman"/>
          <w:sz w:val="24"/>
          <w:szCs w:val="24"/>
        </w:rPr>
        <w:t xml:space="preserve">principalement de Saintonge. </w:t>
      </w:r>
      <w:r w:rsidR="00B32371">
        <w:rPr>
          <w:rFonts w:ascii="Times New Roman" w:hAnsi="Times New Roman" w:cs="Times New Roman"/>
          <w:sz w:val="24"/>
          <w:szCs w:val="24"/>
        </w:rPr>
        <w:t xml:space="preserve">Duran </w:t>
      </w:r>
      <w:r w:rsidR="00354B1E">
        <w:rPr>
          <w:rFonts w:ascii="Times New Roman" w:hAnsi="Times New Roman" w:cs="Times New Roman"/>
          <w:sz w:val="24"/>
          <w:szCs w:val="24"/>
        </w:rPr>
        <w:t>pens</w:t>
      </w:r>
      <w:r w:rsidR="00834B12">
        <w:rPr>
          <w:rFonts w:ascii="Times New Roman" w:hAnsi="Times New Roman" w:cs="Times New Roman"/>
          <w:sz w:val="24"/>
          <w:szCs w:val="24"/>
        </w:rPr>
        <w:t>a aussi</w:t>
      </w:r>
      <w:r w:rsidR="00354B1E">
        <w:rPr>
          <w:rFonts w:ascii="Times New Roman" w:hAnsi="Times New Roman" w:cs="Times New Roman"/>
          <w:sz w:val="24"/>
          <w:szCs w:val="24"/>
        </w:rPr>
        <w:t xml:space="preserve"> à</w:t>
      </w:r>
      <w:r w:rsidR="00B32371">
        <w:rPr>
          <w:rFonts w:ascii="Times New Roman" w:hAnsi="Times New Roman" w:cs="Times New Roman"/>
          <w:sz w:val="24"/>
          <w:szCs w:val="24"/>
        </w:rPr>
        <w:t xml:space="preserve"> </w:t>
      </w:r>
      <w:r w:rsidR="00690121">
        <w:rPr>
          <w:rFonts w:ascii="Times New Roman" w:hAnsi="Times New Roman" w:cs="Times New Roman"/>
          <w:sz w:val="24"/>
          <w:szCs w:val="24"/>
        </w:rPr>
        <w:t>d</w:t>
      </w:r>
      <w:r w:rsidR="008108BA">
        <w:rPr>
          <w:rFonts w:ascii="Times New Roman" w:hAnsi="Times New Roman" w:cs="Times New Roman"/>
          <w:sz w:val="24"/>
          <w:szCs w:val="24"/>
        </w:rPr>
        <w:t>’autres</w:t>
      </w:r>
      <w:r>
        <w:rPr>
          <w:rFonts w:ascii="Times New Roman" w:hAnsi="Times New Roman" w:cs="Times New Roman"/>
          <w:sz w:val="24"/>
          <w:szCs w:val="24"/>
        </w:rPr>
        <w:t xml:space="preserve"> carrières</w:t>
      </w:r>
      <w:r w:rsidR="00690121">
        <w:rPr>
          <w:rFonts w:ascii="Times New Roman" w:hAnsi="Times New Roman" w:cs="Times New Roman"/>
          <w:sz w:val="24"/>
          <w:szCs w:val="24"/>
        </w:rPr>
        <w:t> :</w:t>
      </w:r>
      <w:r>
        <w:rPr>
          <w:rFonts w:ascii="Times New Roman" w:hAnsi="Times New Roman" w:cs="Times New Roman"/>
          <w:sz w:val="24"/>
          <w:szCs w:val="24"/>
        </w:rPr>
        <w:t xml:space="preserve"> Bidache</w:t>
      </w:r>
      <w:r w:rsidR="00D614D7">
        <w:rPr>
          <w:rFonts w:ascii="Times New Roman" w:hAnsi="Times New Roman" w:cs="Times New Roman"/>
          <w:sz w:val="24"/>
          <w:szCs w:val="24"/>
        </w:rPr>
        <w:t xml:space="preserve">, </w:t>
      </w:r>
      <w:r w:rsidR="00690121">
        <w:rPr>
          <w:rFonts w:ascii="Times New Roman" w:hAnsi="Times New Roman" w:cs="Times New Roman"/>
          <w:sz w:val="24"/>
          <w:szCs w:val="24"/>
        </w:rPr>
        <w:t>Bardos</w:t>
      </w:r>
      <w:r w:rsidR="001E3559">
        <w:rPr>
          <w:rFonts w:ascii="Times New Roman" w:hAnsi="Times New Roman" w:cs="Times New Roman"/>
          <w:sz w:val="24"/>
          <w:szCs w:val="24"/>
        </w:rPr>
        <w:t xml:space="preserve"> et </w:t>
      </w:r>
      <w:proofErr w:type="spellStart"/>
      <w:r w:rsidR="001E3559">
        <w:rPr>
          <w:rFonts w:ascii="Times New Roman" w:hAnsi="Times New Roman" w:cs="Times New Roman"/>
          <w:sz w:val="24"/>
          <w:szCs w:val="24"/>
        </w:rPr>
        <w:t>Laàs</w:t>
      </w:r>
      <w:proofErr w:type="spellEnd"/>
      <w:r w:rsidR="00690121">
        <w:rPr>
          <w:rFonts w:ascii="Times New Roman" w:hAnsi="Times New Roman" w:cs="Times New Roman"/>
          <w:sz w:val="24"/>
          <w:szCs w:val="24"/>
        </w:rPr>
        <w:t xml:space="preserve"> pour la pierre dure, Bourg-sur-Gironde pour la pierre tendre</w:t>
      </w:r>
      <w:r w:rsidR="0008252A">
        <w:rPr>
          <w:rFonts w:ascii="Times New Roman" w:hAnsi="Times New Roman" w:cs="Times New Roman"/>
          <w:sz w:val="24"/>
          <w:szCs w:val="24"/>
        </w:rPr>
        <w:t xml:space="preserve">, </w:t>
      </w:r>
      <w:r w:rsidR="00EC076B">
        <w:rPr>
          <w:rFonts w:ascii="Times New Roman" w:hAnsi="Times New Roman" w:cs="Times New Roman"/>
          <w:sz w:val="24"/>
          <w:szCs w:val="24"/>
        </w:rPr>
        <w:t xml:space="preserve">la Rhune et </w:t>
      </w:r>
      <w:r w:rsidR="0008252A">
        <w:rPr>
          <w:rFonts w:ascii="Times New Roman" w:hAnsi="Times New Roman" w:cs="Times New Roman"/>
          <w:sz w:val="24"/>
          <w:szCs w:val="24"/>
        </w:rPr>
        <w:t>Fontarabie pour le grès</w:t>
      </w:r>
      <w:r w:rsidR="00690121">
        <w:rPr>
          <w:rFonts w:ascii="Times New Roman" w:hAnsi="Times New Roman" w:cs="Times New Roman"/>
          <w:sz w:val="24"/>
          <w:szCs w:val="24"/>
        </w:rPr>
        <w:t xml:space="preserve">. </w:t>
      </w:r>
      <w:r w:rsidR="003F075F">
        <w:rPr>
          <w:rFonts w:ascii="Times New Roman" w:hAnsi="Times New Roman" w:cs="Times New Roman"/>
          <w:sz w:val="24"/>
          <w:szCs w:val="24"/>
        </w:rPr>
        <w:t>L</w:t>
      </w:r>
      <w:r w:rsidR="00DD5DBF">
        <w:rPr>
          <w:rFonts w:ascii="Times New Roman" w:hAnsi="Times New Roman" w:cs="Times New Roman"/>
          <w:sz w:val="24"/>
          <w:szCs w:val="24"/>
        </w:rPr>
        <w:t>’</w:t>
      </w:r>
      <w:r w:rsidR="00834B12">
        <w:rPr>
          <w:rFonts w:ascii="Times New Roman" w:hAnsi="Times New Roman" w:cs="Times New Roman"/>
          <w:sz w:val="24"/>
          <w:szCs w:val="24"/>
        </w:rPr>
        <w:t>emploi</w:t>
      </w:r>
      <w:r w:rsidR="00DD5DBF">
        <w:rPr>
          <w:rFonts w:ascii="Times New Roman" w:hAnsi="Times New Roman" w:cs="Times New Roman"/>
          <w:sz w:val="24"/>
          <w:szCs w:val="24"/>
        </w:rPr>
        <w:t xml:space="preserve"> de l</w:t>
      </w:r>
      <w:r w:rsidR="003F075F">
        <w:rPr>
          <w:rFonts w:ascii="Times New Roman" w:hAnsi="Times New Roman" w:cs="Times New Roman"/>
          <w:sz w:val="24"/>
          <w:szCs w:val="24"/>
        </w:rPr>
        <w:t>a pierre de Bidache</w:t>
      </w:r>
      <w:r w:rsidR="00513FB0">
        <w:rPr>
          <w:rFonts w:ascii="Times New Roman" w:hAnsi="Times New Roman" w:cs="Times New Roman"/>
          <w:sz w:val="24"/>
          <w:szCs w:val="24"/>
        </w:rPr>
        <w:t xml:space="preserve">, de </w:t>
      </w:r>
      <w:r w:rsidR="007501DD">
        <w:rPr>
          <w:rFonts w:ascii="Times New Roman" w:hAnsi="Times New Roman" w:cs="Times New Roman"/>
          <w:sz w:val="24"/>
          <w:szCs w:val="24"/>
        </w:rPr>
        <w:t>teinte</w:t>
      </w:r>
      <w:r w:rsidR="00513FB0">
        <w:rPr>
          <w:rFonts w:ascii="Times New Roman" w:hAnsi="Times New Roman" w:cs="Times New Roman"/>
          <w:sz w:val="24"/>
          <w:szCs w:val="24"/>
        </w:rPr>
        <w:t xml:space="preserve"> grise,</w:t>
      </w:r>
      <w:r w:rsidR="003F075F">
        <w:rPr>
          <w:rFonts w:ascii="Times New Roman" w:hAnsi="Times New Roman" w:cs="Times New Roman"/>
          <w:sz w:val="24"/>
          <w:szCs w:val="24"/>
        </w:rPr>
        <w:t xml:space="preserve"> </w:t>
      </w:r>
      <w:r w:rsidR="00DD5DBF">
        <w:rPr>
          <w:rFonts w:ascii="Times New Roman" w:hAnsi="Times New Roman" w:cs="Times New Roman"/>
          <w:sz w:val="24"/>
          <w:szCs w:val="24"/>
        </w:rPr>
        <w:t>est attesté</w:t>
      </w:r>
      <w:r w:rsidR="003F075F">
        <w:rPr>
          <w:rFonts w:ascii="Times New Roman" w:hAnsi="Times New Roman" w:cs="Times New Roman"/>
          <w:sz w:val="24"/>
          <w:szCs w:val="24"/>
        </w:rPr>
        <w:t xml:space="preserve"> </w:t>
      </w:r>
      <w:r w:rsidR="00834B12">
        <w:rPr>
          <w:rFonts w:ascii="Times New Roman" w:hAnsi="Times New Roman" w:cs="Times New Roman"/>
          <w:sz w:val="24"/>
          <w:szCs w:val="24"/>
        </w:rPr>
        <w:t>dans</w:t>
      </w:r>
      <w:r w:rsidR="003F075F">
        <w:rPr>
          <w:rFonts w:ascii="Times New Roman" w:hAnsi="Times New Roman" w:cs="Times New Roman"/>
          <w:sz w:val="24"/>
          <w:szCs w:val="24"/>
        </w:rPr>
        <w:t xml:space="preserve"> les fondations </w:t>
      </w:r>
      <w:r w:rsidR="00513FB0">
        <w:rPr>
          <w:rFonts w:ascii="Times New Roman" w:hAnsi="Times New Roman" w:cs="Times New Roman"/>
          <w:sz w:val="24"/>
          <w:szCs w:val="24"/>
        </w:rPr>
        <w:t>de la villa</w:t>
      </w:r>
      <w:r w:rsidR="00D51975">
        <w:rPr>
          <w:rFonts w:ascii="Times New Roman" w:hAnsi="Times New Roman" w:cs="Times New Roman"/>
          <w:sz w:val="24"/>
          <w:szCs w:val="24"/>
        </w:rPr>
        <w:t>,</w:t>
      </w:r>
      <w:r w:rsidR="00513FB0">
        <w:rPr>
          <w:rFonts w:ascii="Times New Roman" w:hAnsi="Times New Roman" w:cs="Times New Roman"/>
          <w:sz w:val="24"/>
          <w:szCs w:val="24"/>
        </w:rPr>
        <w:t xml:space="preserve"> des terrasses</w:t>
      </w:r>
      <w:r w:rsidR="00D51975">
        <w:rPr>
          <w:rFonts w:ascii="Times New Roman" w:hAnsi="Times New Roman" w:cs="Times New Roman"/>
          <w:sz w:val="24"/>
          <w:szCs w:val="24"/>
        </w:rPr>
        <w:t xml:space="preserve"> et de la chapelle impériale</w:t>
      </w:r>
      <w:r w:rsidR="00513FB0">
        <w:rPr>
          <w:rFonts w:ascii="Times New Roman" w:hAnsi="Times New Roman" w:cs="Times New Roman"/>
          <w:sz w:val="24"/>
          <w:szCs w:val="24"/>
        </w:rPr>
        <w:t>,</w:t>
      </w:r>
      <w:r w:rsidR="003F075F">
        <w:rPr>
          <w:rFonts w:ascii="Times New Roman" w:hAnsi="Times New Roman" w:cs="Times New Roman"/>
          <w:sz w:val="24"/>
          <w:szCs w:val="24"/>
        </w:rPr>
        <w:t xml:space="preserve"> l</w:t>
      </w:r>
      <w:r w:rsidR="007B2C11">
        <w:rPr>
          <w:rFonts w:ascii="Times New Roman" w:hAnsi="Times New Roman" w:cs="Times New Roman"/>
          <w:sz w:val="24"/>
          <w:szCs w:val="24"/>
        </w:rPr>
        <w:t>e grès</w:t>
      </w:r>
      <w:r w:rsidR="00B32371">
        <w:rPr>
          <w:rFonts w:ascii="Times New Roman" w:hAnsi="Times New Roman" w:cs="Times New Roman"/>
          <w:sz w:val="24"/>
          <w:szCs w:val="24"/>
        </w:rPr>
        <w:t xml:space="preserve"> de la Rhune</w:t>
      </w:r>
      <w:r w:rsidR="007B2C11">
        <w:rPr>
          <w:rFonts w:ascii="Times New Roman" w:hAnsi="Times New Roman" w:cs="Times New Roman"/>
          <w:sz w:val="24"/>
          <w:szCs w:val="24"/>
        </w:rPr>
        <w:t xml:space="preserve"> </w:t>
      </w:r>
      <w:r w:rsidR="00CE1B76">
        <w:rPr>
          <w:rFonts w:ascii="Times New Roman" w:hAnsi="Times New Roman" w:cs="Times New Roman"/>
          <w:sz w:val="24"/>
          <w:szCs w:val="24"/>
        </w:rPr>
        <w:t>dans</w:t>
      </w:r>
      <w:r w:rsidR="0008145E">
        <w:rPr>
          <w:rFonts w:ascii="Times New Roman" w:hAnsi="Times New Roman" w:cs="Times New Roman"/>
          <w:sz w:val="24"/>
          <w:szCs w:val="24"/>
        </w:rPr>
        <w:t xml:space="preserve"> le </w:t>
      </w:r>
      <w:r w:rsidR="007B2C11">
        <w:rPr>
          <w:rFonts w:ascii="Times New Roman" w:hAnsi="Times New Roman" w:cs="Times New Roman"/>
          <w:sz w:val="24"/>
          <w:szCs w:val="24"/>
        </w:rPr>
        <w:t>ga</w:t>
      </w:r>
      <w:r w:rsidR="00B35A94">
        <w:rPr>
          <w:rFonts w:ascii="Times New Roman" w:hAnsi="Times New Roman" w:cs="Times New Roman"/>
          <w:sz w:val="24"/>
          <w:szCs w:val="24"/>
        </w:rPr>
        <w:t xml:space="preserve">rde-corps de la grande terrasse. </w:t>
      </w:r>
    </w:p>
    <w:p w14:paraId="54D6C534" w14:textId="05370CA0" w:rsidR="00FB6801"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8773D">
        <w:rPr>
          <w:rFonts w:ascii="Times New Roman" w:hAnsi="Times New Roman" w:cs="Times New Roman"/>
          <w:sz w:val="24"/>
          <w:szCs w:val="24"/>
        </w:rPr>
        <w:t>’emploi d</w:t>
      </w:r>
      <w:r w:rsidR="00DD5DBF">
        <w:rPr>
          <w:rFonts w:ascii="Times New Roman" w:hAnsi="Times New Roman" w:cs="Times New Roman"/>
          <w:sz w:val="24"/>
          <w:szCs w:val="24"/>
        </w:rPr>
        <w:t>es</w:t>
      </w:r>
      <w:r>
        <w:rPr>
          <w:rFonts w:ascii="Times New Roman" w:hAnsi="Times New Roman" w:cs="Times New Roman"/>
          <w:sz w:val="24"/>
          <w:szCs w:val="24"/>
        </w:rPr>
        <w:t xml:space="preserve"> brique</w:t>
      </w:r>
      <w:r w:rsidR="00DD5DBF">
        <w:rPr>
          <w:rFonts w:ascii="Times New Roman" w:hAnsi="Times New Roman" w:cs="Times New Roman"/>
          <w:sz w:val="24"/>
          <w:szCs w:val="24"/>
        </w:rPr>
        <w:t>s</w:t>
      </w:r>
      <w:r>
        <w:rPr>
          <w:rFonts w:ascii="Times New Roman" w:hAnsi="Times New Roman" w:cs="Times New Roman"/>
          <w:sz w:val="24"/>
          <w:szCs w:val="24"/>
        </w:rPr>
        <w:t xml:space="preserve"> de Bordeaux et de Toulouse</w:t>
      </w:r>
      <w:r w:rsidR="00B32371">
        <w:rPr>
          <w:rFonts w:ascii="Times New Roman" w:hAnsi="Times New Roman" w:cs="Times New Roman"/>
          <w:sz w:val="24"/>
          <w:szCs w:val="24"/>
        </w:rPr>
        <w:t xml:space="preserve"> </w:t>
      </w:r>
      <w:r w:rsidR="00DD5DBF">
        <w:rPr>
          <w:rFonts w:ascii="Times New Roman" w:hAnsi="Times New Roman" w:cs="Times New Roman"/>
          <w:sz w:val="24"/>
          <w:szCs w:val="24"/>
        </w:rPr>
        <w:t>fut</w:t>
      </w:r>
      <w:r w:rsidR="007B39EB">
        <w:rPr>
          <w:rFonts w:ascii="Times New Roman" w:hAnsi="Times New Roman" w:cs="Times New Roman"/>
          <w:sz w:val="24"/>
          <w:szCs w:val="24"/>
        </w:rPr>
        <w:t xml:space="preserve"> envisagé</w:t>
      </w:r>
      <w:r w:rsidR="00C8773D">
        <w:rPr>
          <w:rFonts w:ascii="Times New Roman" w:hAnsi="Times New Roman" w:cs="Times New Roman"/>
          <w:sz w:val="24"/>
          <w:szCs w:val="24"/>
        </w:rPr>
        <w:t xml:space="preserve"> </w:t>
      </w:r>
      <w:r w:rsidR="007B39EB">
        <w:rPr>
          <w:rFonts w:ascii="Times New Roman" w:hAnsi="Times New Roman" w:cs="Times New Roman"/>
          <w:sz w:val="24"/>
          <w:szCs w:val="24"/>
        </w:rPr>
        <w:t>par l’architecte</w:t>
      </w:r>
      <w:r w:rsidR="00B32371">
        <w:rPr>
          <w:rFonts w:ascii="Times New Roman" w:hAnsi="Times New Roman" w:cs="Times New Roman"/>
          <w:sz w:val="24"/>
          <w:szCs w:val="24"/>
        </w:rPr>
        <w:t xml:space="preserve">. </w:t>
      </w:r>
      <w:proofErr w:type="spellStart"/>
      <w:r w:rsidR="00B32371">
        <w:rPr>
          <w:rFonts w:ascii="Times New Roman" w:hAnsi="Times New Roman" w:cs="Times New Roman"/>
          <w:sz w:val="24"/>
          <w:szCs w:val="24"/>
        </w:rPr>
        <w:t>Candas</w:t>
      </w:r>
      <w:proofErr w:type="spellEnd"/>
      <w:r w:rsidR="00DD5DBF">
        <w:rPr>
          <w:rFonts w:ascii="Times New Roman" w:hAnsi="Times New Roman" w:cs="Times New Roman"/>
          <w:sz w:val="24"/>
          <w:szCs w:val="24"/>
        </w:rPr>
        <w:t xml:space="preserve"> leur</w:t>
      </w:r>
      <w:r w:rsidR="00B32371">
        <w:rPr>
          <w:rFonts w:ascii="Times New Roman" w:hAnsi="Times New Roman" w:cs="Times New Roman"/>
          <w:sz w:val="24"/>
          <w:szCs w:val="24"/>
        </w:rPr>
        <w:t xml:space="preserve"> préféra</w:t>
      </w:r>
      <w:r w:rsidR="007B39EB">
        <w:rPr>
          <w:rFonts w:ascii="Times New Roman" w:hAnsi="Times New Roman" w:cs="Times New Roman"/>
          <w:sz w:val="24"/>
          <w:szCs w:val="24"/>
        </w:rPr>
        <w:t xml:space="preserve"> la brique </w:t>
      </w:r>
      <w:r w:rsidR="008D4DB1">
        <w:rPr>
          <w:rFonts w:ascii="Times New Roman" w:hAnsi="Times New Roman" w:cs="Times New Roman"/>
          <w:sz w:val="24"/>
          <w:szCs w:val="24"/>
        </w:rPr>
        <w:t>d’Angleterre</w:t>
      </w:r>
      <w:r w:rsidR="00B32371">
        <w:rPr>
          <w:rFonts w:ascii="Times New Roman" w:hAnsi="Times New Roman" w:cs="Times New Roman"/>
          <w:sz w:val="24"/>
          <w:szCs w:val="24"/>
        </w:rPr>
        <w:t xml:space="preserve"> − </w:t>
      </w:r>
      <w:r w:rsidR="007B39EB">
        <w:rPr>
          <w:rFonts w:ascii="Times New Roman" w:hAnsi="Times New Roman" w:cs="Times New Roman"/>
          <w:sz w:val="24"/>
          <w:szCs w:val="24"/>
        </w:rPr>
        <w:t>de Rochester précisément</w:t>
      </w:r>
      <w:r w:rsidR="00696182">
        <w:rPr>
          <w:rFonts w:ascii="Times New Roman" w:hAnsi="Times New Roman" w:cs="Times New Roman"/>
          <w:sz w:val="24"/>
          <w:szCs w:val="24"/>
        </w:rPr>
        <w:t>, au sud-est de Londres</w:t>
      </w:r>
      <w:r w:rsidR="00B32371">
        <w:rPr>
          <w:rFonts w:ascii="Times New Roman" w:hAnsi="Times New Roman" w:cs="Times New Roman"/>
          <w:sz w:val="24"/>
          <w:szCs w:val="24"/>
        </w:rPr>
        <w:t xml:space="preserve"> </w:t>
      </w:r>
      <w:r w:rsidR="00DD5DBF">
        <w:rPr>
          <w:rFonts w:ascii="Times New Roman" w:hAnsi="Times New Roman" w:cs="Times New Roman"/>
          <w:sz w:val="24"/>
          <w:szCs w:val="24"/>
        </w:rPr>
        <w:t>–</w:t>
      </w:r>
      <w:r w:rsidR="008D4DB1">
        <w:rPr>
          <w:rFonts w:ascii="Times New Roman" w:hAnsi="Times New Roman" w:cs="Times New Roman"/>
          <w:sz w:val="24"/>
          <w:szCs w:val="24"/>
        </w:rPr>
        <w:t xml:space="preserve"> et</w:t>
      </w:r>
      <w:r w:rsidR="00DD5DBF">
        <w:rPr>
          <w:rFonts w:ascii="Times New Roman" w:hAnsi="Times New Roman" w:cs="Times New Roman"/>
          <w:sz w:val="24"/>
          <w:szCs w:val="24"/>
        </w:rPr>
        <w:t xml:space="preserve"> celle</w:t>
      </w:r>
      <w:r w:rsidR="008D4DB1">
        <w:rPr>
          <w:rFonts w:ascii="Times New Roman" w:hAnsi="Times New Roman" w:cs="Times New Roman"/>
          <w:sz w:val="24"/>
          <w:szCs w:val="24"/>
        </w:rPr>
        <w:t xml:space="preserve"> de Bourgogne</w:t>
      </w:r>
      <w:r w:rsidR="007B39EB">
        <w:rPr>
          <w:rFonts w:ascii="Times New Roman" w:hAnsi="Times New Roman" w:cs="Times New Roman"/>
          <w:sz w:val="24"/>
          <w:szCs w:val="24"/>
        </w:rPr>
        <w:t xml:space="preserve">. </w:t>
      </w:r>
      <w:r w:rsidR="00720301">
        <w:rPr>
          <w:rFonts w:ascii="Times New Roman" w:hAnsi="Times New Roman" w:cs="Times New Roman"/>
          <w:sz w:val="24"/>
          <w:szCs w:val="24"/>
        </w:rPr>
        <w:t>Des</w:t>
      </w:r>
      <w:r w:rsidR="00ED7469">
        <w:rPr>
          <w:rFonts w:ascii="Times New Roman" w:hAnsi="Times New Roman" w:cs="Times New Roman"/>
          <w:sz w:val="24"/>
          <w:szCs w:val="24"/>
        </w:rPr>
        <w:t xml:space="preserve"> difficultés d’approvisionnement par la marine anglaise</w:t>
      </w:r>
      <w:r w:rsidR="00696182">
        <w:rPr>
          <w:rFonts w:ascii="Times New Roman" w:hAnsi="Times New Roman" w:cs="Times New Roman"/>
          <w:sz w:val="24"/>
          <w:szCs w:val="24"/>
        </w:rPr>
        <w:t xml:space="preserve">, </w:t>
      </w:r>
      <w:r w:rsidR="00720301">
        <w:rPr>
          <w:rFonts w:ascii="Times New Roman" w:hAnsi="Times New Roman" w:cs="Times New Roman"/>
          <w:sz w:val="24"/>
          <w:szCs w:val="24"/>
        </w:rPr>
        <w:t>ainsi que l</w:t>
      </w:r>
      <w:r w:rsidR="007E4164">
        <w:rPr>
          <w:rFonts w:ascii="Times New Roman" w:hAnsi="Times New Roman" w:cs="Times New Roman"/>
          <w:sz w:val="24"/>
          <w:szCs w:val="24"/>
        </w:rPr>
        <w:t>es</w:t>
      </w:r>
      <w:r w:rsidR="00696182">
        <w:rPr>
          <w:rFonts w:ascii="Times New Roman" w:hAnsi="Times New Roman" w:cs="Times New Roman"/>
          <w:sz w:val="24"/>
          <w:szCs w:val="24"/>
        </w:rPr>
        <w:t xml:space="preserve"> qualité et couleur</w:t>
      </w:r>
      <w:r w:rsidR="00DD5DBF">
        <w:rPr>
          <w:rFonts w:ascii="Times New Roman" w:hAnsi="Times New Roman" w:cs="Times New Roman"/>
          <w:sz w:val="24"/>
          <w:szCs w:val="24"/>
        </w:rPr>
        <w:t xml:space="preserve"> inégale</w:t>
      </w:r>
      <w:r w:rsidR="00FB6801">
        <w:rPr>
          <w:rFonts w:ascii="Times New Roman" w:hAnsi="Times New Roman" w:cs="Times New Roman"/>
          <w:sz w:val="24"/>
          <w:szCs w:val="24"/>
        </w:rPr>
        <w:t>s</w:t>
      </w:r>
      <w:r w:rsidR="00720301">
        <w:rPr>
          <w:rFonts w:ascii="Times New Roman" w:hAnsi="Times New Roman" w:cs="Times New Roman"/>
          <w:sz w:val="24"/>
          <w:szCs w:val="24"/>
        </w:rPr>
        <w:t xml:space="preserve"> de la première amenèrent à</w:t>
      </w:r>
      <w:r w:rsidR="00834B12">
        <w:rPr>
          <w:rFonts w:ascii="Times New Roman" w:hAnsi="Times New Roman" w:cs="Times New Roman"/>
          <w:sz w:val="24"/>
          <w:szCs w:val="24"/>
        </w:rPr>
        <w:t xml:space="preserve"> </w:t>
      </w:r>
      <w:r w:rsidR="00FB6801">
        <w:rPr>
          <w:rFonts w:ascii="Times New Roman" w:hAnsi="Times New Roman" w:cs="Times New Roman"/>
          <w:sz w:val="24"/>
          <w:szCs w:val="24"/>
        </w:rPr>
        <w:t>reten</w:t>
      </w:r>
      <w:r w:rsidR="00720301">
        <w:rPr>
          <w:rFonts w:ascii="Times New Roman" w:hAnsi="Times New Roman" w:cs="Times New Roman"/>
          <w:sz w:val="24"/>
          <w:szCs w:val="24"/>
        </w:rPr>
        <w:t>ir</w:t>
      </w:r>
      <w:r w:rsidR="00ED7469">
        <w:rPr>
          <w:rFonts w:ascii="Times New Roman" w:hAnsi="Times New Roman" w:cs="Times New Roman"/>
          <w:sz w:val="24"/>
          <w:szCs w:val="24"/>
        </w:rPr>
        <w:t xml:space="preserve"> </w:t>
      </w:r>
      <w:r w:rsidR="00720301">
        <w:rPr>
          <w:rFonts w:ascii="Times New Roman" w:hAnsi="Times New Roman" w:cs="Times New Roman"/>
          <w:sz w:val="24"/>
          <w:szCs w:val="24"/>
        </w:rPr>
        <w:t>principal</w:t>
      </w:r>
      <w:r w:rsidR="00FB6801">
        <w:rPr>
          <w:rFonts w:ascii="Times New Roman" w:hAnsi="Times New Roman" w:cs="Times New Roman"/>
          <w:sz w:val="24"/>
          <w:szCs w:val="24"/>
        </w:rPr>
        <w:t>ement</w:t>
      </w:r>
      <w:r w:rsidR="00720301">
        <w:rPr>
          <w:rFonts w:ascii="Times New Roman" w:hAnsi="Times New Roman" w:cs="Times New Roman"/>
          <w:sz w:val="24"/>
          <w:szCs w:val="24"/>
        </w:rPr>
        <w:t xml:space="preserve"> la seconde</w:t>
      </w:r>
      <w:r w:rsidR="00FB6801">
        <w:rPr>
          <w:rFonts w:ascii="Times New Roman" w:hAnsi="Times New Roman" w:cs="Times New Roman"/>
          <w:sz w:val="24"/>
          <w:szCs w:val="24"/>
        </w:rPr>
        <w:t xml:space="preserve"> </w:t>
      </w:r>
      <w:r w:rsidR="00ED7469">
        <w:rPr>
          <w:rFonts w:ascii="Times New Roman" w:hAnsi="Times New Roman" w:cs="Times New Roman"/>
          <w:sz w:val="24"/>
          <w:szCs w:val="24"/>
        </w:rPr>
        <w:t>pour</w:t>
      </w:r>
      <w:r w:rsidR="007B39EB">
        <w:rPr>
          <w:rFonts w:ascii="Times New Roman" w:hAnsi="Times New Roman" w:cs="Times New Roman"/>
          <w:sz w:val="24"/>
          <w:szCs w:val="24"/>
        </w:rPr>
        <w:t xml:space="preserve"> le parement des façades</w:t>
      </w:r>
      <w:r w:rsidR="00ED7469">
        <w:rPr>
          <w:rFonts w:ascii="Times New Roman" w:hAnsi="Times New Roman" w:cs="Times New Roman"/>
          <w:sz w:val="24"/>
          <w:szCs w:val="24"/>
        </w:rPr>
        <w:t xml:space="preserve"> et</w:t>
      </w:r>
      <w:r w:rsidR="007B39EB">
        <w:rPr>
          <w:rFonts w:ascii="Times New Roman" w:hAnsi="Times New Roman" w:cs="Times New Roman"/>
          <w:sz w:val="24"/>
          <w:szCs w:val="24"/>
        </w:rPr>
        <w:t xml:space="preserve"> la confection des cloisons intérieures</w:t>
      </w:r>
      <w:r w:rsidR="0008145E">
        <w:rPr>
          <w:rFonts w:ascii="Times New Roman" w:hAnsi="Times New Roman" w:cs="Times New Roman"/>
          <w:sz w:val="24"/>
          <w:szCs w:val="24"/>
        </w:rPr>
        <w:t xml:space="preserve"> afin de tenir le</w:t>
      </w:r>
      <w:r w:rsidR="00B32371">
        <w:rPr>
          <w:rFonts w:ascii="Times New Roman" w:hAnsi="Times New Roman" w:cs="Times New Roman"/>
          <w:sz w:val="24"/>
          <w:szCs w:val="24"/>
        </w:rPr>
        <w:t>s</w:t>
      </w:r>
      <w:r w:rsidR="0008145E">
        <w:rPr>
          <w:rFonts w:ascii="Times New Roman" w:hAnsi="Times New Roman" w:cs="Times New Roman"/>
          <w:sz w:val="24"/>
          <w:szCs w:val="24"/>
        </w:rPr>
        <w:t xml:space="preserve"> délai</w:t>
      </w:r>
      <w:r w:rsidR="00B32371">
        <w:rPr>
          <w:rFonts w:ascii="Times New Roman" w:hAnsi="Times New Roman" w:cs="Times New Roman"/>
          <w:sz w:val="24"/>
          <w:szCs w:val="24"/>
        </w:rPr>
        <w:t>s.</w:t>
      </w:r>
      <w:r w:rsidR="0008145E">
        <w:rPr>
          <w:rFonts w:ascii="Times New Roman" w:hAnsi="Times New Roman" w:cs="Times New Roman"/>
          <w:sz w:val="24"/>
          <w:szCs w:val="24"/>
        </w:rPr>
        <w:t xml:space="preserve"> </w:t>
      </w:r>
      <w:r w:rsidR="00FB6801">
        <w:rPr>
          <w:rFonts w:ascii="Times New Roman" w:hAnsi="Times New Roman" w:cs="Times New Roman"/>
          <w:sz w:val="24"/>
          <w:szCs w:val="24"/>
        </w:rPr>
        <w:t>La brique commandée en Angleterre − 200</w:t>
      </w:r>
      <w:r w:rsidR="00C8773D">
        <w:rPr>
          <w:rFonts w:ascii="Times New Roman" w:hAnsi="Times New Roman" w:cs="Times New Roman"/>
          <w:sz w:val="24"/>
          <w:szCs w:val="24"/>
        </w:rPr>
        <w:t> </w:t>
      </w:r>
      <w:r w:rsidR="00FB6801">
        <w:rPr>
          <w:rFonts w:ascii="Times New Roman" w:hAnsi="Times New Roman" w:cs="Times New Roman"/>
          <w:sz w:val="24"/>
          <w:szCs w:val="24"/>
        </w:rPr>
        <w:t>000</w:t>
      </w:r>
      <w:r w:rsidR="00C8773D">
        <w:rPr>
          <w:rFonts w:ascii="Times New Roman" w:hAnsi="Times New Roman" w:cs="Times New Roman"/>
          <w:sz w:val="24"/>
          <w:szCs w:val="24"/>
        </w:rPr>
        <w:t xml:space="preserve"> initialement</w:t>
      </w:r>
      <w:r w:rsidR="007E4164">
        <w:rPr>
          <w:rFonts w:ascii="Times New Roman" w:hAnsi="Times New Roman" w:cs="Times New Roman"/>
          <w:sz w:val="24"/>
          <w:szCs w:val="24"/>
        </w:rPr>
        <w:t>,</w:t>
      </w:r>
      <w:r w:rsidR="00C8773D">
        <w:rPr>
          <w:rFonts w:ascii="Times New Roman" w:hAnsi="Times New Roman" w:cs="Times New Roman"/>
          <w:sz w:val="24"/>
          <w:szCs w:val="24"/>
        </w:rPr>
        <w:t xml:space="preserve"> </w:t>
      </w:r>
      <w:r w:rsidR="00FB6801">
        <w:rPr>
          <w:rFonts w:ascii="Times New Roman" w:hAnsi="Times New Roman" w:cs="Times New Roman"/>
          <w:sz w:val="24"/>
          <w:szCs w:val="24"/>
        </w:rPr>
        <w:t>r</w:t>
      </w:r>
      <w:r w:rsidR="00720301">
        <w:rPr>
          <w:rFonts w:ascii="Times New Roman" w:hAnsi="Times New Roman" w:cs="Times New Roman"/>
          <w:sz w:val="24"/>
          <w:szCs w:val="24"/>
        </w:rPr>
        <w:t>éduites</w:t>
      </w:r>
      <w:r w:rsidR="00FB6801">
        <w:rPr>
          <w:rFonts w:ascii="Times New Roman" w:hAnsi="Times New Roman" w:cs="Times New Roman"/>
          <w:sz w:val="24"/>
          <w:szCs w:val="24"/>
        </w:rPr>
        <w:t xml:space="preserve"> à 30 000 − </w:t>
      </w:r>
      <w:r w:rsidR="00720301">
        <w:rPr>
          <w:rFonts w:ascii="Times New Roman" w:hAnsi="Times New Roman" w:cs="Times New Roman"/>
          <w:sz w:val="24"/>
          <w:szCs w:val="24"/>
        </w:rPr>
        <w:t>fu</w:t>
      </w:r>
      <w:r w:rsidR="00FB6801">
        <w:rPr>
          <w:rFonts w:ascii="Times New Roman" w:hAnsi="Times New Roman" w:cs="Times New Roman"/>
          <w:sz w:val="24"/>
          <w:szCs w:val="24"/>
        </w:rPr>
        <w:t>t affecté</w:t>
      </w:r>
      <w:r w:rsidR="00720301">
        <w:rPr>
          <w:rFonts w:ascii="Times New Roman" w:hAnsi="Times New Roman" w:cs="Times New Roman"/>
          <w:sz w:val="24"/>
          <w:szCs w:val="24"/>
        </w:rPr>
        <w:t>e</w:t>
      </w:r>
      <w:r w:rsidR="00FB6801">
        <w:rPr>
          <w:rFonts w:ascii="Times New Roman" w:hAnsi="Times New Roman" w:cs="Times New Roman"/>
          <w:sz w:val="24"/>
          <w:szCs w:val="24"/>
        </w:rPr>
        <w:t xml:space="preserve"> aux autres bâtiments du domaine : pavillons de garde, écuries, dépendances. L</w:t>
      </w:r>
      <w:r w:rsidR="007B39EB">
        <w:rPr>
          <w:rFonts w:ascii="Times New Roman" w:hAnsi="Times New Roman" w:cs="Times New Roman"/>
          <w:sz w:val="24"/>
          <w:szCs w:val="24"/>
        </w:rPr>
        <w:t xml:space="preserve">e soubassement de la villa, d’abord </w:t>
      </w:r>
      <w:r w:rsidR="00437109">
        <w:rPr>
          <w:rFonts w:ascii="Times New Roman" w:hAnsi="Times New Roman" w:cs="Times New Roman"/>
          <w:sz w:val="24"/>
          <w:szCs w:val="24"/>
        </w:rPr>
        <w:t>conçu</w:t>
      </w:r>
      <w:r w:rsidR="007B39EB">
        <w:rPr>
          <w:rFonts w:ascii="Times New Roman" w:hAnsi="Times New Roman" w:cs="Times New Roman"/>
          <w:sz w:val="24"/>
          <w:szCs w:val="24"/>
        </w:rPr>
        <w:t xml:space="preserve"> dans ce matériau, fut finalement remplacé par</w:t>
      </w:r>
      <w:r w:rsidR="00720301">
        <w:rPr>
          <w:rFonts w:ascii="Times New Roman" w:hAnsi="Times New Roman" w:cs="Times New Roman"/>
          <w:sz w:val="24"/>
          <w:szCs w:val="24"/>
        </w:rPr>
        <w:t xml:space="preserve"> de</w:t>
      </w:r>
      <w:r w:rsidR="007B39EB">
        <w:rPr>
          <w:rFonts w:ascii="Times New Roman" w:hAnsi="Times New Roman" w:cs="Times New Roman"/>
          <w:sz w:val="24"/>
          <w:szCs w:val="24"/>
        </w:rPr>
        <w:t xml:space="preserve"> la pierre</w:t>
      </w:r>
      <w:r w:rsidR="005B420A">
        <w:rPr>
          <w:rFonts w:ascii="Times New Roman" w:hAnsi="Times New Roman" w:cs="Times New Roman"/>
          <w:sz w:val="24"/>
          <w:szCs w:val="24"/>
        </w:rPr>
        <w:t xml:space="preserve"> de Saintonge</w:t>
      </w:r>
      <w:r w:rsidR="0008145E">
        <w:rPr>
          <w:rFonts w:ascii="Times New Roman" w:hAnsi="Times New Roman" w:cs="Times New Roman"/>
          <w:sz w:val="24"/>
          <w:szCs w:val="24"/>
        </w:rPr>
        <w:t xml:space="preserve"> présentée sous forme rustique</w:t>
      </w:r>
      <w:r w:rsidR="007B39EB">
        <w:rPr>
          <w:rFonts w:ascii="Times New Roman" w:hAnsi="Times New Roman" w:cs="Times New Roman"/>
          <w:sz w:val="24"/>
          <w:szCs w:val="24"/>
        </w:rPr>
        <w:t xml:space="preserve">. </w:t>
      </w:r>
    </w:p>
    <w:p w14:paraId="4E582E3C" w14:textId="77777777" w:rsidR="00367810" w:rsidRDefault="00B3237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Pour l</w:t>
      </w:r>
      <w:r w:rsidR="00DB656B">
        <w:rPr>
          <w:rFonts w:ascii="Times New Roman" w:hAnsi="Times New Roman" w:cs="Times New Roman"/>
          <w:sz w:val="24"/>
          <w:szCs w:val="24"/>
        </w:rPr>
        <w:t>e bois de</w:t>
      </w:r>
      <w:r w:rsidR="00544137">
        <w:rPr>
          <w:rFonts w:ascii="Times New Roman" w:hAnsi="Times New Roman" w:cs="Times New Roman"/>
          <w:sz w:val="24"/>
          <w:szCs w:val="24"/>
        </w:rPr>
        <w:t xml:space="preserve"> charpente</w:t>
      </w:r>
      <w:r>
        <w:rPr>
          <w:rFonts w:ascii="Times New Roman" w:hAnsi="Times New Roman" w:cs="Times New Roman"/>
          <w:sz w:val="24"/>
          <w:szCs w:val="24"/>
        </w:rPr>
        <w:t>,</w:t>
      </w:r>
      <w:r w:rsidR="00CC5050">
        <w:rPr>
          <w:rFonts w:ascii="Times New Roman" w:hAnsi="Times New Roman" w:cs="Times New Roman"/>
          <w:sz w:val="24"/>
          <w:szCs w:val="24"/>
        </w:rPr>
        <w:t xml:space="preserve"> Duran </w:t>
      </w:r>
      <w:r>
        <w:rPr>
          <w:rFonts w:ascii="Times New Roman" w:hAnsi="Times New Roman" w:cs="Times New Roman"/>
          <w:sz w:val="24"/>
          <w:szCs w:val="24"/>
        </w:rPr>
        <w:t>avait</w:t>
      </w:r>
      <w:r w:rsidR="00CC5050">
        <w:rPr>
          <w:rFonts w:ascii="Times New Roman" w:hAnsi="Times New Roman" w:cs="Times New Roman"/>
          <w:sz w:val="24"/>
          <w:szCs w:val="24"/>
        </w:rPr>
        <w:t xml:space="preserve"> </w:t>
      </w:r>
      <w:r w:rsidR="00F43BE1">
        <w:rPr>
          <w:rFonts w:ascii="Times New Roman" w:hAnsi="Times New Roman" w:cs="Times New Roman"/>
          <w:sz w:val="24"/>
          <w:szCs w:val="24"/>
        </w:rPr>
        <w:t>privilégié le</w:t>
      </w:r>
      <w:r>
        <w:rPr>
          <w:rFonts w:ascii="Times New Roman" w:hAnsi="Times New Roman" w:cs="Times New Roman"/>
          <w:sz w:val="24"/>
          <w:szCs w:val="24"/>
        </w:rPr>
        <w:t xml:space="preserve"> chêne</w:t>
      </w:r>
      <w:r w:rsidR="00544137">
        <w:rPr>
          <w:rFonts w:ascii="Times New Roman" w:hAnsi="Times New Roman" w:cs="Times New Roman"/>
          <w:sz w:val="24"/>
          <w:szCs w:val="24"/>
        </w:rPr>
        <w:t xml:space="preserve"> </w:t>
      </w:r>
      <w:r w:rsidR="00F43BE1">
        <w:rPr>
          <w:rFonts w:ascii="Times New Roman" w:hAnsi="Times New Roman" w:cs="Times New Roman"/>
          <w:sz w:val="24"/>
          <w:szCs w:val="24"/>
        </w:rPr>
        <w:t>d</w:t>
      </w:r>
      <w:r w:rsidR="00B10AE2">
        <w:rPr>
          <w:rFonts w:ascii="Times New Roman" w:hAnsi="Times New Roman" w:cs="Times New Roman"/>
          <w:sz w:val="24"/>
          <w:szCs w:val="24"/>
        </w:rPr>
        <w:t xml:space="preserve">es meilleures forêts du </w:t>
      </w:r>
      <w:r w:rsidR="00883E5A">
        <w:rPr>
          <w:rFonts w:ascii="Times New Roman" w:hAnsi="Times New Roman" w:cs="Times New Roman"/>
          <w:sz w:val="24"/>
          <w:szCs w:val="24"/>
        </w:rPr>
        <w:t>P</w:t>
      </w:r>
      <w:r w:rsidR="00B10AE2">
        <w:rPr>
          <w:rFonts w:ascii="Times New Roman" w:hAnsi="Times New Roman" w:cs="Times New Roman"/>
          <w:sz w:val="24"/>
          <w:szCs w:val="24"/>
        </w:rPr>
        <w:t>ays</w:t>
      </w:r>
      <w:r w:rsidR="00883E5A">
        <w:rPr>
          <w:rFonts w:ascii="Times New Roman" w:hAnsi="Times New Roman" w:cs="Times New Roman"/>
          <w:sz w:val="24"/>
          <w:szCs w:val="24"/>
        </w:rPr>
        <w:t xml:space="preserve"> basque</w:t>
      </w:r>
      <w:r>
        <w:rPr>
          <w:rFonts w:ascii="Times New Roman" w:hAnsi="Times New Roman" w:cs="Times New Roman"/>
          <w:sz w:val="24"/>
          <w:szCs w:val="24"/>
        </w:rPr>
        <w:t>,</w:t>
      </w:r>
      <w:r w:rsidR="00B10AE2">
        <w:rPr>
          <w:rFonts w:ascii="Times New Roman" w:hAnsi="Times New Roman" w:cs="Times New Roman"/>
          <w:sz w:val="24"/>
          <w:szCs w:val="24"/>
        </w:rPr>
        <w:t xml:space="preserve"> à l’exception de celles de la rive gauche de la Nive</w:t>
      </w:r>
      <w:r w:rsidR="00F43BE1">
        <w:rPr>
          <w:rFonts w:ascii="Times New Roman" w:hAnsi="Times New Roman" w:cs="Times New Roman"/>
          <w:sz w:val="24"/>
          <w:szCs w:val="24"/>
        </w:rPr>
        <w:t>,</w:t>
      </w:r>
      <w:r w:rsidR="005725A9">
        <w:rPr>
          <w:rFonts w:ascii="Times New Roman" w:hAnsi="Times New Roman" w:cs="Times New Roman"/>
          <w:sz w:val="24"/>
          <w:szCs w:val="24"/>
        </w:rPr>
        <w:t xml:space="preserve"> </w:t>
      </w:r>
      <w:r w:rsidR="007E4164">
        <w:rPr>
          <w:rFonts w:ascii="Times New Roman" w:hAnsi="Times New Roman" w:cs="Times New Roman"/>
          <w:sz w:val="24"/>
          <w:szCs w:val="24"/>
        </w:rPr>
        <w:t xml:space="preserve">c’est-à-dire des Landes, </w:t>
      </w:r>
      <w:r w:rsidR="005725A9">
        <w:rPr>
          <w:rFonts w:ascii="Times New Roman" w:hAnsi="Times New Roman" w:cs="Times New Roman"/>
          <w:sz w:val="24"/>
          <w:szCs w:val="24"/>
        </w:rPr>
        <w:t>jugées de moins bonne qualité</w:t>
      </w:r>
      <w:r w:rsidR="00B10AE2">
        <w:rPr>
          <w:rFonts w:ascii="Times New Roman" w:hAnsi="Times New Roman" w:cs="Times New Roman"/>
          <w:sz w:val="24"/>
          <w:szCs w:val="24"/>
        </w:rPr>
        <w:t>.</w:t>
      </w:r>
      <w:r w:rsidR="00CC5050">
        <w:rPr>
          <w:rFonts w:ascii="Times New Roman" w:hAnsi="Times New Roman" w:cs="Times New Roman"/>
          <w:sz w:val="24"/>
          <w:szCs w:val="24"/>
        </w:rPr>
        <w:t xml:space="preserve"> Des raisons de coût et de délai obligèrent </w:t>
      </w:r>
      <w:r w:rsidR="007E4164">
        <w:rPr>
          <w:rFonts w:ascii="Times New Roman" w:hAnsi="Times New Roman" w:cs="Times New Roman"/>
          <w:sz w:val="24"/>
          <w:szCs w:val="24"/>
        </w:rPr>
        <w:t xml:space="preserve">pourtant </w:t>
      </w:r>
      <w:r w:rsidR="00CC5050">
        <w:rPr>
          <w:rFonts w:ascii="Times New Roman" w:hAnsi="Times New Roman" w:cs="Times New Roman"/>
          <w:sz w:val="24"/>
          <w:szCs w:val="24"/>
        </w:rPr>
        <w:t>à recourir</w:t>
      </w:r>
      <w:r w:rsidR="00F20BF9">
        <w:rPr>
          <w:rFonts w:ascii="Times New Roman" w:hAnsi="Times New Roman" w:cs="Times New Roman"/>
          <w:sz w:val="24"/>
          <w:szCs w:val="24"/>
        </w:rPr>
        <w:t>,</w:t>
      </w:r>
      <w:r w:rsidR="00D5738B">
        <w:rPr>
          <w:rFonts w:ascii="Times New Roman" w:hAnsi="Times New Roman" w:cs="Times New Roman"/>
          <w:sz w:val="24"/>
          <w:szCs w:val="24"/>
        </w:rPr>
        <w:t xml:space="preserve"> en avril 1855,</w:t>
      </w:r>
      <w:r w:rsidR="00B75FB7">
        <w:rPr>
          <w:rFonts w:ascii="Times New Roman" w:hAnsi="Times New Roman" w:cs="Times New Roman"/>
          <w:sz w:val="24"/>
          <w:szCs w:val="24"/>
        </w:rPr>
        <w:t xml:space="preserve"> à d’autres </w:t>
      </w:r>
      <w:r w:rsidR="00F43BE1">
        <w:rPr>
          <w:rFonts w:ascii="Times New Roman" w:hAnsi="Times New Roman" w:cs="Times New Roman"/>
          <w:sz w:val="24"/>
          <w:szCs w:val="24"/>
        </w:rPr>
        <w:t>essences</w:t>
      </w:r>
      <w:r w:rsidR="00B75FB7">
        <w:rPr>
          <w:rFonts w:ascii="Times New Roman" w:hAnsi="Times New Roman" w:cs="Times New Roman"/>
          <w:sz w:val="24"/>
          <w:szCs w:val="24"/>
        </w:rPr>
        <w:t xml:space="preserve"> tel</w:t>
      </w:r>
      <w:r w:rsidR="00834B12">
        <w:rPr>
          <w:rFonts w:ascii="Times New Roman" w:hAnsi="Times New Roman" w:cs="Times New Roman"/>
          <w:sz w:val="24"/>
          <w:szCs w:val="24"/>
        </w:rPr>
        <w:t>s que</w:t>
      </w:r>
      <w:r w:rsidR="00B75FB7">
        <w:rPr>
          <w:rFonts w:ascii="Times New Roman" w:hAnsi="Times New Roman" w:cs="Times New Roman"/>
          <w:sz w:val="24"/>
          <w:szCs w:val="24"/>
        </w:rPr>
        <w:t xml:space="preserve"> le</w:t>
      </w:r>
      <w:r w:rsidR="00CC5050">
        <w:rPr>
          <w:rFonts w:ascii="Times New Roman" w:hAnsi="Times New Roman" w:cs="Times New Roman"/>
          <w:sz w:val="24"/>
          <w:szCs w:val="24"/>
        </w:rPr>
        <w:t xml:space="preserve"> pin et </w:t>
      </w:r>
      <w:r w:rsidR="00B75FB7">
        <w:rPr>
          <w:rFonts w:ascii="Times New Roman" w:hAnsi="Times New Roman" w:cs="Times New Roman"/>
          <w:sz w:val="24"/>
          <w:szCs w:val="24"/>
        </w:rPr>
        <w:t>le</w:t>
      </w:r>
      <w:r w:rsidR="00CC5050">
        <w:rPr>
          <w:rFonts w:ascii="Times New Roman" w:hAnsi="Times New Roman" w:cs="Times New Roman"/>
          <w:sz w:val="24"/>
          <w:szCs w:val="24"/>
        </w:rPr>
        <w:t xml:space="preserve"> sapin</w:t>
      </w:r>
      <w:r w:rsidR="007E4164">
        <w:rPr>
          <w:rFonts w:ascii="Times New Roman" w:hAnsi="Times New Roman" w:cs="Times New Roman"/>
          <w:sz w:val="24"/>
          <w:szCs w:val="24"/>
        </w:rPr>
        <w:t xml:space="preserve"> des Landes</w:t>
      </w:r>
      <w:r w:rsidR="00834B12">
        <w:rPr>
          <w:rFonts w:ascii="Times New Roman" w:hAnsi="Times New Roman" w:cs="Times New Roman"/>
          <w:sz w:val="24"/>
          <w:szCs w:val="24"/>
        </w:rPr>
        <w:t>,</w:t>
      </w:r>
      <w:r w:rsidR="00B75FB7">
        <w:rPr>
          <w:rFonts w:ascii="Times New Roman" w:hAnsi="Times New Roman" w:cs="Times New Roman"/>
          <w:sz w:val="24"/>
          <w:szCs w:val="24"/>
        </w:rPr>
        <w:t xml:space="preserve"> pourtant</w:t>
      </w:r>
      <w:r w:rsidR="00CC5050">
        <w:rPr>
          <w:rFonts w:ascii="Times New Roman" w:hAnsi="Times New Roman" w:cs="Times New Roman"/>
          <w:sz w:val="24"/>
          <w:szCs w:val="24"/>
        </w:rPr>
        <w:t xml:space="preserve"> plus sensibles aux insectes</w:t>
      </w:r>
      <w:r w:rsidR="00B75FB7">
        <w:rPr>
          <w:rFonts w:ascii="Times New Roman" w:hAnsi="Times New Roman" w:cs="Times New Roman"/>
          <w:sz w:val="24"/>
          <w:szCs w:val="24"/>
        </w:rPr>
        <w:t xml:space="preserve">. </w:t>
      </w:r>
      <w:r w:rsidR="006D7F7E">
        <w:rPr>
          <w:rFonts w:ascii="Times New Roman" w:hAnsi="Times New Roman" w:cs="Times New Roman"/>
          <w:sz w:val="24"/>
          <w:szCs w:val="24"/>
        </w:rPr>
        <w:t>B</w:t>
      </w:r>
      <w:r w:rsidR="00B75FB7">
        <w:rPr>
          <w:rFonts w:ascii="Times New Roman" w:hAnsi="Times New Roman" w:cs="Times New Roman"/>
          <w:sz w:val="24"/>
          <w:szCs w:val="24"/>
        </w:rPr>
        <w:t>ois</w:t>
      </w:r>
      <w:r w:rsidR="006D7F7E">
        <w:rPr>
          <w:rFonts w:ascii="Times New Roman" w:hAnsi="Times New Roman" w:cs="Times New Roman"/>
          <w:sz w:val="24"/>
          <w:szCs w:val="24"/>
        </w:rPr>
        <w:t xml:space="preserve"> qui</w:t>
      </w:r>
      <w:r w:rsidR="00F43BE1">
        <w:rPr>
          <w:rFonts w:ascii="Times New Roman" w:hAnsi="Times New Roman" w:cs="Times New Roman"/>
          <w:sz w:val="24"/>
          <w:szCs w:val="24"/>
        </w:rPr>
        <w:t xml:space="preserve"> </w:t>
      </w:r>
      <w:r w:rsidR="00B41340">
        <w:rPr>
          <w:rFonts w:ascii="Times New Roman" w:hAnsi="Times New Roman" w:cs="Times New Roman"/>
          <w:sz w:val="24"/>
          <w:szCs w:val="24"/>
        </w:rPr>
        <w:t>fur</w:t>
      </w:r>
      <w:r w:rsidR="00B75FB7">
        <w:rPr>
          <w:rFonts w:ascii="Times New Roman" w:hAnsi="Times New Roman" w:cs="Times New Roman"/>
          <w:sz w:val="24"/>
          <w:szCs w:val="24"/>
        </w:rPr>
        <w:t>ent</w:t>
      </w:r>
      <w:r w:rsidR="008108BA">
        <w:rPr>
          <w:rFonts w:ascii="Times New Roman" w:hAnsi="Times New Roman" w:cs="Times New Roman"/>
          <w:sz w:val="24"/>
          <w:szCs w:val="24"/>
        </w:rPr>
        <w:t xml:space="preserve"> acheminés depuis </w:t>
      </w:r>
      <w:r w:rsidR="00822C9E">
        <w:rPr>
          <w:rFonts w:ascii="Times New Roman" w:hAnsi="Times New Roman" w:cs="Times New Roman"/>
          <w:sz w:val="24"/>
          <w:szCs w:val="24"/>
        </w:rPr>
        <w:t xml:space="preserve">le port de </w:t>
      </w:r>
      <w:r w:rsidR="008108BA">
        <w:rPr>
          <w:rFonts w:ascii="Times New Roman" w:hAnsi="Times New Roman" w:cs="Times New Roman"/>
          <w:sz w:val="24"/>
          <w:szCs w:val="24"/>
        </w:rPr>
        <w:t>Bordeaux</w:t>
      </w:r>
      <w:r w:rsidR="00CC5050">
        <w:rPr>
          <w:rFonts w:ascii="Times New Roman" w:hAnsi="Times New Roman" w:cs="Times New Roman"/>
          <w:sz w:val="24"/>
          <w:szCs w:val="24"/>
        </w:rPr>
        <w:t>.</w:t>
      </w:r>
    </w:p>
    <w:p w14:paraId="27F2A58A" w14:textId="77777777" w:rsidR="002D0059" w:rsidRDefault="0036781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B656B">
        <w:rPr>
          <w:rFonts w:ascii="Times New Roman" w:hAnsi="Times New Roman" w:cs="Times New Roman"/>
          <w:sz w:val="24"/>
          <w:szCs w:val="24"/>
        </w:rPr>
        <w:t>es p</w:t>
      </w:r>
      <w:r>
        <w:rPr>
          <w:rFonts w:ascii="Times New Roman" w:hAnsi="Times New Roman" w:cs="Times New Roman"/>
          <w:sz w:val="24"/>
          <w:szCs w:val="24"/>
        </w:rPr>
        <w:t xml:space="preserve">lanchers </w:t>
      </w:r>
      <w:r w:rsidR="00CD1C2B">
        <w:rPr>
          <w:rFonts w:ascii="Times New Roman" w:hAnsi="Times New Roman" w:cs="Times New Roman"/>
          <w:sz w:val="24"/>
          <w:szCs w:val="24"/>
        </w:rPr>
        <w:t xml:space="preserve">intérieurs </w:t>
      </w:r>
      <w:r>
        <w:rPr>
          <w:rFonts w:ascii="Times New Roman" w:hAnsi="Times New Roman" w:cs="Times New Roman"/>
          <w:sz w:val="24"/>
          <w:szCs w:val="24"/>
        </w:rPr>
        <w:t>étaient</w:t>
      </w:r>
      <w:r w:rsidR="00C51004">
        <w:rPr>
          <w:rFonts w:ascii="Times New Roman" w:hAnsi="Times New Roman" w:cs="Times New Roman"/>
          <w:sz w:val="24"/>
          <w:szCs w:val="24"/>
        </w:rPr>
        <w:t>, quant à eux,</w:t>
      </w:r>
      <w:r w:rsidR="00DB656B">
        <w:rPr>
          <w:rFonts w:ascii="Times New Roman" w:hAnsi="Times New Roman" w:cs="Times New Roman"/>
          <w:sz w:val="24"/>
          <w:szCs w:val="24"/>
        </w:rPr>
        <w:t xml:space="preserve"> en</w:t>
      </w:r>
      <w:r w:rsidR="00F20BF9">
        <w:rPr>
          <w:rFonts w:ascii="Times New Roman" w:hAnsi="Times New Roman" w:cs="Times New Roman"/>
          <w:sz w:val="24"/>
          <w:szCs w:val="24"/>
        </w:rPr>
        <w:t xml:space="preserve"> pin</w:t>
      </w:r>
      <w:r>
        <w:rPr>
          <w:rFonts w:ascii="Times New Roman" w:hAnsi="Times New Roman" w:cs="Times New Roman"/>
          <w:sz w:val="24"/>
          <w:szCs w:val="24"/>
        </w:rPr>
        <w:t>,</w:t>
      </w:r>
      <w:r w:rsidR="00DB656B">
        <w:rPr>
          <w:rFonts w:ascii="Times New Roman" w:hAnsi="Times New Roman" w:cs="Times New Roman"/>
          <w:sz w:val="24"/>
          <w:szCs w:val="24"/>
        </w:rPr>
        <w:t xml:space="preserve"> chêne</w:t>
      </w:r>
      <w:r>
        <w:rPr>
          <w:rFonts w:ascii="Times New Roman" w:hAnsi="Times New Roman" w:cs="Times New Roman"/>
          <w:sz w:val="24"/>
          <w:szCs w:val="24"/>
        </w:rPr>
        <w:t xml:space="preserve"> </w:t>
      </w:r>
      <w:r w:rsidR="00CD1C2B">
        <w:rPr>
          <w:rFonts w:ascii="Times New Roman" w:hAnsi="Times New Roman" w:cs="Times New Roman"/>
          <w:sz w:val="24"/>
          <w:szCs w:val="24"/>
        </w:rPr>
        <w:t>ou</w:t>
      </w:r>
      <w:r>
        <w:rPr>
          <w:rFonts w:ascii="Times New Roman" w:hAnsi="Times New Roman" w:cs="Times New Roman"/>
          <w:sz w:val="24"/>
          <w:szCs w:val="24"/>
        </w:rPr>
        <w:t xml:space="preserve"> châtaignier. Le p</w:t>
      </w:r>
      <w:r w:rsidR="00C51004">
        <w:rPr>
          <w:rFonts w:ascii="Times New Roman" w:hAnsi="Times New Roman" w:cs="Times New Roman"/>
          <w:sz w:val="24"/>
          <w:szCs w:val="24"/>
        </w:rPr>
        <w:t>remier</w:t>
      </w:r>
      <w:r>
        <w:rPr>
          <w:rFonts w:ascii="Times New Roman" w:hAnsi="Times New Roman" w:cs="Times New Roman"/>
          <w:sz w:val="24"/>
          <w:szCs w:val="24"/>
        </w:rPr>
        <w:t xml:space="preserve"> fut employé dans les pièces les plus communes dont celles sous les combles</w:t>
      </w:r>
      <w:r w:rsidR="008877E0">
        <w:rPr>
          <w:rFonts w:ascii="Times New Roman" w:hAnsi="Times New Roman" w:cs="Times New Roman"/>
          <w:sz w:val="24"/>
          <w:szCs w:val="24"/>
        </w:rPr>
        <w:t>. L</w:t>
      </w:r>
      <w:r>
        <w:rPr>
          <w:rFonts w:ascii="Times New Roman" w:hAnsi="Times New Roman" w:cs="Times New Roman"/>
          <w:sz w:val="24"/>
          <w:szCs w:val="24"/>
        </w:rPr>
        <w:t>es bois nobles</w:t>
      </w:r>
      <w:r w:rsidR="008877E0">
        <w:rPr>
          <w:rFonts w:ascii="Times New Roman" w:hAnsi="Times New Roman" w:cs="Times New Roman"/>
          <w:sz w:val="24"/>
          <w:szCs w:val="24"/>
        </w:rPr>
        <w:t xml:space="preserve"> (chêne, châtaignier)</w:t>
      </w:r>
      <w:r>
        <w:rPr>
          <w:rFonts w:ascii="Times New Roman" w:hAnsi="Times New Roman" w:cs="Times New Roman"/>
          <w:sz w:val="24"/>
          <w:szCs w:val="24"/>
        </w:rPr>
        <w:t xml:space="preserve"> furent de mise </w:t>
      </w:r>
      <w:r w:rsidR="00BB0D03">
        <w:rPr>
          <w:rFonts w:ascii="Times New Roman" w:hAnsi="Times New Roman" w:cs="Times New Roman"/>
          <w:sz w:val="24"/>
          <w:szCs w:val="24"/>
        </w:rPr>
        <w:t>dans</w:t>
      </w:r>
      <w:r w:rsidR="002D0059">
        <w:rPr>
          <w:rFonts w:ascii="Times New Roman" w:hAnsi="Times New Roman" w:cs="Times New Roman"/>
          <w:sz w:val="24"/>
          <w:szCs w:val="24"/>
        </w:rPr>
        <w:t xml:space="preserve"> les parquets </w:t>
      </w:r>
      <w:r w:rsidR="00883E5A">
        <w:rPr>
          <w:rFonts w:ascii="Times New Roman" w:hAnsi="Times New Roman" w:cs="Times New Roman"/>
          <w:sz w:val="24"/>
          <w:szCs w:val="24"/>
        </w:rPr>
        <w:t xml:space="preserve">à l’anglaise </w:t>
      </w:r>
      <w:r w:rsidR="00C8773D">
        <w:rPr>
          <w:rFonts w:ascii="Times New Roman" w:hAnsi="Times New Roman" w:cs="Times New Roman"/>
          <w:sz w:val="24"/>
          <w:szCs w:val="24"/>
        </w:rPr>
        <w:t xml:space="preserve">des appartements </w:t>
      </w:r>
      <w:r>
        <w:rPr>
          <w:rFonts w:ascii="Times New Roman" w:hAnsi="Times New Roman" w:cs="Times New Roman"/>
          <w:sz w:val="24"/>
          <w:szCs w:val="24"/>
        </w:rPr>
        <w:t>du rez-de-chaussée et du premier étage.</w:t>
      </w:r>
      <w:r w:rsidR="002D0059">
        <w:rPr>
          <w:rFonts w:ascii="Times New Roman" w:hAnsi="Times New Roman" w:cs="Times New Roman"/>
          <w:sz w:val="24"/>
          <w:szCs w:val="24"/>
        </w:rPr>
        <w:t xml:space="preserve"> </w:t>
      </w:r>
      <w:r w:rsidR="00DB656B">
        <w:rPr>
          <w:rFonts w:ascii="Times New Roman" w:hAnsi="Times New Roman" w:cs="Times New Roman"/>
          <w:sz w:val="24"/>
          <w:szCs w:val="24"/>
        </w:rPr>
        <w:t xml:space="preserve"> </w:t>
      </w:r>
    </w:p>
    <w:p w14:paraId="22C56EA2" w14:textId="77777777" w:rsidR="00834B12" w:rsidRDefault="004E4FE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chêne fut employé </w:t>
      </w:r>
      <w:r w:rsidR="00253D10">
        <w:rPr>
          <w:rFonts w:ascii="Times New Roman" w:hAnsi="Times New Roman" w:cs="Times New Roman"/>
          <w:sz w:val="24"/>
          <w:szCs w:val="24"/>
        </w:rPr>
        <w:t xml:space="preserve">également </w:t>
      </w:r>
      <w:r>
        <w:rPr>
          <w:rFonts w:ascii="Times New Roman" w:hAnsi="Times New Roman" w:cs="Times New Roman"/>
          <w:sz w:val="24"/>
          <w:szCs w:val="24"/>
        </w:rPr>
        <w:t>pour les portes extérieures</w:t>
      </w:r>
      <w:r w:rsidR="00EB2838">
        <w:rPr>
          <w:rFonts w:ascii="Times New Roman" w:hAnsi="Times New Roman" w:cs="Times New Roman"/>
          <w:sz w:val="24"/>
          <w:szCs w:val="24"/>
        </w:rPr>
        <w:t>, les croisées</w:t>
      </w:r>
      <w:r w:rsidR="00253D10">
        <w:rPr>
          <w:rFonts w:ascii="Times New Roman" w:hAnsi="Times New Roman" w:cs="Times New Roman"/>
          <w:sz w:val="24"/>
          <w:szCs w:val="24"/>
        </w:rPr>
        <w:t xml:space="preserve"> et les escaliers. L</w:t>
      </w:r>
      <w:r w:rsidR="00834B12">
        <w:rPr>
          <w:rFonts w:ascii="Times New Roman" w:hAnsi="Times New Roman" w:cs="Times New Roman"/>
          <w:sz w:val="24"/>
          <w:szCs w:val="24"/>
        </w:rPr>
        <w:t>e</w:t>
      </w:r>
      <w:r>
        <w:rPr>
          <w:rFonts w:ascii="Times New Roman" w:hAnsi="Times New Roman" w:cs="Times New Roman"/>
          <w:sz w:val="24"/>
          <w:szCs w:val="24"/>
        </w:rPr>
        <w:t xml:space="preserve"> montant</w:t>
      </w:r>
      <w:r w:rsidR="00834B12">
        <w:rPr>
          <w:rFonts w:ascii="Times New Roman" w:hAnsi="Times New Roman" w:cs="Times New Roman"/>
          <w:sz w:val="24"/>
          <w:szCs w:val="24"/>
        </w:rPr>
        <w:t xml:space="preserve"> </w:t>
      </w:r>
      <w:r w:rsidR="00253D10">
        <w:rPr>
          <w:rFonts w:ascii="Times New Roman" w:hAnsi="Times New Roman" w:cs="Times New Roman"/>
          <w:sz w:val="24"/>
          <w:szCs w:val="24"/>
        </w:rPr>
        <w:t xml:space="preserve">des croisées </w:t>
      </w:r>
      <w:r w:rsidR="00834B12">
        <w:rPr>
          <w:rFonts w:ascii="Times New Roman" w:hAnsi="Times New Roman" w:cs="Times New Roman"/>
          <w:sz w:val="24"/>
          <w:szCs w:val="24"/>
        </w:rPr>
        <w:t>était</w:t>
      </w:r>
      <w:r w:rsidR="00253D10">
        <w:rPr>
          <w:rFonts w:ascii="Times New Roman" w:hAnsi="Times New Roman" w:cs="Times New Roman"/>
          <w:sz w:val="24"/>
          <w:szCs w:val="24"/>
        </w:rPr>
        <w:t>, quant à lui, en</w:t>
      </w:r>
      <w:r>
        <w:rPr>
          <w:rFonts w:ascii="Times New Roman" w:hAnsi="Times New Roman" w:cs="Times New Roman"/>
          <w:sz w:val="24"/>
          <w:szCs w:val="24"/>
        </w:rPr>
        <w:t xml:space="preserve"> bois du Nord</w:t>
      </w:r>
      <w:r w:rsidR="00C8773D">
        <w:rPr>
          <w:rStyle w:val="Appelnotedebasdep"/>
          <w:rFonts w:ascii="Times New Roman" w:hAnsi="Times New Roman" w:cs="Times New Roman"/>
          <w:sz w:val="24"/>
          <w:szCs w:val="24"/>
        </w:rPr>
        <w:footnoteReference w:id="18"/>
      </w:r>
      <w:r>
        <w:rPr>
          <w:rFonts w:ascii="Times New Roman" w:hAnsi="Times New Roman" w:cs="Times New Roman"/>
          <w:sz w:val="24"/>
          <w:szCs w:val="24"/>
        </w:rPr>
        <w:t>. Les portes</w:t>
      </w:r>
      <w:r w:rsidR="00EB2838">
        <w:rPr>
          <w:rFonts w:ascii="Times New Roman" w:hAnsi="Times New Roman" w:cs="Times New Roman"/>
          <w:sz w:val="24"/>
          <w:szCs w:val="24"/>
        </w:rPr>
        <w:t xml:space="preserve"> et </w:t>
      </w:r>
      <w:r w:rsidR="004D26EC">
        <w:rPr>
          <w:rFonts w:ascii="Times New Roman" w:hAnsi="Times New Roman" w:cs="Times New Roman"/>
          <w:sz w:val="24"/>
          <w:szCs w:val="24"/>
        </w:rPr>
        <w:t xml:space="preserve">les </w:t>
      </w:r>
      <w:r w:rsidR="00EB2838">
        <w:rPr>
          <w:rFonts w:ascii="Times New Roman" w:hAnsi="Times New Roman" w:cs="Times New Roman"/>
          <w:sz w:val="24"/>
          <w:szCs w:val="24"/>
        </w:rPr>
        <w:t>huisseries</w:t>
      </w:r>
      <w:r>
        <w:rPr>
          <w:rFonts w:ascii="Times New Roman" w:hAnsi="Times New Roman" w:cs="Times New Roman"/>
          <w:sz w:val="24"/>
          <w:szCs w:val="24"/>
        </w:rPr>
        <w:t xml:space="preserve"> intérieures </w:t>
      </w:r>
      <w:r w:rsidR="00253D10">
        <w:rPr>
          <w:rFonts w:ascii="Times New Roman" w:hAnsi="Times New Roman" w:cs="Times New Roman"/>
          <w:sz w:val="24"/>
          <w:szCs w:val="24"/>
        </w:rPr>
        <w:t>furent réalisées</w:t>
      </w:r>
      <w:r>
        <w:rPr>
          <w:rFonts w:ascii="Times New Roman" w:hAnsi="Times New Roman" w:cs="Times New Roman"/>
          <w:sz w:val="24"/>
          <w:szCs w:val="24"/>
        </w:rPr>
        <w:t xml:space="preserve"> en chêne ou en pin suivant l</w:t>
      </w:r>
      <w:r w:rsidR="003D5473">
        <w:rPr>
          <w:rFonts w:ascii="Times New Roman" w:hAnsi="Times New Roman" w:cs="Times New Roman"/>
          <w:sz w:val="24"/>
          <w:szCs w:val="24"/>
        </w:rPr>
        <w:t xml:space="preserve">eur </w:t>
      </w:r>
      <w:r>
        <w:rPr>
          <w:rFonts w:ascii="Times New Roman" w:hAnsi="Times New Roman" w:cs="Times New Roman"/>
          <w:sz w:val="24"/>
          <w:szCs w:val="24"/>
        </w:rPr>
        <w:t xml:space="preserve">emplacement. </w:t>
      </w:r>
    </w:p>
    <w:p w14:paraId="0B320BFB" w14:textId="77777777" w:rsidR="004E4FEF" w:rsidRDefault="00F20BF9"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34B12">
        <w:rPr>
          <w:rFonts w:ascii="Times New Roman" w:hAnsi="Times New Roman" w:cs="Times New Roman"/>
          <w:sz w:val="24"/>
          <w:szCs w:val="24"/>
        </w:rPr>
        <w:t>es huisseries</w:t>
      </w:r>
      <w:r w:rsidR="0096206E">
        <w:rPr>
          <w:rFonts w:ascii="Times New Roman" w:hAnsi="Times New Roman" w:cs="Times New Roman"/>
          <w:sz w:val="24"/>
          <w:szCs w:val="24"/>
        </w:rPr>
        <w:t xml:space="preserve"> </w:t>
      </w:r>
      <w:r w:rsidR="003D5473">
        <w:rPr>
          <w:rFonts w:ascii="Times New Roman" w:hAnsi="Times New Roman" w:cs="Times New Roman"/>
          <w:sz w:val="24"/>
          <w:szCs w:val="24"/>
        </w:rPr>
        <w:t>extérieures</w:t>
      </w:r>
      <w:r>
        <w:rPr>
          <w:rFonts w:ascii="Times New Roman" w:hAnsi="Times New Roman" w:cs="Times New Roman"/>
          <w:sz w:val="24"/>
          <w:szCs w:val="24"/>
        </w:rPr>
        <w:t xml:space="preserve"> furent revêtues</w:t>
      </w:r>
      <w:r w:rsidR="003D5473">
        <w:rPr>
          <w:rFonts w:ascii="Times New Roman" w:hAnsi="Times New Roman" w:cs="Times New Roman"/>
          <w:sz w:val="24"/>
          <w:szCs w:val="24"/>
        </w:rPr>
        <w:t xml:space="preserve"> </w:t>
      </w:r>
      <w:r w:rsidR="00DA6BD1">
        <w:rPr>
          <w:rFonts w:ascii="Times New Roman" w:hAnsi="Times New Roman" w:cs="Times New Roman"/>
          <w:sz w:val="24"/>
          <w:szCs w:val="24"/>
        </w:rPr>
        <w:t>d</w:t>
      </w:r>
      <w:r w:rsidR="003D5473">
        <w:rPr>
          <w:rFonts w:ascii="Times New Roman" w:hAnsi="Times New Roman" w:cs="Times New Roman"/>
          <w:sz w:val="24"/>
          <w:szCs w:val="24"/>
        </w:rPr>
        <w:t>e trois couches de</w:t>
      </w:r>
      <w:r w:rsidR="00DA6BD1">
        <w:rPr>
          <w:rFonts w:ascii="Times New Roman" w:hAnsi="Times New Roman" w:cs="Times New Roman"/>
          <w:sz w:val="24"/>
          <w:szCs w:val="24"/>
        </w:rPr>
        <w:t xml:space="preserve"> peinture à base de zinc pour mieux les protéger des intempéries</w:t>
      </w:r>
      <w:r w:rsidR="003D5473">
        <w:rPr>
          <w:rFonts w:ascii="Times New Roman" w:hAnsi="Times New Roman" w:cs="Times New Roman"/>
          <w:sz w:val="24"/>
          <w:szCs w:val="24"/>
        </w:rPr>
        <w:t xml:space="preserve"> et de l’air salin</w:t>
      </w:r>
      <w:r w:rsidR="00DA6BD1">
        <w:rPr>
          <w:rFonts w:ascii="Times New Roman" w:hAnsi="Times New Roman" w:cs="Times New Roman"/>
          <w:sz w:val="24"/>
          <w:szCs w:val="24"/>
        </w:rPr>
        <w:t>.</w:t>
      </w:r>
    </w:p>
    <w:p w14:paraId="1A024878" w14:textId="77777777" w:rsidR="00B150D3" w:rsidRDefault="00566CA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D1C2B">
        <w:rPr>
          <w:rFonts w:ascii="Times New Roman" w:hAnsi="Times New Roman" w:cs="Times New Roman"/>
          <w:sz w:val="24"/>
          <w:szCs w:val="24"/>
        </w:rPr>
        <w:t>es conduites d’eau</w:t>
      </w:r>
      <w:r>
        <w:rPr>
          <w:rFonts w:ascii="Times New Roman" w:hAnsi="Times New Roman" w:cs="Times New Roman"/>
          <w:sz w:val="24"/>
          <w:szCs w:val="24"/>
        </w:rPr>
        <w:t xml:space="preserve"> de la demeure furent réalisées en</w:t>
      </w:r>
      <w:r w:rsidR="00A01631">
        <w:rPr>
          <w:rFonts w:ascii="Times New Roman" w:hAnsi="Times New Roman" w:cs="Times New Roman"/>
          <w:sz w:val="24"/>
          <w:szCs w:val="24"/>
        </w:rPr>
        <w:t xml:space="preserve"> ciment de Guéthary</w:t>
      </w:r>
      <w:r w:rsidR="00834B12">
        <w:rPr>
          <w:rFonts w:ascii="Times New Roman" w:hAnsi="Times New Roman" w:cs="Times New Roman"/>
          <w:sz w:val="24"/>
          <w:szCs w:val="24"/>
        </w:rPr>
        <w:t xml:space="preserve"> </w:t>
      </w:r>
      <w:r>
        <w:rPr>
          <w:rFonts w:ascii="Times New Roman" w:hAnsi="Times New Roman" w:cs="Times New Roman"/>
          <w:sz w:val="24"/>
          <w:szCs w:val="24"/>
        </w:rPr>
        <w:t>et en</w:t>
      </w:r>
      <w:r w:rsidR="00A01631">
        <w:rPr>
          <w:rFonts w:ascii="Times New Roman" w:hAnsi="Times New Roman" w:cs="Times New Roman"/>
          <w:sz w:val="24"/>
          <w:szCs w:val="24"/>
        </w:rPr>
        <w:t xml:space="preserve"> fonte pour les tuyaux</w:t>
      </w:r>
      <w:r w:rsidR="00B150D3">
        <w:rPr>
          <w:rFonts w:ascii="Times New Roman" w:hAnsi="Times New Roman" w:cs="Times New Roman"/>
          <w:sz w:val="24"/>
          <w:szCs w:val="24"/>
        </w:rPr>
        <w:t>.</w:t>
      </w:r>
    </w:p>
    <w:p w14:paraId="64A2E47B" w14:textId="77777777" w:rsidR="00A571F5" w:rsidRDefault="005C04B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zinc </w:t>
      </w:r>
      <w:r w:rsidR="00087E83">
        <w:rPr>
          <w:rFonts w:ascii="Times New Roman" w:hAnsi="Times New Roman" w:cs="Times New Roman"/>
          <w:sz w:val="24"/>
          <w:szCs w:val="24"/>
        </w:rPr>
        <w:t>de</w:t>
      </w:r>
      <w:r w:rsidR="004D26EC">
        <w:rPr>
          <w:rFonts w:ascii="Times New Roman" w:hAnsi="Times New Roman" w:cs="Times New Roman"/>
          <w:sz w:val="24"/>
          <w:szCs w:val="24"/>
        </w:rPr>
        <w:t xml:space="preserve"> la couverture</w:t>
      </w:r>
      <w:r w:rsidR="00087E83">
        <w:rPr>
          <w:rFonts w:ascii="Times New Roman" w:hAnsi="Times New Roman" w:cs="Times New Roman"/>
          <w:sz w:val="24"/>
          <w:szCs w:val="24"/>
        </w:rPr>
        <w:t xml:space="preserve"> fut confié</w:t>
      </w:r>
      <w:r w:rsidR="00B32371">
        <w:rPr>
          <w:rFonts w:ascii="Times New Roman" w:hAnsi="Times New Roman" w:cs="Times New Roman"/>
          <w:sz w:val="24"/>
          <w:szCs w:val="24"/>
        </w:rPr>
        <w:t>,</w:t>
      </w:r>
      <w:r w:rsidR="00E83B8B">
        <w:rPr>
          <w:rFonts w:ascii="Times New Roman" w:hAnsi="Times New Roman" w:cs="Times New Roman"/>
          <w:sz w:val="24"/>
          <w:szCs w:val="24"/>
        </w:rPr>
        <w:t xml:space="preserve"> </w:t>
      </w:r>
      <w:r w:rsidR="00CC5050">
        <w:rPr>
          <w:rFonts w:ascii="Times New Roman" w:hAnsi="Times New Roman" w:cs="Times New Roman"/>
          <w:sz w:val="24"/>
          <w:szCs w:val="24"/>
        </w:rPr>
        <w:t>en novembre 1854</w:t>
      </w:r>
      <w:r w:rsidR="00B32371">
        <w:rPr>
          <w:rFonts w:ascii="Times New Roman" w:hAnsi="Times New Roman" w:cs="Times New Roman"/>
          <w:sz w:val="24"/>
          <w:szCs w:val="24"/>
        </w:rPr>
        <w:t>,</w:t>
      </w:r>
      <w:r w:rsidR="00CC5050">
        <w:rPr>
          <w:rFonts w:ascii="Times New Roman" w:hAnsi="Times New Roman" w:cs="Times New Roman"/>
          <w:sz w:val="24"/>
          <w:szCs w:val="24"/>
        </w:rPr>
        <w:t xml:space="preserve"> </w:t>
      </w:r>
      <w:r w:rsidR="00E83B8B">
        <w:rPr>
          <w:rFonts w:ascii="Times New Roman" w:hAnsi="Times New Roman" w:cs="Times New Roman"/>
          <w:sz w:val="24"/>
          <w:szCs w:val="24"/>
        </w:rPr>
        <w:t xml:space="preserve">à Louis-Alexandre </w:t>
      </w:r>
      <w:proofErr w:type="spellStart"/>
      <w:r w:rsidR="00E83B8B">
        <w:rPr>
          <w:rFonts w:ascii="Times New Roman" w:hAnsi="Times New Roman" w:cs="Times New Roman"/>
          <w:sz w:val="24"/>
          <w:szCs w:val="24"/>
        </w:rPr>
        <w:t>Calley</w:t>
      </w:r>
      <w:proofErr w:type="spellEnd"/>
      <w:r w:rsidR="00E83B8B">
        <w:rPr>
          <w:rFonts w:ascii="Times New Roman" w:hAnsi="Times New Roman" w:cs="Times New Roman"/>
          <w:sz w:val="24"/>
          <w:szCs w:val="24"/>
        </w:rPr>
        <w:t xml:space="preserve"> Saint-Paul de </w:t>
      </w:r>
      <w:proofErr w:type="spellStart"/>
      <w:r w:rsidR="00E83B8B">
        <w:rPr>
          <w:rFonts w:ascii="Times New Roman" w:hAnsi="Times New Roman" w:cs="Times New Roman"/>
          <w:sz w:val="24"/>
          <w:szCs w:val="24"/>
        </w:rPr>
        <w:t>Sinçay</w:t>
      </w:r>
      <w:proofErr w:type="spellEnd"/>
      <w:r w:rsidR="00E83B8B">
        <w:rPr>
          <w:rFonts w:ascii="Times New Roman" w:hAnsi="Times New Roman" w:cs="Times New Roman"/>
          <w:sz w:val="24"/>
          <w:szCs w:val="24"/>
        </w:rPr>
        <w:t xml:space="preserve">, directeur général de la Société de la Vieille Montagne, </w:t>
      </w:r>
      <w:r w:rsidR="00087E83">
        <w:rPr>
          <w:rFonts w:ascii="Times New Roman" w:hAnsi="Times New Roman" w:cs="Times New Roman"/>
          <w:sz w:val="24"/>
          <w:szCs w:val="24"/>
        </w:rPr>
        <w:t>sis</w:t>
      </w:r>
      <w:r>
        <w:rPr>
          <w:rFonts w:ascii="Times New Roman" w:hAnsi="Times New Roman" w:cs="Times New Roman"/>
          <w:sz w:val="24"/>
          <w:szCs w:val="24"/>
        </w:rPr>
        <w:t xml:space="preserve">e </w:t>
      </w:r>
      <w:r w:rsidR="008C2143">
        <w:rPr>
          <w:rFonts w:ascii="Times New Roman" w:hAnsi="Times New Roman" w:cs="Times New Roman"/>
          <w:sz w:val="24"/>
          <w:szCs w:val="24"/>
        </w:rPr>
        <w:t>1</w:t>
      </w:r>
      <w:r w:rsidR="00E83B8B">
        <w:rPr>
          <w:rFonts w:ascii="Times New Roman" w:hAnsi="Times New Roman" w:cs="Times New Roman"/>
          <w:sz w:val="24"/>
          <w:szCs w:val="24"/>
        </w:rPr>
        <w:t>9 rue Richer à Paris</w:t>
      </w:r>
      <w:r w:rsidR="00F20BF9">
        <w:rPr>
          <w:rFonts w:ascii="Times New Roman" w:hAnsi="Times New Roman" w:cs="Times New Roman"/>
          <w:sz w:val="24"/>
          <w:szCs w:val="24"/>
        </w:rPr>
        <w:t>. Il s’agissait d’une</w:t>
      </w:r>
      <w:r w:rsidR="00834B12">
        <w:rPr>
          <w:rFonts w:ascii="Times New Roman" w:hAnsi="Times New Roman" w:cs="Times New Roman"/>
          <w:sz w:val="24"/>
          <w:szCs w:val="24"/>
        </w:rPr>
        <w:t xml:space="preserve"> importante</w:t>
      </w:r>
      <w:r w:rsidR="00E83B8B">
        <w:rPr>
          <w:rFonts w:ascii="Times New Roman" w:hAnsi="Times New Roman" w:cs="Times New Roman"/>
          <w:sz w:val="24"/>
          <w:szCs w:val="24"/>
        </w:rPr>
        <w:t xml:space="preserve"> société d’origine liégeoise</w:t>
      </w:r>
      <w:r w:rsidR="00834B12">
        <w:rPr>
          <w:rFonts w:ascii="Times New Roman" w:hAnsi="Times New Roman" w:cs="Times New Roman"/>
          <w:sz w:val="24"/>
          <w:szCs w:val="24"/>
        </w:rPr>
        <w:t xml:space="preserve"> qui</w:t>
      </w:r>
      <w:r w:rsidR="00E83B8B">
        <w:rPr>
          <w:rFonts w:ascii="Times New Roman" w:hAnsi="Times New Roman" w:cs="Times New Roman"/>
          <w:sz w:val="24"/>
          <w:szCs w:val="24"/>
        </w:rPr>
        <w:t xml:space="preserve"> exploita</w:t>
      </w:r>
      <w:r w:rsidR="00834B12">
        <w:rPr>
          <w:rFonts w:ascii="Times New Roman" w:hAnsi="Times New Roman" w:cs="Times New Roman"/>
          <w:sz w:val="24"/>
          <w:szCs w:val="24"/>
        </w:rPr>
        <w:t xml:space="preserve">it </w:t>
      </w:r>
      <w:r w:rsidR="00F20BF9">
        <w:rPr>
          <w:rFonts w:ascii="Times New Roman" w:hAnsi="Times New Roman" w:cs="Times New Roman"/>
          <w:sz w:val="24"/>
          <w:szCs w:val="24"/>
        </w:rPr>
        <w:t>alors ce</w:t>
      </w:r>
      <w:r w:rsidR="00E83B8B">
        <w:rPr>
          <w:rFonts w:ascii="Times New Roman" w:hAnsi="Times New Roman" w:cs="Times New Roman"/>
          <w:sz w:val="24"/>
          <w:szCs w:val="24"/>
        </w:rPr>
        <w:t xml:space="preserve"> matériau</w:t>
      </w:r>
      <w:r w:rsidR="00DB656B">
        <w:rPr>
          <w:rFonts w:ascii="Times New Roman" w:hAnsi="Times New Roman" w:cs="Times New Roman"/>
          <w:sz w:val="24"/>
          <w:szCs w:val="24"/>
        </w:rPr>
        <w:t xml:space="preserve">. </w:t>
      </w:r>
    </w:p>
    <w:p w14:paraId="5824280F"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choix d</w:t>
      </w:r>
      <w:r w:rsidR="00A571F5">
        <w:rPr>
          <w:rFonts w:ascii="Times New Roman" w:hAnsi="Times New Roman" w:cs="Times New Roman"/>
          <w:sz w:val="24"/>
          <w:szCs w:val="24"/>
        </w:rPr>
        <w:t>u zinc</w:t>
      </w:r>
      <w:r>
        <w:rPr>
          <w:rFonts w:ascii="Times New Roman" w:hAnsi="Times New Roman" w:cs="Times New Roman"/>
          <w:sz w:val="24"/>
          <w:szCs w:val="24"/>
        </w:rPr>
        <w:t xml:space="preserve"> peut surprendre pour</w:t>
      </w:r>
      <w:r w:rsidR="00087E83">
        <w:rPr>
          <w:rFonts w:ascii="Times New Roman" w:hAnsi="Times New Roman" w:cs="Times New Roman"/>
          <w:sz w:val="24"/>
          <w:szCs w:val="24"/>
        </w:rPr>
        <w:t xml:space="preserve"> la couverture</w:t>
      </w:r>
      <w:r>
        <w:rPr>
          <w:rFonts w:ascii="Times New Roman" w:hAnsi="Times New Roman" w:cs="Times New Roman"/>
          <w:sz w:val="24"/>
          <w:szCs w:val="24"/>
        </w:rPr>
        <w:t xml:space="preserve"> </w:t>
      </w:r>
      <w:r w:rsidR="00087E83">
        <w:rPr>
          <w:rFonts w:ascii="Times New Roman" w:hAnsi="Times New Roman" w:cs="Times New Roman"/>
          <w:sz w:val="24"/>
          <w:szCs w:val="24"/>
        </w:rPr>
        <w:t>d’</w:t>
      </w:r>
      <w:r>
        <w:rPr>
          <w:rFonts w:ascii="Times New Roman" w:hAnsi="Times New Roman" w:cs="Times New Roman"/>
          <w:sz w:val="24"/>
          <w:szCs w:val="24"/>
        </w:rPr>
        <w:t>un c</w:t>
      </w:r>
      <w:r w:rsidR="00EC684B">
        <w:rPr>
          <w:rFonts w:ascii="Times New Roman" w:hAnsi="Times New Roman" w:cs="Times New Roman"/>
          <w:sz w:val="24"/>
          <w:szCs w:val="24"/>
        </w:rPr>
        <w:t xml:space="preserve">hâteau dit de style "Louis XIV" </w:t>
      </w:r>
      <w:r>
        <w:rPr>
          <w:rFonts w:ascii="Times New Roman" w:hAnsi="Times New Roman" w:cs="Times New Roman"/>
          <w:sz w:val="24"/>
          <w:szCs w:val="24"/>
        </w:rPr>
        <w:t xml:space="preserve">mais il était </w:t>
      </w:r>
      <w:r w:rsidR="009F1C8E">
        <w:rPr>
          <w:rFonts w:ascii="Times New Roman" w:hAnsi="Times New Roman" w:cs="Times New Roman"/>
          <w:sz w:val="24"/>
          <w:szCs w:val="24"/>
        </w:rPr>
        <w:t>en vogue</w:t>
      </w:r>
      <w:r>
        <w:rPr>
          <w:rFonts w:ascii="Times New Roman" w:hAnsi="Times New Roman" w:cs="Times New Roman"/>
          <w:sz w:val="24"/>
          <w:szCs w:val="24"/>
        </w:rPr>
        <w:t xml:space="preserve"> </w:t>
      </w:r>
      <w:r w:rsidR="00D71741">
        <w:rPr>
          <w:rFonts w:ascii="Times New Roman" w:hAnsi="Times New Roman" w:cs="Times New Roman"/>
          <w:sz w:val="24"/>
          <w:szCs w:val="24"/>
        </w:rPr>
        <w:t>depuis le second quart</w:t>
      </w:r>
      <w:r w:rsidR="00CD1C2B">
        <w:rPr>
          <w:rFonts w:ascii="Times New Roman" w:hAnsi="Times New Roman" w:cs="Times New Roman"/>
          <w:sz w:val="24"/>
          <w:szCs w:val="24"/>
        </w:rPr>
        <w:t xml:space="preserve"> du siècle</w:t>
      </w:r>
      <w:r>
        <w:rPr>
          <w:rFonts w:ascii="Times New Roman" w:hAnsi="Times New Roman" w:cs="Times New Roman"/>
          <w:sz w:val="24"/>
          <w:szCs w:val="24"/>
        </w:rPr>
        <w:t xml:space="preserve"> tant pour des raisons de coût, de rapidité et de facilité de pose que de résistance </w:t>
      </w:r>
      <w:r w:rsidR="005C04B7">
        <w:rPr>
          <w:rFonts w:ascii="Times New Roman" w:hAnsi="Times New Roman" w:cs="Times New Roman"/>
          <w:sz w:val="24"/>
          <w:szCs w:val="24"/>
        </w:rPr>
        <w:t>aux embruns</w:t>
      </w:r>
      <w:r w:rsidR="00D71741">
        <w:rPr>
          <w:rFonts w:ascii="Times New Roman" w:hAnsi="Times New Roman" w:cs="Times New Roman"/>
          <w:sz w:val="24"/>
          <w:szCs w:val="24"/>
        </w:rPr>
        <w:t xml:space="preserve"> et </w:t>
      </w:r>
      <w:r>
        <w:rPr>
          <w:rFonts w:ascii="Times New Roman" w:hAnsi="Times New Roman" w:cs="Times New Roman"/>
          <w:sz w:val="24"/>
          <w:szCs w:val="24"/>
        </w:rPr>
        <w:t>aux intempéries. L</w:t>
      </w:r>
      <w:r w:rsidR="00EC684B">
        <w:rPr>
          <w:rFonts w:ascii="Times New Roman" w:hAnsi="Times New Roman" w:cs="Times New Roman"/>
          <w:sz w:val="24"/>
          <w:szCs w:val="24"/>
        </w:rPr>
        <w:t>a</w:t>
      </w:r>
      <w:r>
        <w:rPr>
          <w:rFonts w:ascii="Times New Roman" w:hAnsi="Times New Roman" w:cs="Times New Roman"/>
          <w:sz w:val="24"/>
          <w:szCs w:val="24"/>
        </w:rPr>
        <w:t xml:space="preserve"> pluie et le vent sont</w:t>
      </w:r>
      <w:r w:rsidR="00EC684B">
        <w:rPr>
          <w:rFonts w:ascii="Times New Roman" w:hAnsi="Times New Roman" w:cs="Times New Roman"/>
          <w:sz w:val="24"/>
          <w:szCs w:val="24"/>
        </w:rPr>
        <w:t xml:space="preserve"> souvent</w:t>
      </w:r>
      <w:r>
        <w:rPr>
          <w:rFonts w:ascii="Times New Roman" w:hAnsi="Times New Roman" w:cs="Times New Roman"/>
          <w:sz w:val="24"/>
          <w:szCs w:val="24"/>
        </w:rPr>
        <w:t xml:space="preserve"> violents au Pays basque</w:t>
      </w:r>
      <w:r w:rsidR="004D26EC">
        <w:rPr>
          <w:rFonts w:ascii="Times New Roman" w:hAnsi="Times New Roman" w:cs="Times New Roman"/>
          <w:sz w:val="24"/>
          <w:szCs w:val="24"/>
        </w:rPr>
        <w:t>, surtout en hiver</w:t>
      </w:r>
      <w:r>
        <w:rPr>
          <w:rFonts w:ascii="Times New Roman" w:hAnsi="Times New Roman" w:cs="Times New Roman"/>
          <w:sz w:val="24"/>
          <w:szCs w:val="24"/>
        </w:rPr>
        <w:t>.</w:t>
      </w:r>
      <w:r w:rsidR="00A571F5">
        <w:rPr>
          <w:rFonts w:ascii="Times New Roman" w:hAnsi="Times New Roman" w:cs="Times New Roman"/>
          <w:sz w:val="24"/>
          <w:szCs w:val="24"/>
        </w:rPr>
        <w:t xml:space="preserve"> </w:t>
      </w:r>
      <w:r w:rsidR="002D448C">
        <w:rPr>
          <w:rFonts w:ascii="Times New Roman" w:hAnsi="Times New Roman" w:cs="Times New Roman"/>
          <w:sz w:val="24"/>
          <w:szCs w:val="24"/>
        </w:rPr>
        <w:t>Duran l’avait employé conjointement avec l’ardoise au château de Monte-Cristo dans la décennie précédente</w:t>
      </w:r>
      <w:r w:rsidR="0097588C">
        <w:rPr>
          <w:rFonts w:ascii="Times New Roman" w:hAnsi="Times New Roman" w:cs="Times New Roman"/>
          <w:sz w:val="24"/>
          <w:szCs w:val="24"/>
        </w:rPr>
        <w:t>. Le zinc</w:t>
      </w:r>
      <w:r w:rsidR="003B6C8D">
        <w:rPr>
          <w:rFonts w:ascii="Times New Roman" w:hAnsi="Times New Roman" w:cs="Times New Roman"/>
          <w:sz w:val="24"/>
          <w:szCs w:val="24"/>
        </w:rPr>
        <w:t xml:space="preserve"> fut souvent employé </w:t>
      </w:r>
      <w:r w:rsidR="00087E83">
        <w:rPr>
          <w:rFonts w:ascii="Times New Roman" w:hAnsi="Times New Roman" w:cs="Times New Roman"/>
          <w:sz w:val="24"/>
          <w:szCs w:val="24"/>
        </w:rPr>
        <w:t>dans</w:t>
      </w:r>
      <w:r w:rsidR="003B6C8D">
        <w:rPr>
          <w:rFonts w:ascii="Times New Roman" w:hAnsi="Times New Roman" w:cs="Times New Roman"/>
          <w:sz w:val="24"/>
          <w:szCs w:val="24"/>
        </w:rPr>
        <w:t xml:space="preserve"> de nombreuses résidences</w:t>
      </w:r>
      <w:r w:rsidR="0097588C">
        <w:rPr>
          <w:rFonts w:ascii="Times New Roman" w:hAnsi="Times New Roman" w:cs="Times New Roman"/>
          <w:sz w:val="24"/>
          <w:szCs w:val="24"/>
        </w:rPr>
        <w:t xml:space="preserve"> dont</w:t>
      </w:r>
      <w:r w:rsidR="003B6C8D">
        <w:rPr>
          <w:rFonts w:ascii="Times New Roman" w:hAnsi="Times New Roman" w:cs="Times New Roman"/>
          <w:sz w:val="24"/>
          <w:szCs w:val="24"/>
        </w:rPr>
        <w:t xml:space="preserve"> le corps central du château de Versailles</w:t>
      </w:r>
      <w:r w:rsidR="002D448C">
        <w:rPr>
          <w:rFonts w:ascii="Times New Roman" w:hAnsi="Times New Roman" w:cs="Times New Roman"/>
          <w:sz w:val="24"/>
          <w:szCs w:val="24"/>
        </w:rPr>
        <w:t xml:space="preserve">. </w:t>
      </w:r>
      <w:r w:rsidR="0097588C">
        <w:rPr>
          <w:rFonts w:ascii="Times New Roman" w:hAnsi="Times New Roman" w:cs="Times New Roman"/>
          <w:sz w:val="24"/>
          <w:szCs w:val="24"/>
        </w:rPr>
        <w:t>Il</w:t>
      </w:r>
      <w:r w:rsidR="00CD1C2B">
        <w:rPr>
          <w:rFonts w:ascii="Times New Roman" w:hAnsi="Times New Roman" w:cs="Times New Roman"/>
          <w:sz w:val="24"/>
          <w:szCs w:val="24"/>
        </w:rPr>
        <w:t xml:space="preserve"> dispar</w:t>
      </w:r>
      <w:r w:rsidR="00087E83">
        <w:rPr>
          <w:rFonts w:ascii="Times New Roman" w:hAnsi="Times New Roman" w:cs="Times New Roman"/>
          <w:sz w:val="24"/>
          <w:szCs w:val="24"/>
        </w:rPr>
        <w:t>ut des couvertures</w:t>
      </w:r>
      <w:r w:rsidR="00EC684B">
        <w:rPr>
          <w:rFonts w:ascii="Times New Roman" w:hAnsi="Times New Roman" w:cs="Times New Roman"/>
          <w:sz w:val="24"/>
          <w:szCs w:val="24"/>
        </w:rPr>
        <w:t xml:space="preserve"> de la villa</w:t>
      </w:r>
      <w:r w:rsidR="00A571F5">
        <w:rPr>
          <w:rFonts w:ascii="Times New Roman" w:hAnsi="Times New Roman" w:cs="Times New Roman"/>
          <w:sz w:val="24"/>
          <w:szCs w:val="24"/>
        </w:rPr>
        <w:t xml:space="preserve"> </w:t>
      </w:r>
      <w:r w:rsidR="005C16CC">
        <w:rPr>
          <w:rFonts w:ascii="Times New Roman" w:hAnsi="Times New Roman" w:cs="Times New Roman"/>
          <w:sz w:val="24"/>
          <w:szCs w:val="24"/>
        </w:rPr>
        <w:t xml:space="preserve">impériale </w:t>
      </w:r>
      <w:r w:rsidR="00A571F5">
        <w:rPr>
          <w:rFonts w:ascii="Times New Roman" w:hAnsi="Times New Roman" w:cs="Times New Roman"/>
          <w:sz w:val="24"/>
          <w:szCs w:val="24"/>
        </w:rPr>
        <w:t>lors de la surélévation de 1865-1866</w:t>
      </w:r>
      <w:r w:rsidR="00CD1C2B">
        <w:rPr>
          <w:rFonts w:ascii="Times New Roman" w:hAnsi="Times New Roman" w:cs="Times New Roman"/>
          <w:sz w:val="24"/>
          <w:szCs w:val="24"/>
        </w:rPr>
        <w:t xml:space="preserve">, remplacé </w:t>
      </w:r>
      <w:r w:rsidR="0094423B">
        <w:rPr>
          <w:rFonts w:ascii="Times New Roman" w:hAnsi="Times New Roman" w:cs="Times New Roman"/>
          <w:sz w:val="24"/>
          <w:szCs w:val="24"/>
        </w:rPr>
        <w:t xml:space="preserve">définitivement </w:t>
      </w:r>
      <w:r w:rsidR="00CD1C2B">
        <w:rPr>
          <w:rFonts w:ascii="Times New Roman" w:hAnsi="Times New Roman" w:cs="Times New Roman"/>
          <w:sz w:val="24"/>
          <w:szCs w:val="24"/>
        </w:rPr>
        <w:t>par l’ardoise</w:t>
      </w:r>
      <w:r w:rsidR="00EC684B">
        <w:rPr>
          <w:rFonts w:ascii="Times New Roman" w:hAnsi="Times New Roman" w:cs="Times New Roman"/>
          <w:sz w:val="24"/>
          <w:szCs w:val="24"/>
        </w:rPr>
        <w:t xml:space="preserve"> </w:t>
      </w:r>
      <w:r w:rsidR="00087E83">
        <w:rPr>
          <w:rFonts w:ascii="Times New Roman" w:hAnsi="Times New Roman" w:cs="Times New Roman"/>
          <w:sz w:val="24"/>
          <w:szCs w:val="24"/>
        </w:rPr>
        <w:t>suivant la tradition des XVIIe-XVIIIe siècles</w:t>
      </w:r>
      <w:r w:rsidR="00A571F5">
        <w:rPr>
          <w:rFonts w:ascii="Times New Roman" w:hAnsi="Times New Roman" w:cs="Times New Roman"/>
          <w:sz w:val="24"/>
          <w:szCs w:val="24"/>
        </w:rPr>
        <w:t>.</w:t>
      </w:r>
    </w:p>
    <w:p w14:paraId="7E21BE6F" w14:textId="77777777" w:rsidR="003F075F" w:rsidRDefault="003F075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Les matériaux</w:t>
      </w:r>
      <w:r w:rsidR="00DB2E18">
        <w:rPr>
          <w:rFonts w:ascii="Times New Roman" w:hAnsi="Times New Roman" w:cs="Times New Roman"/>
          <w:sz w:val="24"/>
          <w:szCs w:val="24"/>
        </w:rPr>
        <w:t xml:space="preserve"> et </w:t>
      </w:r>
      <w:r w:rsidR="006B48E1">
        <w:rPr>
          <w:rFonts w:ascii="Times New Roman" w:hAnsi="Times New Roman" w:cs="Times New Roman"/>
          <w:sz w:val="24"/>
          <w:szCs w:val="24"/>
        </w:rPr>
        <w:t xml:space="preserve">le </w:t>
      </w:r>
      <w:r w:rsidR="00DB2E18">
        <w:rPr>
          <w:rFonts w:ascii="Times New Roman" w:hAnsi="Times New Roman" w:cs="Times New Roman"/>
          <w:sz w:val="24"/>
          <w:szCs w:val="24"/>
        </w:rPr>
        <w:t>matériel</w:t>
      </w:r>
      <w:r w:rsidR="006B48E1">
        <w:rPr>
          <w:rFonts w:ascii="Times New Roman" w:hAnsi="Times New Roman" w:cs="Times New Roman"/>
          <w:sz w:val="24"/>
          <w:szCs w:val="24"/>
        </w:rPr>
        <w:t xml:space="preserve"> </w:t>
      </w:r>
      <w:r w:rsidR="00087E83">
        <w:rPr>
          <w:rFonts w:ascii="Times New Roman" w:hAnsi="Times New Roman" w:cs="Times New Roman"/>
          <w:sz w:val="24"/>
          <w:szCs w:val="24"/>
        </w:rPr>
        <w:t>fur</w:t>
      </w:r>
      <w:r w:rsidR="006B48E1">
        <w:rPr>
          <w:rFonts w:ascii="Times New Roman" w:hAnsi="Times New Roman" w:cs="Times New Roman"/>
          <w:sz w:val="24"/>
          <w:szCs w:val="24"/>
        </w:rPr>
        <w:t>ent</w:t>
      </w:r>
      <w:r>
        <w:rPr>
          <w:rFonts w:ascii="Times New Roman" w:hAnsi="Times New Roman" w:cs="Times New Roman"/>
          <w:sz w:val="24"/>
          <w:szCs w:val="24"/>
        </w:rPr>
        <w:t xml:space="preserve"> acheminés </w:t>
      </w:r>
      <w:r w:rsidR="00087E83">
        <w:rPr>
          <w:rFonts w:ascii="Times New Roman" w:hAnsi="Times New Roman" w:cs="Times New Roman"/>
          <w:sz w:val="24"/>
          <w:szCs w:val="24"/>
        </w:rPr>
        <w:t xml:space="preserve">à Biarritz par voies terrestres </w:t>
      </w:r>
      <w:r w:rsidR="006B48E1">
        <w:rPr>
          <w:rFonts w:ascii="Times New Roman" w:hAnsi="Times New Roman" w:cs="Times New Roman"/>
          <w:sz w:val="24"/>
          <w:szCs w:val="24"/>
        </w:rPr>
        <w:t>depuis le</w:t>
      </w:r>
      <w:r w:rsidR="00893D39">
        <w:rPr>
          <w:rFonts w:ascii="Times New Roman" w:hAnsi="Times New Roman" w:cs="Times New Roman"/>
          <w:sz w:val="24"/>
          <w:szCs w:val="24"/>
        </w:rPr>
        <w:t xml:space="preserve"> port de</w:t>
      </w:r>
      <w:r>
        <w:rPr>
          <w:rFonts w:ascii="Times New Roman" w:hAnsi="Times New Roman" w:cs="Times New Roman"/>
          <w:sz w:val="24"/>
          <w:szCs w:val="24"/>
        </w:rPr>
        <w:t xml:space="preserve"> Bayonne</w:t>
      </w:r>
      <w:r w:rsidR="006B48E1">
        <w:rPr>
          <w:rFonts w:ascii="Times New Roman" w:hAnsi="Times New Roman" w:cs="Times New Roman"/>
          <w:sz w:val="24"/>
          <w:szCs w:val="24"/>
        </w:rPr>
        <w:t xml:space="preserve">. Ils </w:t>
      </w:r>
      <w:r w:rsidR="00365420">
        <w:rPr>
          <w:rFonts w:ascii="Times New Roman" w:hAnsi="Times New Roman" w:cs="Times New Roman"/>
          <w:sz w:val="24"/>
          <w:szCs w:val="24"/>
        </w:rPr>
        <w:t xml:space="preserve">étaient </w:t>
      </w:r>
      <w:r w:rsidR="006B48E1">
        <w:rPr>
          <w:rFonts w:ascii="Times New Roman" w:hAnsi="Times New Roman" w:cs="Times New Roman"/>
          <w:sz w:val="24"/>
          <w:szCs w:val="24"/>
        </w:rPr>
        <w:t>arrivés</w:t>
      </w:r>
      <w:r w:rsidR="00087E83">
        <w:rPr>
          <w:rFonts w:ascii="Times New Roman" w:hAnsi="Times New Roman" w:cs="Times New Roman"/>
          <w:sz w:val="24"/>
          <w:szCs w:val="24"/>
        </w:rPr>
        <w:t xml:space="preserve"> </w:t>
      </w:r>
      <w:r w:rsidR="006B48E1">
        <w:rPr>
          <w:rFonts w:ascii="Times New Roman" w:hAnsi="Times New Roman" w:cs="Times New Roman"/>
          <w:sz w:val="24"/>
          <w:szCs w:val="24"/>
        </w:rPr>
        <w:t>là</w:t>
      </w:r>
      <w:r w:rsidR="00893D39" w:rsidRPr="00893D39">
        <w:rPr>
          <w:rFonts w:ascii="Times New Roman" w:hAnsi="Times New Roman" w:cs="Times New Roman"/>
          <w:sz w:val="24"/>
          <w:szCs w:val="24"/>
        </w:rPr>
        <w:t xml:space="preserve"> </w:t>
      </w:r>
      <w:r w:rsidR="00893D39">
        <w:rPr>
          <w:rFonts w:ascii="Times New Roman" w:hAnsi="Times New Roman" w:cs="Times New Roman"/>
          <w:sz w:val="24"/>
          <w:szCs w:val="24"/>
        </w:rPr>
        <w:t>par voies d’eau (</w:t>
      </w:r>
      <w:r w:rsidR="00087E83">
        <w:rPr>
          <w:rFonts w:ascii="Times New Roman" w:hAnsi="Times New Roman" w:cs="Times New Roman"/>
          <w:sz w:val="24"/>
          <w:szCs w:val="24"/>
        </w:rPr>
        <w:t>l’</w:t>
      </w:r>
      <w:r w:rsidR="00893D39">
        <w:rPr>
          <w:rFonts w:ascii="Times New Roman" w:hAnsi="Times New Roman" w:cs="Times New Roman"/>
          <w:sz w:val="24"/>
          <w:szCs w:val="24"/>
        </w:rPr>
        <w:t xml:space="preserve">Atlantique </w:t>
      </w:r>
      <w:r w:rsidR="006B48E1">
        <w:rPr>
          <w:rFonts w:ascii="Times New Roman" w:hAnsi="Times New Roman" w:cs="Times New Roman"/>
          <w:sz w:val="24"/>
          <w:szCs w:val="24"/>
        </w:rPr>
        <w:t xml:space="preserve">ou </w:t>
      </w:r>
      <w:r w:rsidR="00087E83">
        <w:rPr>
          <w:rFonts w:ascii="Times New Roman" w:hAnsi="Times New Roman" w:cs="Times New Roman"/>
          <w:sz w:val="24"/>
          <w:szCs w:val="24"/>
        </w:rPr>
        <w:t>l’</w:t>
      </w:r>
      <w:r w:rsidR="006B48E1">
        <w:rPr>
          <w:rFonts w:ascii="Times New Roman" w:hAnsi="Times New Roman" w:cs="Times New Roman"/>
          <w:sz w:val="24"/>
          <w:szCs w:val="24"/>
        </w:rPr>
        <w:t>Adour)</w:t>
      </w:r>
      <w:r w:rsidR="00AA5FC3">
        <w:rPr>
          <w:rFonts w:ascii="Times New Roman" w:hAnsi="Times New Roman" w:cs="Times New Roman"/>
          <w:sz w:val="24"/>
          <w:szCs w:val="24"/>
        </w:rPr>
        <w:t xml:space="preserve"> </w:t>
      </w:r>
      <w:r w:rsidR="00945D1C">
        <w:rPr>
          <w:rFonts w:ascii="Times New Roman" w:hAnsi="Times New Roman" w:cs="Times New Roman"/>
          <w:sz w:val="24"/>
          <w:szCs w:val="24"/>
        </w:rPr>
        <w:t>depuis Bordeaux</w:t>
      </w:r>
      <w:r w:rsidR="00893D39">
        <w:rPr>
          <w:rFonts w:ascii="Times New Roman" w:hAnsi="Times New Roman" w:cs="Times New Roman"/>
          <w:sz w:val="24"/>
          <w:szCs w:val="24"/>
        </w:rPr>
        <w:t xml:space="preserve"> </w:t>
      </w:r>
      <w:r w:rsidR="00087E83">
        <w:rPr>
          <w:rFonts w:ascii="Times New Roman" w:hAnsi="Times New Roman" w:cs="Times New Roman"/>
          <w:sz w:val="24"/>
          <w:szCs w:val="24"/>
        </w:rPr>
        <w:t>et</w:t>
      </w:r>
      <w:r w:rsidR="00893D39">
        <w:rPr>
          <w:rFonts w:ascii="Times New Roman" w:hAnsi="Times New Roman" w:cs="Times New Roman"/>
          <w:sz w:val="24"/>
          <w:szCs w:val="24"/>
        </w:rPr>
        <w:t xml:space="preserve"> l’arrière-pays</w:t>
      </w:r>
      <w:r w:rsidR="00945D1C">
        <w:rPr>
          <w:rFonts w:ascii="Times New Roman" w:hAnsi="Times New Roman" w:cs="Times New Roman"/>
          <w:sz w:val="24"/>
          <w:szCs w:val="24"/>
        </w:rPr>
        <w:t>.</w:t>
      </w:r>
      <w:r w:rsidR="003C5061">
        <w:rPr>
          <w:rFonts w:ascii="Times New Roman" w:hAnsi="Times New Roman" w:cs="Times New Roman"/>
          <w:sz w:val="24"/>
          <w:szCs w:val="24"/>
        </w:rPr>
        <w:t xml:space="preserve"> La </w:t>
      </w:r>
      <w:r w:rsidR="00811DE2">
        <w:rPr>
          <w:rFonts w:ascii="Times New Roman" w:hAnsi="Times New Roman" w:cs="Times New Roman"/>
          <w:sz w:val="24"/>
          <w:szCs w:val="24"/>
        </w:rPr>
        <w:t>li</w:t>
      </w:r>
      <w:r w:rsidR="00276398">
        <w:rPr>
          <w:rFonts w:ascii="Times New Roman" w:hAnsi="Times New Roman" w:cs="Times New Roman"/>
          <w:sz w:val="24"/>
          <w:szCs w:val="24"/>
        </w:rPr>
        <w:t>aison</w:t>
      </w:r>
      <w:r w:rsidR="00327DC9">
        <w:rPr>
          <w:rFonts w:ascii="Times New Roman" w:hAnsi="Times New Roman" w:cs="Times New Roman"/>
          <w:sz w:val="24"/>
          <w:szCs w:val="24"/>
        </w:rPr>
        <w:t xml:space="preserve"> fer</w:t>
      </w:r>
      <w:r w:rsidR="00276398">
        <w:rPr>
          <w:rFonts w:ascii="Times New Roman" w:hAnsi="Times New Roman" w:cs="Times New Roman"/>
          <w:sz w:val="24"/>
          <w:szCs w:val="24"/>
        </w:rPr>
        <w:t>rée</w:t>
      </w:r>
      <w:r w:rsidR="00327DC9">
        <w:rPr>
          <w:rFonts w:ascii="Times New Roman" w:hAnsi="Times New Roman" w:cs="Times New Roman"/>
          <w:sz w:val="24"/>
          <w:szCs w:val="24"/>
        </w:rPr>
        <w:t xml:space="preserve"> </w:t>
      </w:r>
      <w:r w:rsidR="00E13F02">
        <w:rPr>
          <w:rFonts w:ascii="Times New Roman" w:hAnsi="Times New Roman" w:cs="Times New Roman"/>
          <w:sz w:val="24"/>
          <w:szCs w:val="24"/>
        </w:rPr>
        <w:t>Paris</w:t>
      </w:r>
      <w:r w:rsidR="00276398">
        <w:rPr>
          <w:rFonts w:ascii="Times New Roman" w:hAnsi="Times New Roman" w:cs="Times New Roman"/>
          <w:sz w:val="24"/>
          <w:szCs w:val="24"/>
        </w:rPr>
        <w:t>-</w:t>
      </w:r>
      <w:r w:rsidR="00E13F02">
        <w:rPr>
          <w:rFonts w:ascii="Times New Roman" w:hAnsi="Times New Roman" w:cs="Times New Roman"/>
          <w:sz w:val="24"/>
          <w:szCs w:val="24"/>
        </w:rPr>
        <w:t>Bordeaux</w:t>
      </w:r>
      <w:r w:rsidR="009D6EAA">
        <w:rPr>
          <w:rFonts w:ascii="Times New Roman" w:hAnsi="Times New Roman" w:cs="Times New Roman"/>
          <w:sz w:val="24"/>
          <w:szCs w:val="24"/>
        </w:rPr>
        <w:t>,</w:t>
      </w:r>
      <w:r w:rsidR="003C5061">
        <w:rPr>
          <w:rFonts w:ascii="Times New Roman" w:hAnsi="Times New Roman" w:cs="Times New Roman"/>
          <w:sz w:val="24"/>
          <w:szCs w:val="24"/>
        </w:rPr>
        <w:t xml:space="preserve"> prolongée </w:t>
      </w:r>
      <w:r w:rsidR="00E13F02">
        <w:rPr>
          <w:rFonts w:ascii="Times New Roman" w:hAnsi="Times New Roman" w:cs="Times New Roman"/>
          <w:sz w:val="24"/>
          <w:szCs w:val="24"/>
        </w:rPr>
        <w:t>jusqu’à</w:t>
      </w:r>
      <w:r w:rsidR="00327DC9">
        <w:rPr>
          <w:rFonts w:ascii="Times New Roman" w:hAnsi="Times New Roman" w:cs="Times New Roman"/>
          <w:sz w:val="24"/>
          <w:szCs w:val="24"/>
        </w:rPr>
        <w:t xml:space="preserve"> Bayonne </w:t>
      </w:r>
      <w:r w:rsidR="00E13F02">
        <w:rPr>
          <w:rFonts w:ascii="Times New Roman" w:hAnsi="Times New Roman" w:cs="Times New Roman"/>
          <w:sz w:val="24"/>
          <w:szCs w:val="24"/>
        </w:rPr>
        <w:t>en 1855 et jusqu’</w:t>
      </w:r>
      <w:r w:rsidR="003C5061">
        <w:rPr>
          <w:rFonts w:ascii="Times New Roman" w:hAnsi="Times New Roman" w:cs="Times New Roman"/>
          <w:sz w:val="24"/>
          <w:szCs w:val="24"/>
        </w:rPr>
        <w:t>à Biarritz en 1862</w:t>
      </w:r>
      <w:r w:rsidR="009D6EAA">
        <w:rPr>
          <w:rFonts w:ascii="Times New Roman" w:hAnsi="Times New Roman" w:cs="Times New Roman"/>
          <w:sz w:val="24"/>
          <w:szCs w:val="24"/>
        </w:rPr>
        <w:t>, facilitera grandement les c</w:t>
      </w:r>
      <w:r w:rsidR="005C3A02">
        <w:rPr>
          <w:rFonts w:ascii="Times New Roman" w:hAnsi="Times New Roman" w:cs="Times New Roman"/>
          <w:sz w:val="24"/>
          <w:szCs w:val="24"/>
        </w:rPr>
        <w:t>hoses</w:t>
      </w:r>
      <w:r w:rsidR="00503C99">
        <w:rPr>
          <w:rFonts w:ascii="Times New Roman" w:hAnsi="Times New Roman" w:cs="Times New Roman"/>
          <w:sz w:val="24"/>
          <w:szCs w:val="24"/>
        </w:rPr>
        <w:t>.</w:t>
      </w:r>
      <w:r>
        <w:rPr>
          <w:rFonts w:ascii="Times New Roman" w:hAnsi="Times New Roman" w:cs="Times New Roman"/>
          <w:sz w:val="24"/>
          <w:szCs w:val="24"/>
        </w:rPr>
        <w:t xml:space="preserve"> </w:t>
      </w:r>
    </w:p>
    <w:p w14:paraId="6F93933F" w14:textId="77777777" w:rsidR="00B40445" w:rsidRDefault="00B3237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Pour le soin des ouvriers, u</w:t>
      </w:r>
      <w:r w:rsidR="00B40445">
        <w:rPr>
          <w:rFonts w:ascii="Times New Roman" w:hAnsi="Times New Roman" w:cs="Times New Roman"/>
          <w:sz w:val="24"/>
          <w:szCs w:val="24"/>
        </w:rPr>
        <w:t>n médecin du nom d’Adémar et</w:t>
      </w:r>
      <w:r w:rsidR="009D6EAA">
        <w:rPr>
          <w:rFonts w:ascii="Times New Roman" w:hAnsi="Times New Roman" w:cs="Times New Roman"/>
          <w:sz w:val="24"/>
          <w:szCs w:val="24"/>
        </w:rPr>
        <w:t xml:space="preserve"> un pharmacien du nom</w:t>
      </w:r>
      <w:r w:rsidR="00B40445">
        <w:rPr>
          <w:rFonts w:ascii="Times New Roman" w:hAnsi="Times New Roman" w:cs="Times New Roman"/>
          <w:sz w:val="24"/>
          <w:szCs w:val="24"/>
        </w:rPr>
        <w:t xml:space="preserve"> de </w:t>
      </w:r>
      <w:proofErr w:type="spellStart"/>
      <w:r w:rsidR="00B40445">
        <w:rPr>
          <w:rFonts w:ascii="Times New Roman" w:hAnsi="Times New Roman" w:cs="Times New Roman"/>
          <w:sz w:val="24"/>
          <w:szCs w:val="24"/>
        </w:rPr>
        <w:t>Puissan</w:t>
      </w:r>
      <w:proofErr w:type="spellEnd"/>
      <w:r>
        <w:rPr>
          <w:rFonts w:ascii="Times New Roman" w:hAnsi="Times New Roman" w:cs="Times New Roman"/>
          <w:sz w:val="24"/>
          <w:szCs w:val="24"/>
        </w:rPr>
        <w:t>, furent engagés</w:t>
      </w:r>
      <w:r w:rsidR="00B40445">
        <w:rPr>
          <w:rFonts w:ascii="Times New Roman" w:hAnsi="Times New Roman" w:cs="Times New Roman"/>
          <w:sz w:val="24"/>
          <w:szCs w:val="24"/>
        </w:rPr>
        <w:t xml:space="preserve"> sur le chantier</w:t>
      </w:r>
      <w:r w:rsidR="003D6BFC">
        <w:rPr>
          <w:rFonts w:ascii="Times New Roman" w:hAnsi="Times New Roman" w:cs="Times New Roman"/>
          <w:sz w:val="24"/>
          <w:szCs w:val="24"/>
        </w:rPr>
        <w:t xml:space="preserve"> </w:t>
      </w:r>
      <w:r w:rsidR="00365420">
        <w:rPr>
          <w:rFonts w:ascii="Times New Roman" w:hAnsi="Times New Roman" w:cs="Times New Roman"/>
          <w:sz w:val="24"/>
          <w:szCs w:val="24"/>
        </w:rPr>
        <w:t>conformément aux préoccupations</w:t>
      </w:r>
      <w:r w:rsidR="009D6EAA">
        <w:rPr>
          <w:rFonts w:ascii="Times New Roman" w:hAnsi="Times New Roman" w:cs="Times New Roman"/>
          <w:sz w:val="24"/>
          <w:szCs w:val="24"/>
        </w:rPr>
        <w:t xml:space="preserve"> </w:t>
      </w:r>
      <w:r>
        <w:rPr>
          <w:rFonts w:ascii="Times New Roman" w:hAnsi="Times New Roman" w:cs="Times New Roman"/>
          <w:sz w:val="24"/>
          <w:szCs w:val="24"/>
        </w:rPr>
        <w:t>sociale</w:t>
      </w:r>
      <w:r w:rsidR="00365420">
        <w:rPr>
          <w:rFonts w:ascii="Times New Roman" w:hAnsi="Times New Roman" w:cs="Times New Roman"/>
          <w:sz w:val="24"/>
          <w:szCs w:val="24"/>
        </w:rPr>
        <w:t>s</w:t>
      </w:r>
      <w:r>
        <w:rPr>
          <w:rFonts w:ascii="Times New Roman" w:hAnsi="Times New Roman" w:cs="Times New Roman"/>
          <w:sz w:val="24"/>
          <w:szCs w:val="24"/>
        </w:rPr>
        <w:t xml:space="preserve"> </w:t>
      </w:r>
      <w:r w:rsidR="00AA5FC3">
        <w:rPr>
          <w:rFonts w:ascii="Times New Roman" w:hAnsi="Times New Roman" w:cs="Times New Roman"/>
          <w:sz w:val="24"/>
          <w:szCs w:val="24"/>
        </w:rPr>
        <w:t>de</w:t>
      </w:r>
      <w:r>
        <w:rPr>
          <w:rFonts w:ascii="Times New Roman" w:hAnsi="Times New Roman" w:cs="Times New Roman"/>
          <w:sz w:val="24"/>
          <w:szCs w:val="24"/>
        </w:rPr>
        <w:t xml:space="preserve"> Napoléon III</w:t>
      </w:r>
      <w:r w:rsidR="00B40445">
        <w:rPr>
          <w:rFonts w:ascii="Times New Roman" w:hAnsi="Times New Roman" w:cs="Times New Roman"/>
          <w:sz w:val="24"/>
          <w:szCs w:val="24"/>
        </w:rPr>
        <w:t>.</w:t>
      </w:r>
      <w:r w:rsidR="00B51102">
        <w:rPr>
          <w:rFonts w:ascii="Times New Roman" w:hAnsi="Times New Roman" w:cs="Times New Roman"/>
          <w:sz w:val="24"/>
          <w:szCs w:val="24"/>
        </w:rPr>
        <w:t xml:space="preserve"> </w:t>
      </w:r>
      <w:r w:rsidR="005568FB">
        <w:rPr>
          <w:rFonts w:ascii="Times New Roman" w:hAnsi="Times New Roman" w:cs="Times New Roman"/>
          <w:sz w:val="24"/>
          <w:szCs w:val="24"/>
        </w:rPr>
        <w:t xml:space="preserve">Contrairement à Louis XIV </w:t>
      </w:r>
      <w:r w:rsidR="009D6EAA">
        <w:rPr>
          <w:rFonts w:ascii="Times New Roman" w:hAnsi="Times New Roman" w:cs="Times New Roman"/>
          <w:sz w:val="24"/>
          <w:szCs w:val="24"/>
        </w:rPr>
        <w:t>et</w:t>
      </w:r>
      <w:r w:rsidR="005568FB">
        <w:rPr>
          <w:rFonts w:ascii="Times New Roman" w:hAnsi="Times New Roman" w:cs="Times New Roman"/>
          <w:sz w:val="24"/>
          <w:szCs w:val="24"/>
        </w:rPr>
        <w:t xml:space="preserve"> d’autres souverains, </w:t>
      </w:r>
      <w:r w:rsidR="00993D6C">
        <w:rPr>
          <w:rFonts w:ascii="Times New Roman" w:hAnsi="Times New Roman" w:cs="Times New Roman"/>
          <w:sz w:val="24"/>
          <w:szCs w:val="24"/>
        </w:rPr>
        <w:t>l’empereur</w:t>
      </w:r>
      <w:r w:rsidR="005568FB">
        <w:rPr>
          <w:rFonts w:ascii="Times New Roman" w:hAnsi="Times New Roman" w:cs="Times New Roman"/>
          <w:sz w:val="24"/>
          <w:szCs w:val="24"/>
        </w:rPr>
        <w:t xml:space="preserve"> marquait un souci </w:t>
      </w:r>
      <w:r w:rsidR="0038345C">
        <w:rPr>
          <w:rFonts w:ascii="Times New Roman" w:hAnsi="Times New Roman" w:cs="Times New Roman"/>
          <w:sz w:val="24"/>
          <w:szCs w:val="24"/>
        </w:rPr>
        <w:t xml:space="preserve">réel </w:t>
      </w:r>
      <w:r w:rsidR="005568FB">
        <w:rPr>
          <w:rFonts w:ascii="Times New Roman" w:hAnsi="Times New Roman" w:cs="Times New Roman"/>
          <w:sz w:val="24"/>
          <w:szCs w:val="24"/>
        </w:rPr>
        <w:t xml:space="preserve">de </w:t>
      </w:r>
      <w:r w:rsidR="00993D6C">
        <w:rPr>
          <w:rFonts w:ascii="Times New Roman" w:hAnsi="Times New Roman" w:cs="Times New Roman"/>
          <w:sz w:val="24"/>
          <w:szCs w:val="24"/>
        </w:rPr>
        <w:t>l’</w:t>
      </w:r>
      <w:r w:rsidR="005568FB">
        <w:rPr>
          <w:rFonts w:ascii="Times New Roman" w:hAnsi="Times New Roman" w:cs="Times New Roman"/>
          <w:sz w:val="24"/>
          <w:szCs w:val="24"/>
        </w:rPr>
        <w:t>état sanitaire</w:t>
      </w:r>
      <w:r w:rsidR="00993D6C">
        <w:rPr>
          <w:rFonts w:ascii="Times New Roman" w:hAnsi="Times New Roman" w:cs="Times New Roman"/>
          <w:sz w:val="24"/>
          <w:szCs w:val="24"/>
        </w:rPr>
        <w:t xml:space="preserve"> de</w:t>
      </w:r>
      <w:r w:rsidR="00B6695D">
        <w:rPr>
          <w:rFonts w:ascii="Times New Roman" w:hAnsi="Times New Roman" w:cs="Times New Roman"/>
          <w:sz w:val="24"/>
          <w:szCs w:val="24"/>
        </w:rPr>
        <w:t xml:space="preserve"> l</w:t>
      </w:r>
      <w:r w:rsidR="004A51C1">
        <w:rPr>
          <w:rFonts w:ascii="Times New Roman" w:hAnsi="Times New Roman" w:cs="Times New Roman"/>
          <w:sz w:val="24"/>
          <w:szCs w:val="24"/>
        </w:rPr>
        <w:t>a main d’œuvre</w:t>
      </w:r>
      <w:r w:rsidR="005568FB">
        <w:rPr>
          <w:rFonts w:ascii="Times New Roman" w:hAnsi="Times New Roman" w:cs="Times New Roman"/>
          <w:sz w:val="24"/>
          <w:szCs w:val="24"/>
        </w:rPr>
        <w:t>. L</w:t>
      </w:r>
      <w:r w:rsidR="00B51102">
        <w:rPr>
          <w:rFonts w:ascii="Times New Roman" w:hAnsi="Times New Roman" w:cs="Times New Roman"/>
          <w:sz w:val="24"/>
          <w:szCs w:val="24"/>
        </w:rPr>
        <w:t xml:space="preserve">a Maison de l’Empereur </w:t>
      </w:r>
      <w:r w:rsidR="009D6EAA">
        <w:rPr>
          <w:rFonts w:ascii="Times New Roman" w:hAnsi="Times New Roman" w:cs="Times New Roman"/>
          <w:sz w:val="24"/>
          <w:szCs w:val="24"/>
        </w:rPr>
        <w:t>prit ainsi</w:t>
      </w:r>
      <w:r w:rsidR="00B51102">
        <w:rPr>
          <w:rFonts w:ascii="Times New Roman" w:hAnsi="Times New Roman" w:cs="Times New Roman"/>
          <w:sz w:val="24"/>
          <w:szCs w:val="24"/>
        </w:rPr>
        <w:t xml:space="preserve"> </w:t>
      </w:r>
      <w:r w:rsidR="00B6695D">
        <w:rPr>
          <w:rFonts w:ascii="Times New Roman" w:hAnsi="Times New Roman" w:cs="Times New Roman"/>
          <w:sz w:val="24"/>
          <w:szCs w:val="24"/>
        </w:rPr>
        <w:t>en</w:t>
      </w:r>
      <w:r w:rsidR="00B51102">
        <w:rPr>
          <w:rFonts w:ascii="Times New Roman" w:hAnsi="Times New Roman" w:cs="Times New Roman"/>
          <w:sz w:val="24"/>
          <w:szCs w:val="24"/>
        </w:rPr>
        <w:t xml:space="preserve"> charge </w:t>
      </w:r>
      <w:r w:rsidR="00B6695D">
        <w:rPr>
          <w:rFonts w:ascii="Times New Roman" w:hAnsi="Times New Roman" w:cs="Times New Roman"/>
          <w:sz w:val="24"/>
          <w:szCs w:val="24"/>
        </w:rPr>
        <w:t>s</w:t>
      </w:r>
      <w:r w:rsidR="00B51102">
        <w:rPr>
          <w:rFonts w:ascii="Times New Roman" w:hAnsi="Times New Roman" w:cs="Times New Roman"/>
          <w:sz w:val="24"/>
          <w:szCs w:val="24"/>
        </w:rPr>
        <w:t xml:space="preserve">es frais </w:t>
      </w:r>
      <w:r w:rsidR="009D6EAA">
        <w:rPr>
          <w:rFonts w:ascii="Times New Roman" w:hAnsi="Times New Roman" w:cs="Times New Roman"/>
          <w:sz w:val="24"/>
          <w:szCs w:val="24"/>
        </w:rPr>
        <w:t>d</w:t>
      </w:r>
      <w:r w:rsidR="005C3A02">
        <w:rPr>
          <w:rFonts w:ascii="Times New Roman" w:hAnsi="Times New Roman" w:cs="Times New Roman"/>
          <w:sz w:val="24"/>
          <w:szCs w:val="24"/>
        </w:rPr>
        <w:t>’</w:t>
      </w:r>
      <w:r w:rsidR="00B51102">
        <w:rPr>
          <w:rFonts w:ascii="Times New Roman" w:hAnsi="Times New Roman" w:cs="Times New Roman"/>
          <w:sz w:val="24"/>
          <w:szCs w:val="24"/>
        </w:rPr>
        <w:t xml:space="preserve">accidents et </w:t>
      </w:r>
      <w:r w:rsidR="005C3A02">
        <w:rPr>
          <w:rFonts w:ascii="Times New Roman" w:hAnsi="Times New Roman" w:cs="Times New Roman"/>
          <w:sz w:val="24"/>
          <w:szCs w:val="24"/>
        </w:rPr>
        <w:t xml:space="preserve">de </w:t>
      </w:r>
      <w:r w:rsidR="00B51102">
        <w:rPr>
          <w:rFonts w:ascii="Times New Roman" w:hAnsi="Times New Roman" w:cs="Times New Roman"/>
          <w:sz w:val="24"/>
          <w:szCs w:val="24"/>
        </w:rPr>
        <w:t>maladies</w:t>
      </w:r>
      <w:r w:rsidR="00B6695D">
        <w:rPr>
          <w:rFonts w:ascii="Times New Roman" w:hAnsi="Times New Roman" w:cs="Times New Roman"/>
          <w:sz w:val="24"/>
          <w:szCs w:val="24"/>
        </w:rPr>
        <w:t xml:space="preserve">, soit </w:t>
      </w:r>
      <w:r w:rsidR="004A51C1">
        <w:rPr>
          <w:rFonts w:ascii="Times New Roman" w:hAnsi="Times New Roman" w:cs="Times New Roman"/>
          <w:sz w:val="24"/>
          <w:szCs w:val="24"/>
        </w:rPr>
        <w:t xml:space="preserve">une sécurité sociale avant l’heure. </w:t>
      </w:r>
      <w:r w:rsidR="00276398">
        <w:rPr>
          <w:rFonts w:ascii="Times New Roman" w:hAnsi="Times New Roman" w:cs="Times New Roman"/>
          <w:sz w:val="24"/>
          <w:szCs w:val="24"/>
        </w:rPr>
        <w:t xml:space="preserve">L’empereur attachait </w:t>
      </w:r>
      <w:r w:rsidR="00276398">
        <w:rPr>
          <w:rFonts w:ascii="Times New Roman" w:hAnsi="Times New Roman" w:cs="Times New Roman"/>
          <w:sz w:val="24"/>
          <w:szCs w:val="24"/>
        </w:rPr>
        <w:lastRenderedPageBreak/>
        <w:t>beaucoup d’importance</w:t>
      </w:r>
      <w:r w:rsidR="00320508">
        <w:rPr>
          <w:rFonts w:ascii="Times New Roman" w:hAnsi="Times New Roman" w:cs="Times New Roman"/>
          <w:sz w:val="24"/>
          <w:szCs w:val="24"/>
        </w:rPr>
        <w:t xml:space="preserve"> à ces questions</w:t>
      </w:r>
      <w:r w:rsidR="00365420">
        <w:rPr>
          <w:rStyle w:val="Appelnotedebasdep"/>
          <w:rFonts w:ascii="Times New Roman" w:hAnsi="Times New Roman" w:cs="Times New Roman"/>
          <w:sz w:val="24"/>
          <w:szCs w:val="24"/>
        </w:rPr>
        <w:footnoteReference w:id="19"/>
      </w:r>
      <w:r w:rsidR="009D6EAA">
        <w:rPr>
          <w:rFonts w:ascii="Times New Roman" w:hAnsi="Times New Roman" w:cs="Times New Roman"/>
          <w:sz w:val="24"/>
          <w:szCs w:val="24"/>
        </w:rPr>
        <w:t xml:space="preserve"> et ce d’autant </w:t>
      </w:r>
      <w:r w:rsidR="00D71D0A">
        <w:rPr>
          <w:rFonts w:ascii="Times New Roman" w:hAnsi="Times New Roman" w:cs="Times New Roman"/>
          <w:sz w:val="24"/>
          <w:szCs w:val="24"/>
        </w:rPr>
        <w:t xml:space="preserve">que </w:t>
      </w:r>
      <w:r w:rsidR="00276398">
        <w:rPr>
          <w:rFonts w:ascii="Times New Roman" w:hAnsi="Times New Roman" w:cs="Times New Roman"/>
          <w:sz w:val="24"/>
          <w:szCs w:val="24"/>
        </w:rPr>
        <w:t>ses échange</w:t>
      </w:r>
      <w:r w:rsidR="009D6EAA">
        <w:rPr>
          <w:rFonts w:ascii="Times New Roman" w:hAnsi="Times New Roman" w:cs="Times New Roman"/>
          <w:sz w:val="24"/>
          <w:szCs w:val="24"/>
        </w:rPr>
        <w:t xml:space="preserve">s réguliers avec le Père </w:t>
      </w:r>
      <w:proofErr w:type="spellStart"/>
      <w:r w:rsidR="009D6EAA">
        <w:rPr>
          <w:rFonts w:ascii="Times New Roman" w:hAnsi="Times New Roman" w:cs="Times New Roman"/>
          <w:sz w:val="24"/>
          <w:szCs w:val="24"/>
        </w:rPr>
        <w:t>Cestac</w:t>
      </w:r>
      <w:proofErr w:type="spellEnd"/>
      <w:r w:rsidR="009D6EAA">
        <w:rPr>
          <w:rFonts w:ascii="Times New Roman" w:hAnsi="Times New Roman" w:cs="Times New Roman"/>
          <w:sz w:val="24"/>
          <w:szCs w:val="24"/>
        </w:rPr>
        <w:t xml:space="preserve"> −</w:t>
      </w:r>
      <w:r w:rsidR="00276398">
        <w:rPr>
          <w:rFonts w:ascii="Times New Roman" w:hAnsi="Times New Roman" w:cs="Times New Roman"/>
          <w:sz w:val="24"/>
          <w:szCs w:val="24"/>
        </w:rPr>
        <w:t xml:space="preserve"> fondateur de la congrégation des Servantes de Marie à Anglet, qu’il avait visités dès </w:t>
      </w:r>
      <w:r w:rsidR="00CF5597">
        <w:rPr>
          <w:rFonts w:ascii="Times New Roman" w:hAnsi="Times New Roman" w:cs="Times New Roman"/>
          <w:sz w:val="24"/>
          <w:szCs w:val="24"/>
        </w:rPr>
        <w:t>s</w:t>
      </w:r>
      <w:r w:rsidR="001E56FD">
        <w:rPr>
          <w:rFonts w:ascii="Times New Roman" w:hAnsi="Times New Roman" w:cs="Times New Roman"/>
          <w:sz w:val="24"/>
          <w:szCs w:val="24"/>
        </w:rPr>
        <w:t>a</w:t>
      </w:r>
      <w:r w:rsidR="00CF5597">
        <w:rPr>
          <w:rFonts w:ascii="Times New Roman" w:hAnsi="Times New Roman" w:cs="Times New Roman"/>
          <w:sz w:val="24"/>
          <w:szCs w:val="24"/>
        </w:rPr>
        <w:t xml:space="preserve"> venue sur la côte basque en </w:t>
      </w:r>
      <w:r w:rsidR="00276398">
        <w:rPr>
          <w:rFonts w:ascii="Times New Roman" w:hAnsi="Times New Roman" w:cs="Times New Roman"/>
          <w:sz w:val="24"/>
          <w:szCs w:val="24"/>
        </w:rPr>
        <w:t>1854</w:t>
      </w:r>
      <w:r w:rsidR="009D6EAA">
        <w:rPr>
          <w:rFonts w:ascii="Times New Roman" w:hAnsi="Times New Roman" w:cs="Times New Roman"/>
          <w:sz w:val="24"/>
          <w:szCs w:val="24"/>
        </w:rPr>
        <w:t xml:space="preserve"> − le confortaient sur ce point</w:t>
      </w:r>
      <w:r w:rsidR="00B6695D">
        <w:rPr>
          <w:rStyle w:val="Appelnotedebasdep"/>
          <w:rFonts w:ascii="Times New Roman" w:hAnsi="Times New Roman" w:cs="Times New Roman"/>
          <w:sz w:val="24"/>
          <w:szCs w:val="24"/>
        </w:rPr>
        <w:footnoteReference w:id="20"/>
      </w:r>
      <w:r w:rsidR="00276398">
        <w:rPr>
          <w:rFonts w:ascii="Times New Roman" w:hAnsi="Times New Roman" w:cs="Times New Roman"/>
          <w:sz w:val="24"/>
          <w:szCs w:val="24"/>
        </w:rPr>
        <w:t xml:space="preserve">.  </w:t>
      </w:r>
    </w:p>
    <w:p w14:paraId="0B84B986" w14:textId="77777777" w:rsidR="00B1204C" w:rsidRDefault="00E67612"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DB656B">
        <w:rPr>
          <w:rFonts w:ascii="Times New Roman" w:hAnsi="Times New Roman" w:cs="Times New Roman"/>
          <w:sz w:val="24"/>
          <w:szCs w:val="24"/>
        </w:rPr>
        <w:t xml:space="preserve">n juillet 1855, la </w:t>
      </w:r>
      <w:r w:rsidR="003D6BFC">
        <w:rPr>
          <w:rFonts w:ascii="Times New Roman" w:hAnsi="Times New Roman" w:cs="Times New Roman"/>
          <w:sz w:val="24"/>
          <w:szCs w:val="24"/>
        </w:rPr>
        <w:t>villa</w:t>
      </w:r>
      <w:r w:rsidR="00DB656B">
        <w:rPr>
          <w:rFonts w:ascii="Times New Roman" w:hAnsi="Times New Roman" w:cs="Times New Roman"/>
          <w:sz w:val="24"/>
          <w:szCs w:val="24"/>
        </w:rPr>
        <w:t xml:space="preserve"> </w:t>
      </w:r>
      <w:r w:rsidR="00B1204C">
        <w:rPr>
          <w:rFonts w:ascii="Times New Roman" w:hAnsi="Times New Roman" w:cs="Times New Roman"/>
          <w:sz w:val="24"/>
          <w:szCs w:val="24"/>
        </w:rPr>
        <w:t xml:space="preserve">impériale </w:t>
      </w:r>
      <w:r w:rsidR="00DB656B">
        <w:rPr>
          <w:rFonts w:ascii="Times New Roman" w:hAnsi="Times New Roman" w:cs="Times New Roman"/>
          <w:sz w:val="24"/>
          <w:szCs w:val="24"/>
        </w:rPr>
        <w:t>était achevée</w:t>
      </w:r>
      <w:r w:rsidR="00B1204C">
        <w:rPr>
          <w:rFonts w:ascii="Times New Roman" w:hAnsi="Times New Roman" w:cs="Times New Roman"/>
          <w:sz w:val="24"/>
          <w:szCs w:val="24"/>
        </w:rPr>
        <w:t xml:space="preserve">. </w:t>
      </w:r>
      <w:r w:rsidR="005832DD">
        <w:rPr>
          <w:rFonts w:ascii="Times New Roman" w:hAnsi="Times New Roman" w:cs="Times New Roman"/>
          <w:sz w:val="24"/>
          <w:szCs w:val="24"/>
        </w:rPr>
        <w:t>Comme au Louvre dont le gros œuvre était achevé depuis quelques mois, l</w:t>
      </w:r>
      <w:r w:rsidR="00751240">
        <w:rPr>
          <w:rFonts w:ascii="Times New Roman" w:hAnsi="Times New Roman" w:cs="Times New Roman"/>
          <w:sz w:val="24"/>
          <w:szCs w:val="24"/>
        </w:rPr>
        <w:t>es ouvriers a</w:t>
      </w:r>
      <w:r w:rsidR="00B1204C">
        <w:rPr>
          <w:rFonts w:ascii="Times New Roman" w:hAnsi="Times New Roman" w:cs="Times New Roman"/>
          <w:sz w:val="24"/>
          <w:szCs w:val="24"/>
        </w:rPr>
        <w:t>vaie</w:t>
      </w:r>
      <w:r w:rsidR="00751240">
        <w:rPr>
          <w:rFonts w:ascii="Times New Roman" w:hAnsi="Times New Roman" w:cs="Times New Roman"/>
          <w:sz w:val="24"/>
          <w:szCs w:val="24"/>
        </w:rPr>
        <w:t xml:space="preserve">nt travaillé jour et nuit </w:t>
      </w:r>
      <w:r w:rsidR="00B1204C">
        <w:rPr>
          <w:rFonts w:ascii="Times New Roman" w:hAnsi="Times New Roman" w:cs="Times New Roman"/>
          <w:sz w:val="24"/>
          <w:szCs w:val="24"/>
        </w:rPr>
        <w:t>afin de</w:t>
      </w:r>
      <w:r w:rsidR="00751240">
        <w:rPr>
          <w:rFonts w:ascii="Times New Roman" w:hAnsi="Times New Roman" w:cs="Times New Roman"/>
          <w:sz w:val="24"/>
          <w:szCs w:val="24"/>
        </w:rPr>
        <w:t xml:space="preserve"> boucler le chantier</w:t>
      </w:r>
      <w:r w:rsidR="00B1204C">
        <w:rPr>
          <w:rFonts w:ascii="Times New Roman" w:hAnsi="Times New Roman" w:cs="Times New Roman"/>
          <w:sz w:val="24"/>
          <w:szCs w:val="24"/>
        </w:rPr>
        <w:t xml:space="preserve"> à temps</w:t>
      </w:r>
      <w:r w:rsidR="00924068">
        <w:rPr>
          <w:rFonts w:ascii="Times New Roman" w:hAnsi="Times New Roman" w:cs="Times New Roman"/>
          <w:sz w:val="24"/>
          <w:szCs w:val="24"/>
        </w:rPr>
        <w:t>, placés sous l’autorité du baron Jean-Baptiste-Roger Fauchon d’</w:t>
      </w:r>
      <w:proofErr w:type="spellStart"/>
      <w:r w:rsidR="00924068">
        <w:rPr>
          <w:rFonts w:ascii="Times New Roman" w:hAnsi="Times New Roman" w:cs="Times New Roman"/>
          <w:sz w:val="24"/>
          <w:szCs w:val="24"/>
        </w:rPr>
        <w:t>Henneville</w:t>
      </w:r>
      <w:proofErr w:type="spellEnd"/>
      <w:r w:rsidR="00924068">
        <w:rPr>
          <w:rFonts w:ascii="Times New Roman" w:hAnsi="Times New Roman" w:cs="Times New Roman"/>
          <w:sz w:val="24"/>
          <w:szCs w:val="24"/>
        </w:rPr>
        <w:t xml:space="preserve"> (1780-1856)</w:t>
      </w:r>
      <w:r w:rsidR="00B1204C">
        <w:rPr>
          <w:rFonts w:ascii="Times New Roman" w:hAnsi="Times New Roman" w:cs="Times New Roman"/>
          <w:sz w:val="24"/>
          <w:szCs w:val="24"/>
        </w:rPr>
        <w:t>, inspecteur de la Couronne</w:t>
      </w:r>
      <w:r w:rsidR="00924068">
        <w:rPr>
          <w:rFonts w:ascii="Times New Roman" w:hAnsi="Times New Roman" w:cs="Times New Roman"/>
          <w:sz w:val="24"/>
          <w:szCs w:val="24"/>
        </w:rPr>
        <w:t>. Ils quitt</w:t>
      </w:r>
      <w:r w:rsidR="000B355B">
        <w:rPr>
          <w:rFonts w:ascii="Times New Roman" w:hAnsi="Times New Roman" w:cs="Times New Roman"/>
          <w:sz w:val="24"/>
          <w:szCs w:val="24"/>
        </w:rPr>
        <w:t>e</w:t>
      </w:r>
      <w:r w:rsidR="00924068">
        <w:rPr>
          <w:rFonts w:ascii="Times New Roman" w:hAnsi="Times New Roman" w:cs="Times New Roman"/>
          <w:sz w:val="24"/>
          <w:szCs w:val="24"/>
        </w:rPr>
        <w:t>r</w:t>
      </w:r>
      <w:r w:rsidR="000B355B">
        <w:rPr>
          <w:rFonts w:ascii="Times New Roman" w:hAnsi="Times New Roman" w:cs="Times New Roman"/>
          <w:sz w:val="24"/>
          <w:szCs w:val="24"/>
        </w:rPr>
        <w:t>o</w:t>
      </w:r>
      <w:r w:rsidR="00924068">
        <w:rPr>
          <w:rFonts w:ascii="Times New Roman" w:hAnsi="Times New Roman" w:cs="Times New Roman"/>
          <w:sz w:val="24"/>
          <w:szCs w:val="24"/>
        </w:rPr>
        <w:t xml:space="preserve">nt </w:t>
      </w:r>
      <w:r w:rsidR="00A35240">
        <w:rPr>
          <w:rFonts w:ascii="Times New Roman" w:hAnsi="Times New Roman" w:cs="Times New Roman"/>
          <w:sz w:val="24"/>
          <w:szCs w:val="24"/>
        </w:rPr>
        <w:t xml:space="preserve">les lieux </w:t>
      </w:r>
      <w:r w:rsidR="00924068">
        <w:rPr>
          <w:rFonts w:ascii="Times New Roman" w:hAnsi="Times New Roman" w:cs="Times New Roman"/>
          <w:sz w:val="24"/>
          <w:szCs w:val="24"/>
        </w:rPr>
        <w:t>à l’arrivée d</w:t>
      </w:r>
      <w:r w:rsidR="00B34CA8">
        <w:rPr>
          <w:rFonts w:ascii="Times New Roman" w:hAnsi="Times New Roman" w:cs="Times New Roman"/>
          <w:sz w:val="24"/>
          <w:szCs w:val="24"/>
        </w:rPr>
        <w:t>es souverains</w:t>
      </w:r>
      <w:r w:rsidR="00751240">
        <w:rPr>
          <w:rFonts w:ascii="Times New Roman" w:hAnsi="Times New Roman" w:cs="Times New Roman"/>
          <w:sz w:val="24"/>
          <w:szCs w:val="24"/>
        </w:rPr>
        <w:t>.</w:t>
      </w:r>
      <w:r w:rsidR="0013668E">
        <w:rPr>
          <w:rFonts w:ascii="Times New Roman" w:hAnsi="Times New Roman" w:cs="Times New Roman"/>
          <w:sz w:val="24"/>
          <w:szCs w:val="24"/>
        </w:rPr>
        <w:t xml:space="preserve"> </w:t>
      </w:r>
    </w:p>
    <w:p w14:paraId="7DCDF0DD" w14:textId="36F647BA" w:rsidR="00BB18F1" w:rsidRDefault="00F55B80" w:rsidP="00BB18F1">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13668E">
        <w:rPr>
          <w:rFonts w:ascii="Times New Roman" w:hAnsi="Times New Roman" w:cs="Times New Roman"/>
          <w:sz w:val="24"/>
          <w:szCs w:val="24"/>
        </w:rPr>
        <w:t xml:space="preserve">e </w:t>
      </w:r>
      <w:r>
        <w:rPr>
          <w:rFonts w:ascii="Times New Roman" w:hAnsi="Times New Roman" w:cs="Times New Roman"/>
          <w:sz w:val="24"/>
          <w:szCs w:val="24"/>
        </w:rPr>
        <w:t xml:space="preserve">domaine, </w:t>
      </w:r>
      <w:r w:rsidR="00B34CA8">
        <w:rPr>
          <w:rFonts w:ascii="Times New Roman" w:hAnsi="Times New Roman" w:cs="Times New Roman"/>
          <w:sz w:val="24"/>
          <w:szCs w:val="24"/>
        </w:rPr>
        <w:t>quant à lui</w:t>
      </w:r>
      <w:r>
        <w:rPr>
          <w:rFonts w:ascii="Times New Roman" w:hAnsi="Times New Roman" w:cs="Times New Roman"/>
          <w:sz w:val="24"/>
          <w:szCs w:val="24"/>
        </w:rPr>
        <w:t xml:space="preserve">, demeurait </w:t>
      </w:r>
      <w:r w:rsidR="005F68E0">
        <w:rPr>
          <w:rFonts w:ascii="Times New Roman" w:hAnsi="Times New Roman" w:cs="Times New Roman"/>
          <w:sz w:val="24"/>
          <w:szCs w:val="24"/>
        </w:rPr>
        <w:t xml:space="preserve">sens </w:t>
      </w:r>
      <w:r>
        <w:rPr>
          <w:rFonts w:ascii="Times New Roman" w:hAnsi="Times New Roman" w:cs="Times New Roman"/>
          <w:sz w:val="24"/>
          <w:szCs w:val="24"/>
        </w:rPr>
        <w:t>dessus-dessous</w:t>
      </w:r>
      <w:r w:rsidR="00DB656B">
        <w:rPr>
          <w:rFonts w:ascii="Times New Roman" w:hAnsi="Times New Roman" w:cs="Times New Roman"/>
          <w:sz w:val="24"/>
          <w:szCs w:val="24"/>
        </w:rPr>
        <w:t xml:space="preserve"> : </w:t>
      </w:r>
      <w:r w:rsidR="0013668E">
        <w:rPr>
          <w:rFonts w:ascii="Times New Roman" w:hAnsi="Times New Roman" w:cs="Times New Roman"/>
          <w:sz w:val="24"/>
          <w:szCs w:val="24"/>
        </w:rPr>
        <w:t>l</w:t>
      </w:r>
      <w:r w:rsidR="003D6BFC">
        <w:rPr>
          <w:rFonts w:ascii="Times New Roman" w:hAnsi="Times New Roman" w:cs="Times New Roman"/>
          <w:sz w:val="24"/>
          <w:szCs w:val="24"/>
        </w:rPr>
        <w:t>a maison du portier</w:t>
      </w:r>
      <w:r w:rsidR="00DB656B">
        <w:rPr>
          <w:rFonts w:ascii="Times New Roman" w:hAnsi="Times New Roman" w:cs="Times New Roman"/>
          <w:sz w:val="24"/>
          <w:szCs w:val="24"/>
        </w:rPr>
        <w:t xml:space="preserve"> </w:t>
      </w:r>
      <w:r w:rsidR="00601494">
        <w:rPr>
          <w:rFonts w:ascii="Times New Roman" w:hAnsi="Times New Roman" w:cs="Times New Roman"/>
          <w:sz w:val="24"/>
          <w:szCs w:val="24"/>
        </w:rPr>
        <w:t xml:space="preserve">ne sera livrée qu’en août </w:t>
      </w:r>
      <w:r w:rsidR="00DB656B">
        <w:rPr>
          <w:rFonts w:ascii="Times New Roman" w:hAnsi="Times New Roman" w:cs="Times New Roman"/>
          <w:sz w:val="24"/>
          <w:szCs w:val="24"/>
        </w:rPr>
        <w:t xml:space="preserve">et </w:t>
      </w:r>
      <w:r w:rsidR="0013668E">
        <w:rPr>
          <w:rFonts w:ascii="Times New Roman" w:hAnsi="Times New Roman" w:cs="Times New Roman"/>
          <w:sz w:val="24"/>
          <w:szCs w:val="24"/>
        </w:rPr>
        <w:t>l</w:t>
      </w:r>
      <w:r w:rsidR="00DB656B">
        <w:rPr>
          <w:rFonts w:ascii="Times New Roman" w:hAnsi="Times New Roman" w:cs="Times New Roman"/>
          <w:sz w:val="24"/>
          <w:szCs w:val="24"/>
        </w:rPr>
        <w:t>es écuries</w:t>
      </w:r>
      <w:r w:rsidR="00601494">
        <w:rPr>
          <w:rFonts w:ascii="Times New Roman" w:hAnsi="Times New Roman" w:cs="Times New Roman"/>
          <w:sz w:val="24"/>
          <w:szCs w:val="24"/>
        </w:rPr>
        <w:t>,</w:t>
      </w:r>
      <w:r w:rsidR="0013668E">
        <w:rPr>
          <w:rFonts w:ascii="Times New Roman" w:hAnsi="Times New Roman" w:cs="Times New Roman"/>
          <w:sz w:val="24"/>
          <w:szCs w:val="24"/>
        </w:rPr>
        <w:t xml:space="preserve"> </w:t>
      </w:r>
      <w:r w:rsidR="00601494">
        <w:rPr>
          <w:rFonts w:ascii="Times New Roman" w:hAnsi="Times New Roman" w:cs="Times New Roman"/>
          <w:sz w:val="24"/>
          <w:szCs w:val="24"/>
        </w:rPr>
        <w:t>en novembre</w:t>
      </w:r>
      <w:r w:rsidR="00DB656B">
        <w:rPr>
          <w:rFonts w:ascii="Times New Roman" w:hAnsi="Times New Roman" w:cs="Times New Roman"/>
          <w:sz w:val="24"/>
          <w:szCs w:val="24"/>
        </w:rPr>
        <w:t xml:space="preserve">. </w:t>
      </w:r>
    </w:p>
    <w:p w14:paraId="609E4E69" w14:textId="77777777" w:rsidR="00BB18F1" w:rsidRDefault="005D59BC" w:rsidP="00BB18F1">
      <w:pPr>
        <w:spacing w:line="360" w:lineRule="auto"/>
        <w:jc w:val="both"/>
        <w:rPr>
          <w:rFonts w:ascii="Times New Roman" w:hAnsi="Times New Roman" w:cs="Times New Roman"/>
          <w:sz w:val="24"/>
          <w:szCs w:val="24"/>
        </w:rPr>
      </w:pPr>
      <w:r>
        <w:rPr>
          <w:rFonts w:ascii="Times New Roman" w:hAnsi="Times New Roman" w:cs="Times New Roman"/>
          <w:sz w:val="24"/>
          <w:szCs w:val="24"/>
        </w:rPr>
        <w:t>Le chantier se montait alors à</w:t>
      </w:r>
      <w:r w:rsidR="00A35240">
        <w:rPr>
          <w:rFonts w:ascii="Times New Roman" w:hAnsi="Times New Roman" w:cs="Times New Roman"/>
          <w:sz w:val="24"/>
          <w:szCs w:val="24"/>
        </w:rPr>
        <w:t xml:space="preserve"> </w:t>
      </w:r>
      <w:r w:rsidR="00BB18F1">
        <w:rPr>
          <w:rFonts w:ascii="Times New Roman" w:hAnsi="Times New Roman" w:cs="Times New Roman"/>
          <w:sz w:val="24"/>
          <w:szCs w:val="24"/>
        </w:rPr>
        <w:t>472 000 francs dont 300 000 francs pour la</w:t>
      </w:r>
      <w:r>
        <w:rPr>
          <w:rFonts w:ascii="Times New Roman" w:hAnsi="Times New Roman" w:cs="Times New Roman"/>
          <w:sz w:val="24"/>
          <w:szCs w:val="24"/>
        </w:rPr>
        <w:t xml:space="preserve"> seule</w:t>
      </w:r>
      <w:r w:rsidR="00BB18F1">
        <w:rPr>
          <w:rFonts w:ascii="Times New Roman" w:hAnsi="Times New Roman" w:cs="Times New Roman"/>
          <w:sz w:val="24"/>
          <w:szCs w:val="24"/>
        </w:rPr>
        <w:t xml:space="preserve"> villa. André </w:t>
      </w:r>
      <w:proofErr w:type="spellStart"/>
      <w:r w:rsidR="00BB18F1">
        <w:rPr>
          <w:rFonts w:ascii="Times New Roman" w:hAnsi="Times New Roman" w:cs="Times New Roman"/>
          <w:sz w:val="24"/>
          <w:szCs w:val="24"/>
        </w:rPr>
        <w:t>Lebourleux</w:t>
      </w:r>
      <w:proofErr w:type="spellEnd"/>
      <w:r w:rsidR="00BB18F1">
        <w:rPr>
          <w:rFonts w:ascii="Times New Roman" w:hAnsi="Times New Roman" w:cs="Times New Roman"/>
          <w:sz w:val="24"/>
          <w:szCs w:val="24"/>
        </w:rPr>
        <w:t xml:space="preserve"> évoque la somme totale de 595 487,70 francs</w:t>
      </w:r>
      <w:r w:rsidR="00BB18F1" w:rsidRPr="00ED5470">
        <w:rPr>
          <w:rFonts w:ascii="Times New Roman" w:hAnsi="Times New Roman" w:cs="Times New Roman"/>
          <w:sz w:val="24"/>
          <w:szCs w:val="24"/>
        </w:rPr>
        <w:t xml:space="preserve"> </w:t>
      </w:r>
      <w:r w:rsidR="00BB18F1">
        <w:rPr>
          <w:rFonts w:ascii="Times New Roman" w:hAnsi="Times New Roman" w:cs="Times New Roman"/>
          <w:sz w:val="24"/>
          <w:szCs w:val="24"/>
        </w:rPr>
        <w:t>avec l’acquisition des terrains. Ce n’était là qu’un début.</w:t>
      </w:r>
    </w:p>
    <w:p w14:paraId="3433035D" w14:textId="77777777" w:rsidR="005026D3"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 </w:t>
      </w:r>
      <w:r w:rsidR="00697CCC">
        <w:rPr>
          <w:rFonts w:ascii="Times New Roman" w:hAnsi="Times New Roman" w:cs="Times New Roman"/>
          <w:sz w:val="24"/>
          <w:szCs w:val="24"/>
        </w:rPr>
        <w:t>quatre</w:t>
      </w:r>
      <w:r>
        <w:rPr>
          <w:rFonts w:ascii="Times New Roman" w:hAnsi="Times New Roman" w:cs="Times New Roman"/>
          <w:sz w:val="24"/>
          <w:szCs w:val="24"/>
        </w:rPr>
        <w:t xml:space="preserve"> jours (2</w:t>
      </w:r>
      <w:r w:rsidR="00697CCC">
        <w:rPr>
          <w:rFonts w:ascii="Times New Roman" w:hAnsi="Times New Roman" w:cs="Times New Roman"/>
          <w:sz w:val="24"/>
          <w:szCs w:val="24"/>
        </w:rPr>
        <w:t>6-</w:t>
      </w:r>
      <w:r>
        <w:rPr>
          <w:rFonts w:ascii="Times New Roman" w:hAnsi="Times New Roman" w:cs="Times New Roman"/>
          <w:sz w:val="24"/>
          <w:szCs w:val="24"/>
        </w:rPr>
        <w:t>29 juillet</w:t>
      </w:r>
      <w:r w:rsidR="005D59BC">
        <w:rPr>
          <w:rFonts w:ascii="Times New Roman" w:hAnsi="Times New Roman" w:cs="Times New Roman"/>
          <w:sz w:val="24"/>
          <w:szCs w:val="24"/>
        </w:rPr>
        <w:t xml:space="preserve"> 1855</w:t>
      </w:r>
      <w:r>
        <w:rPr>
          <w:rFonts w:ascii="Times New Roman" w:hAnsi="Times New Roman" w:cs="Times New Roman"/>
          <w:sz w:val="24"/>
          <w:szCs w:val="24"/>
        </w:rPr>
        <w:t xml:space="preserve">), Napoléon III et Eugénie </w:t>
      </w:r>
      <w:r w:rsidR="00B1204C">
        <w:rPr>
          <w:rFonts w:ascii="Times New Roman" w:hAnsi="Times New Roman" w:cs="Times New Roman"/>
          <w:sz w:val="24"/>
          <w:szCs w:val="24"/>
        </w:rPr>
        <w:t>visitèrent</w:t>
      </w:r>
      <w:r w:rsidR="00D12BA9">
        <w:rPr>
          <w:rFonts w:ascii="Times New Roman" w:hAnsi="Times New Roman" w:cs="Times New Roman"/>
          <w:sz w:val="24"/>
          <w:szCs w:val="24"/>
        </w:rPr>
        <w:t xml:space="preserve"> </w:t>
      </w:r>
      <w:r w:rsidR="00B1204C">
        <w:rPr>
          <w:rFonts w:ascii="Times New Roman" w:hAnsi="Times New Roman" w:cs="Times New Roman"/>
          <w:sz w:val="24"/>
          <w:szCs w:val="24"/>
        </w:rPr>
        <w:t>l</w:t>
      </w:r>
      <w:r w:rsidR="00D12BA9">
        <w:rPr>
          <w:rFonts w:ascii="Times New Roman" w:hAnsi="Times New Roman" w:cs="Times New Roman"/>
          <w:sz w:val="24"/>
          <w:szCs w:val="24"/>
        </w:rPr>
        <w:t>e</w:t>
      </w:r>
      <w:r w:rsidR="005D59BC">
        <w:rPr>
          <w:rFonts w:ascii="Times New Roman" w:hAnsi="Times New Roman" w:cs="Times New Roman"/>
          <w:sz w:val="24"/>
          <w:szCs w:val="24"/>
        </w:rPr>
        <w:t>s lieux</w:t>
      </w:r>
      <w:r w:rsidR="00E32FC4">
        <w:rPr>
          <w:rFonts w:ascii="Times New Roman" w:hAnsi="Times New Roman" w:cs="Times New Roman"/>
          <w:sz w:val="24"/>
          <w:szCs w:val="24"/>
        </w:rPr>
        <w:t>,</w:t>
      </w:r>
      <w:r w:rsidR="00B12D4A">
        <w:rPr>
          <w:rFonts w:ascii="Times New Roman" w:hAnsi="Times New Roman" w:cs="Times New Roman"/>
          <w:sz w:val="24"/>
          <w:szCs w:val="24"/>
        </w:rPr>
        <w:t xml:space="preserve"> </w:t>
      </w:r>
      <w:r w:rsidR="00E32FC4">
        <w:rPr>
          <w:rFonts w:ascii="Times New Roman" w:hAnsi="Times New Roman" w:cs="Times New Roman"/>
          <w:sz w:val="24"/>
          <w:szCs w:val="24"/>
        </w:rPr>
        <w:t>ac</w:t>
      </w:r>
      <w:r w:rsidR="00B12D4A">
        <w:rPr>
          <w:rFonts w:ascii="Times New Roman" w:hAnsi="Times New Roman" w:cs="Times New Roman"/>
          <w:sz w:val="24"/>
          <w:szCs w:val="24"/>
        </w:rPr>
        <w:t>compagn</w:t>
      </w:r>
      <w:r w:rsidR="00E32FC4">
        <w:rPr>
          <w:rFonts w:ascii="Times New Roman" w:hAnsi="Times New Roman" w:cs="Times New Roman"/>
          <w:sz w:val="24"/>
          <w:szCs w:val="24"/>
        </w:rPr>
        <w:t>és</w:t>
      </w:r>
      <w:r w:rsidR="00B12D4A">
        <w:rPr>
          <w:rFonts w:ascii="Times New Roman" w:hAnsi="Times New Roman" w:cs="Times New Roman"/>
          <w:sz w:val="24"/>
          <w:szCs w:val="24"/>
        </w:rPr>
        <w:t xml:space="preserve"> d’Achille Fould</w:t>
      </w:r>
      <w:r w:rsidR="008C411E">
        <w:rPr>
          <w:rFonts w:ascii="Times New Roman" w:hAnsi="Times New Roman" w:cs="Times New Roman"/>
          <w:sz w:val="24"/>
          <w:szCs w:val="24"/>
        </w:rPr>
        <w:t>, présent pour l’occasion</w:t>
      </w:r>
      <w:r w:rsidR="00751240">
        <w:rPr>
          <w:rFonts w:ascii="Times New Roman" w:hAnsi="Times New Roman" w:cs="Times New Roman"/>
          <w:sz w:val="24"/>
          <w:szCs w:val="24"/>
        </w:rPr>
        <w:t>.</w:t>
      </w:r>
      <w:r w:rsidR="00ED5470">
        <w:rPr>
          <w:rFonts w:ascii="Times New Roman" w:hAnsi="Times New Roman" w:cs="Times New Roman"/>
          <w:sz w:val="24"/>
          <w:szCs w:val="24"/>
        </w:rPr>
        <w:t xml:space="preserve"> </w:t>
      </w:r>
      <w:r w:rsidR="00B12D4A">
        <w:rPr>
          <w:rFonts w:ascii="Times New Roman" w:hAnsi="Times New Roman" w:cs="Times New Roman"/>
          <w:sz w:val="24"/>
          <w:szCs w:val="24"/>
        </w:rPr>
        <w:t>L’empereur et l’impératrice envisag</w:t>
      </w:r>
      <w:r w:rsidR="00332276">
        <w:rPr>
          <w:rFonts w:ascii="Times New Roman" w:hAnsi="Times New Roman" w:cs="Times New Roman"/>
          <w:sz w:val="24"/>
          <w:szCs w:val="24"/>
        </w:rPr>
        <w:t>èr</w:t>
      </w:r>
      <w:r w:rsidR="00B12D4A">
        <w:rPr>
          <w:rFonts w:ascii="Times New Roman" w:hAnsi="Times New Roman" w:cs="Times New Roman"/>
          <w:sz w:val="24"/>
          <w:szCs w:val="24"/>
        </w:rPr>
        <w:t>ent de revenir</w:t>
      </w:r>
      <w:r w:rsidR="00332276">
        <w:rPr>
          <w:rFonts w:ascii="Times New Roman" w:hAnsi="Times New Roman" w:cs="Times New Roman"/>
          <w:sz w:val="24"/>
          <w:szCs w:val="24"/>
        </w:rPr>
        <w:t xml:space="preserve"> à la</w:t>
      </w:r>
      <w:r w:rsidR="00B12D4A">
        <w:rPr>
          <w:rFonts w:ascii="Times New Roman" w:hAnsi="Times New Roman" w:cs="Times New Roman"/>
          <w:sz w:val="24"/>
          <w:szCs w:val="24"/>
        </w:rPr>
        <w:t xml:space="preserve"> fin</w:t>
      </w:r>
      <w:r w:rsidR="00332276">
        <w:rPr>
          <w:rFonts w:ascii="Times New Roman" w:hAnsi="Times New Roman" w:cs="Times New Roman"/>
          <w:sz w:val="24"/>
          <w:szCs w:val="24"/>
        </w:rPr>
        <w:t xml:space="preserve"> du mois d’</w:t>
      </w:r>
      <w:r w:rsidR="00B12D4A">
        <w:rPr>
          <w:rFonts w:ascii="Times New Roman" w:hAnsi="Times New Roman" w:cs="Times New Roman"/>
          <w:sz w:val="24"/>
          <w:szCs w:val="24"/>
        </w:rPr>
        <w:t>août pour une vingtaine de jours</w:t>
      </w:r>
      <w:r w:rsidR="00332276">
        <w:rPr>
          <w:rFonts w:ascii="Times New Roman" w:hAnsi="Times New Roman" w:cs="Times New Roman"/>
          <w:sz w:val="24"/>
          <w:szCs w:val="24"/>
        </w:rPr>
        <w:t xml:space="preserve"> après</w:t>
      </w:r>
      <w:r w:rsidR="00B12D4A">
        <w:rPr>
          <w:rFonts w:ascii="Times New Roman" w:hAnsi="Times New Roman" w:cs="Times New Roman"/>
          <w:sz w:val="24"/>
          <w:szCs w:val="24"/>
        </w:rPr>
        <w:t xml:space="preserve"> la réception de la reine Victoria</w:t>
      </w:r>
      <w:r w:rsidR="00332276">
        <w:rPr>
          <w:rFonts w:ascii="Times New Roman" w:hAnsi="Times New Roman" w:cs="Times New Roman"/>
          <w:sz w:val="24"/>
          <w:szCs w:val="24"/>
        </w:rPr>
        <w:t>. M</w:t>
      </w:r>
      <w:r w:rsidR="00B12D4A">
        <w:rPr>
          <w:rFonts w:ascii="Times New Roman" w:hAnsi="Times New Roman" w:cs="Times New Roman"/>
          <w:sz w:val="24"/>
          <w:szCs w:val="24"/>
        </w:rPr>
        <w:t xml:space="preserve">ais l’état du domaine </w:t>
      </w:r>
      <w:r w:rsidR="00E32FC4">
        <w:rPr>
          <w:rFonts w:ascii="Times New Roman" w:hAnsi="Times New Roman" w:cs="Times New Roman"/>
          <w:sz w:val="24"/>
          <w:szCs w:val="24"/>
        </w:rPr>
        <w:t xml:space="preserve">et leurs obligations respectives </w:t>
      </w:r>
      <w:r w:rsidR="00B12D4A">
        <w:rPr>
          <w:rFonts w:ascii="Times New Roman" w:hAnsi="Times New Roman" w:cs="Times New Roman"/>
          <w:sz w:val="24"/>
          <w:szCs w:val="24"/>
        </w:rPr>
        <w:t>les convainqui</w:t>
      </w:r>
      <w:r w:rsidR="00E32FC4">
        <w:rPr>
          <w:rFonts w:ascii="Times New Roman" w:hAnsi="Times New Roman" w:cs="Times New Roman"/>
          <w:sz w:val="24"/>
          <w:szCs w:val="24"/>
        </w:rPr>
        <w:t>ren</w:t>
      </w:r>
      <w:r w:rsidR="00B12D4A">
        <w:rPr>
          <w:rFonts w:ascii="Times New Roman" w:hAnsi="Times New Roman" w:cs="Times New Roman"/>
          <w:sz w:val="24"/>
          <w:szCs w:val="24"/>
        </w:rPr>
        <w:t xml:space="preserve">t de remettre à l’année suivante le séjour tant </w:t>
      </w:r>
      <w:r w:rsidR="005D59BC">
        <w:rPr>
          <w:rFonts w:ascii="Times New Roman" w:hAnsi="Times New Roman" w:cs="Times New Roman"/>
          <w:sz w:val="24"/>
          <w:szCs w:val="24"/>
        </w:rPr>
        <w:t>attendu</w:t>
      </w:r>
      <w:r w:rsidR="00B12D4A">
        <w:rPr>
          <w:rFonts w:ascii="Times New Roman" w:hAnsi="Times New Roman" w:cs="Times New Roman"/>
          <w:sz w:val="24"/>
          <w:szCs w:val="24"/>
        </w:rPr>
        <w:t xml:space="preserve">. </w:t>
      </w:r>
    </w:p>
    <w:p w14:paraId="2414CBDF" w14:textId="77777777" w:rsidR="00517B4F" w:rsidRPr="003F2906" w:rsidRDefault="00517B4F" w:rsidP="00517B4F">
      <w:pPr>
        <w:spacing w:after="0" w:line="360" w:lineRule="auto"/>
        <w:jc w:val="both"/>
        <w:rPr>
          <w:rFonts w:ascii="Times New Roman" w:hAnsi="Times New Roman" w:cs="Times New Roman"/>
          <w:b/>
          <w:i/>
          <w:sz w:val="16"/>
          <w:szCs w:val="16"/>
        </w:rPr>
      </w:pPr>
    </w:p>
    <w:p w14:paraId="4CDDEF9F" w14:textId="212A89E2" w:rsidR="005026D3" w:rsidRDefault="00DB656B" w:rsidP="00DB656B">
      <w:pPr>
        <w:spacing w:line="360" w:lineRule="auto"/>
        <w:jc w:val="both"/>
        <w:rPr>
          <w:rFonts w:ascii="Times New Roman" w:hAnsi="Times New Roman" w:cs="Times New Roman"/>
          <w:b/>
          <w:i/>
          <w:sz w:val="24"/>
          <w:szCs w:val="24"/>
        </w:rPr>
      </w:pPr>
      <w:r w:rsidRPr="00FE61AE">
        <w:rPr>
          <w:rFonts w:ascii="Times New Roman" w:hAnsi="Times New Roman" w:cs="Times New Roman"/>
          <w:b/>
          <w:i/>
          <w:sz w:val="24"/>
          <w:szCs w:val="24"/>
        </w:rPr>
        <w:t xml:space="preserve">La </w:t>
      </w:r>
      <w:r w:rsidR="00A86FE6">
        <w:rPr>
          <w:rFonts w:ascii="Times New Roman" w:hAnsi="Times New Roman" w:cs="Times New Roman"/>
          <w:b/>
          <w:i/>
          <w:sz w:val="24"/>
          <w:szCs w:val="24"/>
        </w:rPr>
        <w:t>v</w:t>
      </w:r>
      <w:r w:rsidRPr="00FE61AE">
        <w:rPr>
          <w:rFonts w:ascii="Times New Roman" w:hAnsi="Times New Roman" w:cs="Times New Roman"/>
          <w:b/>
          <w:i/>
          <w:sz w:val="24"/>
          <w:szCs w:val="24"/>
        </w:rPr>
        <w:t xml:space="preserve">illa </w:t>
      </w:r>
      <w:r w:rsidR="002129EC">
        <w:rPr>
          <w:rFonts w:ascii="Times New Roman" w:hAnsi="Times New Roman" w:cs="Times New Roman"/>
          <w:b/>
          <w:i/>
          <w:sz w:val="24"/>
          <w:szCs w:val="24"/>
        </w:rPr>
        <w:t xml:space="preserve">impériale </w:t>
      </w:r>
      <w:r w:rsidRPr="00FE61AE">
        <w:rPr>
          <w:rFonts w:ascii="Times New Roman" w:hAnsi="Times New Roman" w:cs="Times New Roman"/>
          <w:b/>
          <w:i/>
          <w:sz w:val="24"/>
          <w:szCs w:val="24"/>
        </w:rPr>
        <w:t>en 1855</w:t>
      </w:r>
    </w:p>
    <w:p w14:paraId="793E76C8"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bâtiment mesurait, nous dit Ardouin, 38 mètres pour le logis principal</w:t>
      </w:r>
      <w:r w:rsidR="007C3FE4">
        <w:rPr>
          <w:rFonts w:ascii="Times New Roman" w:hAnsi="Times New Roman" w:cs="Times New Roman"/>
          <w:sz w:val="24"/>
          <w:szCs w:val="24"/>
        </w:rPr>
        <w:t xml:space="preserve"> et</w:t>
      </w:r>
      <w:r>
        <w:rPr>
          <w:rFonts w:ascii="Times New Roman" w:hAnsi="Times New Roman" w:cs="Times New Roman"/>
          <w:sz w:val="24"/>
          <w:szCs w:val="24"/>
        </w:rPr>
        <w:t xml:space="preserve"> 39 mètres pour les ailes. Il atteindra 20,25 mètres de haut avec </w:t>
      </w:r>
      <w:r w:rsidR="00654047">
        <w:rPr>
          <w:rFonts w:ascii="Times New Roman" w:hAnsi="Times New Roman" w:cs="Times New Roman"/>
          <w:sz w:val="24"/>
          <w:szCs w:val="24"/>
        </w:rPr>
        <w:t>l’</w:t>
      </w:r>
      <w:r>
        <w:rPr>
          <w:rFonts w:ascii="Times New Roman" w:hAnsi="Times New Roman" w:cs="Times New Roman"/>
          <w:sz w:val="24"/>
          <w:szCs w:val="24"/>
        </w:rPr>
        <w:t xml:space="preserve">attique </w:t>
      </w:r>
      <w:r w:rsidR="00F113A4">
        <w:rPr>
          <w:rFonts w:ascii="Times New Roman" w:hAnsi="Times New Roman" w:cs="Times New Roman"/>
          <w:sz w:val="24"/>
          <w:szCs w:val="24"/>
        </w:rPr>
        <w:t>réalisé en</w:t>
      </w:r>
      <w:r>
        <w:rPr>
          <w:rFonts w:ascii="Times New Roman" w:hAnsi="Times New Roman" w:cs="Times New Roman"/>
          <w:sz w:val="24"/>
          <w:szCs w:val="24"/>
        </w:rPr>
        <w:t xml:space="preserve"> 1865</w:t>
      </w:r>
      <w:r w:rsidR="00654047">
        <w:rPr>
          <w:rFonts w:ascii="Times New Roman" w:hAnsi="Times New Roman" w:cs="Times New Roman"/>
          <w:sz w:val="24"/>
          <w:szCs w:val="24"/>
        </w:rPr>
        <w:t>-1866</w:t>
      </w:r>
      <w:r>
        <w:rPr>
          <w:rFonts w:ascii="Times New Roman" w:hAnsi="Times New Roman" w:cs="Times New Roman"/>
          <w:sz w:val="24"/>
          <w:szCs w:val="24"/>
        </w:rPr>
        <w:t>. La cour principale faisait</w:t>
      </w:r>
      <w:r w:rsidR="006049BA">
        <w:rPr>
          <w:rFonts w:ascii="Times New Roman" w:hAnsi="Times New Roman" w:cs="Times New Roman"/>
          <w:sz w:val="24"/>
          <w:szCs w:val="24"/>
        </w:rPr>
        <w:t>, quant à elle,</w:t>
      </w:r>
      <w:r>
        <w:rPr>
          <w:rFonts w:ascii="Times New Roman" w:hAnsi="Times New Roman" w:cs="Times New Roman"/>
          <w:sz w:val="24"/>
          <w:szCs w:val="24"/>
        </w:rPr>
        <w:t xml:space="preserve"> 22 mètres de long sur 20 mètres de large</w:t>
      </w:r>
      <w:r w:rsidR="00E30CD1">
        <w:rPr>
          <w:rStyle w:val="Appelnotedebasdep"/>
          <w:rFonts w:ascii="Times New Roman" w:hAnsi="Times New Roman" w:cs="Times New Roman"/>
          <w:sz w:val="24"/>
          <w:szCs w:val="24"/>
        </w:rPr>
        <w:footnoteReference w:id="21"/>
      </w:r>
      <w:r w:rsidR="00141EA7">
        <w:rPr>
          <w:rFonts w:ascii="Times New Roman" w:hAnsi="Times New Roman" w:cs="Times New Roman"/>
          <w:sz w:val="24"/>
          <w:szCs w:val="24"/>
        </w:rPr>
        <w:t>.</w:t>
      </w:r>
      <w:r>
        <w:rPr>
          <w:rFonts w:ascii="Times New Roman" w:hAnsi="Times New Roman" w:cs="Times New Roman"/>
          <w:sz w:val="24"/>
          <w:szCs w:val="24"/>
        </w:rPr>
        <w:t xml:space="preserve"> </w:t>
      </w:r>
    </w:p>
    <w:p w14:paraId="6C5FD68E" w14:textId="77F8585F" w:rsidR="006E5F2F" w:rsidRDefault="006E5F2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Les pièces du rez-d</w:t>
      </w:r>
      <w:r w:rsidR="00DA15AD">
        <w:rPr>
          <w:rFonts w:ascii="Times New Roman" w:hAnsi="Times New Roman" w:cs="Times New Roman"/>
          <w:sz w:val="24"/>
          <w:szCs w:val="24"/>
        </w:rPr>
        <w:t>e</w:t>
      </w:r>
      <w:r>
        <w:rPr>
          <w:rFonts w:ascii="Times New Roman" w:hAnsi="Times New Roman" w:cs="Times New Roman"/>
          <w:sz w:val="24"/>
          <w:szCs w:val="24"/>
        </w:rPr>
        <w:t>-chaussée</w:t>
      </w:r>
      <w:r w:rsidR="00DA15AD">
        <w:rPr>
          <w:rFonts w:ascii="Times New Roman" w:hAnsi="Times New Roman" w:cs="Times New Roman"/>
          <w:sz w:val="24"/>
          <w:szCs w:val="24"/>
        </w:rPr>
        <w:t xml:space="preserve"> </w:t>
      </w:r>
      <w:r w:rsidR="00654047">
        <w:rPr>
          <w:rFonts w:ascii="Times New Roman" w:hAnsi="Times New Roman" w:cs="Times New Roman"/>
          <w:sz w:val="24"/>
          <w:szCs w:val="24"/>
        </w:rPr>
        <w:t>mesuraient</w:t>
      </w:r>
      <w:r w:rsidR="00DA15AD">
        <w:rPr>
          <w:rFonts w:ascii="Times New Roman" w:hAnsi="Times New Roman" w:cs="Times New Roman"/>
          <w:sz w:val="24"/>
          <w:szCs w:val="24"/>
        </w:rPr>
        <w:t xml:space="preserve"> 13 mètres de long sur 6 mètres de large pour la salle à manger </w:t>
      </w:r>
      <w:r w:rsidR="002B2B7C">
        <w:rPr>
          <w:rFonts w:ascii="Times New Roman" w:hAnsi="Times New Roman" w:cs="Times New Roman"/>
          <w:sz w:val="24"/>
          <w:szCs w:val="24"/>
        </w:rPr>
        <w:t>et</w:t>
      </w:r>
      <w:r w:rsidR="00DA15AD">
        <w:rPr>
          <w:rFonts w:ascii="Times New Roman" w:hAnsi="Times New Roman" w:cs="Times New Roman"/>
          <w:sz w:val="24"/>
          <w:szCs w:val="24"/>
        </w:rPr>
        <w:t xml:space="preserve"> 10 mètres de long sur 6 mètres de large pour le grand salon</w:t>
      </w:r>
      <w:r w:rsidR="00D172FD">
        <w:rPr>
          <w:rFonts w:ascii="Times New Roman" w:hAnsi="Times New Roman" w:cs="Times New Roman"/>
          <w:sz w:val="24"/>
          <w:szCs w:val="24"/>
        </w:rPr>
        <w:t>. L</w:t>
      </w:r>
      <w:r w:rsidR="007C3FE4">
        <w:rPr>
          <w:rFonts w:ascii="Times New Roman" w:hAnsi="Times New Roman" w:cs="Times New Roman"/>
          <w:sz w:val="24"/>
          <w:szCs w:val="24"/>
        </w:rPr>
        <w:t xml:space="preserve">e petit salon </w:t>
      </w:r>
      <w:r w:rsidR="002B2B7C">
        <w:rPr>
          <w:rFonts w:ascii="Times New Roman" w:hAnsi="Times New Roman" w:cs="Times New Roman"/>
          <w:sz w:val="24"/>
          <w:szCs w:val="24"/>
        </w:rPr>
        <w:t xml:space="preserve">voisin </w:t>
      </w:r>
      <w:r w:rsidR="007C3FE4">
        <w:rPr>
          <w:rFonts w:ascii="Times New Roman" w:hAnsi="Times New Roman" w:cs="Times New Roman"/>
          <w:sz w:val="24"/>
          <w:szCs w:val="24"/>
        </w:rPr>
        <w:t xml:space="preserve">formait </w:t>
      </w:r>
      <w:r w:rsidR="00DA15AD">
        <w:rPr>
          <w:rFonts w:ascii="Times New Roman" w:hAnsi="Times New Roman" w:cs="Times New Roman"/>
          <w:sz w:val="24"/>
          <w:szCs w:val="24"/>
        </w:rPr>
        <w:t>un carré de 5,6</w:t>
      </w:r>
      <w:r w:rsidR="002B2B7C">
        <w:rPr>
          <w:rFonts w:ascii="Times New Roman" w:hAnsi="Times New Roman" w:cs="Times New Roman"/>
          <w:sz w:val="24"/>
          <w:szCs w:val="24"/>
        </w:rPr>
        <w:t>0</w:t>
      </w:r>
      <w:r w:rsidR="00DA15AD">
        <w:rPr>
          <w:rFonts w:ascii="Times New Roman" w:hAnsi="Times New Roman" w:cs="Times New Roman"/>
          <w:sz w:val="24"/>
          <w:szCs w:val="24"/>
        </w:rPr>
        <w:t xml:space="preserve"> mètres </w:t>
      </w:r>
      <w:r w:rsidR="007C3FE4">
        <w:rPr>
          <w:rFonts w:ascii="Times New Roman" w:hAnsi="Times New Roman" w:cs="Times New Roman"/>
          <w:sz w:val="24"/>
          <w:szCs w:val="24"/>
        </w:rPr>
        <w:t>de côté</w:t>
      </w:r>
      <w:r w:rsidR="00DA15AD">
        <w:rPr>
          <w:rFonts w:ascii="Times New Roman" w:hAnsi="Times New Roman" w:cs="Times New Roman"/>
          <w:sz w:val="24"/>
          <w:szCs w:val="24"/>
        </w:rPr>
        <w:t> et</w:t>
      </w:r>
      <w:r w:rsidR="00654047">
        <w:rPr>
          <w:rFonts w:ascii="Times New Roman" w:hAnsi="Times New Roman" w:cs="Times New Roman"/>
          <w:sz w:val="24"/>
          <w:szCs w:val="24"/>
        </w:rPr>
        <w:t xml:space="preserve"> </w:t>
      </w:r>
      <w:r w:rsidR="00180C5E">
        <w:rPr>
          <w:rFonts w:ascii="Times New Roman" w:hAnsi="Times New Roman" w:cs="Times New Roman"/>
          <w:sz w:val="24"/>
          <w:szCs w:val="24"/>
        </w:rPr>
        <w:t>le cabinet de travail de l’empereur</w:t>
      </w:r>
      <w:r w:rsidR="002B2B7C">
        <w:rPr>
          <w:rFonts w:ascii="Times New Roman" w:hAnsi="Times New Roman" w:cs="Times New Roman"/>
          <w:sz w:val="24"/>
          <w:szCs w:val="24"/>
        </w:rPr>
        <w:t xml:space="preserve"> ensuite</w:t>
      </w:r>
      <w:r w:rsidR="00180C5E">
        <w:rPr>
          <w:rFonts w:ascii="Times New Roman" w:hAnsi="Times New Roman" w:cs="Times New Roman"/>
          <w:sz w:val="24"/>
          <w:szCs w:val="24"/>
        </w:rPr>
        <w:t xml:space="preserve">, </w:t>
      </w:r>
      <w:r w:rsidR="00654047">
        <w:rPr>
          <w:rFonts w:ascii="Times New Roman" w:hAnsi="Times New Roman" w:cs="Times New Roman"/>
          <w:sz w:val="24"/>
          <w:szCs w:val="24"/>
        </w:rPr>
        <w:t xml:space="preserve">un </w:t>
      </w:r>
      <w:r w:rsidR="002B2B7C">
        <w:rPr>
          <w:rFonts w:ascii="Times New Roman" w:hAnsi="Times New Roman" w:cs="Times New Roman"/>
          <w:sz w:val="24"/>
          <w:szCs w:val="24"/>
        </w:rPr>
        <w:t>second</w:t>
      </w:r>
      <w:r w:rsidR="00654047">
        <w:rPr>
          <w:rFonts w:ascii="Times New Roman" w:hAnsi="Times New Roman" w:cs="Times New Roman"/>
          <w:sz w:val="24"/>
          <w:szCs w:val="24"/>
        </w:rPr>
        <w:t xml:space="preserve"> de</w:t>
      </w:r>
      <w:r w:rsidR="00DA15AD">
        <w:rPr>
          <w:rFonts w:ascii="Times New Roman" w:hAnsi="Times New Roman" w:cs="Times New Roman"/>
          <w:sz w:val="24"/>
          <w:szCs w:val="24"/>
        </w:rPr>
        <w:t xml:space="preserve"> 5 mètres.</w:t>
      </w:r>
    </w:p>
    <w:p w14:paraId="33B70830" w14:textId="77777777" w:rsidR="00164B8F"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049BA">
        <w:rPr>
          <w:rFonts w:ascii="Times New Roman" w:hAnsi="Times New Roman" w:cs="Times New Roman"/>
          <w:sz w:val="24"/>
          <w:szCs w:val="24"/>
        </w:rPr>
        <w:t>u côté de l’océan</w:t>
      </w:r>
      <w:r>
        <w:rPr>
          <w:rFonts w:ascii="Times New Roman" w:hAnsi="Times New Roman" w:cs="Times New Roman"/>
          <w:sz w:val="24"/>
          <w:szCs w:val="24"/>
        </w:rPr>
        <w:t xml:space="preserve">, </w:t>
      </w:r>
      <w:r w:rsidR="00D172FD">
        <w:rPr>
          <w:rFonts w:ascii="Times New Roman" w:hAnsi="Times New Roman" w:cs="Times New Roman"/>
          <w:sz w:val="24"/>
          <w:szCs w:val="24"/>
        </w:rPr>
        <w:t>se</w:t>
      </w:r>
      <w:r>
        <w:rPr>
          <w:rFonts w:ascii="Times New Roman" w:hAnsi="Times New Roman" w:cs="Times New Roman"/>
          <w:sz w:val="24"/>
          <w:szCs w:val="24"/>
        </w:rPr>
        <w:t xml:space="preserve"> trouvait une vaste terrasse à pans </w:t>
      </w:r>
      <w:r w:rsidR="00D172FD">
        <w:rPr>
          <w:rFonts w:ascii="Times New Roman" w:hAnsi="Times New Roman" w:cs="Times New Roman"/>
          <w:sz w:val="24"/>
          <w:szCs w:val="24"/>
        </w:rPr>
        <w:t>convexes</w:t>
      </w:r>
      <w:r>
        <w:rPr>
          <w:rFonts w:ascii="Times New Roman" w:hAnsi="Times New Roman" w:cs="Times New Roman"/>
          <w:sz w:val="24"/>
          <w:szCs w:val="24"/>
        </w:rPr>
        <w:t xml:space="preserve"> de 65 mètres de large sur 30 </w:t>
      </w:r>
      <w:r w:rsidR="00F96908">
        <w:rPr>
          <w:rFonts w:ascii="Times New Roman" w:hAnsi="Times New Roman" w:cs="Times New Roman"/>
          <w:sz w:val="24"/>
          <w:szCs w:val="24"/>
        </w:rPr>
        <w:t xml:space="preserve">mètres </w:t>
      </w:r>
      <w:r>
        <w:rPr>
          <w:rFonts w:ascii="Times New Roman" w:hAnsi="Times New Roman" w:cs="Times New Roman"/>
          <w:sz w:val="24"/>
          <w:szCs w:val="24"/>
        </w:rPr>
        <w:t xml:space="preserve">de profondeur. </w:t>
      </w:r>
      <w:r w:rsidR="008F086C">
        <w:rPr>
          <w:rFonts w:ascii="Times New Roman" w:hAnsi="Times New Roman" w:cs="Times New Roman"/>
          <w:sz w:val="24"/>
          <w:szCs w:val="24"/>
        </w:rPr>
        <w:t xml:space="preserve">Sa réalisation était motivée tant pour des raisons esthétiques − procurer </w:t>
      </w:r>
      <w:r w:rsidR="008F086C">
        <w:rPr>
          <w:rFonts w:ascii="Times New Roman" w:hAnsi="Times New Roman" w:cs="Times New Roman"/>
          <w:sz w:val="24"/>
          <w:szCs w:val="24"/>
        </w:rPr>
        <w:lastRenderedPageBreak/>
        <w:t>au couple impérial un espace pour admirer le superbe panorama sur</w:t>
      </w:r>
      <w:r w:rsidR="00164B8F">
        <w:rPr>
          <w:rFonts w:ascii="Times New Roman" w:hAnsi="Times New Roman" w:cs="Times New Roman"/>
          <w:sz w:val="24"/>
          <w:szCs w:val="24"/>
        </w:rPr>
        <w:t xml:space="preserve"> Biarritz et l</w:t>
      </w:r>
      <w:r w:rsidR="008F086C">
        <w:rPr>
          <w:rFonts w:ascii="Times New Roman" w:hAnsi="Times New Roman" w:cs="Times New Roman"/>
          <w:sz w:val="24"/>
          <w:szCs w:val="24"/>
        </w:rPr>
        <w:t>e golfe des Gascogne – que technique – protéger la résidence des assauts réguliers de l’océan</w:t>
      </w:r>
      <w:r w:rsidR="000C4EEC">
        <w:rPr>
          <w:rFonts w:ascii="Times New Roman" w:hAnsi="Times New Roman" w:cs="Times New Roman"/>
          <w:sz w:val="24"/>
          <w:szCs w:val="24"/>
        </w:rPr>
        <w:t xml:space="preserve"> tel qu’on le constate encore de nos jours</w:t>
      </w:r>
      <w:r w:rsidR="008F086C">
        <w:rPr>
          <w:rFonts w:ascii="Times New Roman" w:hAnsi="Times New Roman" w:cs="Times New Roman"/>
          <w:sz w:val="24"/>
          <w:szCs w:val="24"/>
        </w:rPr>
        <w:t>.</w:t>
      </w:r>
      <w:r w:rsidR="00164B8F">
        <w:rPr>
          <w:rFonts w:ascii="Times New Roman" w:hAnsi="Times New Roman" w:cs="Times New Roman"/>
          <w:sz w:val="24"/>
          <w:szCs w:val="24"/>
        </w:rPr>
        <w:t xml:space="preserve"> </w:t>
      </w:r>
    </w:p>
    <w:p w14:paraId="0FC1E3FF"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Réalisée </w:t>
      </w:r>
      <w:r w:rsidR="00164B8F">
        <w:rPr>
          <w:rFonts w:ascii="Times New Roman" w:hAnsi="Times New Roman" w:cs="Times New Roman"/>
          <w:sz w:val="24"/>
          <w:szCs w:val="24"/>
        </w:rPr>
        <w:t>en décembre 1854 -</w:t>
      </w:r>
      <w:r w:rsidR="00C11C10">
        <w:rPr>
          <w:rFonts w:ascii="Times New Roman" w:hAnsi="Times New Roman" w:cs="Times New Roman"/>
          <w:sz w:val="24"/>
          <w:szCs w:val="24"/>
        </w:rPr>
        <w:t xml:space="preserve"> janvier</w:t>
      </w:r>
      <w:r>
        <w:rPr>
          <w:rFonts w:ascii="Times New Roman" w:hAnsi="Times New Roman" w:cs="Times New Roman"/>
          <w:sz w:val="24"/>
          <w:szCs w:val="24"/>
        </w:rPr>
        <w:t xml:space="preserve"> 1855 sur une assise en pierre de Bidache, </w:t>
      </w:r>
      <w:r w:rsidR="00164B8F">
        <w:rPr>
          <w:rFonts w:ascii="Times New Roman" w:hAnsi="Times New Roman" w:cs="Times New Roman"/>
          <w:sz w:val="24"/>
          <w:szCs w:val="24"/>
        </w:rPr>
        <w:t>cette terrasse</w:t>
      </w:r>
      <w:r>
        <w:rPr>
          <w:rFonts w:ascii="Times New Roman" w:hAnsi="Times New Roman" w:cs="Times New Roman"/>
          <w:sz w:val="24"/>
          <w:szCs w:val="24"/>
        </w:rPr>
        <w:t xml:space="preserve"> reposait sur deux grands rochers situés au bout du promontoire</w:t>
      </w:r>
      <w:r w:rsidR="00164B8F">
        <w:rPr>
          <w:rFonts w:ascii="Times New Roman" w:hAnsi="Times New Roman" w:cs="Times New Roman"/>
          <w:sz w:val="24"/>
          <w:szCs w:val="24"/>
        </w:rPr>
        <w:t>, protégée de l’océan par divers enrochements</w:t>
      </w:r>
      <w:r w:rsidR="00164B8F">
        <w:rPr>
          <w:rStyle w:val="Appelnotedebasdep"/>
          <w:rFonts w:ascii="Times New Roman" w:hAnsi="Times New Roman" w:cs="Times New Roman"/>
          <w:sz w:val="24"/>
          <w:szCs w:val="24"/>
        </w:rPr>
        <w:footnoteReference w:id="22"/>
      </w:r>
      <w:r w:rsidR="00164B8F">
        <w:rPr>
          <w:rFonts w:ascii="Times New Roman" w:hAnsi="Times New Roman" w:cs="Times New Roman"/>
          <w:sz w:val="24"/>
          <w:szCs w:val="24"/>
        </w:rPr>
        <w:t>.</w:t>
      </w:r>
      <w:r>
        <w:rPr>
          <w:rFonts w:ascii="Times New Roman" w:hAnsi="Times New Roman" w:cs="Times New Roman"/>
          <w:sz w:val="24"/>
          <w:szCs w:val="24"/>
        </w:rPr>
        <w:t xml:space="preserve"> </w:t>
      </w:r>
      <w:r w:rsidR="00164B8F">
        <w:rPr>
          <w:rFonts w:ascii="Times New Roman" w:hAnsi="Times New Roman" w:cs="Times New Roman"/>
          <w:sz w:val="24"/>
          <w:szCs w:val="24"/>
        </w:rPr>
        <w:t>F</w:t>
      </w:r>
      <w:r w:rsidR="00105C58">
        <w:rPr>
          <w:rFonts w:ascii="Times New Roman" w:hAnsi="Times New Roman" w:cs="Times New Roman"/>
          <w:sz w:val="24"/>
          <w:szCs w:val="24"/>
        </w:rPr>
        <w:t>ermée par un garde-corps ajouré de style Louis XVI en grès de la Rhune</w:t>
      </w:r>
      <w:r w:rsidR="00164B8F">
        <w:rPr>
          <w:rFonts w:ascii="Times New Roman" w:hAnsi="Times New Roman" w:cs="Times New Roman"/>
          <w:sz w:val="24"/>
          <w:szCs w:val="24"/>
        </w:rPr>
        <w:t xml:space="preserve">, elle prolongeait ainsi </w:t>
      </w:r>
      <w:r w:rsidR="000C4EEC">
        <w:rPr>
          <w:rFonts w:ascii="Times New Roman" w:hAnsi="Times New Roman" w:cs="Times New Roman"/>
          <w:sz w:val="24"/>
          <w:szCs w:val="24"/>
        </w:rPr>
        <w:t xml:space="preserve">naturellement </w:t>
      </w:r>
      <w:r w:rsidR="00164B8F">
        <w:rPr>
          <w:rFonts w:ascii="Times New Roman" w:hAnsi="Times New Roman" w:cs="Times New Roman"/>
          <w:sz w:val="24"/>
          <w:szCs w:val="24"/>
        </w:rPr>
        <w:t>l’espace de la villa</w:t>
      </w:r>
      <w:r w:rsidR="00E30CD1">
        <w:rPr>
          <w:rStyle w:val="Appelnotedebasdep"/>
          <w:rFonts w:ascii="Times New Roman" w:hAnsi="Times New Roman" w:cs="Times New Roman"/>
          <w:sz w:val="24"/>
          <w:szCs w:val="24"/>
        </w:rPr>
        <w:footnoteReference w:id="23"/>
      </w:r>
      <w:r w:rsidR="00105C58">
        <w:rPr>
          <w:rFonts w:ascii="Times New Roman" w:hAnsi="Times New Roman" w:cs="Times New Roman"/>
          <w:sz w:val="24"/>
          <w:szCs w:val="24"/>
        </w:rPr>
        <w:t xml:space="preserve">. </w:t>
      </w:r>
    </w:p>
    <w:p w14:paraId="1C5456DA" w14:textId="77777777" w:rsidR="0028796D"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Lors des séjours du couple impérial, on y dressait une tente de 10 mètres de long sur 3,50 mètres de large, en bois verni, imitation bambou, couverte d</w:t>
      </w:r>
      <w:r w:rsidR="00F96908">
        <w:rPr>
          <w:rFonts w:ascii="Times New Roman" w:hAnsi="Times New Roman" w:cs="Times New Roman"/>
          <w:sz w:val="24"/>
          <w:szCs w:val="24"/>
        </w:rPr>
        <w:t>’un</w:t>
      </w:r>
      <w:r>
        <w:rPr>
          <w:rFonts w:ascii="Times New Roman" w:hAnsi="Times New Roman" w:cs="Times New Roman"/>
          <w:sz w:val="24"/>
          <w:szCs w:val="24"/>
        </w:rPr>
        <w:t xml:space="preserve"> coutil rayé et</w:t>
      </w:r>
      <w:r w:rsidR="000C4EEC">
        <w:rPr>
          <w:rFonts w:ascii="Times New Roman" w:hAnsi="Times New Roman" w:cs="Times New Roman"/>
          <w:sz w:val="24"/>
          <w:szCs w:val="24"/>
        </w:rPr>
        <w:t xml:space="preserve"> agrémentée</w:t>
      </w:r>
      <w:r>
        <w:rPr>
          <w:rFonts w:ascii="Times New Roman" w:hAnsi="Times New Roman" w:cs="Times New Roman"/>
          <w:sz w:val="24"/>
          <w:szCs w:val="24"/>
        </w:rPr>
        <w:t xml:space="preserve"> d’un lambrequin. Elle </w:t>
      </w:r>
      <w:r w:rsidR="00F113A4">
        <w:rPr>
          <w:rFonts w:ascii="Times New Roman" w:hAnsi="Times New Roman" w:cs="Times New Roman"/>
          <w:sz w:val="24"/>
          <w:szCs w:val="24"/>
        </w:rPr>
        <w:t xml:space="preserve">abritait les </w:t>
      </w:r>
      <w:r>
        <w:rPr>
          <w:rFonts w:ascii="Times New Roman" w:hAnsi="Times New Roman" w:cs="Times New Roman"/>
          <w:sz w:val="24"/>
          <w:szCs w:val="24"/>
        </w:rPr>
        <w:t>observation</w:t>
      </w:r>
      <w:r w:rsidR="00F113A4">
        <w:rPr>
          <w:rFonts w:ascii="Times New Roman" w:hAnsi="Times New Roman" w:cs="Times New Roman"/>
          <w:sz w:val="24"/>
          <w:szCs w:val="24"/>
        </w:rPr>
        <w:t>s</w:t>
      </w:r>
      <w:r>
        <w:rPr>
          <w:rFonts w:ascii="Times New Roman" w:hAnsi="Times New Roman" w:cs="Times New Roman"/>
          <w:sz w:val="24"/>
          <w:szCs w:val="24"/>
        </w:rPr>
        <w:t xml:space="preserve"> </w:t>
      </w:r>
      <w:r w:rsidR="00F113A4">
        <w:rPr>
          <w:rFonts w:ascii="Times New Roman" w:hAnsi="Times New Roman" w:cs="Times New Roman"/>
          <w:sz w:val="24"/>
          <w:szCs w:val="24"/>
        </w:rPr>
        <w:t>de</w:t>
      </w:r>
      <w:r>
        <w:rPr>
          <w:rFonts w:ascii="Times New Roman" w:hAnsi="Times New Roman" w:cs="Times New Roman"/>
          <w:sz w:val="24"/>
          <w:szCs w:val="24"/>
        </w:rPr>
        <w:t xml:space="preserve"> l’empereur qui, tel Louis XVI</w:t>
      </w:r>
      <w:r w:rsidR="000C4EEC">
        <w:rPr>
          <w:rFonts w:ascii="Times New Roman" w:hAnsi="Times New Roman" w:cs="Times New Roman"/>
          <w:sz w:val="24"/>
          <w:szCs w:val="24"/>
        </w:rPr>
        <w:t xml:space="preserve"> à Versailles</w:t>
      </w:r>
      <w:r>
        <w:rPr>
          <w:rFonts w:ascii="Times New Roman" w:hAnsi="Times New Roman" w:cs="Times New Roman"/>
          <w:sz w:val="24"/>
          <w:szCs w:val="24"/>
        </w:rPr>
        <w:t xml:space="preserve">, usait de ses instruments de vue pour </w:t>
      </w:r>
      <w:r w:rsidR="000151DC">
        <w:rPr>
          <w:rFonts w:ascii="Times New Roman" w:hAnsi="Times New Roman" w:cs="Times New Roman"/>
          <w:sz w:val="24"/>
          <w:szCs w:val="24"/>
        </w:rPr>
        <w:t>examiner</w:t>
      </w:r>
      <w:r>
        <w:rPr>
          <w:rFonts w:ascii="Times New Roman" w:hAnsi="Times New Roman" w:cs="Times New Roman"/>
          <w:sz w:val="24"/>
          <w:szCs w:val="24"/>
        </w:rPr>
        <w:t xml:space="preserve"> le ciel et la mer, de jour comme de nuit. </w:t>
      </w:r>
      <w:r w:rsidR="00F113A4">
        <w:rPr>
          <w:rFonts w:ascii="Times New Roman" w:hAnsi="Times New Roman" w:cs="Times New Roman"/>
          <w:sz w:val="24"/>
          <w:szCs w:val="24"/>
        </w:rPr>
        <w:t>Une</w:t>
      </w:r>
      <w:r w:rsidR="00B908E3">
        <w:rPr>
          <w:rFonts w:ascii="Times New Roman" w:hAnsi="Times New Roman" w:cs="Times New Roman"/>
          <w:sz w:val="24"/>
          <w:szCs w:val="24"/>
        </w:rPr>
        <w:t xml:space="preserve"> tente</w:t>
      </w:r>
      <w:r w:rsidR="00F113A4">
        <w:rPr>
          <w:rFonts w:ascii="Times New Roman" w:hAnsi="Times New Roman" w:cs="Times New Roman"/>
          <w:sz w:val="24"/>
          <w:szCs w:val="24"/>
        </w:rPr>
        <w:t xml:space="preserve"> similaire</w:t>
      </w:r>
      <w:r w:rsidR="000151DC">
        <w:rPr>
          <w:rFonts w:ascii="Times New Roman" w:hAnsi="Times New Roman" w:cs="Times New Roman"/>
          <w:sz w:val="24"/>
          <w:szCs w:val="24"/>
        </w:rPr>
        <w:t>,</w:t>
      </w:r>
      <w:r w:rsidR="00F113A4">
        <w:rPr>
          <w:rFonts w:ascii="Times New Roman" w:hAnsi="Times New Roman" w:cs="Times New Roman"/>
          <w:sz w:val="24"/>
          <w:szCs w:val="24"/>
        </w:rPr>
        <w:t xml:space="preserve"> de toile blanche</w:t>
      </w:r>
      <w:r w:rsidR="000151DC">
        <w:rPr>
          <w:rFonts w:ascii="Times New Roman" w:hAnsi="Times New Roman" w:cs="Times New Roman"/>
          <w:sz w:val="24"/>
          <w:szCs w:val="24"/>
        </w:rPr>
        <w:t>,</w:t>
      </w:r>
      <w:r w:rsidR="00F113A4">
        <w:rPr>
          <w:rFonts w:ascii="Times New Roman" w:hAnsi="Times New Roman" w:cs="Times New Roman"/>
          <w:sz w:val="24"/>
          <w:szCs w:val="24"/>
        </w:rPr>
        <w:t xml:space="preserve"> </w:t>
      </w:r>
      <w:r w:rsidR="002B2B7C">
        <w:rPr>
          <w:rFonts w:ascii="Times New Roman" w:hAnsi="Times New Roman" w:cs="Times New Roman"/>
          <w:sz w:val="24"/>
          <w:szCs w:val="24"/>
        </w:rPr>
        <w:t>sera</w:t>
      </w:r>
      <w:r w:rsidR="00B908E3">
        <w:rPr>
          <w:rFonts w:ascii="Times New Roman" w:hAnsi="Times New Roman" w:cs="Times New Roman"/>
          <w:sz w:val="24"/>
          <w:szCs w:val="24"/>
        </w:rPr>
        <w:t xml:space="preserve"> employé</w:t>
      </w:r>
      <w:r w:rsidR="00F113A4">
        <w:rPr>
          <w:rFonts w:ascii="Times New Roman" w:hAnsi="Times New Roman" w:cs="Times New Roman"/>
          <w:sz w:val="24"/>
          <w:szCs w:val="24"/>
        </w:rPr>
        <w:t>e</w:t>
      </w:r>
      <w:r w:rsidR="00B908E3">
        <w:rPr>
          <w:rFonts w:ascii="Times New Roman" w:hAnsi="Times New Roman" w:cs="Times New Roman"/>
          <w:sz w:val="24"/>
          <w:szCs w:val="24"/>
        </w:rPr>
        <w:t xml:space="preserve"> pour</w:t>
      </w:r>
      <w:r w:rsidR="000151DC">
        <w:rPr>
          <w:rFonts w:ascii="Times New Roman" w:hAnsi="Times New Roman" w:cs="Times New Roman"/>
          <w:sz w:val="24"/>
          <w:szCs w:val="24"/>
        </w:rPr>
        <w:t xml:space="preserve"> abriter</w:t>
      </w:r>
      <w:r w:rsidR="00B908E3">
        <w:rPr>
          <w:rFonts w:ascii="Times New Roman" w:hAnsi="Times New Roman" w:cs="Times New Roman"/>
          <w:sz w:val="24"/>
          <w:szCs w:val="24"/>
        </w:rPr>
        <w:t xml:space="preserve"> l’impératrice</w:t>
      </w:r>
      <w:r w:rsidR="002B2B7C">
        <w:rPr>
          <w:rFonts w:ascii="Times New Roman" w:hAnsi="Times New Roman" w:cs="Times New Roman"/>
          <w:sz w:val="24"/>
          <w:szCs w:val="24"/>
        </w:rPr>
        <w:t xml:space="preserve"> et sa suite</w:t>
      </w:r>
      <w:r w:rsidR="00B908E3">
        <w:rPr>
          <w:rFonts w:ascii="Times New Roman" w:hAnsi="Times New Roman" w:cs="Times New Roman"/>
          <w:sz w:val="24"/>
          <w:szCs w:val="24"/>
        </w:rPr>
        <w:t xml:space="preserve"> </w:t>
      </w:r>
      <w:r w:rsidR="00105C58">
        <w:rPr>
          <w:rFonts w:ascii="Times New Roman" w:hAnsi="Times New Roman" w:cs="Times New Roman"/>
          <w:sz w:val="24"/>
          <w:szCs w:val="24"/>
        </w:rPr>
        <w:t>sur l</w:t>
      </w:r>
      <w:r w:rsidR="002B2B7C">
        <w:rPr>
          <w:rFonts w:ascii="Times New Roman" w:hAnsi="Times New Roman" w:cs="Times New Roman"/>
          <w:sz w:val="24"/>
          <w:szCs w:val="24"/>
        </w:rPr>
        <w:t>’un des promontoires du</w:t>
      </w:r>
      <w:r w:rsidR="00105C58">
        <w:rPr>
          <w:rFonts w:ascii="Times New Roman" w:hAnsi="Times New Roman" w:cs="Times New Roman"/>
          <w:sz w:val="24"/>
          <w:szCs w:val="24"/>
        </w:rPr>
        <w:t xml:space="preserve"> Port-Vieux. </w:t>
      </w:r>
    </w:p>
    <w:p w14:paraId="6A9498EC" w14:textId="77777777" w:rsidR="000F2075" w:rsidRPr="003F2906" w:rsidRDefault="000F2075" w:rsidP="00FA3828">
      <w:pPr>
        <w:spacing w:after="0" w:line="360" w:lineRule="auto"/>
        <w:jc w:val="both"/>
        <w:rPr>
          <w:rFonts w:ascii="Times New Roman" w:hAnsi="Times New Roman" w:cs="Times New Roman"/>
          <w:b/>
          <w:i/>
          <w:sz w:val="16"/>
          <w:szCs w:val="16"/>
        </w:rPr>
      </w:pPr>
    </w:p>
    <w:p w14:paraId="61BB8A9F" w14:textId="77777777" w:rsidR="00DB656B" w:rsidRDefault="00DB656B" w:rsidP="00DB656B">
      <w:pPr>
        <w:spacing w:line="360" w:lineRule="auto"/>
        <w:jc w:val="both"/>
        <w:rPr>
          <w:rFonts w:ascii="Times New Roman" w:hAnsi="Times New Roman" w:cs="Times New Roman"/>
          <w:b/>
          <w:i/>
          <w:sz w:val="24"/>
          <w:szCs w:val="24"/>
        </w:rPr>
      </w:pPr>
      <w:r w:rsidRPr="00357866">
        <w:rPr>
          <w:rFonts w:ascii="Times New Roman" w:hAnsi="Times New Roman" w:cs="Times New Roman"/>
          <w:b/>
          <w:i/>
          <w:sz w:val="24"/>
          <w:szCs w:val="24"/>
        </w:rPr>
        <w:t>La nouvelle aile</w:t>
      </w:r>
      <w:r w:rsidR="00E65CAD">
        <w:rPr>
          <w:rFonts w:ascii="Times New Roman" w:hAnsi="Times New Roman" w:cs="Times New Roman"/>
          <w:b/>
          <w:i/>
          <w:sz w:val="24"/>
          <w:szCs w:val="24"/>
        </w:rPr>
        <w:t xml:space="preserve"> (</w:t>
      </w:r>
      <w:r w:rsidRPr="00357866">
        <w:rPr>
          <w:rFonts w:ascii="Times New Roman" w:hAnsi="Times New Roman" w:cs="Times New Roman"/>
          <w:b/>
          <w:i/>
          <w:sz w:val="24"/>
          <w:szCs w:val="24"/>
        </w:rPr>
        <w:t>1859-1860</w:t>
      </w:r>
      <w:r w:rsidR="00E65CAD">
        <w:rPr>
          <w:rFonts w:ascii="Times New Roman" w:hAnsi="Times New Roman" w:cs="Times New Roman"/>
          <w:b/>
          <w:i/>
          <w:sz w:val="24"/>
          <w:szCs w:val="24"/>
        </w:rPr>
        <w:t>)</w:t>
      </w:r>
    </w:p>
    <w:p w14:paraId="72C1DD63" w14:textId="77777777" w:rsidR="006049BA"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croissance du prince impérial, Louis-Napoléon, né </w:t>
      </w:r>
      <w:r w:rsidR="00270674">
        <w:rPr>
          <w:rFonts w:ascii="Times New Roman" w:hAnsi="Times New Roman" w:cs="Times New Roman"/>
          <w:sz w:val="24"/>
          <w:szCs w:val="24"/>
        </w:rPr>
        <w:t>le 16</w:t>
      </w:r>
      <w:r>
        <w:rPr>
          <w:rFonts w:ascii="Times New Roman" w:hAnsi="Times New Roman" w:cs="Times New Roman"/>
          <w:sz w:val="24"/>
          <w:szCs w:val="24"/>
        </w:rPr>
        <w:t xml:space="preserve"> mars 1856, et l’arrivée de personnalités toujours plus nombreuses rendirent </w:t>
      </w:r>
      <w:r w:rsidR="00D3705E">
        <w:rPr>
          <w:rFonts w:ascii="Times New Roman" w:hAnsi="Times New Roman" w:cs="Times New Roman"/>
          <w:sz w:val="24"/>
          <w:szCs w:val="24"/>
        </w:rPr>
        <w:t xml:space="preserve">vite </w:t>
      </w:r>
      <w:r>
        <w:rPr>
          <w:rFonts w:ascii="Times New Roman" w:hAnsi="Times New Roman" w:cs="Times New Roman"/>
          <w:sz w:val="24"/>
          <w:szCs w:val="24"/>
        </w:rPr>
        <w:t xml:space="preserve">la résidence de Biarritz bien petite. Une seconde tranche de travaux fut donc décidée en octobre 1858. </w:t>
      </w:r>
    </w:p>
    <w:p w14:paraId="125700D3" w14:textId="77777777" w:rsidR="00E61BE8"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L’extension </w:t>
      </w:r>
      <w:r w:rsidR="00177900">
        <w:rPr>
          <w:rFonts w:ascii="Times New Roman" w:hAnsi="Times New Roman" w:cs="Times New Roman"/>
          <w:sz w:val="24"/>
          <w:szCs w:val="24"/>
        </w:rPr>
        <w:t>fut réalisée</w:t>
      </w:r>
      <w:r w:rsidRPr="00066878">
        <w:rPr>
          <w:rFonts w:ascii="Times New Roman" w:hAnsi="Times New Roman" w:cs="Times New Roman"/>
          <w:sz w:val="24"/>
          <w:szCs w:val="24"/>
        </w:rPr>
        <w:t xml:space="preserve"> </w:t>
      </w:r>
      <w:r>
        <w:rPr>
          <w:rFonts w:ascii="Times New Roman" w:hAnsi="Times New Roman" w:cs="Times New Roman"/>
          <w:sz w:val="24"/>
          <w:szCs w:val="24"/>
        </w:rPr>
        <w:t xml:space="preserve">en 1859-1860 sur le flanc droit de la villa </w:t>
      </w:r>
      <w:r w:rsidR="00AE61C4">
        <w:rPr>
          <w:rFonts w:ascii="Times New Roman" w:hAnsi="Times New Roman" w:cs="Times New Roman"/>
          <w:sz w:val="24"/>
          <w:szCs w:val="24"/>
        </w:rPr>
        <w:t>avec</w:t>
      </w:r>
      <w:r>
        <w:rPr>
          <w:rFonts w:ascii="Times New Roman" w:hAnsi="Times New Roman" w:cs="Times New Roman"/>
          <w:sz w:val="24"/>
          <w:szCs w:val="24"/>
        </w:rPr>
        <w:t xml:space="preserve"> la création d’une aile en rez-de-chaussée</w:t>
      </w:r>
      <w:r w:rsidR="00D3275F">
        <w:rPr>
          <w:rFonts w:ascii="Times New Roman" w:hAnsi="Times New Roman" w:cs="Times New Roman"/>
          <w:sz w:val="24"/>
          <w:szCs w:val="24"/>
        </w:rPr>
        <w:t xml:space="preserve">, couverte en zinc </w:t>
      </w:r>
      <w:r w:rsidR="00AE61C4">
        <w:rPr>
          <w:rFonts w:ascii="Times New Roman" w:hAnsi="Times New Roman" w:cs="Times New Roman"/>
          <w:sz w:val="24"/>
          <w:szCs w:val="24"/>
        </w:rPr>
        <w:t>elle aussi</w:t>
      </w:r>
      <w:r w:rsidR="00D3275F">
        <w:rPr>
          <w:rFonts w:ascii="Times New Roman" w:hAnsi="Times New Roman" w:cs="Times New Roman"/>
          <w:sz w:val="24"/>
          <w:szCs w:val="24"/>
        </w:rPr>
        <w:t>,</w:t>
      </w:r>
      <w:r>
        <w:rPr>
          <w:rFonts w:ascii="Times New Roman" w:hAnsi="Times New Roman" w:cs="Times New Roman"/>
          <w:sz w:val="24"/>
          <w:szCs w:val="24"/>
        </w:rPr>
        <w:t xml:space="preserve"> due à l’architecte </w:t>
      </w:r>
      <w:r w:rsidR="00BA3C3E">
        <w:rPr>
          <w:rFonts w:ascii="Times New Roman" w:hAnsi="Times New Roman" w:cs="Times New Roman"/>
          <w:sz w:val="24"/>
          <w:szCs w:val="24"/>
        </w:rPr>
        <w:t xml:space="preserve">Gabriel-Auguste </w:t>
      </w:r>
      <w:proofErr w:type="spellStart"/>
      <w:r>
        <w:rPr>
          <w:rFonts w:ascii="Times New Roman" w:hAnsi="Times New Roman" w:cs="Times New Roman"/>
          <w:sz w:val="24"/>
          <w:szCs w:val="24"/>
        </w:rPr>
        <w:t>Ancelet</w:t>
      </w:r>
      <w:proofErr w:type="spellEnd"/>
      <w:r>
        <w:rPr>
          <w:rFonts w:ascii="Times New Roman" w:hAnsi="Times New Roman" w:cs="Times New Roman"/>
          <w:sz w:val="24"/>
          <w:szCs w:val="24"/>
        </w:rPr>
        <w:t>. Elle donnait déjà ce fameux plan en E que l’on retrouvera plus tard</w:t>
      </w:r>
      <w:r w:rsidR="00AE61C4">
        <w:rPr>
          <w:rFonts w:ascii="Times New Roman" w:hAnsi="Times New Roman" w:cs="Times New Roman"/>
          <w:sz w:val="24"/>
          <w:szCs w:val="24"/>
        </w:rPr>
        <w:t>,</w:t>
      </w:r>
      <w:r>
        <w:rPr>
          <w:rFonts w:ascii="Times New Roman" w:hAnsi="Times New Roman" w:cs="Times New Roman"/>
          <w:sz w:val="24"/>
          <w:szCs w:val="24"/>
        </w:rPr>
        <w:t xml:space="preserve"> </w:t>
      </w:r>
      <w:r w:rsidR="00C0773A">
        <w:rPr>
          <w:rFonts w:ascii="Times New Roman" w:hAnsi="Times New Roman" w:cs="Times New Roman"/>
          <w:sz w:val="24"/>
          <w:szCs w:val="24"/>
        </w:rPr>
        <w:t>à une plus grande échelle</w:t>
      </w:r>
      <w:r w:rsidR="00AE61C4">
        <w:rPr>
          <w:rFonts w:ascii="Times New Roman" w:hAnsi="Times New Roman" w:cs="Times New Roman"/>
          <w:sz w:val="24"/>
          <w:szCs w:val="24"/>
        </w:rPr>
        <w:t>,</w:t>
      </w:r>
      <w:r w:rsidR="00D379B6" w:rsidRPr="00D379B6">
        <w:rPr>
          <w:rFonts w:ascii="Times New Roman" w:hAnsi="Times New Roman" w:cs="Times New Roman"/>
          <w:sz w:val="24"/>
          <w:szCs w:val="24"/>
        </w:rPr>
        <w:t xml:space="preserve"> </w:t>
      </w:r>
      <w:r w:rsidR="00D379B6">
        <w:rPr>
          <w:rFonts w:ascii="Times New Roman" w:hAnsi="Times New Roman" w:cs="Times New Roman"/>
          <w:sz w:val="24"/>
          <w:szCs w:val="24"/>
        </w:rPr>
        <w:t>à l’Hôtel du Palais</w:t>
      </w:r>
      <w:r w:rsidR="0012745D">
        <w:rPr>
          <w:rFonts w:ascii="Times New Roman" w:hAnsi="Times New Roman" w:cs="Times New Roman"/>
          <w:sz w:val="24"/>
          <w:szCs w:val="24"/>
        </w:rPr>
        <w:t>,</w:t>
      </w:r>
      <w:r w:rsidR="00177900">
        <w:rPr>
          <w:rFonts w:ascii="Times New Roman" w:hAnsi="Times New Roman" w:cs="Times New Roman"/>
          <w:sz w:val="24"/>
          <w:szCs w:val="24"/>
        </w:rPr>
        <w:t xml:space="preserve"> plan</w:t>
      </w:r>
      <w:r>
        <w:rPr>
          <w:rFonts w:ascii="Times New Roman" w:hAnsi="Times New Roman" w:cs="Times New Roman"/>
          <w:sz w:val="24"/>
          <w:szCs w:val="24"/>
        </w:rPr>
        <w:t xml:space="preserve"> qui symbolisait si bien le nom d’Eugénie. </w:t>
      </w:r>
    </w:p>
    <w:p w14:paraId="2EC75AD2" w14:textId="77777777" w:rsidR="003D0186"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budget fut fixé </w:t>
      </w:r>
      <w:r w:rsidR="00A92B6B">
        <w:rPr>
          <w:rFonts w:ascii="Times New Roman" w:hAnsi="Times New Roman" w:cs="Times New Roman"/>
          <w:sz w:val="24"/>
          <w:szCs w:val="24"/>
        </w:rPr>
        <w:t xml:space="preserve">à 152 000 francs </w:t>
      </w:r>
      <w:r>
        <w:rPr>
          <w:rFonts w:ascii="Times New Roman" w:hAnsi="Times New Roman" w:cs="Times New Roman"/>
          <w:sz w:val="24"/>
          <w:szCs w:val="24"/>
        </w:rPr>
        <w:t>en avril 1859, soit plus de la moitié d</w:t>
      </w:r>
      <w:r w:rsidR="00AC6C21">
        <w:rPr>
          <w:rFonts w:ascii="Times New Roman" w:hAnsi="Times New Roman" w:cs="Times New Roman"/>
          <w:sz w:val="24"/>
          <w:szCs w:val="24"/>
        </w:rPr>
        <w:t>e celui d</w:t>
      </w:r>
      <w:r>
        <w:rPr>
          <w:rFonts w:ascii="Times New Roman" w:hAnsi="Times New Roman" w:cs="Times New Roman"/>
          <w:sz w:val="24"/>
          <w:szCs w:val="24"/>
        </w:rPr>
        <w:t>e la villa. L’architecte justifia</w:t>
      </w:r>
      <w:r w:rsidR="00BE4860">
        <w:rPr>
          <w:rFonts w:ascii="Times New Roman" w:hAnsi="Times New Roman" w:cs="Times New Roman"/>
          <w:sz w:val="24"/>
          <w:szCs w:val="24"/>
        </w:rPr>
        <w:t xml:space="preserve"> c</w:t>
      </w:r>
      <w:r w:rsidR="00AC6C21">
        <w:rPr>
          <w:rFonts w:ascii="Times New Roman" w:hAnsi="Times New Roman" w:cs="Times New Roman"/>
          <w:sz w:val="24"/>
          <w:szCs w:val="24"/>
        </w:rPr>
        <w:t>e montant</w:t>
      </w:r>
      <w:r>
        <w:rPr>
          <w:rFonts w:ascii="Times New Roman" w:hAnsi="Times New Roman" w:cs="Times New Roman"/>
          <w:sz w:val="24"/>
          <w:szCs w:val="24"/>
        </w:rPr>
        <w:t xml:space="preserve"> par le choix de matériaux plus résistants, </w:t>
      </w:r>
      <w:r w:rsidR="00BE4860">
        <w:rPr>
          <w:rFonts w:ascii="Times New Roman" w:hAnsi="Times New Roman" w:cs="Times New Roman"/>
          <w:sz w:val="24"/>
          <w:szCs w:val="24"/>
        </w:rPr>
        <w:t xml:space="preserve">rendus </w:t>
      </w:r>
      <w:r>
        <w:rPr>
          <w:rFonts w:ascii="Times New Roman" w:hAnsi="Times New Roman" w:cs="Times New Roman"/>
          <w:sz w:val="24"/>
          <w:szCs w:val="24"/>
        </w:rPr>
        <w:t xml:space="preserve">nécessaires </w:t>
      </w:r>
      <w:r w:rsidR="00BE4860">
        <w:rPr>
          <w:rFonts w:ascii="Times New Roman" w:hAnsi="Times New Roman" w:cs="Times New Roman"/>
          <w:sz w:val="24"/>
          <w:szCs w:val="24"/>
        </w:rPr>
        <w:t>par</w:t>
      </w:r>
      <w:r>
        <w:rPr>
          <w:rFonts w:ascii="Times New Roman" w:hAnsi="Times New Roman" w:cs="Times New Roman"/>
          <w:sz w:val="24"/>
          <w:szCs w:val="24"/>
        </w:rPr>
        <w:t xml:space="preserve"> la situation et </w:t>
      </w:r>
      <w:r w:rsidR="00BE4860">
        <w:rPr>
          <w:rFonts w:ascii="Times New Roman" w:hAnsi="Times New Roman" w:cs="Times New Roman"/>
          <w:sz w:val="24"/>
          <w:szCs w:val="24"/>
        </w:rPr>
        <w:t>le</w:t>
      </w:r>
      <w:r>
        <w:rPr>
          <w:rFonts w:ascii="Times New Roman" w:hAnsi="Times New Roman" w:cs="Times New Roman"/>
          <w:sz w:val="24"/>
          <w:szCs w:val="24"/>
        </w:rPr>
        <w:t xml:space="preserve"> climat du lieu, ce qui n’avait pas été le cas lors de la </w:t>
      </w:r>
      <w:r w:rsidR="006049BA">
        <w:rPr>
          <w:rFonts w:ascii="Times New Roman" w:hAnsi="Times New Roman" w:cs="Times New Roman"/>
          <w:sz w:val="24"/>
          <w:szCs w:val="24"/>
        </w:rPr>
        <w:t>construction</w:t>
      </w:r>
      <w:r w:rsidR="00B3295C">
        <w:rPr>
          <w:rFonts w:ascii="Times New Roman" w:hAnsi="Times New Roman" w:cs="Times New Roman"/>
          <w:sz w:val="24"/>
          <w:szCs w:val="24"/>
        </w:rPr>
        <w:t xml:space="preserve"> </w:t>
      </w:r>
      <w:r w:rsidR="00BE4860">
        <w:rPr>
          <w:rFonts w:ascii="Times New Roman" w:hAnsi="Times New Roman" w:cs="Times New Roman"/>
          <w:sz w:val="24"/>
          <w:szCs w:val="24"/>
        </w:rPr>
        <w:t>de</w:t>
      </w:r>
      <w:r w:rsidR="00B3295C">
        <w:rPr>
          <w:rFonts w:ascii="Times New Roman" w:hAnsi="Times New Roman" w:cs="Times New Roman"/>
          <w:sz w:val="24"/>
          <w:szCs w:val="24"/>
        </w:rPr>
        <w:t xml:space="preserve"> </w:t>
      </w:r>
      <w:r w:rsidR="00EF6720">
        <w:rPr>
          <w:rFonts w:ascii="Times New Roman" w:hAnsi="Times New Roman" w:cs="Times New Roman"/>
          <w:sz w:val="24"/>
          <w:szCs w:val="24"/>
        </w:rPr>
        <w:t xml:space="preserve">son prédécesseur </w:t>
      </w:r>
      <w:r w:rsidR="00B3295C">
        <w:rPr>
          <w:rFonts w:ascii="Times New Roman" w:hAnsi="Times New Roman" w:cs="Times New Roman"/>
          <w:sz w:val="24"/>
          <w:szCs w:val="24"/>
        </w:rPr>
        <w:t>Duran</w:t>
      </w:r>
      <w:r>
        <w:rPr>
          <w:rFonts w:ascii="Times New Roman" w:hAnsi="Times New Roman" w:cs="Times New Roman"/>
          <w:sz w:val="24"/>
          <w:szCs w:val="24"/>
        </w:rPr>
        <w:t xml:space="preserve">, d’où la grande fragilité de la </w:t>
      </w:r>
      <w:r w:rsidR="00BE4860">
        <w:rPr>
          <w:rFonts w:ascii="Times New Roman" w:hAnsi="Times New Roman" w:cs="Times New Roman"/>
          <w:sz w:val="24"/>
          <w:szCs w:val="24"/>
        </w:rPr>
        <w:t>villa comme nous le verrons.</w:t>
      </w:r>
      <w:r w:rsidR="000664AA">
        <w:rPr>
          <w:rFonts w:ascii="Times New Roman" w:hAnsi="Times New Roman" w:cs="Times New Roman"/>
          <w:sz w:val="24"/>
          <w:szCs w:val="24"/>
        </w:rPr>
        <w:t xml:space="preserve"> Contrairement à son confrère</w:t>
      </w:r>
      <w:r w:rsidR="00BE4860">
        <w:rPr>
          <w:rFonts w:ascii="Times New Roman" w:hAnsi="Times New Roman" w:cs="Times New Roman"/>
          <w:sz w:val="24"/>
          <w:szCs w:val="24"/>
        </w:rPr>
        <w:t>,</w:t>
      </w:r>
      <w:r w:rsidR="000664AA">
        <w:rPr>
          <w:rFonts w:ascii="Times New Roman" w:hAnsi="Times New Roman" w:cs="Times New Roman"/>
          <w:sz w:val="24"/>
          <w:szCs w:val="24"/>
        </w:rPr>
        <w:t xml:space="preserve"> dont il critiquait l</w:t>
      </w:r>
      <w:r w:rsidR="00E61BE8">
        <w:rPr>
          <w:rFonts w:ascii="Times New Roman" w:hAnsi="Times New Roman" w:cs="Times New Roman"/>
          <w:sz w:val="24"/>
          <w:szCs w:val="24"/>
        </w:rPr>
        <w:t>es méthodes</w:t>
      </w:r>
      <w:r w:rsidR="00C0773A">
        <w:rPr>
          <w:rFonts w:ascii="Times New Roman" w:hAnsi="Times New Roman" w:cs="Times New Roman"/>
          <w:sz w:val="24"/>
          <w:szCs w:val="24"/>
        </w:rPr>
        <w:t xml:space="preserve"> sans le nommer</w:t>
      </w:r>
      <w:r w:rsidR="000664AA">
        <w:rPr>
          <w:rFonts w:ascii="Times New Roman" w:hAnsi="Times New Roman" w:cs="Times New Roman"/>
          <w:sz w:val="24"/>
          <w:szCs w:val="24"/>
        </w:rPr>
        <w:t xml:space="preserve">, </w:t>
      </w:r>
      <w:proofErr w:type="spellStart"/>
      <w:r w:rsidR="00AB0EA0">
        <w:rPr>
          <w:rFonts w:ascii="Times New Roman" w:hAnsi="Times New Roman" w:cs="Times New Roman"/>
          <w:sz w:val="24"/>
          <w:szCs w:val="24"/>
        </w:rPr>
        <w:t>Ancelet</w:t>
      </w:r>
      <w:proofErr w:type="spellEnd"/>
      <w:r w:rsidR="000664AA">
        <w:rPr>
          <w:rFonts w:ascii="Times New Roman" w:hAnsi="Times New Roman" w:cs="Times New Roman"/>
          <w:sz w:val="24"/>
          <w:szCs w:val="24"/>
        </w:rPr>
        <w:t xml:space="preserve"> entendait réaliser</w:t>
      </w:r>
      <w:r w:rsidR="00E61BE8">
        <w:rPr>
          <w:rFonts w:ascii="Times New Roman" w:hAnsi="Times New Roman" w:cs="Times New Roman"/>
          <w:sz w:val="24"/>
          <w:szCs w:val="24"/>
        </w:rPr>
        <w:t xml:space="preserve"> </w:t>
      </w:r>
      <w:r w:rsidR="006049BA">
        <w:rPr>
          <w:rFonts w:ascii="Times New Roman" w:hAnsi="Times New Roman" w:cs="Times New Roman"/>
          <w:sz w:val="24"/>
          <w:szCs w:val="24"/>
        </w:rPr>
        <w:t xml:space="preserve">là </w:t>
      </w:r>
      <w:r w:rsidR="00E61BE8">
        <w:rPr>
          <w:rFonts w:ascii="Times New Roman" w:hAnsi="Times New Roman" w:cs="Times New Roman"/>
          <w:sz w:val="24"/>
          <w:szCs w:val="24"/>
        </w:rPr>
        <w:t xml:space="preserve">un bâtiment </w:t>
      </w:r>
      <w:r w:rsidR="00AB0EA0">
        <w:rPr>
          <w:rFonts w:ascii="Times New Roman" w:hAnsi="Times New Roman" w:cs="Times New Roman"/>
          <w:sz w:val="24"/>
          <w:szCs w:val="24"/>
        </w:rPr>
        <w:t xml:space="preserve">plus </w:t>
      </w:r>
      <w:r w:rsidR="00E61BE8">
        <w:rPr>
          <w:rFonts w:ascii="Times New Roman" w:hAnsi="Times New Roman" w:cs="Times New Roman"/>
          <w:sz w:val="24"/>
          <w:szCs w:val="24"/>
        </w:rPr>
        <w:t>durable.</w:t>
      </w:r>
      <w:r w:rsidR="000664A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F3FEA9" w14:textId="77777777" w:rsidR="00B15944" w:rsidRDefault="0096749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 intervenants étaient sensiblement identiques à ceux employés en 1854 : la maçonnerie et la charpenterie </w:t>
      </w:r>
      <w:r w:rsidR="00BF0CDE">
        <w:rPr>
          <w:rFonts w:ascii="Times New Roman" w:hAnsi="Times New Roman" w:cs="Times New Roman"/>
          <w:sz w:val="24"/>
          <w:szCs w:val="24"/>
        </w:rPr>
        <w:t>furent</w:t>
      </w:r>
      <w:r w:rsidR="006049BA">
        <w:rPr>
          <w:rFonts w:ascii="Times New Roman" w:hAnsi="Times New Roman" w:cs="Times New Roman"/>
          <w:sz w:val="24"/>
          <w:szCs w:val="24"/>
        </w:rPr>
        <w:t xml:space="preserve"> ainsi </w:t>
      </w:r>
      <w:r w:rsidR="00BF0CDE">
        <w:rPr>
          <w:rFonts w:ascii="Times New Roman" w:hAnsi="Times New Roman" w:cs="Times New Roman"/>
          <w:sz w:val="24"/>
          <w:szCs w:val="24"/>
        </w:rPr>
        <w:t>confiées à</w:t>
      </w:r>
      <w:r>
        <w:rPr>
          <w:rFonts w:ascii="Times New Roman" w:hAnsi="Times New Roman" w:cs="Times New Roman"/>
          <w:sz w:val="24"/>
          <w:szCs w:val="24"/>
        </w:rPr>
        <w:t xml:space="preserve"> MM. </w:t>
      </w:r>
      <w:proofErr w:type="spellStart"/>
      <w:r>
        <w:rPr>
          <w:rFonts w:ascii="Times New Roman" w:hAnsi="Times New Roman" w:cs="Times New Roman"/>
          <w:sz w:val="24"/>
          <w:szCs w:val="24"/>
        </w:rPr>
        <w:t>Candas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Bascary</w:t>
      </w:r>
      <w:proofErr w:type="spellEnd"/>
      <w:r>
        <w:rPr>
          <w:rFonts w:ascii="Times New Roman" w:hAnsi="Times New Roman" w:cs="Times New Roman"/>
          <w:sz w:val="24"/>
          <w:szCs w:val="24"/>
        </w:rPr>
        <w:t xml:space="preserve"> et Jolly</w:t>
      </w:r>
      <w:r w:rsidR="005D29DD">
        <w:rPr>
          <w:rFonts w:ascii="Times New Roman" w:hAnsi="Times New Roman" w:cs="Times New Roman"/>
          <w:sz w:val="24"/>
          <w:szCs w:val="24"/>
        </w:rPr>
        <w:t>,</w:t>
      </w:r>
      <w:r>
        <w:rPr>
          <w:rFonts w:ascii="Times New Roman" w:hAnsi="Times New Roman" w:cs="Times New Roman"/>
          <w:sz w:val="24"/>
          <w:szCs w:val="24"/>
        </w:rPr>
        <w:t xml:space="preserve"> la plomberie </w:t>
      </w:r>
      <w:r w:rsidR="00BF0CDE">
        <w:rPr>
          <w:rFonts w:ascii="Times New Roman" w:hAnsi="Times New Roman" w:cs="Times New Roman"/>
          <w:sz w:val="24"/>
          <w:szCs w:val="24"/>
        </w:rPr>
        <w:t>à</w:t>
      </w:r>
      <w:r>
        <w:rPr>
          <w:rFonts w:ascii="Times New Roman" w:hAnsi="Times New Roman" w:cs="Times New Roman"/>
          <w:sz w:val="24"/>
          <w:szCs w:val="24"/>
        </w:rPr>
        <w:t xml:space="preserve"> Stein Aîné, la couverture en zinc </w:t>
      </w:r>
      <w:r w:rsidR="00BF0CDE">
        <w:rPr>
          <w:rFonts w:ascii="Times New Roman" w:hAnsi="Times New Roman" w:cs="Times New Roman"/>
          <w:sz w:val="24"/>
          <w:szCs w:val="24"/>
        </w:rPr>
        <w:t>à</w:t>
      </w:r>
      <w:r>
        <w:rPr>
          <w:rFonts w:ascii="Times New Roman" w:hAnsi="Times New Roman" w:cs="Times New Roman"/>
          <w:sz w:val="24"/>
          <w:szCs w:val="24"/>
        </w:rPr>
        <w:t xml:space="preserve"> </w:t>
      </w:r>
      <w:proofErr w:type="spellStart"/>
      <w:r>
        <w:rPr>
          <w:rFonts w:ascii="Times New Roman" w:hAnsi="Times New Roman" w:cs="Times New Roman"/>
          <w:sz w:val="24"/>
          <w:szCs w:val="24"/>
        </w:rPr>
        <w:t>Sarraille</w:t>
      </w:r>
      <w:proofErr w:type="spellEnd"/>
      <w:r>
        <w:rPr>
          <w:rFonts w:ascii="Times New Roman" w:hAnsi="Times New Roman" w:cs="Times New Roman"/>
          <w:sz w:val="24"/>
          <w:szCs w:val="24"/>
        </w:rPr>
        <w:t xml:space="preserve">, la sculpture et la pose des ornements </w:t>
      </w:r>
      <w:r w:rsidR="00BF0CDE">
        <w:rPr>
          <w:rFonts w:ascii="Times New Roman" w:hAnsi="Times New Roman" w:cs="Times New Roman"/>
          <w:sz w:val="24"/>
          <w:szCs w:val="24"/>
        </w:rPr>
        <w:t>aux</w:t>
      </w:r>
      <w:r w:rsidR="0058144E">
        <w:rPr>
          <w:rFonts w:ascii="Times New Roman" w:hAnsi="Times New Roman" w:cs="Times New Roman"/>
          <w:sz w:val="24"/>
          <w:szCs w:val="24"/>
        </w:rPr>
        <w:t xml:space="preserve"> Biarrots,</w:t>
      </w:r>
      <w:r>
        <w:rPr>
          <w:rFonts w:ascii="Times New Roman" w:hAnsi="Times New Roman" w:cs="Times New Roman"/>
          <w:sz w:val="24"/>
          <w:szCs w:val="24"/>
        </w:rPr>
        <w:t xml:space="preserve"> </w:t>
      </w:r>
      <w:proofErr w:type="spellStart"/>
      <w:r>
        <w:rPr>
          <w:rFonts w:ascii="Times New Roman" w:hAnsi="Times New Roman" w:cs="Times New Roman"/>
          <w:sz w:val="24"/>
          <w:szCs w:val="24"/>
        </w:rPr>
        <w:t>Muidebled</w:t>
      </w:r>
      <w:proofErr w:type="spellEnd"/>
      <w:r>
        <w:rPr>
          <w:rFonts w:ascii="Times New Roman" w:hAnsi="Times New Roman" w:cs="Times New Roman"/>
          <w:sz w:val="24"/>
          <w:szCs w:val="24"/>
        </w:rPr>
        <w:t xml:space="preserve"> et Rebulet. </w:t>
      </w:r>
    </w:p>
    <w:p w14:paraId="1B7D611A" w14:textId="77777777" w:rsidR="00541EB3" w:rsidRDefault="0096749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les intérieurs, la menuiserie </w:t>
      </w:r>
      <w:r w:rsidR="00AC6C21">
        <w:rPr>
          <w:rFonts w:ascii="Times New Roman" w:hAnsi="Times New Roman" w:cs="Times New Roman"/>
          <w:sz w:val="24"/>
          <w:szCs w:val="24"/>
        </w:rPr>
        <w:t>fu</w:t>
      </w:r>
      <w:r w:rsidR="00774364">
        <w:rPr>
          <w:rFonts w:ascii="Times New Roman" w:hAnsi="Times New Roman" w:cs="Times New Roman"/>
          <w:sz w:val="24"/>
          <w:szCs w:val="24"/>
        </w:rPr>
        <w:t>t</w:t>
      </w:r>
      <w:r w:rsidR="00AC6C21">
        <w:rPr>
          <w:rFonts w:ascii="Times New Roman" w:hAnsi="Times New Roman" w:cs="Times New Roman"/>
          <w:sz w:val="24"/>
          <w:szCs w:val="24"/>
        </w:rPr>
        <w:t xml:space="preserve"> réalisée par le</w:t>
      </w:r>
      <w:r w:rsidR="0058144E">
        <w:rPr>
          <w:rFonts w:ascii="Times New Roman" w:hAnsi="Times New Roman" w:cs="Times New Roman"/>
          <w:sz w:val="24"/>
          <w:szCs w:val="24"/>
        </w:rPr>
        <w:t xml:space="preserve"> Bordelais</w:t>
      </w:r>
      <w:r>
        <w:rPr>
          <w:rFonts w:ascii="Times New Roman" w:hAnsi="Times New Roman" w:cs="Times New Roman"/>
          <w:sz w:val="24"/>
          <w:szCs w:val="24"/>
        </w:rPr>
        <w:t xml:space="preserve"> </w:t>
      </w:r>
      <w:proofErr w:type="spellStart"/>
      <w:r>
        <w:rPr>
          <w:rFonts w:ascii="Times New Roman" w:hAnsi="Times New Roman" w:cs="Times New Roman"/>
          <w:sz w:val="24"/>
          <w:szCs w:val="24"/>
        </w:rPr>
        <w:t>Hugl</w:t>
      </w:r>
      <w:r w:rsidR="00C65515">
        <w:rPr>
          <w:rFonts w:ascii="Times New Roman" w:hAnsi="Times New Roman" w:cs="Times New Roman"/>
          <w:sz w:val="24"/>
          <w:szCs w:val="24"/>
        </w:rPr>
        <w:t>a</w:t>
      </w:r>
      <w:proofErr w:type="spellEnd"/>
      <w:r w:rsidR="00886906">
        <w:rPr>
          <w:rFonts w:ascii="Times New Roman" w:hAnsi="Times New Roman" w:cs="Times New Roman"/>
          <w:sz w:val="24"/>
          <w:szCs w:val="24"/>
        </w:rPr>
        <w:t xml:space="preserve"> et</w:t>
      </w:r>
      <w:r w:rsidR="0058144E">
        <w:rPr>
          <w:rFonts w:ascii="Times New Roman" w:hAnsi="Times New Roman" w:cs="Times New Roman"/>
          <w:sz w:val="24"/>
          <w:szCs w:val="24"/>
        </w:rPr>
        <w:t xml:space="preserve"> </w:t>
      </w:r>
      <w:r w:rsidR="00AC6C21">
        <w:rPr>
          <w:rFonts w:ascii="Times New Roman" w:hAnsi="Times New Roman" w:cs="Times New Roman"/>
          <w:sz w:val="24"/>
          <w:szCs w:val="24"/>
        </w:rPr>
        <w:t>le</w:t>
      </w:r>
      <w:r w:rsidR="0058144E">
        <w:rPr>
          <w:rFonts w:ascii="Times New Roman" w:hAnsi="Times New Roman" w:cs="Times New Roman"/>
          <w:sz w:val="24"/>
          <w:szCs w:val="24"/>
        </w:rPr>
        <w:t xml:space="preserve"> Biarrot </w:t>
      </w:r>
      <w:proofErr w:type="spellStart"/>
      <w:r w:rsidR="0058144E">
        <w:rPr>
          <w:rFonts w:ascii="Times New Roman" w:hAnsi="Times New Roman" w:cs="Times New Roman"/>
          <w:sz w:val="24"/>
          <w:szCs w:val="24"/>
        </w:rPr>
        <w:t>Larréguy</w:t>
      </w:r>
      <w:proofErr w:type="spellEnd"/>
      <w:r w:rsidR="00B3295C">
        <w:rPr>
          <w:rFonts w:ascii="Times New Roman" w:hAnsi="Times New Roman" w:cs="Times New Roman"/>
          <w:sz w:val="24"/>
          <w:szCs w:val="24"/>
        </w:rPr>
        <w:t>. L</w:t>
      </w:r>
      <w:r>
        <w:rPr>
          <w:rFonts w:ascii="Times New Roman" w:hAnsi="Times New Roman" w:cs="Times New Roman"/>
          <w:sz w:val="24"/>
          <w:szCs w:val="24"/>
        </w:rPr>
        <w:t>es planchers furent fournis par</w:t>
      </w:r>
      <w:r w:rsidR="0058144E">
        <w:rPr>
          <w:rFonts w:ascii="Times New Roman" w:hAnsi="Times New Roman" w:cs="Times New Roman"/>
          <w:sz w:val="24"/>
          <w:szCs w:val="24"/>
        </w:rPr>
        <w:t xml:space="preserve"> </w:t>
      </w:r>
      <w:r w:rsidR="00774364">
        <w:rPr>
          <w:rFonts w:ascii="Times New Roman" w:hAnsi="Times New Roman" w:cs="Times New Roman"/>
          <w:sz w:val="24"/>
          <w:szCs w:val="24"/>
        </w:rPr>
        <w:t xml:space="preserve">le Landais </w:t>
      </w:r>
      <w:r w:rsidR="004D202F">
        <w:rPr>
          <w:rFonts w:ascii="Times New Roman" w:hAnsi="Times New Roman" w:cs="Times New Roman"/>
          <w:sz w:val="24"/>
          <w:szCs w:val="24"/>
        </w:rPr>
        <w:t>Lavigne</w:t>
      </w:r>
      <w:r w:rsidR="004C0865">
        <w:rPr>
          <w:rFonts w:ascii="Times New Roman" w:hAnsi="Times New Roman" w:cs="Times New Roman"/>
          <w:sz w:val="24"/>
          <w:szCs w:val="24"/>
        </w:rPr>
        <w:t>.</w:t>
      </w:r>
      <w:r w:rsidR="00B3295C">
        <w:rPr>
          <w:rFonts w:ascii="Times New Roman" w:hAnsi="Times New Roman" w:cs="Times New Roman"/>
          <w:sz w:val="24"/>
          <w:szCs w:val="24"/>
        </w:rPr>
        <w:t xml:space="preserve"> </w:t>
      </w:r>
      <w:r w:rsidR="004C0865">
        <w:rPr>
          <w:rFonts w:ascii="Times New Roman" w:hAnsi="Times New Roman" w:cs="Times New Roman"/>
          <w:sz w:val="24"/>
          <w:szCs w:val="24"/>
        </w:rPr>
        <w:t>L</w:t>
      </w:r>
      <w:r w:rsidR="00634F9F">
        <w:rPr>
          <w:rFonts w:ascii="Times New Roman" w:hAnsi="Times New Roman" w:cs="Times New Roman"/>
          <w:sz w:val="24"/>
          <w:szCs w:val="24"/>
        </w:rPr>
        <w:t xml:space="preserve">a serrurerie, </w:t>
      </w:r>
      <w:r w:rsidR="00F95DDF">
        <w:rPr>
          <w:rFonts w:ascii="Times New Roman" w:hAnsi="Times New Roman" w:cs="Times New Roman"/>
          <w:sz w:val="24"/>
          <w:szCs w:val="24"/>
        </w:rPr>
        <w:t xml:space="preserve">la marbrerie des sols et </w:t>
      </w:r>
      <w:r w:rsidR="00B3295C">
        <w:rPr>
          <w:rFonts w:ascii="Times New Roman" w:hAnsi="Times New Roman" w:cs="Times New Roman"/>
          <w:sz w:val="24"/>
          <w:szCs w:val="24"/>
        </w:rPr>
        <w:t xml:space="preserve">des </w:t>
      </w:r>
      <w:r w:rsidR="00F95DDF">
        <w:rPr>
          <w:rFonts w:ascii="Times New Roman" w:hAnsi="Times New Roman" w:cs="Times New Roman"/>
          <w:sz w:val="24"/>
          <w:szCs w:val="24"/>
        </w:rPr>
        <w:t>cheminées</w:t>
      </w:r>
      <w:r w:rsidR="00774364">
        <w:rPr>
          <w:rFonts w:ascii="Times New Roman" w:hAnsi="Times New Roman" w:cs="Times New Roman"/>
          <w:sz w:val="24"/>
          <w:szCs w:val="24"/>
        </w:rPr>
        <w:t>,</w:t>
      </w:r>
      <w:r w:rsidR="00F95DDF">
        <w:rPr>
          <w:rFonts w:ascii="Times New Roman" w:hAnsi="Times New Roman" w:cs="Times New Roman"/>
          <w:sz w:val="24"/>
          <w:szCs w:val="24"/>
        </w:rPr>
        <w:t xml:space="preserve"> </w:t>
      </w:r>
      <w:r w:rsidR="00774364">
        <w:rPr>
          <w:rFonts w:ascii="Times New Roman" w:hAnsi="Times New Roman" w:cs="Times New Roman"/>
          <w:sz w:val="24"/>
          <w:szCs w:val="24"/>
        </w:rPr>
        <w:t>l</w:t>
      </w:r>
      <w:r w:rsidR="00F95DDF">
        <w:rPr>
          <w:rFonts w:ascii="Times New Roman" w:hAnsi="Times New Roman" w:cs="Times New Roman"/>
          <w:sz w:val="24"/>
          <w:szCs w:val="24"/>
        </w:rPr>
        <w:t>a fumisterie et la miroiterie</w:t>
      </w:r>
      <w:r w:rsidR="00B3295C">
        <w:rPr>
          <w:rFonts w:ascii="Times New Roman" w:hAnsi="Times New Roman" w:cs="Times New Roman"/>
          <w:sz w:val="24"/>
          <w:szCs w:val="24"/>
        </w:rPr>
        <w:t xml:space="preserve"> furent </w:t>
      </w:r>
      <w:r w:rsidR="00AC6C21">
        <w:rPr>
          <w:rFonts w:ascii="Times New Roman" w:hAnsi="Times New Roman" w:cs="Times New Roman"/>
          <w:sz w:val="24"/>
          <w:szCs w:val="24"/>
        </w:rPr>
        <w:t>exécut</w:t>
      </w:r>
      <w:r w:rsidR="00F3303F">
        <w:rPr>
          <w:rFonts w:ascii="Times New Roman" w:hAnsi="Times New Roman" w:cs="Times New Roman"/>
          <w:sz w:val="24"/>
          <w:szCs w:val="24"/>
        </w:rPr>
        <w:t>é</w:t>
      </w:r>
      <w:r w:rsidR="00B3295C">
        <w:rPr>
          <w:rFonts w:ascii="Times New Roman" w:hAnsi="Times New Roman" w:cs="Times New Roman"/>
          <w:sz w:val="24"/>
          <w:szCs w:val="24"/>
        </w:rPr>
        <w:t>es</w:t>
      </w:r>
      <w:r w:rsidR="0078465C">
        <w:rPr>
          <w:rFonts w:ascii="Times New Roman" w:hAnsi="Times New Roman" w:cs="Times New Roman"/>
          <w:sz w:val="24"/>
          <w:szCs w:val="24"/>
        </w:rPr>
        <w:t>,</w:t>
      </w:r>
      <w:r w:rsidR="00F95DDF">
        <w:rPr>
          <w:rFonts w:ascii="Times New Roman" w:hAnsi="Times New Roman" w:cs="Times New Roman"/>
          <w:sz w:val="24"/>
          <w:szCs w:val="24"/>
        </w:rPr>
        <w:t xml:space="preserve"> respectivement</w:t>
      </w:r>
      <w:r w:rsidR="0078465C">
        <w:rPr>
          <w:rFonts w:ascii="Times New Roman" w:hAnsi="Times New Roman" w:cs="Times New Roman"/>
          <w:sz w:val="24"/>
          <w:szCs w:val="24"/>
        </w:rPr>
        <w:t>,</w:t>
      </w:r>
      <w:r w:rsidR="00F95DDF">
        <w:rPr>
          <w:rFonts w:ascii="Times New Roman" w:hAnsi="Times New Roman" w:cs="Times New Roman"/>
          <w:sz w:val="24"/>
          <w:szCs w:val="24"/>
        </w:rPr>
        <w:t xml:space="preserve"> par </w:t>
      </w:r>
      <w:r w:rsidR="00774364">
        <w:rPr>
          <w:rFonts w:ascii="Times New Roman" w:hAnsi="Times New Roman" w:cs="Times New Roman"/>
          <w:sz w:val="24"/>
          <w:szCs w:val="24"/>
        </w:rPr>
        <w:t xml:space="preserve">les Bayonnais Bégué, Claverie, </w:t>
      </w:r>
      <w:r w:rsidR="00F95DDF">
        <w:rPr>
          <w:rFonts w:ascii="Times New Roman" w:hAnsi="Times New Roman" w:cs="Times New Roman"/>
          <w:sz w:val="24"/>
          <w:szCs w:val="24"/>
        </w:rPr>
        <w:t xml:space="preserve">Grasset et </w:t>
      </w:r>
      <w:proofErr w:type="spellStart"/>
      <w:r w:rsidR="00F95DDF">
        <w:rPr>
          <w:rFonts w:ascii="Times New Roman" w:hAnsi="Times New Roman" w:cs="Times New Roman"/>
          <w:sz w:val="24"/>
          <w:szCs w:val="24"/>
        </w:rPr>
        <w:t>Récart</w:t>
      </w:r>
      <w:proofErr w:type="spellEnd"/>
      <w:r w:rsidR="00886906">
        <w:rPr>
          <w:rFonts w:ascii="Times New Roman" w:hAnsi="Times New Roman" w:cs="Times New Roman"/>
          <w:sz w:val="24"/>
          <w:szCs w:val="24"/>
        </w:rPr>
        <w:t xml:space="preserve">. </w:t>
      </w:r>
    </w:p>
    <w:p w14:paraId="3402F5C4" w14:textId="32C1B89B" w:rsidR="0078465C" w:rsidRDefault="0088690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décoration en carton</w:t>
      </w:r>
      <w:r w:rsidR="00FF6796">
        <w:rPr>
          <w:rFonts w:ascii="Times New Roman" w:hAnsi="Times New Roman" w:cs="Times New Roman"/>
          <w:sz w:val="24"/>
          <w:szCs w:val="24"/>
        </w:rPr>
        <w:t>-</w:t>
      </w:r>
      <w:r>
        <w:rPr>
          <w:rFonts w:ascii="Times New Roman" w:hAnsi="Times New Roman" w:cs="Times New Roman"/>
          <w:sz w:val="24"/>
          <w:szCs w:val="24"/>
        </w:rPr>
        <w:t xml:space="preserve">pâte, suivant l’usage </w:t>
      </w:r>
      <w:r w:rsidR="004C0865">
        <w:rPr>
          <w:rFonts w:ascii="Times New Roman" w:hAnsi="Times New Roman" w:cs="Times New Roman"/>
          <w:sz w:val="24"/>
          <w:szCs w:val="24"/>
        </w:rPr>
        <w:t>d</w:t>
      </w:r>
      <w:r>
        <w:rPr>
          <w:rFonts w:ascii="Times New Roman" w:hAnsi="Times New Roman" w:cs="Times New Roman"/>
          <w:sz w:val="24"/>
          <w:szCs w:val="24"/>
        </w:rPr>
        <w:t xml:space="preserve">u XVIIIe siècle, </w:t>
      </w:r>
      <w:r w:rsidR="0078465C">
        <w:rPr>
          <w:rFonts w:ascii="Times New Roman" w:hAnsi="Times New Roman" w:cs="Times New Roman"/>
          <w:sz w:val="24"/>
          <w:szCs w:val="24"/>
        </w:rPr>
        <w:t>fut livrée par l</w:t>
      </w:r>
      <w:r>
        <w:rPr>
          <w:rFonts w:ascii="Times New Roman" w:hAnsi="Times New Roman" w:cs="Times New Roman"/>
          <w:sz w:val="24"/>
          <w:szCs w:val="24"/>
        </w:rPr>
        <w:t>es frères Huber,</w:t>
      </w:r>
      <w:r w:rsidR="004C0865">
        <w:rPr>
          <w:rFonts w:ascii="Times New Roman" w:hAnsi="Times New Roman" w:cs="Times New Roman"/>
          <w:sz w:val="24"/>
          <w:szCs w:val="24"/>
        </w:rPr>
        <w:t xml:space="preserve"> </w:t>
      </w:r>
      <w:r w:rsidR="00664A83">
        <w:rPr>
          <w:rFonts w:ascii="Times New Roman" w:hAnsi="Times New Roman" w:cs="Times New Roman"/>
          <w:sz w:val="24"/>
          <w:szCs w:val="24"/>
        </w:rPr>
        <w:t>si</w:t>
      </w:r>
      <w:r w:rsidR="004C0865">
        <w:rPr>
          <w:rFonts w:ascii="Times New Roman" w:hAnsi="Times New Roman" w:cs="Times New Roman"/>
          <w:sz w:val="24"/>
          <w:szCs w:val="24"/>
        </w:rPr>
        <w:t>s</w:t>
      </w:r>
      <w:r>
        <w:rPr>
          <w:rFonts w:ascii="Times New Roman" w:hAnsi="Times New Roman" w:cs="Times New Roman"/>
          <w:sz w:val="24"/>
          <w:szCs w:val="24"/>
        </w:rPr>
        <w:t xml:space="preserve"> 3 rue de Monthyon à Paris</w:t>
      </w:r>
      <w:r w:rsidR="0078465C">
        <w:rPr>
          <w:rFonts w:ascii="Times New Roman" w:hAnsi="Times New Roman" w:cs="Times New Roman"/>
          <w:sz w:val="24"/>
          <w:szCs w:val="24"/>
        </w:rPr>
        <w:t xml:space="preserve">. </w:t>
      </w:r>
      <w:r w:rsidR="00DE0BC1">
        <w:rPr>
          <w:rFonts w:ascii="Times New Roman" w:hAnsi="Times New Roman" w:cs="Times New Roman"/>
          <w:sz w:val="24"/>
          <w:szCs w:val="24"/>
        </w:rPr>
        <w:t>Cette</w:t>
      </w:r>
      <w:r w:rsidR="00A26DA6">
        <w:rPr>
          <w:rFonts w:ascii="Times New Roman" w:hAnsi="Times New Roman" w:cs="Times New Roman"/>
          <w:sz w:val="24"/>
          <w:szCs w:val="24"/>
        </w:rPr>
        <w:t xml:space="preserve"> </w:t>
      </w:r>
      <w:r w:rsidR="00F61E45">
        <w:rPr>
          <w:rFonts w:ascii="Times New Roman" w:hAnsi="Times New Roman" w:cs="Times New Roman"/>
          <w:sz w:val="24"/>
          <w:szCs w:val="24"/>
        </w:rPr>
        <w:t xml:space="preserve">importante </w:t>
      </w:r>
      <w:r w:rsidR="00A26DA6">
        <w:rPr>
          <w:rFonts w:ascii="Times New Roman" w:hAnsi="Times New Roman" w:cs="Times New Roman"/>
          <w:sz w:val="24"/>
          <w:szCs w:val="24"/>
        </w:rPr>
        <w:t>dynastie de décorateurs</w:t>
      </w:r>
      <w:r w:rsidR="00F61E45">
        <w:rPr>
          <w:rFonts w:ascii="Times New Roman" w:hAnsi="Times New Roman" w:cs="Times New Roman"/>
          <w:sz w:val="24"/>
          <w:szCs w:val="24"/>
        </w:rPr>
        <w:t xml:space="preserve"> </w:t>
      </w:r>
      <w:r w:rsidR="00DE0BC1">
        <w:rPr>
          <w:rFonts w:ascii="Times New Roman" w:hAnsi="Times New Roman" w:cs="Times New Roman"/>
          <w:sz w:val="24"/>
          <w:szCs w:val="24"/>
        </w:rPr>
        <w:t>se</w:t>
      </w:r>
      <w:r w:rsidR="00F61E45">
        <w:rPr>
          <w:rFonts w:ascii="Times New Roman" w:hAnsi="Times New Roman" w:cs="Times New Roman"/>
          <w:sz w:val="24"/>
          <w:szCs w:val="24"/>
        </w:rPr>
        <w:t xml:space="preserve"> compos</w:t>
      </w:r>
      <w:r w:rsidR="00DE0BC1">
        <w:rPr>
          <w:rFonts w:ascii="Times New Roman" w:hAnsi="Times New Roman" w:cs="Times New Roman"/>
          <w:sz w:val="24"/>
          <w:szCs w:val="24"/>
        </w:rPr>
        <w:t>ait</w:t>
      </w:r>
      <w:r w:rsidR="00F61E45">
        <w:rPr>
          <w:rFonts w:ascii="Times New Roman" w:hAnsi="Times New Roman" w:cs="Times New Roman"/>
          <w:sz w:val="24"/>
          <w:szCs w:val="24"/>
        </w:rPr>
        <w:t xml:space="preserve"> de trois frères</w:t>
      </w:r>
      <w:r w:rsidR="00A26DA6">
        <w:rPr>
          <w:rFonts w:ascii="Times New Roman" w:hAnsi="Times New Roman" w:cs="Times New Roman"/>
          <w:sz w:val="24"/>
          <w:szCs w:val="24"/>
        </w:rPr>
        <w:t> : Frédéric-Adolphe (1828-1903), Auguste (1827-1908)</w:t>
      </w:r>
      <w:r w:rsidR="00F3303F">
        <w:rPr>
          <w:rFonts w:ascii="Times New Roman" w:hAnsi="Times New Roman" w:cs="Times New Roman"/>
          <w:sz w:val="24"/>
          <w:szCs w:val="24"/>
        </w:rPr>
        <w:t xml:space="preserve"> et</w:t>
      </w:r>
      <w:r w:rsidR="00A26DA6">
        <w:rPr>
          <w:rFonts w:ascii="Times New Roman" w:hAnsi="Times New Roman" w:cs="Times New Roman"/>
          <w:sz w:val="24"/>
          <w:szCs w:val="24"/>
        </w:rPr>
        <w:t xml:space="preserve"> Henri-Julien (1829-19 ?)</w:t>
      </w:r>
      <w:r w:rsidR="00F61E45">
        <w:rPr>
          <w:rFonts w:ascii="Times New Roman" w:hAnsi="Times New Roman" w:cs="Times New Roman"/>
          <w:sz w:val="24"/>
          <w:szCs w:val="24"/>
        </w:rPr>
        <w:t xml:space="preserve">. </w:t>
      </w:r>
      <w:r w:rsidR="0021703E">
        <w:rPr>
          <w:rFonts w:ascii="Times New Roman" w:hAnsi="Times New Roman" w:cs="Times New Roman"/>
          <w:sz w:val="24"/>
          <w:szCs w:val="24"/>
        </w:rPr>
        <w:t xml:space="preserve"> Leur père,</w:t>
      </w:r>
      <w:r w:rsidR="00A26DA6">
        <w:rPr>
          <w:rFonts w:ascii="Times New Roman" w:hAnsi="Times New Roman" w:cs="Times New Roman"/>
          <w:sz w:val="24"/>
          <w:szCs w:val="24"/>
        </w:rPr>
        <w:t xml:space="preserve"> César-Joseph-Eusèbe</w:t>
      </w:r>
      <w:r w:rsidR="00F61E45">
        <w:rPr>
          <w:rFonts w:ascii="Times New Roman" w:hAnsi="Times New Roman" w:cs="Times New Roman"/>
          <w:sz w:val="24"/>
          <w:szCs w:val="24"/>
        </w:rPr>
        <w:t xml:space="preserve"> Huber</w:t>
      </w:r>
      <w:r w:rsidR="00A26DA6">
        <w:rPr>
          <w:rFonts w:ascii="Times New Roman" w:hAnsi="Times New Roman" w:cs="Times New Roman"/>
          <w:sz w:val="24"/>
          <w:szCs w:val="24"/>
        </w:rPr>
        <w:t xml:space="preserve"> (1801-1867)</w:t>
      </w:r>
      <w:r w:rsidR="00F3303F">
        <w:rPr>
          <w:rFonts w:ascii="Times New Roman" w:hAnsi="Times New Roman" w:cs="Times New Roman"/>
          <w:sz w:val="24"/>
          <w:szCs w:val="24"/>
        </w:rPr>
        <w:t>,</w:t>
      </w:r>
      <w:r w:rsidR="0021703E">
        <w:rPr>
          <w:rFonts w:ascii="Times New Roman" w:hAnsi="Times New Roman" w:cs="Times New Roman"/>
          <w:sz w:val="24"/>
          <w:szCs w:val="24"/>
        </w:rPr>
        <w:t xml:space="preserve"> était</w:t>
      </w:r>
      <w:r w:rsidR="00A26DA6">
        <w:rPr>
          <w:rFonts w:ascii="Times New Roman" w:hAnsi="Times New Roman" w:cs="Times New Roman"/>
          <w:sz w:val="24"/>
          <w:szCs w:val="24"/>
        </w:rPr>
        <w:t xml:space="preserve"> né à Madrid d’une mère française et d’un père perruquier à la cour d’Espagne.</w:t>
      </w:r>
      <w:r w:rsidR="00F713F5">
        <w:rPr>
          <w:rFonts w:ascii="Times New Roman" w:hAnsi="Times New Roman" w:cs="Times New Roman"/>
          <w:sz w:val="24"/>
          <w:szCs w:val="24"/>
        </w:rPr>
        <w:t xml:space="preserve"> </w:t>
      </w:r>
      <w:r w:rsidR="00F61E45">
        <w:rPr>
          <w:rFonts w:ascii="Times New Roman" w:hAnsi="Times New Roman" w:cs="Times New Roman"/>
          <w:sz w:val="24"/>
          <w:szCs w:val="24"/>
        </w:rPr>
        <w:t xml:space="preserve">Il </w:t>
      </w:r>
      <w:r w:rsidR="006B7814">
        <w:rPr>
          <w:rFonts w:ascii="Times New Roman" w:hAnsi="Times New Roman" w:cs="Times New Roman"/>
          <w:sz w:val="24"/>
          <w:szCs w:val="24"/>
        </w:rPr>
        <w:t>était venu</w:t>
      </w:r>
      <w:r w:rsidR="00F61E45">
        <w:rPr>
          <w:rFonts w:ascii="Times New Roman" w:hAnsi="Times New Roman" w:cs="Times New Roman"/>
          <w:sz w:val="24"/>
          <w:szCs w:val="24"/>
        </w:rPr>
        <w:t xml:space="preserve"> à</w:t>
      </w:r>
      <w:r w:rsidR="00F713F5">
        <w:rPr>
          <w:rFonts w:ascii="Times New Roman" w:hAnsi="Times New Roman" w:cs="Times New Roman"/>
          <w:sz w:val="24"/>
          <w:szCs w:val="24"/>
        </w:rPr>
        <w:t xml:space="preserve"> Paris</w:t>
      </w:r>
      <w:r w:rsidR="00F3303F">
        <w:rPr>
          <w:rFonts w:ascii="Times New Roman" w:hAnsi="Times New Roman" w:cs="Times New Roman"/>
          <w:sz w:val="24"/>
          <w:szCs w:val="24"/>
        </w:rPr>
        <w:t xml:space="preserve"> en 1819</w:t>
      </w:r>
      <w:r w:rsidR="00F61E45">
        <w:rPr>
          <w:rFonts w:ascii="Times New Roman" w:hAnsi="Times New Roman" w:cs="Times New Roman"/>
          <w:sz w:val="24"/>
          <w:szCs w:val="24"/>
        </w:rPr>
        <w:t xml:space="preserve"> pour se former</w:t>
      </w:r>
      <w:r w:rsidR="00F713F5">
        <w:rPr>
          <w:rFonts w:ascii="Times New Roman" w:hAnsi="Times New Roman" w:cs="Times New Roman"/>
          <w:sz w:val="24"/>
          <w:szCs w:val="24"/>
        </w:rPr>
        <w:t xml:space="preserve"> à l’Ecole des Beaux-Arts</w:t>
      </w:r>
      <w:r w:rsidR="00F61E45">
        <w:rPr>
          <w:rFonts w:ascii="Times New Roman" w:hAnsi="Times New Roman" w:cs="Times New Roman"/>
          <w:sz w:val="24"/>
          <w:szCs w:val="24"/>
        </w:rPr>
        <w:t>. E</w:t>
      </w:r>
      <w:r w:rsidR="00F713F5">
        <w:rPr>
          <w:rFonts w:ascii="Times New Roman" w:hAnsi="Times New Roman" w:cs="Times New Roman"/>
          <w:sz w:val="24"/>
          <w:szCs w:val="24"/>
        </w:rPr>
        <w:t>n 1825</w:t>
      </w:r>
      <w:r w:rsidR="00F61E45">
        <w:rPr>
          <w:rFonts w:ascii="Times New Roman" w:hAnsi="Times New Roman" w:cs="Times New Roman"/>
          <w:sz w:val="24"/>
          <w:szCs w:val="24"/>
        </w:rPr>
        <w:t>, il s’associa</w:t>
      </w:r>
      <w:r w:rsidR="00F713F5">
        <w:rPr>
          <w:rFonts w:ascii="Times New Roman" w:hAnsi="Times New Roman" w:cs="Times New Roman"/>
          <w:sz w:val="24"/>
          <w:szCs w:val="24"/>
        </w:rPr>
        <w:t xml:space="preserve"> à Louis-Etienne </w:t>
      </w:r>
      <w:proofErr w:type="spellStart"/>
      <w:r w:rsidR="00F713F5">
        <w:rPr>
          <w:rFonts w:ascii="Times New Roman" w:hAnsi="Times New Roman" w:cs="Times New Roman"/>
          <w:sz w:val="24"/>
          <w:szCs w:val="24"/>
        </w:rPr>
        <w:t>Wallet</w:t>
      </w:r>
      <w:proofErr w:type="spellEnd"/>
      <w:r w:rsidR="00F713F5">
        <w:rPr>
          <w:rFonts w:ascii="Times New Roman" w:hAnsi="Times New Roman" w:cs="Times New Roman"/>
          <w:sz w:val="24"/>
          <w:szCs w:val="24"/>
        </w:rPr>
        <w:t xml:space="preserve"> pour </w:t>
      </w:r>
      <w:r w:rsidR="00DE0BC1">
        <w:rPr>
          <w:rFonts w:ascii="Times New Roman" w:hAnsi="Times New Roman" w:cs="Times New Roman"/>
          <w:sz w:val="24"/>
          <w:szCs w:val="24"/>
        </w:rPr>
        <w:t xml:space="preserve">reprendre </w:t>
      </w:r>
      <w:r w:rsidR="00F713F5">
        <w:rPr>
          <w:rFonts w:ascii="Times New Roman" w:hAnsi="Times New Roman" w:cs="Times New Roman"/>
          <w:sz w:val="24"/>
          <w:szCs w:val="24"/>
        </w:rPr>
        <w:t xml:space="preserve">une société de décoration en carton-pierre. </w:t>
      </w:r>
    </w:p>
    <w:p w14:paraId="709B3971" w14:textId="77777777" w:rsidR="00DF71B0" w:rsidRDefault="00F713F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Fort d’un catalogue de 3</w:t>
      </w:r>
      <w:r w:rsidR="00F3303F">
        <w:rPr>
          <w:rFonts w:ascii="Times New Roman" w:hAnsi="Times New Roman" w:cs="Times New Roman"/>
          <w:sz w:val="24"/>
          <w:szCs w:val="24"/>
        </w:rPr>
        <w:t xml:space="preserve"> </w:t>
      </w:r>
      <w:r>
        <w:rPr>
          <w:rFonts w:ascii="Times New Roman" w:hAnsi="Times New Roman" w:cs="Times New Roman"/>
          <w:sz w:val="24"/>
          <w:szCs w:val="24"/>
        </w:rPr>
        <w:t>000 références, Huber</w:t>
      </w:r>
      <w:r w:rsidR="007963BD">
        <w:rPr>
          <w:rFonts w:ascii="Times New Roman" w:hAnsi="Times New Roman" w:cs="Times New Roman"/>
          <w:sz w:val="24"/>
          <w:szCs w:val="24"/>
        </w:rPr>
        <w:t xml:space="preserve"> père</w:t>
      </w:r>
      <w:r>
        <w:rPr>
          <w:rFonts w:ascii="Times New Roman" w:hAnsi="Times New Roman" w:cs="Times New Roman"/>
          <w:sz w:val="24"/>
          <w:szCs w:val="24"/>
        </w:rPr>
        <w:t xml:space="preserve"> travailla sur</w:t>
      </w:r>
      <w:r w:rsidR="00DF71B0">
        <w:rPr>
          <w:rFonts w:ascii="Times New Roman" w:hAnsi="Times New Roman" w:cs="Times New Roman"/>
          <w:sz w:val="24"/>
          <w:szCs w:val="24"/>
        </w:rPr>
        <w:t xml:space="preserve"> tous les chantiers importants </w:t>
      </w:r>
      <w:r w:rsidR="00F3303F">
        <w:rPr>
          <w:rFonts w:ascii="Times New Roman" w:hAnsi="Times New Roman" w:cs="Times New Roman"/>
          <w:sz w:val="24"/>
          <w:szCs w:val="24"/>
        </w:rPr>
        <w:t xml:space="preserve">du règne </w:t>
      </w:r>
      <w:r w:rsidR="00DF71B0">
        <w:rPr>
          <w:rFonts w:ascii="Times New Roman" w:hAnsi="Times New Roman" w:cs="Times New Roman"/>
          <w:sz w:val="24"/>
          <w:szCs w:val="24"/>
        </w:rPr>
        <w:t>de Louis-Philippe (Versailles, Luxembourg, Tuileries</w:t>
      </w:r>
      <w:r w:rsidR="00317791">
        <w:rPr>
          <w:rFonts w:ascii="Times New Roman" w:hAnsi="Times New Roman" w:cs="Times New Roman"/>
          <w:sz w:val="24"/>
          <w:szCs w:val="24"/>
        </w:rPr>
        <w:t xml:space="preserve"> </w:t>
      </w:r>
      <w:r w:rsidR="00DF71B0">
        <w:rPr>
          <w:rFonts w:ascii="Times New Roman" w:hAnsi="Times New Roman" w:cs="Times New Roman"/>
          <w:sz w:val="24"/>
          <w:szCs w:val="24"/>
        </w:rPr>
        <w:t xml:space="preserve">…) avant de </w:t>
      </w:r>
      <w:r w:rsidR="00317791">
        <w:rPr>
          <w:rFonts w:ascii="Times New Roman" w:hAnsi="Times New Roman" w:cs="Times New Roman"/>
          <w:sz w:val="24"/>
          <w:szCs w:val="24"/>
        </w:rPr>
        <w:t>passer la main</w:t>
      </w:r>
      <w:r w:rsidR="00DF71B0">
        <w:rPr>
          <w:rFonts w:ascii="Times New Roman" w:hAnsi="Times New Roman" w:cs="Times New Roman"/>
          <w:sz w:val="24"/>
          <w:szCs w:val="24"/>
        </w:rPr>
        <w:t xml:space="preserve"> à ses </w:t>
      </w:r>
      <w:r w:rsidR="00F61E45">
        <w:rPr>
          <w:rFonts w:ascii="Times New Roman" w:hAnsi="Times New Roman" w:cs="Times New Roman"/>
          <w:sz w:val="24"/>
          <w:szCs w:val="24"/>
        </w:rPr>
        <w:t>fils</w:t>
      </w:r>
      <w:r w:rsidR="00F3303F">
        <w:rPr>
          <w:rFonts w:ascii="Times New Roman" w:hAnsi="Times New Roman" w:cs="Times New Roman"/>
          <w:sz w:val="24"/>
          <w:szCs w:val="24"/>
        </w:rPr>
        <w:t xml:space="preserve"> au début du Second Empire</w:t>
      </w:r>
      <w:r w:rsidR="00B1196F">
        <w:rPr>
          <w:rFonts w:ascii="Times New Roman" w:hAnsi="Times New Roman" w:cs="Times New Roman"/>
          <w:sz w:val="24"/>
          <w:szCs w:val="24"/>
        </w:rPr>
        <w:t>, d’abord engagés sur le chantier de Saint-Cloud</w:t>
      </w:r>
      <w:r w:rsidR="00DF71B0">
        <w:rPr>
          <w:rFonts w:ascii="Times New Roman" w:hAnsi="Times New Roman" w:cs="Times New Roman"/>
          <w:sz w:val="24"/>
          <w:szCs w:val="24"/>
        </w:rPr>
        <w:t xml:space="preserve">. </w:t>
      </w:r>
      <w:r w:rsidR="00B1196F">
        <w:rPr>
          <w:rFonts w:ascii="Times New Roman" w:hAnsi="Times New Roman" w:cs="Times New Roman"/>
          <w:sz w:val="24"/>
          <w:szCs w:val="24"/>
        </w:rPr>
        <w:t>Ils</w:t>
      </w:r>
      <w:r w:rsidR="00DF71B0">
        <w:rPr>
          <w:rFonts w:ascii="Times New Roman" w:hAnsi="Times New Roman" w:cs="Times New Roman"/>
          <w:sz w:val="24"/>
          <w:szCs w:val="24"/>
        </w:rPr>
        <w:t xml:space="preserve"> œuvr</w:t>
      </w:r>
      <w:r w:rsidR="000C4E89">
        <w:rPr>
          <w:rFonts w:ascii="Times New Roman" w:hAnsi="Times New Roman" w:cs="Times New Roman"/>
          <w:sz w:val="24"/>
          <w:szCs w:val="24"/>
        </w:rPr>
        <w:t>è</w:t>
      </w:r>
      <w:r w:rsidR="00DF71B0">
        <w:rPr>
          <w:rFonts w:ascii="Times New Roman" w:hAnsi="Times New Roman" w:cs="Times New Roman"/>
          <w:sz w:val="24"/>
          <w:szCs w:val="24"/>
        </w:rPr>
        <w:t>r</w:t>
      </w:r>
      <w:r w:rsidR="000C4E89">
        <w:rPr>
          <w:rFonts w:ascii="Times New Roman" w:hAnsi="Times New Roman" w:cs="Times New Roman"/>
          <w:sz w:val="24"/>
          <w:szCs w:val="24"/>
        </w:rPr>
        <w:t>e</w:t>
      </w:r>
      <w:r w:rsidR="00DF71B0">
        <w:rPr>
          <w:rFonts w:ascii="Times New Roman" w:hAnsi="Times New Roman" w:cs="Times New Roman"/>
          <w:sz w:val="24"/>
          <w:szCs w:val="24"/>
        </w:rPr>
        <w:t>nt</w:t>
      </w:r>
      <w:r w:rsidR="00B1196F">
        <w:rPr>
          <w:rFonts w:ascii="Times New Roman" w:hAnsi="Times New Roman" w:cs="Times New Roman"/>
          <w:sz w:val="24"/>
          <w:szCs w:val="24"/>
        </w:rPr>
        <w:t xml:space="preserve"> ensuite</w:t>
      </w:r>
      <w:r w:rsidR="00DF71B0">
        <w:rPr>
          <w:rFonts w:ascii="Times New Roman" w:hAnsi="Times New Roman" w:cs="Times New Roman"/>
          <w:sz w:val="24"/>
          <w:szCs w:val="24"/>
        </w:rPr>
        <w:t xml:space="preserve"> </w:t>
      </w:r>
      <w:r w:rsidR="000C4E89">
        <w:rPr>
          <w:rFonts w:ascii="Times New Roman" w:hAnsi="Times New Roman" w:cs="Times New Roman"/>
          <w:sz w:val="24"/>
          <w:szCs w:val="24"/>
        </w:rPr>
        <w:t xml:space="preserve">à la restauration de l’appartement d’assemblée </w:t>
      </w:r>
      <w:r w:rsidR="00DF71B0">
        <w:rPr>
          <w:rFonts w:ascii="Times New Roman" w:hAnsi="Times New Roman" w:cs="Times New Roman"/>
          <w:sz w:val="24"/>
          <w:szCs w:val="24"/>
        </w:rPr>
        <w:t>du château de Rambouillet (1855-1856)</w:t>
      </w:r>
      <w:r w:rsidR="007963BD">
        <w:rPr>
          <w:rFonts w:ascii="Times New Roman" w:hAnsi="Times New Roman" w:cs="Times New Roman"/>
          <w:sz w:val="24"/>
          <w:szCs w:val="24"/>
        </w:rPr>
        <w:t> :</w:t>
      </w:r>
      <w:r w:rsidR="00F61E45">
        <w:rPr>
          <w:rFonts w:ascii="Times New Roman" w:hAnsi="Times New Roman" w:cs="Times New Roman"/>
          <w:sz w:val="24"/>
          <w:szCs w:val="24"/>
        </w:rPr>
        <w:t xml:space="preserve"> on leur doit</w:t>
      </w:r>
      <w:r w:rsidR="000C4E89">
        <w:rPr>
          <w:rFonts w:ascii="Times New Roman" w:hAnsi="Times New Roman" w:cs="Times New Roman"/>
          <w:sz w:val="24"/>
          <w:szCs w:val="24"/>
        </w:rPr>
        <w:t xml:space="preserve"> le décapage des superbes boiseries rocaille</w:t>
      </w:r>
      <w:r w:rsidR="00F61E45">
        <w:rPr>
          <w:rFonts w:ascii="Times New Roman" w:hAnsi="Times New Roman" w:cs="Times New Roman"/>
          <w:sz w:val="24"/>
          <w:szCs w:val="24"/>
        </w:rPr>
        <w:t xml:space="preserve"> bien connues</w:t>
      </w:r>
      <w:r w:rsidR="007963BD">
        <w:rPr>
          <w:rFonts w:ascii="Times New Roman" w:hAnsi="Times New Roman" w:cs="Times New Roman"/>
          <w:sz w:val="24"/>
          <w:szCs w:val="24"/>
        </w:rPr>
        <w:t>. Ajoutons le</w:t>
      </w:r>
      <w:r w:rsidR="00DF71B0">
        <w:rPr>
          <w:rFonts w:ascii="Times New Roman" w:hAnsi="Times New Roman" w:cs="Times New Roman"/>
          <w:sz w:val="24"/>
          <w:szCs w:val="24"/>
        </w:rPr>
        <w:t xml:space="preserve"> </w:t>
      </w:r>
      <w:r w:rsidR="007963BD">
        <w:rPr>
          <w:rFonts w:ascii="Times New Roman" w:hAnsi="Times New Roman" w:cs="Times New Roman"/>
          <w:sz w:val="24"/>
          <w:szCs w:val="24"/>
        </w:rPr>
        <w:t>S</w:t>
      </w:r>
      <w:r w:rsidR="00DF71B0">
        <w:rPr>
          <w:rFonts w:ascii="Times New Roman" w:hAnsi="Times New Roman" w:cs="Times New Roman"/>
          <w:sz w:val="24"/>
          <w:szCs w:val="24"/>
        </w:rPr>
        <w:t xml:space="preserve">alon des Revues à Compiègne (1856) ou </w:t>
      </w:r>
      <w:r w:rsidR="007963BD">
        <w:rPr>
          <w:rFonts w:ascii="Times New Roman" w:hAnsi="Times New Roman" w:cs="Times New Roman"/>
          <w:sz w:val="24"/>
          <w:szCs w:val="24"/>
        </w:rPr>
        <w:t>le</w:t>
      </w:r>
      <w:r w:rsidR="00DF71B0">
        <w:rPr>
          <w:rFonts w:ascii="Times New Roman" w:hAnsi="Times New Roman" w:cs="Times New Roman"/>
          <w:sz w:val="24"/>
          <w:szCs w:val="24"/>
        </w:rPr>
        <w:t xml:space="preserve"> </w:t>
      </w:r>
      <w:r w:rsidR="000C4E89">
        <w:rPr>
          <w:rFonts w:ascii="Times New Roman" w:hAnsi="Times New Roman" w:cs="Times New Roman"/>
          <w:sz w:val="24"/>
          <w:szCs w:val="24"/>
        </w:rPr>
        <w:t>C</w:t>
      </w:r>
      <w:r w:rsidR="00DF71B0">
        <w:rPr>
          <w:rFonts w:ascii="Times New Roman" w:hAnsi="Times New Roman" w:cs="Times New Roman"/>
          <w:sz w:val="24"/>
          <w:szCs w:val="24"/>
        </w:rPr>
        <w:t xml:space="preserve">abinet des </w:t>
      </w:r>
      <w:r w:rsidR="000C4E89">
        <w:rPr>
          <w:rFonts w:ascii="Times New Roman" w:hAnsi="Times New Roman" w:cs="Times New Roman"/>
          <w:sz w:val="24"/>
          <w:szCs w:val="24"/>
        </w:rPr>
        <w:t>D</w:t>
      </w:r>
      <w:r w:rsidR="00DF71B0">
        <w:rPr>
          <w:rFonts w:ascii="Times New Roman" w:hAnsi="Times New Roman" w:cs="Times New Roman"/>
          <w:sz w:val="24"/>
          <w:szCs w:val="24"/>
        </w:rPr>
        <w:t xml:space="preserve">épêches de </w:t>
      </w:r>
      <w:r w:rsidR="000C4E89">
        <w:rPr>
          <w:rFonts w:ascii="Times New Roman" w:hAnsi="Times New Roman" w:cs="Times New Roman"/>
          <w:sz w:val="24"/>
          <w:szCs w:val="24"/>
        </w:rPr>
        <w:t>Napoléon III</w:t>
      </w:r>
      <w:r w:rsidR="00DF71B0">
        <w:rPr>
          <w:rFonts w:ascii="Times New Roman" w:hAnsi="Times New Roman" w:cs="Times New Roman"/>
          <w:sz w:val="24"/>
          <w:szCs w:val="24"/>
        </w:rPr>
        <w:t xml:space="preserve"> à Fontainebleau (1862)</w:t>
      </w:r>
      <w:r w:rsidR="00F61E45">
        <w:rPr>
          <w:rFonts w:ascii="Times New Roman" w:hAnsi="Times New Roman" w:cs="Times New Roman"/>
          <w:sz w:val="24"/>
          <w:szCs w:val="24"/>
        </w:rPr>
        <w:t>, notamment</w:t>
      </w:r>
      <w:r w:rsidR="00DF71B0">
        <w:rPr>
          <w:rFonts w:ascii="Times New Roman" w:hAnsi="Times New Roman" w:cs="Times New Roman"/>
          <w:sz w:val="24"/>
          <w:szCs w:val="24"/>
        </w:rPr>
        <w:t>.</w:t>
      </w:r>
    </w:p>
    <w:p w14:paraId="0DF78AB5" w14:textId="77777777" w:rsidR="0078465C" w:rsidRDefault="0078465C" w:rsidP="007846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tentures de la résidence impériale </w:t>
      </w:r>
      <w:r w:rsidR="004A32EF">
        <w:rPr>
          <w:rFonts w:ascii="Times New Roman" w:hAnsi="Times New Roman" w:cs="Times New Roman"/>
          <w:sz w:val="24"/>
          <w:szCs w:val="24"/>
        </w:rPr>
        <w:t xml:space="preserve">furent </w:t>
      </w:r>
      <w:r w:rsidR="00DB28C5">
        <w:rPr>
          <w:rFonts w:ascii="Times New Roman" w:hAnsi="Times New Roman" w:cs="Times New Roman"/>
          <w:sz w:val="24"/>
          <w:szCs w:val="24"/>
        </w:rPr>
        <w:t>livrées</w:t>
      </w:r>
      <w:r>
        <w:rPr>
          <w:rFonts w:ascii="Times New Roman" w:hAnsi="Times New Roman" w:cs="Times New Roman"/>
          <w:sz w:val="24"/>
          <w:szCs w:val="24"/>
        </w:rPr>
        <w:t xml:space="preserve">, quant à elles, </w:t>
      </w:r>
      <w:r w:rsidR="004A32EF">
        <w:rPr>
          <w:rFonts w:ascii="Times New Roman" w:hAnsi="Times New Roman" w:cs="Times New Roman"/>
          <w:sz w:val="24"/>
          <w:szCs w:val="24"/>
        </w:rPr>
        <w:t>par</w:t>
      </w:r>
      <w:r>
        <w:rPr>
          <w:rFonts w:ascii="Times New Roman" w:hAnsi="Times New Roman" w:cs="Times New Roman"/>
          <w:sz w:val="24"/>
          <w:szCs w:val="24"/>
        </w:rPr>
        <w:t xml:space="preserve"> la maison </w:t>
      </w:r>
      <w:proofErr w:type="spellStart"/>
      <w:r>
        <w:rPr>
          <w:rFonts w:ascii="Times New Roman" w:hAnsi="Times New Roman" w:cs="Times New Roman"/>
          <w:sz w:val="24"/>
          <w:szCs w:val="24"/>
        </w:rPr>
        <w:t>Bétrémieux</w:t>
      </w:r>
      <w:proofErr w:type="spellEnd"/>
      <w:r>
        <w:rPr>
          <w:rFonts w:ascii="Times New Roman" w:hAnsi="Times New Roman" w:cs="Times New Roman"/>
          <w:sz w:val="24"/>
          <w:szCs w:val="24"/>
        </w:rPr>
        <w:t xml:space="preserve"> fils, si</w:t>
      </w:r>
      <w:r w:rsidR="00DB28C5">
        <w:rPr>
          <w:rFonts w:ascii="Times New Roman" w:hAnsi="Times New Roman" w:cs="Times New Roman"/>
          <w:sz w:val="24"/>
          <w:szCs w:val="24"/>
        </w:rPr>
        <w:t>s</w:t>
      </w:r>
      <w:r>
        <w:rPr>
          <w:rFonts w:ascii="Times New Roman" w:hAnsi="Times New Roman" w:cs="Times New Roman"/>
          <w:sz w:val="24"/>
          <w:szCs w:val="24"/>
        </w:rPr>
        <w:t>e 205 rue Saint-Honoré</w:t>
      </w:r>
      <w:r w:rsidR="00DB28C5">
        <w:rPr>
          <w:rFonts w:ascii="Times New Roman" w:hAnsi="Times New Roman" w:cs="Times New Roman"/>
          <w:sz w:val="24"/>
          <w:szCs w:val="24"/>
        </w:rPr>
        <w:t xml:space="preserve"> à Paris</w:t>
      </w:r>
      <w:r>
        <w:rPr>
          <w:rFonts w:ascii="Times New Roman" w:hAnsi="Times New Roman" w:cs="Times New Roman"/>
          <w:sz w:val="24"/>
          <w:szCs w:val="24"/>
        </w:rPr>
        <w:t xml:space="preserve">. L’entreprise </w:t>
      </w:r>
      <w:proofErr w:type="spellStart"/>
      <w:r>
        <w:rPr>
          <w:rFonts w:ascii="Times New Roman" w:hAnsi="Times New Roman" w:cs="Times New Roman"/>
          <w:sz w:val="24"/>
          <w:szCs w:val="24"/>
        </w:rPr>
        <w:t>Chabrié</w:t>
      </w:r>
      <w:proofErr w:type="spellEnd"/>
      <w:r>
        <w:rPr>
          <w:rFonts w:ascii="Times New Roman" w:hAnsi="Times New Roman" w:cs="Times New Roman"/>
          <w:sz w:val="24"/>
          <w:szCs w:val="24"/>
        </w:rPr>
        <w:t xml:space="preserve"> frères, 58 rue des Martyrs,</w:t>
      </w:r>
      <w:r w:rsidR="00DB28C5">
        <w:rPr>
          <w:rFonts w:ascii="Times New Roman" w:hAnsi="Times New Roman" w:cs="Times New Roman"/>
          <w:sz w:val="24"/>
          <w:szCs w:val="24"/>
        </w:rPr>
        <w:t xml:space="preserve"> fournit</w:t>
      </w:r>
      <w:r>
        <w:rPr>
          <w:rFonts w:ascii="Times New Roman" w:hAnsi="Times New Roman" w:cs="Times New Roman"/>
          <w:sz w:val="24"/>
          <w:szCs w:val="24"/>
        </w:rPr>
        <w:t xml:space="preserve"> les bronzes. </w:t>
      </w:r>
      <w:r w:rsidR="004A32EF">
        <w:rPr>
          <w:rFonts w:ascii="Times New Roman" w:hAnsi="Times New Roman" w:cs="Times New Roman"/>
          <w:sz w:val="24"/>
          <w:szCs w:val="24"/>
        </w:rPr>
        <w:t>C</w:t>
      </w:r>
      <w:r>
        <w:rPr>
          <w:rFonts w:ascii="Times New Roman" w:hAnsi="Times New Roman" w:cs="Times New Roman"/>
          <w:sz w:val="24"/>
          <w:szCs w:val="24"/>
        </w:rPr>
        <w:t xml:space="preserve">omme les Huber, </w:t>
      </w:r>
      <w:r w:rsidR="004A32EF">
        <w:rPr>
          <w:rFonts w:ascii="Times New Roman" w:hAnsi="Times New Roman" w:cs="Times New Roman"/>
          <w:sz w:val="24"/>
          <w:szCs w:val="24"/>
        </w:rPr>
        <w:t xml:space="preserve">il s’agissait là </w:t>
      </w:r>
      <w:r>
        <w:rPr>
          <w:rFonts w:ascii="Times New Roman" w:hAnsi="Times New Roman" w:cs="Times New Roman"/>
          <w:sz w:val="24"/>
          <w:szCs w:val="24"/>
        </w:rPr>
        <w:t xml:space="preserve">de fournisseurs réguliers des résidences royales, puis impériales. </w:t>
      </w:r>
    </w:p>
    <w:p w14:paraId="6C90EF88" w14:textId="77777777" w:rsidR="0017585E" w:rsidRDefault="00716BB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Maison de l’Empereur déboursa</w:t>
      </w:r>
      <w:r w:rsidR="00777AE0" w:rsidRPr="00777AE0">
        <w:rPr>
          <w:rFonts w:ascii="Times New Roman" w:hAnsi="Times New Roman" w:cs="Times New Roman"/>
          <w:sz w:val="24"/>
          <w:szCs w:val="24"/>
        </w:rPr>
        <w:t xml:space="preserve"> </w:t>
      </w:r>
      <w:r w:rsidR="00777AE0">
        <w:rPr>
          <w:rFonts w:ascii="Times New Roman" w:hAnsi="Times New Roman" w:cs="Times New Roman"/>
          <w:sz w:val="24"/>
          <w:szCs w:val="24"/>
        </w:rPr>
        <w:t>pour le nouveau bâtiment</w:t>
      </w:r>
      <w:r w:rsidR="00D82629">
        <w:rPr>
          <w:rFonts w:ascii="Times New Roman" w:hAnsi="Times New Roman" w:cs="Times New Roman"/>
          <w:sz w:val="24"/>
          <w:szCs w:val="24"/>
        </w:rPr>
        <w:t>,</w:t>
      </w:r>
      <w:r w:rsidR="00777AE0">
        <w:rPr>
          <w:rFonts w:ascii="Times New Roman" w:hAnsi="Times New Roman" w:cs="Times New Roman"/>
          <w:sz w:val="24"/>
          <w:szCs w:val="24"/>
        </w:rPr>
        <w:t xml:space="preserve"> </w:t>
      </w:r>
      <w:r w:rsidR="004C50F0">
        <w:rPr>
          <w:rFonts w:ascii="Times New Roman" w:hAnsi="Times New Roman" w:cs="Times New Roman"/>
          <w:sz w:val="24"/>
          <w:szCs w:val="24"/>
        </w:rPr>
        <w:t>170 095,04 francs en 1859 et</w:t>
      </w:r>
      <w:r w:rsidR="00541EB3">
        <w:rPr>
          <w:rFonts w:ascii="Times New Roman" w:hAnsi="Times New Roman" w:cs="Times New Roman"/>
          <w:sz w:val="24"/>
          <w:szCs w:val="24"/>
        </w:rPr>
        <w:t xml:space="preserve"> </w:t>
      </w:r>
      <w:r w:rsidR="003C2AB5">
        <w:rPr>
          <w:rFonts w:ascii="Times New Roman" w:hAnsi="Times New Roman" w:cs="Times New Roman"/>
          <w:sz w:val="24"/>
          <w:szCs w:val="24"/>
        </w:rPr>
        <w:t>90</w:t>
      </w:r>
      <w:r w:rsidR="004C50F0">
        <w:rPr>
          <w:rFonts w:ascii="Times New Roman" w:hAnsi="Times New Roman" w:cs="Times New Roman"/>
          <w:sz w:val="24"/>
          <w:szCs w:val="24"/>
        </w:rPr>
        <w:t> </w:t>
      </w:r>
      <w:r w:rsidR="003C2AB5">
        <w:rPr>
          <w:rFonts w:ascii="Times New Roman" w:hAnsi="Times New Roman" w:cs="Times New Roman"/>
          <w:sz w:val="24"/>
          <w:szCs w:val="24"/>
        </w:rPr>
        <w:t>049</w:t>
      </w:r>
      <w:r w:rsidR="004C50F0">
        <w:rPr>
          <w:rFonts w:ascii="Times New Roman" w:hAnsi="Times New Roman" w:cs="Times New Roman"/>
          <w:sz w:val="24"/>
          <w:szCs w:val="24"/>
        </w:rPr>
        <w:t>,29</w:t>
      </w:r>
      <w:r>
        <w:rPr>
          <w:rFonts w:ascii="Times New Roman" w:hAnsi="Times New Roman" w:cs="Times New Roman"/>
          <w:sz w:val="24"/>
          <w:szCs w:val="24"/>
        </w:rPr>
        <w:t xml:space="preserve"> francs</w:t>
      </w:r>
      <w:r w:rsidR="004C50F0">
        <w:rPr>
          <w:rFonts w:ascii="Times New Roman" w:hAnsi="Times New Roman" w:cs="Times New Roman"/>
          <w:sz w:val="24"/>
          <w:szCs w:val="24"/>
        </w:rPr>
        <w:t xml:space="preserve"> en 1860, soit un total de 260 144,33 francs</w:t>
      </w:r>
      <w:r w:rsidR="00D3275F">
        <w:rPr>
          <w:rFonts w:ascii="Times New Roman" w:hAnsi="Times New Roman" w:cs="Times New Roman"/>
          <w:sz w:val="24"/>
          <w:szCs w:val="24"/>
        </w:rPr>
        <w:t>.</w:t>
      </w:r>
    </w:p>
    <w:p w14:paraId="0F4233F0" w14:textId="77777777" w:rsidR="00877925" w:rsidRDefault="000740A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77925">
        <w:rPr>
          <w:rFonts w:ascii="Times New Roman" w:hAnsi="Times New Roman" w:cs="Times New Roman"/>
          <w:sz w:val="24"/>
          <w:szCs w:val="24"/>
        </w:rPr>
        <w:t>a villa et la nouvelle aile form</w:t>
      </w:r>
      <w:r w:rsidR="00D82629">
        <w:rPr>
          <w:rFonts w:ascii="Times New Roman" w:hAnsi="Times New Roman" w:cs="Times New Roman"/>
          <w:sz w:val="24"/>
          <w:szCs w:val="24"/>
        </w:rPr>
        <w:t>èren</w:t>
      </w:r>
      <w:r w:rsidR="00877925">
        <w:rPr>
          <w:rFonts w:ascii="Times New Roman" w:hAnsi="Times New Roman" w:cs="Times New Roman"/>
          <w:sz w:val="24"/>
          <w:szCs w:val="24"/>
        </w:rPr>
        <w:t>t</w:t>
      </w:r>
      <w:r>
        <w:rPr>
          <w:rFonts w:ascii="Times New Roman" w:hAnsi="Times New Roman" w:cs="Times New Roman"/>
          <w:sz w:val="24"/>
          <w:szCs w:val="24"/>
        </w:rPr>
        <w:t xml:space="preserve"> deux bâtiments contigus</w:t>
      </w:r>
      <w:r w:rsidR="00877925">
        <w:rPr>
          <w:rFonts w:ascii="Times New Roman" w:hAnsi="Times New Roman" w:cs="Times New Roman"/>
          <w:sz w:val="24"/>
          <w:szCs w:val="24"/>
        </w:rPr>
        <w:t xml:space="preserve"> qui</w:t>
      </w:r>
      <w:r w:rsidR="004C0865">
        <w:rPr>
          <w:rFonts w:ascii="Times New Roman" w:hAnsi="Times New Roman" w:cs="Times New Roman"/>
          <w:sz w:val="24"/>
          <w:szCs w:val="24"/>
        </w:rPr>
        <w:t xml:space="preserve"> ne communiquai</w:t>
      </w:r>
      <w:r w:rsidR="00D82629">
        <w:rPr>
          <w:rFonts w:ascii="Times New Roman" w:hAnsi="Times New Roman" w:cs="Times New Roman"/>
          <w:sz w:val="24"/>
          <w:szCs w:val="24"/>
        </w:rPr>
        <w:t>en</w:t>
      </w:r>
      <w:r w:rsidR="004C0865">
        <w:rPr>
          <w:rFonts w:ascii="Times New Roman" w:hAnsi="Times New Roman" w:cs="Times New Roman"/>
          <w:sz w:val="24"/>
          <w:szCs w:val="24"/>
        </w:rPr>
        <w:t>t qu’</w:t>
      </w:r>
      <w:r w:rsidR="00877925">
        <w:rPr>
          <w:rFonts w:ascii="Times New Roman" w:hAnsi="Times New Roman" w:cs="Times New Roman"/>
          <w:sz w:val="24"/>
          <w:szCs w:val="24"/>
        </w:rPr>
        <w:t>en</w:t>
      </w:r>
      <w:r w:rsidR="004C0865">
        <w:rPr>
          <w:rFonts w:ascii="Times New Roman" w:hAnsi="Times New Roman" w:cs="Times New Roman"/>
          <w:sz w:val="24"/>
          <w:szCs w:val="24"/>
        </w:rPr>
        <w:t xml:space="preserve"> </w:t>
      </w:r>
      <w:r w:rsidR="00D82629">
        <w:rPr>
          <w:rFonts w:ascii="Times New Roman" w:hAnsi="Times New Roman" w:cs="Times New Roman"/>
          <w:sz w:val="24"/>
          <w:szCs w:val="24"/>
        </w:rPr>
        <w:t xml:space="preserve">sous-sol et </w:t>
      </w:r>
      <w:r w:rsidR="004C0865">
        <w:rPr>
          <w:rFonts w:ascii="Times New Roman" w:hAnsi="Times New Roman" w:cs="Times New Roman"/>
          <w:sz w:val="24"/>
          <w:szCs w:val="24"/>
        </w:rPr>
        <w:t>rez-de-chaussée</w:t>
      </w:r>
      <w:r>
        <w:rPr>
          <w:rFonts w:ascii="Times New Roman" w:hAnsi="Times New Roman" w:cs="Times New Roman"/>
          <w:sz w:val="24"/>
          <w:szCs w:val="24"/>
        </w:rPr>
        <w:t xml:space="preserve">. </w:t>
      </w:r>
      <w:r w:rsidR="00877925">
        <w:rPr>
          <w:rFonts w:ascii="Times New Roman" w:hAnsi="Times New Roman" w:cs="Times New Roman"/>
          <w:sz w:val="24"/>
          <w:szCs w:val="24"/>
        </w:rPr>
        <w:t xml:space="preserve">Les entresols </w:t>
      </w:r>
      <w:r w:rsidR="00F45408">
        <w:rPr>
          <w:rFonts w:ascii="Times New Roman" w:hAnsi="Times New Roman" w:cs="Times New Roman"/>
          <w:sz w:val="24"/>
          <w:szCs w:val="24"/>
        </w:rPr>
        <w:t>de l’aile</w:t>
      </w:r>
      <w:r w:rsidR="00877925">
        <w:rPr>
          <w:rFonts w:ascii="Times New Roman" w:hAnsi="Times New Roman" w:cs="Times New Roman"/>
          <w:sz w:val="24"/>
          <w:szCs w:val="24"/>
        </w:rPr>
        <w:t xml:space="preserve"> </w:t>
      </w:r>
      <w:r w:rsidR="00D82629">
        <w:rPr>
          <w:rFonts w:ascii="Times New Roman" w:hAnsi="Times New Roman" w:cs="Times New Roman"/>
          <w:sz w:val="24"/>
          <w:szCs w:val="24"/>
        </w:rPr>
        <w:t>n’</w:t>
      </w:r>
      <w:r w:rsidR="00877925">
        <w:rPr>
          <w:rFonts w:ascii="Times New Roman" w:hAnsi="Times New Roman" w:cs="Times New Roman"/>
          <w:sz w:val="24"/>
          <w:szCs w:val="24"/>
        </w:rPr>
        <w:t xml:space="preserve">étaient </w:t>
      </w:r>
      <w:r w:rsidR="00D82629">
        <w:rPr>
          <w:rFonts w:ascii="Times New Roman" w:hAnsi="Times New Roman" w:cs="Times New Roman"/>
          <w:sz w:val="24"/>
          <w:szCs w:val="24"/>
        </w:rPr>
        <w:t>accessibles que par un escalier intérieur</w:t>
      </w:r>
      <w:r>
        <w:rPr>
          <w:rFonts w:ascii="Times New Roman" w:hAnsi="Times New Roman" w:cs="Times New Roman"/>
          <w:sz w:val="24"/>
          <w:szCs w:val="24"/>
        </w:rPr>
        <w:t>.</w:t>
      </w:r>
      <w:r w:rsidR="00D82629">
        <w:rPr>
          <w:rFonts w:ascii="Times New Roman" w:hAnsi="Times New Roman" w:cs="Times New Roman"/>
          <w:sz w:val="24"/>
          <w:szCs w:val="24"/>
        </w:rPr>
        <w:t xml:space="preserve"> </w:t>
      </w:r>
      <w:r w:rsidR="00F45408">
        <w:rPr>
          <w:rFonts w:ascii="Times New Roman" w:hAnsi="Times New Roman" w:cs="Times New Roman"/>
          <w:sz w:val="24"/>
          <w:szCs w:val="24"/>
        </w:rPr>
        <w:t>On notera la présence d’un puits de jour du côté de la villa, qualifié de "petite cour".</w:t>
      </w:r>
      <w:r>
        <w:rPr>
          <w:rFonts w:ascii="Times New Roman" w:hAnsi="Times New Roman" w:cs="Times New Roman"/>
          <w:sz w:val="24"/>
          <w:szCs w:val="24"/>
        </w:rPr>
        <w:t xml:space="preserve"> </w:t>
      </w:r>
    </w:p>
    <w:p w14:paraId="79CF37A8" w14:textId="77777777" w:rsidR="00187084" w:rsidRDefault="00D5378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D’après les calculs opérés par André </w:t>
      </w:r>
      <w:proofErr w:type="spellStart"/>
      <w:r>
        <w:rPr>
          <w:rFonts w:ascii="Times New Roman" w:hAnsi="Times New Roman" w:cs="Times New Roman"/>
          <w:sz w:val="24"/>
          <w:szCs w:val="24"/>
        </w:rPr>
        <w:t>Lebourleux</w:t>
      </w:r>
      <w:proofErr w:type="spellEnd"/>
      <w:r>
        <w:rPr>
          <w:rFonts w:ascii="Times New Roman" w:hAnsi="Times New Roman" w:cs="Times New Roman"/>
          <w:sz w:val="24"/>
          <w:szCs w:val="24"/>
        </w:rPr>
        <w:t xml:space="preserve">, le coût total de la </w:t>
      </w:r>
      <w:r w:rsidR="006C5918">
        <w:rPr>
          <w:rFonts w:ascii="Times New Roman" w:hAnsi="Times New Roman" w:cs="Times New Roman"/>
          <w:sz w:val="24"/>
          <w:szCs w:val="24"/>
        </w:rPr>
        <w:t>résidence</w:t>
      </w:r>
      <w:r>
        <w:rPr>
          <w:rFonts w:ascii="Times New Roman" w:hAnsi="Times New Roman" w:cs="Times New Roman"/>
          <w:sz w:val="24"/>
          <w:szCs w:val="24"/>
        </w:rPr>
        <w:t xml:space="preserve"> impériale</w:t>
      </w:r>
      <w:r w:rsidR="00D71F8D">
        <w:rPr>
          <w:rFonts w:ascii="Times New Roman" w:hAnsi="Times New Roman" w:cs="Times New Roman"/>
          <w:sz w:val="24"/>
          <w:szCs w:val="24"/>
        </w:rPr>
        <w:t xml:space="preserve"> à ce </w:t>
      </w:r>
      <w:r w:rsidR="006C5918">
        <w:rPr>
          <w:rFonts w:ascii="Times New Roman" w:hAnsi="Times New Roman" w:cs="Times New Roman"/>
          <w:sz w:val="24"/>
          <w:szCs w:val="24"/>
        </w:rPr>
        <w:t>moment</w:t>
      </w:r>
      <w:r>
        <w:rPr>
          <w:rFonts w:ascii="Times New Roman" w:hAnsi="Times New Roman" w:cs="Times New Roman"/>
          <w:sz w:val="24"/>
          <w:szCs w:val="24"/>
        </w:rPr>
        <w:t>, terrains compris, se montait à 1 149 073 francs, soit 6 millions d’euros.</w:t>
      </w:r>
      <w:r w:rsidR="004F20A8">
        <w:rPr>
          <w:rFonts w:ascii="Times New Roman" w:hAnsi="Times New Roman" w:cs="Times New Roman"/>
          <w:sz w:val="24"/>
          <w:szCs w:val="24"/>
        </w:rPr>
        <w:t xml:space="preserve"> </w:t>
      </w:r>
      <w:r w:rsidR="00777AE0">
        <w:rPr>
          <w:rFonts w:ascii="Times New Roman" w:hAnsi="Times New Roman" w:cs="Times New Roman"/>
          <w:sz w:val="24"/>
          <w:szCs w:val="24"/>
        </w:rPr>
        <w:t xml:space="preserve">Cette </w:t>
      </w:r>
      <w:r w:rsidR="004F20A8">
        <w:rPr>
          <w:rFonts w:ascii="Times New Roman" w:hAnsi="Times New Roman" w:cs="Times New Roman"/>
          <w:sz w:val="24"/>
          <w:szCs w:val="24"/>
        </w:rPr>
        <w:t xml:space="preserve">estimation ne tient </w:t>
      </w:r>
      <w:r w:rsidR="00317791">
        <w:rPr>
          <w:rFonts w:ascii="Times New Roman" w:hAnsi="Times New Roman" w:cs="Times New Roman"/>
          <w:sz w:val="24"/>
          <w:szCs w:val="24"/>
        </w:rPr>
        <w:t xml:space="preserve">toutefois </w:t>
      </w:r>
      <w:r w:rsidR="004F20A8">
        <w:rPr>
          <w:rFonts w:ascii="Times New Roman" w:hAnsi="Times New Roman" w:cs="Times New Roman"/>
          <w:sz w:val="24"/>
          <w:szCs w:val="24"/>
        </w:rPr>
        <w:t>pas compte</w:t>
      </w:r>
      <w:r w:rsidR="00777AE0">
        <w:rPr>
          <w:rFonts w:ascii="Times New Roman" w:hAnsi="Times New Roman" w:cs="Times New Roman"/>
          <w:sz w:val="24"/>
          <w:szCs w:val="24"/>
        </w:rPr>
        <w:t xml:space="preserve"> </w:t>
      </w:r>
      <w:r w:rsidR="004F20A8">
        <w:rPr>
          <w:rFonts w:ascii="Times New Roman" w:hAnsi="Times New Roman" w:cs="Times New Roman"/>
          <w:sz w:val="24"/>
          <w:szCs w:val="24"/>
        </w:rPr>
        <w:t>des autres réalisations du domaine</w:t>
      </w:r>
      <w:r w:rsidR="006C5918">
        <w:rPr>
          <w:rFonts w:ascii="Times New Roman" w:hAnsi="Times New Roman" w:cs="Times New Roman"/>
          <w:sz w:val="24"/>
          <w:szCs w:val="24"/>
        </w:rPr>
        <w:t>,</w:t>
      </w:r>
      <w:r w:rsidR="004F20A8">
        <w:rPr>
          <w:rFonts w:ascii="Times New Roman" w:hAnsi="Times New Roman" w:cs="Times New Roman"/>
          <w:sz w:val="24"/>
          <w:szCs w:val="24"/>
        </w:rPr>
        <w:t xml:space="preserve"> auxquelles s’ajouteront les aménagements </w:t>
      </w:r>
      <w:r w:rsidR="006C5918">
        <w:rPr>
          <w:rFonts w:ascii="Times New Roman" w:hAnsi="Times New Roman" w:cs="Times New Roman"/>
          <w:sz w:val="24"/>
          <w:szCs w:val="24"/>
        </w:rPr>
        <w:t>intérieurs permanents</w:t>
      </w:r>
      <w:r w:rsidR="004F20A8">
        <w:rPr>
          <w:rFonts w:ascii="Times New Roman" w:hAnsi="Times New Roman" w:cs="Times New Roman"/>
          <w:sz w:val="24"/>
          <w:szCs w:val="24"/>
        </w:rPr>
        <w:t xml:space="preserve"> de la </w:t>
      </w:r>
      <w:r w:rsidR="006C5918">
        <w:rPr>
          <w:rFonts w:ascii="Times New Roman" w:hAnsi="Times New Roman" w:cs="Times New Roman"/>
          <w:sz w:val="24"/>
          <w:szCs w:val="24"/>
        </w:rPr>
        <w:t>demeure</w:t>
      </w:r>
      <w:r w:rsidR="004F20A8">
        <w:rPr>
          <w:rFonts w:ascii="Times New Roman" w:hAnsi="Times New Roman" w:cs="Times New Roman"/>
          <w:sz w:val="24"/>
          <w:szCs w:val="24"/>
        </w:rPr>
        <w:t xml:space="preserve">. </w:t>
      </w:r>
    </w:p>
    <w:p w14:paraId="1D970E16" w14:textId="77777777" w:rsidR="00A20758" w:rsidRDefault="00F666E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En effet, à</w:t>
      </w:r>
      <w:r w:rsidR="004F20A8">
        <w:rPr>
          <w:rFonts w:ascii="Times New Roman" w:hAnsi="Times New Roman" w:cs="Times New Roman"/>
          <w:sz w:val="24"/>
          <w:szCs w:val="24"/>
        </w:rPr>
        <w:t xml:space="preserve"> l’instar de Louis XIV à Versailles ou de Marie-Antoinette à Trianon, voire d’autres souverains, Napoléon III et Eugénie éprouvaient </w:t>
      </w:r>
      <w:r w:rsidR="00A20758">
        <w:rPr>
          <w:rFonts w:ascii="Times New Roman" w:hAnsi="Times New Roman" w:cs="Times New Roman"/>
          <w:sz w:val="24"/>
          <w:szCs w:val="24"/>
        </w:rPr>
        <w:t>un</w:t>
      </w:r>
      <w:r w:rsidR="004F20A8">
        <w:rPr>
          <w:rFonts w:ascii="Times New Roman" w:hAnsi="Times New Roman" w:cs="Times New Roman"/>
          <w:sz w:val="24"/>
          <w:szCs w:val="24"/>
        </w:rPr>
        <w:t xml:space="preserve"> besoin</w:t>
      </w:r>
      <w:r w:rsidR="00A20758">
        <w:rPr>
          <w:rFonts w:ascii="Times New Roman" w:hAnsi="Times New Roman" w:cs="Times New Roman"/>
          <w:sz w:val="24"/>
          <w:szCs w:val="24"/>
        </w:rPr>
        <w:t xml:space="preserve"> permanent</w:t>
      </w:r>
      <w:r w:rsidR="004F20A8">
        <w:rPr>
          <w:rFonts w:ascii="Times New Roman" w:hAnsi="Times New Roman" w:cs="Times New Roman"/>
          <w:sz w:val="24"/>
          <w:szCs w:val="24"/>
        </w:rPr>
        <w:t xml:space="preserve"> de nouveautés. Il leur fallait tenir leur rang et </w:t>
      </w:r>
      <w:r w:rsidR="00A20758">
        <w:rPr>
          <w:rFonts w:ascii="Times New Roman" w:hAnsi="Times New Roman" w:cs="Times New Roman"/>
          <w:sz w:val="24"/>
          <w:szCs w:val="24"/>
        </w:rPr>
        <w:t xml:space="preserve">leur </w:t>
      </w:r>
      <w:r w:rsidR="004F20A8">
        <w:rPr>
          <w:rFonts w:ascii="Times New Roman" w:hAnsi="Times New Roman" w:cs="Times New Roman"/>
          <w:sz w:val="24"/>
          <w:szCs w:val="24"/>
        </w:rPr>
        <w:t>réputation</w:t>
      </w:r>
      <w:r w:rsidR="00A20758">
        <w:rPr>
          <w:rFonts w:ascii="Times New Roman" w:hAnsi="Times New Roman" w:cs="Times New Roman"/>
          <w:sz w:val="24"/>
          <w:szCs w:val="24"/>
        </w:rPr>
        <w:t xml:space="preserve"> en matière de réalisations et de goût</w:t>
      </w:r>
      <w:r w:rsidR="004F20A8">
        <w:rPr>
          <w:rFonts w:ascii="Times New Roman" w:hAnsi="Times New Roman" w:cs="Times New Roman"/>
          <w:sz w:val="24"/>
          <w:szCs w:val="24"/>
        </w:rPr>
        <w:t xml:space="preserve">, d’autant que la résidence </w:t>
      </w:r>
      <w:r>
        <w:rPr>
          <w:rFonts w:ascii="Times New Roman" w:hAnsi="Times New Roman" w:cs="Times New Roman"/>
          <w:sz w:val="24"/>
          <w:szCs w:val="24"/>
        </w:rPr>
        <w:t>d</w:t>
      </w:r>
      <w:r w:rsidR="004F20A8">
        <w:rPr>
          <w:rFonts w:ascii="Times New Roman" w:hAnsi="Times New Roman" w:cs="Times New Roman"/>
          <w:sz w:val="24"/>
          <w:szCs w:val="24"/>
        </w:rPr>
        <w:t xml:space="preserve">e </w:t>
      </w:r>
      <w:r>
        <w:rPr>
          <w:rFonts w:ascii="Times New Roman" w:hAnsi="Times New Roman" w:cs="Times New Roman"/>
          <w:sz w:val="24"/>
          <w:szCs w:val="24"/>
        </w:rPr>
        <w:t xml:space="preserve">Biarritz </w:t>
      </w:r>
      <w:r w:rsidR="004F20A8">
        <w:rPr>
          <w:rFonts w:ascii="Times New Roman" w:hAnsi="Times New Roman" w:cs="Times New Roman"/>
          <w:sz w:val="24"/>
          <w:szCs w:val="24"/>
        </w:rPr>
        <w:t>ne cessait</w:t>
      </w:r>
      <w:r w:rsidR="00187084">
        <w:rPr>
          <w:rFonts w:ascii="Times New Roman" w:hAnsi="Times New Roman" w:cs="Times New Roman"/>
          <w:sz w:val="24"/>
          <w:szCs w:val="24"/>
        </w:rPr>
        <w:t xml:space="preserve"> de gagner en importance </w:t>
      </w:r>
      <w:r>
        <w:rPr>
          <w:rFonts w:ascii="Times New Roman" w:hAnsi="Times New Roman" w:cs="Times New Roman"/>
          <w:sz w:val="24"/>
          <w:szCs w:val="24"/>
        </w:rPr>
        <w:t>avec</w:t>
      </w:r>
      <w:r w:rsidR="00187084">
        <w:rPr>
          <w:rFonts w:ascii="Times New Roman" w:hAnsi="Times New Roman" w:cs="Times New Roman"/>
          <w:sz w:val="24"/>
          <w:szCs w:val="24"/>
        </w:rPr>
        <w:t xml:space="preserve"> l’accueil d’hôtes toujours plus prestigieux.</w:t>
      </w:r>
    </w:p>
    <w:p w14:paraId="470424C1" w14:textId="77777777" w:rsidR="00366187" w:rsidRPr="003F2906" w:rsidRDefault="00366187" w:rsidP="00FA3828">
      <w:pPr>
        <w:spacing w:after="0" w:line="360" w:lineRule="auto"/>
        <w:jc w:val="both"/>
        <w:rPr>
          <w:rFonts w:ascii="Times New Roman" w:hAnsi="Times New Roman" w:cs="Times New Roman"/>
          <w:b/>
          <w:i/>
          <w:sz w:val="16"/>
          <w:szCs w:val="16"/>
        </w:rPr>
      </w:pPr>
    </w:p>
    <w:p w14:paraId="0502D3E3" w14:textId="77777777" w:rsidR="00DB656B" w:rsidRPr="00DF3AB7" w:rsidRDefault="00DB656B" w:rsidP="00DB656B">
      <w:pPr>
        <w:spacing w:line="360" w:lineRule="auto"/>
        <w:jc w:val="both"/>
        <w:rPr>
          <w:rFonts w:ascii="Times New Roman" w:hAnsi="Times New Roman" w:cs="Times New Roman"/>
          <w:b/>
          <w:i/>
          <w:sz w:val="24"/>
          <w:szCs w:val="24"/>
        </w:rPr>
      </w:pPr>
      <w:r w:rsidRPr="00DF3AB7">
        <w:rPr>
          <w:rFonts w:ascii="Times New Roman" w:hAnsi="Times New Roman" w:cs="Times New Roman"/>
          <w:b/>
          <w:i/>
          <w:sz w:val="24"/>
          <w:szCs w:val="24"/>
        </w:rPr>
        <w:t>Des travaux à chaque saison. La surélévation</w:t>
      </w:r>
      <w:r w:rsidR="009E12A6">
        <w:rPr>
          <w:rFonts w:ascii="Times New Roman" w:hAnsi="Times New Roman" w:cs="Times New Roman"/>
          <w:b/>
          <w:i/>
          <w:sz w:val="24"/>
          <w:szCs w:val="24"/>
        </w:rPr>
        <w:t xml:space="preserve"> et les nouvelles couvertures</w:t>
      </w:r>
      <w:r w:rsidRPr="00DF3AB7">
        <w:rPr>
          <w:rFonts w:ascii="Times New Roman" w:hAnsi="Times New Roman" w:cs="Times New Roman"/>
          <w:b/>
          <w:i/>
          <w:sz w:val="24"/>
          <w:szCs w:val="24"/>
        </w:rPr>
        <w:t xml:space="preserve"> de 1865</w:t>
      </w:r>
      <w:r w:rsidR="00C90463">
        <w:rPr>
          <w:rFonts w:ascii="Times New Roman" w:hAnsi="Times New Roman" w:cs="Times New Roman"/>
          <w:b/>
          <w:i/>
          <w:sz w:val="24"/>
          <w:szCs w:val="24"/>
        </w:rPr>
        <w:t>-1866</w:t>
      </w:r>
    </w:p>
    <w:p w14:paraId="588761C9" w14:textId="77777777" w:rsidR="00DB656B" w:rsidRDefault="00303329"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B656B">
        <w:rPr>
          <w:rFonts w:ascii="Times New Roman" w:hAnsi="Times New Roman" w:cs="Times New Roman"/>
          <w:sz w:val="24"/>
          <w:szCs w:val="24"/>
        </w:rPr>
        <w:t>a présence du couple impérial amenait</w:t>
      </w:r>
      <w:r>
        <w:rPr>
          <w:rFonts w:ascii="Times New Roman" w:hAnsi="Times New Roman" w:cs="Times New Roman"/>
          <w:sz w:val="24"/>
          <w:szCs w:val="24"/>
        </w:rPr>
        <w:t>, à chaque saison,</w:t>
      </w:r>
      <w:r w:rsidR="00DB656B">
        <w:rPr>
          <w:rFonts w:ascii="Times New Roman" w:hAnsi="Times New Roman" w:cs="Times New Roman"/>
          <w:sz w:val="24"/>
          <w:szCs w:val="24"/>
        </w:rPr>
        <w:t xml:space="preserve"> son lot </w:t>
      </w:r>
      <w:r w:rsidR="00FF1172">
        <w:rPr>
          <w:rFonts w:ascii="Times New Roman" w:hAnsi="Times New Roman" w:cs="Times New Roman"/>
          <w:sz w:val="24"/>
          <w:szCs w:val="24"/>
        </w:rPr>
        <w:t>de travaux et de réfections. Il</w:t>
      </w:r>
      <w:r w:rsidR="00DB656B">
        <w:rPr>
          <w:rFonts w:ascii="Times New Roman" w:hAnsi="Times New Roman" w:cs="Times New Roman"/>
          <w:sz w:val="24"/>
          <w:szCs w:val="24"/>
        </w:rPr>
        <w:t xml:space="preserve"> ne quittait pas </w:t>
      </w:r>
      <w:r w:rsidR="00421D27">
        <w:rPr>
          <w:rFonts w:ascii="Times New Roman" w:hAnsi="Times New Roman" w:cs="Times New Roman"/>
          <w:sz w:val="24"/>
          <w:szCs w:val="24"/>
        </w:rPr>
        <w:t>les lieux</w:t>
      </w:r>
      <w:r w:rsidR="00DB656B">
        <w:rPr>
          <w:rFonts w:ascii="Times New Roman" w:hAnsi="Times New Roman" w:cs="Times New Roman"/>
          <w:sz w:val="24"/>
          <w:szCs w:val="24"/>
        </w:rPr>
        <w:t xml:space="preserve"> sans que de nouveaux projets furent adoptés et réalisés pour l’année suivante.</w:t>
      </w:r>
    </w:p>
    <w:p w14:paraId="5CBF504F" w14:textId="77777777" w:rsidR="006F73EF" w:rsidRDefault="006F73E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L’année 1855 s’acheva ainsi</w:t>
      </w:r>
      <w:r w:rsidR="00A20758">
        <w:rPr>
          <w:rFonts w:ascii="Times New Roman" w:hAnsi="Times New Roman" w:cs="Times New Roman"/>
          <w:sz w:val="24"/>
          <w:szCs w:val="24"/>
        </w:rPr>
        <w:t>, après leur passage en juillet,</w:t>
      </w:r>
      <w:r>
        <w:rPr>
          <w:rFonts w:ascii="Times New Roman" w:hAnsi="Times New Roman" w:cs="Times New Roman"/>
          <w:sz w:val="24"/>
          <w:szCs w:val="24"/>
        </w:rPr>
        <w:t xml:space="preserve"> par la réalisation</w:t>
      </w:r>
      <w:r w:rsidR="00421D27">
        <w:rPr>
          <w:rFonts w:ascii="Times New Roman" w:hAnsi="Times New Roman" w:cs="Times New Roman"/>
          <w:sz w:val="24"/>
          <w:szCs w:val="24"/>
        </w:rPr>
        <w:t> :</w:t>
      </w:r>
      <w:r>
        <w:rPr>
          <w:rFonts w:ascii="Times New Roman" w:hAnsi="Times New Roman" w:cs="Times New Roman"/>
          <w:sz w:val="24"/>
          <w:szCs w:val="24"/>
        </w:rPr>
        <w:t xml:space="preserve"> de la terrasse inférieure </w:t>
      </w:r>
      <w:r w:rsidR="006A1DBB">
        <w:rPr>
          <w:rFonts w:ascii="Times New Roman" w:hAnsi="Times New Roman" w:cs="Times New Roman"/>
          <w:sz w:val="24"/>
          <w:szCs w:val="24"/>
        </w:rPr>
        <w:t>à droite</w:t>
      </w:r>
      <w:r>
        <w:rPr>
          <w:rFonts w:ascii="Times New Roman" w:hAnsi="Times New Roman" w:cs="Times New Roman"/>
          <w:sz w:val="24"/>
          <w:szCs w:val="24"/>
        </w:rPr>
        <w:t xml:space="preserve"> de la </w:t>
      </w:r>
      <w:r w:rsidR="003F1D53">
        <w:rPr>
          <w:rFonts w:ascii="Times New Roman" w:hAnsi="Times New Roman" w:cs="Times New Roman"/>
          <w:sz w:val="24"/>
          <w:szCs w:val="24"/>
        </w:rPr>
        <w:t>principale</w:t>
      </w:r>
      <w:r>
        <w:rPr>
          <w:rFonts w:ascii="Times New Roman" w:hAnsi="Times New Roman" w:cs="Times New Roman"/>
          <w:sz w:val="24"/>
          <w:szCs w:val="24"/>
        </w:rPr>
        <w:t xml:space="preserve">, </w:t>
      </w:r>
      <w:r w:rsidR="002C757A">
        <w:rPr>
          <w:rFonts w:ascii="Times New Roman" w:hAnsi="Times New Roman" w:cs="Times New Roman"/>
          <w:sz w:val="24"/>
          <w:szCs w:val="24"/>
        </w:rPr>
        <w:t>du chemin du phare</w:t>
      </w:r>
      <w:r w:rsidR="00B66244">
        <w:rPr>
          <w:rFonts w:ascii="Times New Roman" w:hAnsi="Times New Roman" w:cs="Times New Roman"/>
          <w:sz w:val="24"/>
          <w:szCs w:val="24"/>
        </w:rPr>
        <w:t xml:space="preserve"> et </w:t>
      </w:r>
      <w:r>
        <w:rPr>
          <w:rFonts w:ascii="Times New Roman" w:hAnsi="Times New Roman" w:cs="Times New Roman"/>
          <w:sz w:val="24"/>
          <w:szCs w:val="24"/>
        </w:rPr>
        <w:t xml:space="preserve">de la chaussée </w:t>
      </w:r>
      <w:r w:rsidR="00421D27">
        <w:rPr>
          <w:rFonts w:ascii="Times New Roman" w:hAnsi="Times New Roman" w:cs="Times New Roman"/>
          <w:sz w:val="24"/>
          <w:szCs w:val="24"/>
        </w:rPr>
        <w:t xml:space="preserve">de la nouvelle route impériale </w:t>
      </w:r>
      <w:r>
        <w:rPr>
          <w:rFonts w:ascii="Times New Roman" w:hAnsi="Times New Roman" w:cs="Times New Roman"/>
          <w:sz w:val="24"/>
          <w:szCs w:val="24"/>
        </w:rPr>
        <w:t>devant l’entrée du domaine</w:t>
      </w:r>
      <w:r w:rsidR="006A1DBB">
        <w:rPr>
          <w:rFonts w:ascii="Times New Roman" w:hAnsi="Times New Roman" w:cs="Times New Roman"/>
          <w:sz w:val="24"/>
          <w:szCs w:val="24"/>
        </w:rPr>
        <w:t xml:space="preserve">, laquelle </w:t>
      </w:r>
      <w:r w:rsidR="003F1D53">
        <w:rPr>
          <w:rFonts w:ascii="Times New Roman" w:hAnsi="Times New Roman" w:cs="Times New Roman"/>
          <w:sz w:val="24"/>
          <w:szCs w:val="24"/>
        </w:rPr>
        <w:t>entraina</w:t>
      </w:r>
      <w:r w:rsidR="006A1DBB">
        <w:rPr>
          <w:rFonts w:ascii="Times New Roman" w:hAnsi="Times New Roman" w:cs="Times New Roman"/>
          <w:sz w:val="24"/>
          <w:szCs w:val="24"/>
        </w:rPr>
        <w:t xml:space="preserve"> </w:t>
      </w:r>
      <w:r w:rsidR="003F1D53">
        <w:rPr>
          <w:rFonts w:ascii="Times New Roman" w:hAnsi="Times New Roman" w:cs="Times New Roman"/>
          <w:sz w:val="24"/>
          <w:szCs w:val="24"/>
        </w:rPr>
        <w:t>l</w:t>
      </w:r>
      <w:r w:rsidR="006A1DBB">
        <w:rPr>
          <w:rFonts w:ascii="Times New Roman" w:hAnsi="Times New Roman" w:cs="Times New Roman"/>
          <w:sz w:val="24"/>
          <w:szCs w:val="24"/>
        </w:rPr>
        <w:t>es</w:t>
      </w:r>
      <w:r>
        <w:rPr>
          <w:rFonts w:ascii="Times New Roman" w:hAnsi="Times New Roman" w:cs="Times New Roman"/>
          <w:sz w:val="24"/>
          <w:szCs w:val="24"/>
        </w:rPr>
        <w:t xml:space="preserve"> travaux de terrassement </w:t>
      </w:r>
      <w:r w:rsidR="006A1DBB">
        <w:rPr>
          <w:rFonts w:ascii="Times New Roman" w:hAnsi="Times New Roman" w:cs="Times New Roman"/>
          <w:sz w:val="24"/>
          <w:szCs w:val="24"/>
        </w:rPr>
        <w:t>autour du</w:t>
      </w:r>
      <w:r>
        <w:rPr>
          <w:rFonts w:ascii="Times New Roman" w:hAnsi="Times New Roman" w:cs="Times New Roman"/>
          <w:sz w:val="24"/>
          <w:szCs w:val="24"/>
        </w:rPr>
        <w:t xml:space="preserve"> pavillon du </w:t>
      </w:r>
      <w:r w:rsidR="00421D27">
        <w:rPr>
          <w:rFonts w:ascii="Times New Roman" w:hAnsi="Times New Roman" w:cs="Times New Roman"/>
          <w:sz w:val="24"/>
          <w:szCs w:val="24"/>
        </w:rPr>
        <w:t>concierge</w:t>
      </w:r>
      <w:r w:rsidR="00B66244">
        <w:rPr>
          <w:rFonts w:ascii="Times New Roman" w:hAnsi="Times New Roman" w:cs="Times New Roman"/>
          <w:sz w:val="24"/>
          <w:szCs w:val="24"/>
        </w:rPr>
        <w:t>.</w:t>
      </w:r>
      <w:r w:rsidR="004C0865">
        <w:rPr>
          <w:rFonts w:ascii="Times New Roman" w:hAnsi="Times New Roman" w:cs="Times New Roman"/>
          <w:sz w:val="24"/>
          <w:szCs w:val="24"/>
        </w:rPr>
        <w:t xml:space="preserve"> Ces</w:t>
      </w:r>
      <w:r w:rsidR="00B66244">
        <w:rPr>
          <w:rFonts w:ascii="Times New Roman" w:hAnsi="Times New Roman" w:cs="Times New Roman"/>
          <w:sz w:val="24"/>
          <w:szCs w:val="24"/>
        </w:rPr>
        <w:t xml:space="preserve"> </w:t>
      </w:r>
      <w:r w:rsidR="004C0865">
        <w:rPr>
          <w:rFonts w:ascii="Times New Roman" w:hAnsi="Times New Roman" w:cs="Times New Roman"/>
          <w:sz w:val="24"/>
          <w:szCs w:val="24"/>
        </w:rPr>
        <w:t>t</w:t>
      </w:r>
      <w:r w:rsidR="00B66244">
        <w:rPr>
          <w:rFonts w:ascii="Times New Roman" w:hAnsi="Times New Roman" w:cs="Times New Roman"/>
          <w:sz w:val="24"/>
          <w:szCs w:val="24"/>
        </w:rPr>
        <w:t>ravaux</w:t>
      </w:r>
      <w:r w:rsidR="00120074">
        <w:rPr>
          <w:rFonts w:ascii="Times New Roman" w:hAnsi="Times New Roman" w:cs="Times New Roman"/>
          <w:sz w:val="24"/>
          <w:szCs w:val="24"/>
        </w:rPr>
        <w:t xml:space="preserve"> </w:t>
      </w:r>
      <w:r w:rsidR="006A1DBB">
        <w:rPr>
          <w:rFonts w:ascii="Times New Roman" w:hAnsi="Times New Roman" w:cs="Times New Roman"/>
          <w:sz w:val="24"/>
          <w:szCs w:val="24"/>
        </w:rPr>
        <w:t>participaient aux</w:t>
      </w:r>
      <w:r w:rsidR="002D5A88">
        <w:rPr>
          <w:rFonts w:ascii="Times New Roman" w:hAnsi="Times New Roman" w:cs="Times New Roman"/>
          <w:sz w:val="24"/>
          <w:szCs w:val="24"/>
        </w:rPr>
        <w:t xml:space="preserve"> aménagements des abords </w:t>
      </w:r>
      <w:r w:rsidR="003F1D53">
        <w:rPr>
          <w:rFonts w:ascii="Times New Roman" w:hAnsi="Times New Roman" w:cs="Times New Roman"/>
          <w:sz w:val="24"/>
          <w:szCs w:val="24"/>
        </w:rPr>
        <w:t>et</w:t>
      </w:r>
      <w:r w:rsidR="002D5A88">
        <w:rPr>
          <w:rFonts w:ascii="Times New Roman" w:hAnsi="Times New Roman" w:cs="Times New Roman"/>
          <w:sz w:val="24"/>
          <w:szCs w:val="24"/>
        </w:rPr>
        <w:t xml:space="preserve"> </w:t>
      </w:r>
      <w:r w:rsidR="00F75300">
        <w:rPr>
          <w:rFonts w:ascii="Times New Roman" w:hAnsi="Times New Roman" w:cs="Times New Roman"/>
          <w:sz w:val="24"/>
          <w:szCs w:val="24"/>
        </w:rPr>
        <w:t>furent</w:t>
      </w:r>
      <w:r w:rsidR="002D5A88">
        <w:rPr>
          <w:rFonts w:ascii="Times New Roman" w:hAnsi="Times New Roman" w:cs="Times New Roman"/>
          <w:sz w:val="24"/>
          <w:szCs w:val="24"/>
        </w:rPr>
        <w:t xml:space="preserve"> poursuiv</w:t>
      </w:r>
      <w:r w:rsidR="004C0865">
        <w:rPr>
          <w:rFonts w:ascii="Times New Roman" w:hAnsi="Times New Roman" w:cs="Times New Roman"/>
          <w:sz w:val="24"/>
          <w:szCs w:val="24"/>
        </w:rPr>
        <w:t>i</w:t>
      </w:r>
      <w:r w:rsidR="00F75300">
        <w:rPr>
          <w:rFonts w:ascii="Times New Roman" w:hAnsi="Times New Roman" w:cs="Times New Roman"/>
          <w:sz w:val="24"/>
          <w:szCs w:val="24"/>
        </w:rPr>
        <w:t>s</w:t>
      </w:r>
      <w:r w:rsidR="002D5A88">
        <w:rPr>
          <w:rFonts w:ascii="Times New Roman" w:hAnsi="Times New Roman" w:cs="Times New Roman"/>
          <w:sz w:val="24"/>
          <w:szCs w:val="24"/>
        </w:rPr>
        <w:t xml:space="preserve"> </w:t>
      </w:r>
      <w:r w:rsidR="00421D27">
        <w:rPr>
          <w:rFonts w:ascii="Times New Roman" w:hAnsi="Times New Roman" w:cs="Times New Roman"/>
          <w:sz w:val="24"/>
          <w:szCs w:val="24"/>
        </w:rPr>
        <w:t>en</w:t>
      </w:r>
      <w:r w:rsidR="002D5A88">
        <w:rPr>
          <w:rFonts w:ascii="Times New Roman" w:hAnsi="Times New Roman" w:cs="Times New Roman"/>
          <w:sz w:val="24"/>
          <w:szCs w:val="24"/>
        </w:rPr>
        <w:t xml:space="preserve"> 1856</w:t>
      </w:r>
      <w:r w:rsidR="00940CED">
        <w:rPr>
          <w:rFonts w:ascii="Times New Roman" w:hAnsi="Times New Roman" w:cs="Times New Roman"/>
          <w:sz w:val="24"/>
          <w:szCs w:val="24"/>
        </w:rPr>
        <w:t xml:space="preserve">. </w:t>
      </w:r>
    </w:p>
    <w:p w14:paraId="3278BCF1" w14:textId="50109FC7" w:rsidR="00DB656B" w:rsidRDefault="00567A1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Cette année </w:t>
      </w:r>
      <w:r w:rsidR="007B2CA8">
        <w:rPr>
          <w:rFonts w:ascii="Times New Roman" w:hAnsi="Times New Roman" w:cs="Times New Roman"/>
          <w:sz w:val="24"/>
          <w:szCs w:val="24"/>
        </w:rPr>
        <w:t xml:space="preserve">1856 vit </w:t>
      </w:r>
      <w:r w:rsidR="00E55A68">
        <w:rPr>
          <w:rFonts w:ascii="Times New Roman" w:hAnsi="Times New Roman" w:cs="Times New Roman"/>
          <w:sz w:val="24"/>
          <w:szCs w:val="24"/>
        </w:rPr>
        <w:t xml:space="preserve">aussi </w:t>
      </w:r>
      <w:r w:rsidR="007B2CA8">
        <w:rPr>
          <w:rFonts w:ascii="Times New Roman" w:hAnsi="Times New Roman" w:cs="Times New Roman"/>
          <w:sz w:val="24"/>
          <w:szCs w:val="24"/>
        </w:rPr>
        <w:t>l’établissement d’</w:t>
      </w:r>
      <w:r w:rsidR="00DB656B">
        <w:rPr>
          <w:rFonts w:ascii="Times New Roman" w:hAnsi="Times New Roman" w:cs="Times New Roman"/>
          <w:sz w:val="24"/>
          <w:szCs w:val="24"/>
        </w:rPr>
        <w:t xml:space="preserve">un </w:t>
      </w:r>
      <w:r w:rsidR="000A595D">
        <w:rPr>
          <w:rFonts w:ascii="Times New Roman" w:hAnsi="Times New Roman" w:cs="Times New Roman"/>
          <w:sz w:val="24"/>
          <w:szCs w:val="24"/>
        </w:rPr>
        <w:t>grand</w:t>
      </w:r>
      <w:r w:rsidR="006F73EF">
        <w:rPr>
          <w:rFonts w:ascii="Times New Roman" w:hAnsi="Times New Roman" w:cs="Times New Roman"/>
          <w:sz w:val="24"/>
          <w:szCs w:val="24"/>
        </w:rPr>
        <w:t xml:space="preserve"> </w:t>
      </w:r>
      <w:r w:rsidR="00DB656B">
        <w:rPr>
          <w:rFonts w:ascii="Times New Roman" w:hAnsi="Times New Roman" w:cs="Times New Roman"/>
          <w:sz w:val="24"/>
          <w:szCs w:val="24"/>
        </w:rPr>
        <w:t>réservoir</w:t>
      </w:r>
      <w:r w:rsidR="00C858B4">
        <w:rPr>
          <w:rFonts w:ascii="Times New Roman" w:hAnsi="Times New Roman" w:cs="Times New Roman"/>
          <w:sz w:val="24"/>
          <w:szCs w:val="24"/>
        </w:rPr>
        <w:t xml:space="preserve"> </w:t>
      </w:r>
      <w:r w:rsidR="00A77FBE">
        <w:rPr>
          <w:rFonts w:ascii="Times New Roman" w:hAnsi="Times New Roman" w:cs="Times New Roman"/>
          <w:sz w:val="24"/>
          <w:szCs w:val="24"/>
        </w:rPr>
        <w:t>sur le</w:t>
      </w:r>
      <w:r w:rsidR="003757FB">
        <w:rPr>
          <w:rFonts w:ascii="Times New Roman" w:hAnsi="Times New Roman" w:cs="Times New Roman"/>
          <w:sz w:val="24"/>
          <w:szCs w:val="24"/>
        </w:rPr>
        <w:t xml:space="preserve"> plateau du phare, au bout de la future pinède</w:t>
      </w:r>
      <w:r w:rsidR="00290CB9">
        <w:rPr>
          <w:rFonts w:ascii="Times New Roman" w:hAnsi="Times New Roman" w:cs="Times New Roman"/>
          <w:sz w:val="24"/>
          <w:szCs w:val="24"/>
        </w:rPr>
        <w:t xml:space="preserve"> (</w:t>
      </w:r>
      <w:r w:rsidR="003757FB">
        <w:rPr>
          <w:rFonts w:ascii="Times New Roman" w:hAnsi="Times New Roman" w:cs="Times New Roman"/>
          <w:sz w:val="24"/>
          <w:szCs w:val="24"/>
        </w:rPr>
        <w:t xml:space="preserve">lots </w:t>
      </w:r>
      <w:r w:rsidR="00E349E4">
        <w:rPr>
          <w:rFonts w:ascii="Times New Roman" w:hAnsi="Times New Roman" w:cs="Times New Roman"/>
          <w:sz w:val="24"/>
          <w:szCs w:val="24"/>
        </w:rPr>
        <w:t>n</w:t>
      </w:r>
      <w:r w:rsidR="00E349E4" w:rsidRPr="00E349E4">
        <w:rPr>
          <w:rFonts w:ascii="Times New Roman" w:hAnsi="Times New Roman" w:cs="Times New Roman"/>
          <w:sz w:val="24"/>
          <w:szCs w:val="24"/>
          <w:vertAlign w:val="superscript"/>
        </w:rPr>
        <w:t>os</w:t>
      </w:r>
      <w:r w:rsidR="00E349E4">
        <w:rPr>
          <w:rFonts w:ascii="Times New Roman" w:hAnsi="Times New Roman" w:cs="Times New Roman"/>
          <w:sz w:val="24"/>
          <w:szCs w:val="24"/>
        </w:rPr>
        <w:t xml:space="preserve"> </w:t>
      </w:r>
      <w:r w:rsidR="003757FB">
        <w:rPr>
          <w:rFonts w:ascii="Times New Roman" w:hAnsi="Times New Roman" w:cs="Times New Roman"/>
          <w:sz w:val="24"/>
          <w:szCs w:val="24"/>
        </w:rPr>
        <w:t>87-88</w:t>
      </w:r>
      <w:r w:rsidR="000A595D">
        <w:rPr>
          <w:rFonts w:ascii="Times New Roman" w:hAnsi="Times New Roman" w:cs="Times New Roman"/>
          <w:sz w:val="24"/>
          <w:szCs w:val="24"/>
        </w:rPr>
        <w:t xml:space="preserve"> de 1881, consigné par l</w:t>
      </w:r>
      <w:r w:rsidR="00BD49C6">
        <w:rPr>
          <w:rFonts w:ascii="Times New Roman" w:hAnsi="Times New Roman" w:cs="Times New Roman"/>
          <w:sz w:val="24"/>
          <w:szCs w:val="24"/>
        </w:rPr>
        <w:t>a</w:t>
      </w:r>
      <w:r w:rsidR="000A595D">
        <w:rPr>
          <w:rFonts w:ascii="Times New Roman" w:hAnsi="Times New Roman" w:cs="Times New Roman"/>
          <w:sz w:val="24"/>
          <w:szCs w:val="24"/>
        </w:rPr>
        <w:t xml:space="preserve"> lettre R sur le plan</w:t>
      </w:r>
      <w:r w:rsidR="00290CB9">
        <w:rPr>
          <w:rFonts w:ascii="Times New Roman" w:hAnsi="Times New Roman" w:cs="Times New Roman"/>
          <w:sz w:val="24"/>
          <w:szCs w:val="24"/>
        </w:rPr>
        <w:t xml:space="preserve">), </w:t>
      </w:r>
      <w:r w:rsidR="00E12E85">
        <w:rPr>
          <w:rFonts w:ascii="Times New Roman" w:hAnsi="Times New Roman" w:cs="Times New Roman"/>
          <w:sz w:val="24"/>
          <w:szCs w:val="24"/>
        </w:rPr>
        <w:t>au droit de l’</w:t>
      </w:r>
      <w:r w:rsidR="00290CB9">
        <w:rPr>
          <w:rFonts w:ascii="Times New Roman" w:hAnsi="Times New Roman" w:cs="Times New Roman"/>
          <w:sz w:val="24"/>
          <w:szCs w:val="24"/>
        </w:rPr>
        <w:t xml:space="preserve">actuelle </w:t>
      </w:r>
      <w:r w:rsidR="00CC70EC">
        <w:rPr>
          <w:rFonts w:ascii="Times New Roman" w:hAnsi="Times New Roman" w:cs="Times New Roman"/>
          <w:sz w:val="24"/>
          <w:szCs w:val="24"/>
        </w:rPr>
        <w:t>rue Lavigerie, dans sa portion sur l’avenue de l’Impératrice</w:t>
      </w:r>
      <w:r w:rsidR="006A1DBB">
        <w:rPr>
          <w:rFonts w:ascii="Times New Roman" w:hAnsi="Times New Roman" w:cs="Times New Roman"/>
          <w:sz w:val="24"/>
          <w:szCs w:val="24"/>
        </w:rPr>
        <w:t>. Il faisait</w:t>
      </w:r>
      <w:r w:rsidR="00B05073">
        <w:rPr>
          <w:rFonts w:ascii="Times New Roman" w:hAnsi="Times New Roman" w:cs="Times New Roman"/>
          <w:color w:val="FF0000"/>
          <w:sz w:val="24"/>
          <w:szCs w:val="24"/>
        </w:rPr>
        <w:t xml:space="preserve"> </w:t>
      </w:r>
      <w:r w:rsidR="00B05073" w:rsidRPr="00B05073">
        <w:rPr>
          <w:rFonts w:ascii="Times New Roman" w:hAnsi="Times New Roman" w:cs="Times New Roman"/>
          <w:sz w:val="24"/>
          <w:szCs w:val="24"/>
        </w:rPr>
        <w:t>suite à</w:t>
      </w:r>
      <w:r w:rsidR="00B05073">
        <w:rPr>
          <w:rFonts w:ascii="Times New Roman" w:hAnsi="Times New Roman" w:cs="Times New Roman"/>
          <w:sz w:val="24"/>
          <w:szCs w:val="24"/>
        </w:rPr>
        <w:t xml:space="preserve"> la concession des droits et servitudes en eau du terrain par le propriétaire </w:t>
      </w:r>
      <w:r w:rsidR="00DF1412">
        <w:rPr>
          <w:rFonts w:ascii="Times New Roman" w:hAnsi="Times New Roman" w:cs="Times New Roman"/>
          <w:sz w:val="24"/>
          <w:szCs w:val="24"/>
        </w:rPr>
        <w:t>ainsi que</w:t>
      </w:r>
      <w:r w:rsidR="00B05073">
        <w:rPr>
          <w:rFonts w:ascii="Times New Roman" w:hAnsi="Times New Roman" w:cs="Times New Roman"/>
          <w:sz w:val="24"/>
          <w:szCs w:val="24"/>
        </w:rPr>
        <w:t xml:space="preserve"> nous l</w:t>
      </w:r>
      <w:r>
        <w:rPr>
          <w:rFonts w:ascii="Times New Roman" w:hAnsi="Times New Roman" w:cs="Times New Roman"/>
          <w:sz w:val="24"/>
          <w:szCs w:val="24"/>
        </w:rPr>
        <w:t>’examine</w:t>
      </w:r>
      <w:r w:rsidR="00B05073">
        <w:rPr>
          <w:rFonts w:ascii="Times New Roman" w:hAnsi="Times New Roman" w:cs="Times New Roman"/>
          <w:sz w:val="24"/>
          <w:szCs w:val="24"/>
        </w:rPr>
        <w:t>rons</w:t>
      </w:r>
      <w:r w:rsidR="006A1DBB">
        <w:rPr>
          <w:rFonts w:ascii="Times New Roman" w:hAnsi="Times New Roman" w:cs="Times New Roman"/>
          <w:sz w:val="24"/>
          <w:szCs w:val="24"/>
        </w:rPr>
        <w:t xml:space="preserve"> </w:t>
      </w:r>
      <w:r w:rsidR="00CC70EC">
        <w:rPr>
          <w:rFonts w:ascii="Times New Roman" w:hAnsi="Times New Roman" w:cs="Times New Roman"/>
          <w:sz w:val="24"/>
          <w:szCs w:val="24"/>
        </w:rPr>
        <w:t>dans l’étude du domaine</w:t>
      </w:r>
      <w:r w:rsidR="003757FB" w:rsidRPr="00B05073">
        <w:rPr>
          <w:rFonts w:ascii="Times New Roman" w:hAnsi="Times New Roman" w:cs="Times New Roman"/>
          <w:sz w:val="24"/>
          <w:szCs w:val="24"/>
        </w:rPr>
        <w:t>.</w:t>
      </w:r>
      <w:r w:rsidR="003757FB">
        <w:rPr>
          <w:rFonts w:ascii="Times New Roman" w:hAnsi="Times New Roman" w:cs="Times New Roman"/>
          <w:sz w:val="24"/>
          <w:szCs w:val="24"/>
        </w:rPr>
        <w:t xml:space="preserve"> La forte pente </w:t>
      </w:r>
      <w:r w:rsidR="00B05073">
        <w:rPr>
          <w:rFonts w:ascii="Times New Roman" w:hAnsi="Times New Roman" w:cs="Times New Roman"/>
          <w:sz w:val="24"/>
          <w:szCs w:val="24"/>
        </w:rPr>
        <w:t>à cet endroit</w:t>
      </w:r>
      <w:r w:rsidR="00DB656B">
        <w:rPr>
          <w:rFonts w:ascii="Times New Roman" w:hAnsi="Times New Roman" w:cs="Times New Roman"/>
          <w:sz w:val="24"/>
          <w:szCs w:val="24"/>
        </w:rPr>
        <w:t xml:space="preserve"> </w:t>
      </w:r>
      <w:r w:rsidR="00E12E85">
        <w:rPr>
          <w:rFonts w:ascii="Times New Roman" w:hAnsi="Times New Roman" w:cs="Times New Roman"/>
          <w:sz w:val="24"/>
          <w:szCs w:val="24"/>
        </w:rPr>
        <w:t>permit</w:t>
      </w:r>
      <w:r w:rsidR="00A77FBE">
        <w:rPr>
          <w:rFonts w:ascii="Times New Roman" w:hAnsi="Times New Roman" w:cs="Times New Roman"/>
          <w:sz w:val="24"/>
          <w:szCs w:val="24"/>
        </w:rPr>
        <w:t>,</w:t>
      </w:r>
      <w:r w:rsidR="00E12E85">
        <w:rPr>
          <w:rFonts w:ascii="Times New Roman" w:hAnsi="Times New Roman" w:cs="Times New Roman"/>
          <w:sz w:val="24"/>
          <w:szCs w:val="24"/>
        </w:rPr>
        <w:t xml:space="preserve"> </w:t>
      </w:r>
      <w:r w:rsidR="00A77FBE">
        <w:rPr>
          <w:rFonts w:ascii="Times New Roman" w:hAnsi="Times New Roman" w:cs="Times New Roman"/>
          <w:sz w:val="24"/>
          <w:szCs w:val="24"/>
        </w:rPr>
        <w:t xml:space="preserve">via des canalisations </w:t>
      </w:r>
      <w:r w:rsidR="003A2DBD">
        <w:rPr>
          <w:rFonts w:ascii="Times New Roman" w:hAnsi="Times New Roman" w:cs="Times New Roman"/>
          <w:sz w:val="24"/>
          <w:szCs w:val="24"/>
        </w:rPr>
        <w:t xml:space="preserve">souterraines et </w:t>
      </w:r>
      <w:r w:rsidR="00A77FBE">
        <w:rPr>
          <w:rFonts w:ascii="Times New Roman" w:hAnsi="Times New Roman" w:cs="Times New Roman"/>
          <w:sz w:val="24"/>
          <w:szCs w:val="24"/>
        </w:rPr>
        <w:t xml:space="preserve">de surface, </w:t>
      </w:r>
      <w:r w:rsidR="006A1DBB">
        <w:rPr>
          <w:rFonts w:ascii="Times New Roman" w:hAnsi="Times New Roman" w:cs="Times New Roman"/>
          <w:sz w:val="24"/>
          <w:szCs w:val="24"/>
        </w:rPr>
        <w:t xml:space="preserve">de faciliter </w:t>
      </w:r>
      <w:r w:rsidR="00EB6890">
        <w:rPr>
          <w:rFonts w:ascii="Times New Roman" w:hAnsi="Times New Roman" w:cs="Times New Roman"/>
          <w:sz w:val="24"/>
          <w:szCs w:val="24"/>
        </w:rPr>
        <w:t>l’</w:t>
      </w:r>
      <w:r w:rsidR="00DB656B">
        <w:rPr>
          <w:rFonts w:ascii="Times New Roman" w:hAnsi="Times New Roman" w:cs="Times New Roman"/>
          <w:sz w:val="24"/>
          <w:szCs w:val="24"/>
        </w:rPr>
        <w:t>alimentation</w:t>
      </w:r>
      <w:r w:rsidR="007B2CA8">
        <w:rPr>
          <w:rFonts w:ascii="Times New Roman" w:hAnsi="Times New Roman" w:cs="Times New Roman"/>
          <w:sz w:val="24"/>
          <w:szCs w:val="24"/>
        </w:rPr>
        <w:t xml:space="preserve"> en eau</w:t>
      </w:r>
      <w:r w:rsidR="00E12E85">
        <w:rPr>
          <w:rFonts w:ascii="Times New Roman" w:hAnsi="Times New Roman" w:cs="Times New Roman"/>
          <w:sz w:val="24"/>
          <w:szCs w:val="24"/>
        </w:rPr>
        <w:t xml:space="preserve"> </w:t>
      </w:r>
      <w:r w:rsidR="00DB656B">
        <w:rPr>
          <w:rFonts w:ascii="Times New Roman" w:hAnsi="Times New Roman" w:cs="Times New Roman"/>
          <w:sz w:val="24"/>
          <w:szCs w:val="24"/>
        </w:rPr>
        <w:t>de la villa</w:t>
      </w:r>
      <w:r w:rsidR="00CC70EC">
        <w:rPr>
          <w:rFonts w:ascii="Times New Roman" w:hAnsi="Times New Roman" w:cs="Times New Roman"/>
          <w:sz w:val="24"/>
          <w:szCs w:val="24"/>
        </w:rPr>
        <w:t xml:space="preserve"> et de son parc</w:t>
      </w:r>
      <w:r w:rsidR="00DB656B">
        <w:rPr>
          <w:rFonts w:ascii="Times New Roman" w:hAnsi="Times New Roman" w:cs="Times New Roman"/>
          <w:sz w:val="24"/>
          <w:szCs w:val="24"/>
        </w:rPr>
        <w:t xml:space="preserve">. </w:t>
      </w:r>
      <w:r w:rsidR="006A1DBB">
        <w:rPr>
          <w:rFonts w:ascii="Times New Roman" w:hAnsi="Times New Roman" w:cs="Times New Roman"/>
          <w:sz w:val="24"/>
          <w:szCs w:val="24"/>
        </w:rPr>
        <w:t>Une première conduite en fonte sera réalisée</w:t>
      </w:r>
      <w:r w:rsidR="008C0BF1">
        <w:rPr>
          <w:rFonts w:ascii="Times New Roman" w:hAnsi="Times New Roman" w:cs="Times New Roman"/>
          <w:sz w:val="24"/>
          <w:szCs w:val="24"/>
        </w:rPr>
        <w:t xml:space="preserve"> ainsi</w:t>
      </w:r>
      <w:r w:rsidR="006A1DBB">
        <w:rPr>
          <w:rFonts w:ascii="Times New Roman" w:hAnsi="Times New Roman" w:cs="Times New Roman"/>
          <w:sz w:val="24"/>
          <w:szCs w:val="24"/>
        </w:rPr>
        <w:t xml:space="preserve"> en 1857. </w:t>
      </w:r>
      <w:r w:rsidR="00E55A68">
        <w:rPr>
          <w:rFonts w:ascii="Times New Roman" w:hAnsi="Times New Roman" w:cs="Times New Roman"/>
          <w:sz w:val="24"/>
          <w:szCs w:val="24"/>
        </w:rPr>
        <w:t xml:space="preserve">Le dispositif sera complété par la construction de canaux souterrains en 1860 et 1863, </w:t>
      </w:r>
      <w:r w:rsidR="006A1DBB">
        <w:rPr>
          <w:rFonts w:ascii="Times New Roman" w:hAnsi="Times New Roman" w:cs="Times New Roman"/>
          <w:sz w:val="24"/>
          <w:szCs w:val="24"/>
        </w:rPr>
        <w:t>après la</w:t>
      </w:r>
      <w:r w:rsidR="00E55A68">
        <w:rPr>
          <w:rFonts w:ascii="Times New Roman" w:hAnsi="Times New Roman" w:cs="Times New Roman"/>
          <w:sz w:val="24"/>
          <w:szCs w:val="24"/>
        </w:rPr>
        <w:t xml:space="preserve"> concession de</w:t>
      </w:r>
      <w:r w:rsidR="006A1DBB">
        <w:rPr>
          <w:rFonts w:ascii="Times New Roman" w:hAnsi="Times New Roman" w:cs="Times New Roman"/>
          <w:sz w:val="24"/>
          <w:szCs w:val="24"/>
        </w:rPr>
        <w:t xml:space="preserve"> nouveaux</w:t>
      </w:r>
      <w:r w:rsidR="00E55A68">
        <w:rPr>
          <w:rFonts w:ascii="Times New Roman" w:hAnsi="Times New Roman" w:cs="Times New Roman"/>
          <w:sz w:val="24"/>
          <w:szCs w:val="24"/>
        </w:rPr>
        <w:t xml:space="preserve"> droits et servitudes obtenues </w:t>
      </w:r>
      <w:r w:rsidR="006A1DBB">
        <w:rPr>
          <w:rFonts w:ascii="Times New Roman" w:hAnsi="Times New Roman" w:cs="Times New Roman"/>
          <w:sz w:val="24"/>
          <w:szCs w:val="24"/>
        </w:rPr>
        <w:t>par l’empereur</w:t>
      </w:r>
      <w:r w:rsidR="008C0BF1">
        <w:rPr>
          <w:rFonts w:ascii="Times New Roman" w:hAnsi="Times New Roman" w:cs="Times New Roman"/>
          <w:sz w:val="24"/>
          <w:szCs w:val="24"/>
        </w:rPr>
        <w:t>,</w:t>
      </w:r>
      <w:r w:rsidR="00E55A68">
        <w:rPr>
          <w:rFonts w:ascii="Times New Roman" w:hAnsi="Times New Roman" w:cs="Times New Roman"/>
          <w:sz w:val="24"/>
          <w:szCs w:val="24"/>
        </w:rPr>
        <w:t xml:space="preserve"> </w:t>
      </w:r>
      <w:r w:rsidR="0011231C">
        <w:rPr>
          <w:rFonts w:ascii="Times New Roman" w:hAnsi="Times New Roman" w:cs="Times New Roman"/>
          <w:sz w:val="24"/>
          <w:szCs w:val="24"/>
        </w:rPr>
        <w:t>comme</w:t>
      </w:r>
      <w:r w:rsidR="0011231C" w:rsidRPr="0011231C">
        <w:rPr>
          <w:rFonts w:ascii="Times New Roman" w:hAnsi="Times New Roman" w:cs="Times New Roman"/>
          <w:sz w:val="24"/>
          <w:szCs w:val="24"/>
        </w:rPr>
        <w:t xml:space="preserve"> </w:t>
      </w:r>
      <w:r w:rsidR="006A1DBB">
        <w:rPr>
          <w:rFonts w:ascii="Times New Roman" w:hAnsi="Times New Roman" w:cs="Times New Roman"/>
          <w:sz w:val="24"/>
          <w:szCs w:val="24"/>
        </w:rPr>
        <w:t xml:space="preserve">l’a fort bien établie </w:t>
      </w:r>
      <w:r w:rsidR="0011231C">
        <w:rPr>
          <w:rFonts w:ascii="Times New Roman" w:hAnsi="Times New Roman" w:cs="Times New Roman"/>
          <w:sz w:val="24"/>
          <w:szCs w:val="24"/>
        </w:rPr>
        <w:t>Marie-Claude Savoye</w:t>
      </w:r>
      <w:r w:rsidR="00E55A68">
        <w:rPr>
          <w:rFonts w:ascii="Times New Roman" w:hAnsi="Times New Roman" w:cs="Times New Roman"/>
          <w:sz w:val="24"/>
          <w:szCs w:val="24"/>
        </w:rPr>
        <w:t>. Le réservoir servira jusqu’au début du XXe siècle pour l’hôtel-casino</w:t>
      </w:r>
      <w:r w:rsidR="008C0BF1">
        <w:rPr>
          <w:rFonts w:ascii="Times New Roman" w:hAnsi="Times New Roman" w:cs="Times New Roman"/>
          <w:sz w:val="24"/>
          <w:szCs w:val="24"/>
        </w:rPr>
        <w:t xml:space="preserve"> du Palais</w:t>
      </w:r>
      <w:r w:rsidR="00E55A68">
        <w:rPr>
          <w:rFonts w:ascii="Times New Roman" w:hAnsi="Times New Roman" w:cs="Times New Roman"/>
          <w:sz w:val="24"/>
          <w:szCs w:val="24"/>
        </w:rPr>
        <w:t>.</w:t>
      </w:r>
    </w:p>
    <w:p w14:paraId="5CF54603" w14:textId="77777777" w:rsidR="00DB656B" w:rsidRDefault="000C0F9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1858</w:t>
      </w:r>
      <w:r w:rsidR="00B66244">
        <w:rPr>
          <w:rFonts w:ascii="Times New Roman" w:hAnsi="Times New Roman" w:cs="Times New Roman"/>
          <w:sz w:val="24"/>
          <w:szCs w:val="24"/>
        </w:rPr>
        <w:t xml:space="preserve">, </w:t>
      </w:r>
      <w:r w:rsidR="00DB656B">
        <w:rPr>
          <w:rFonts w:ascii="Times New Roman" w:hAnsi="Times New Roman" w:cs="Times New Roman"/>
          <w:sz w:val="24"/>
          <w:szCs w:val="24"/>
        </w:rPr>
        <w:t xml:space="preserve">les communs </w:t>
      </w:r>
      <w:r>
        <w:rPr>
          <w:rFonts w:ascii="Times New Roman" w:hAnsi="Times New Roman" w:cs="Times New Roman"/>
          <w:sz w:val="24"/>
          <w:szCs w:val="24"/>
        </w:rPr>
        <w:t xml:space="preserve">de la villa </w:t>
      </w:r>
      <w:r w:rsidR="00DB656B">
        <w:rPr>
          <w:rFonts w:ascii="Times New Roman" w:hAnsi="Times New Roman" w:cs="Times New Roman"/>
          <w:sz w:val="24"/>
          <w:szCs w:val="24"/>
        </w:rPr>
        <w:t>en sous-sols furent étendus sous l’aile droite</w:t>
      </w:r>
      <w:r w:rsidR="004C0865">
        <w:rPr>
          <w:rFonts w:ascii="Times New Roman" w:hAnsi="Times New Roman" w:cs="Times New Roman"/>
          <w:sz w:val="24"/>
          <w:szCs w:val="24"/>
        </w:rPr>
        <w:t>, ce qui</w:t>
      </w:r>
      <w:r w:rsidR="00DB656B">
        <w:rPr>
          <w:rFonts w:ascii="Times New Roman" w:hAnsi="Times New Roman" w:cs="Times New Roman"/>
          <w:sz w:val="24"/>
          <w:szCs w:val="24"/>
        </w:rPr>
        <w:t xml:space="preserve"> </w:t>
      </w:r>
      <w:r w:rsidR="00F60789">
        <w:rPr>
          <w:rFonts w:ascii="Times New Roman" w:hAnsi="Times New Roman" w:cs="Times New Roman"/>
          <w:sz w:val="24"/>
          <w:szCs w:val="24"/>
        </w:rPr>
        <w:t>amena</w:t>
      </w:r>
      <w:r w:rsidR="00DB656B">
        <w:rPr>
          <w:rFonts w:ascii="Times New Roman" w:hAnsi="Times New Roman" w:cs="Times New Roman"/>
          <w:sz w:val="24"/>
          <w:szCs w:val="24"/>
        </w:rPr>
        <w:t xml:space="preserve"> la création d’un corridor </w:t>
      </w:r>
      <w:r w:rsidR="008C0BF1">
        <w:rPr>
          <w:rFonts w:ascii="Times New Roman" w:hAnsi="Times New Roman" w:cs="Times New Roman"/>
          <w:sz w:val="24"/>
          <w:szCs w:val="24"/>
        </w:rPr>
        <w:t xml:space="preserve">sous la cour </w:t>
      </w:r>
      <w:r w:rsidR="00DB656B">
        <w:rPr>
          <w:rFonts w:ascii="Times New Roman" w:hAnsi="Times New Roman" w:cs="Times New Roman"/>
          <w:sz w:val="24"/>
          <w:szCs w:val="24"/>
        </w:rPr>
        <w:t>entre les deux ailes</w:t>
      </w:r>
      <w:r w:rsidR="00F60789">
        <w:rPr>
          <w:rFonts w:ascii="Times New Roman" w:hAnsi="Times New Roman" w:cs="Times New Roman"/>
          <w:sz w:val="24"/>
          <w:szCs w:val="24"/>
        </w:rPr>
        <w:t xml:space="preserve"> </w:t>
      </w:r>
      <w:r>
        <w:rPr>
          <w:rFonts w:ascii="Times New Roman" w:hAnsi="Times New Roman" w:cs="Times New Roman"/>
          <w:sz w:val="24"/>
          <w:szCs w:val="24"/>
        </w:rPr>
        <w:t>pour 25 500 francs</w:t>
      </w:r>
      <w:r w:rsidR="00DB656B">
        <w:rPr>
          <w:rFonts w:ascii="Times New Roman" w:hAnsi="Times New Roman" w:cs="Times New Roman"/>
          <w:sz w:val="24"/>
          <w:szCs w:val="24"/>
        </w:rPr>
        <w:t>.</w:t>
      </w:r>
      <w:r w:rsidR="00F60789">
        <w:rPr>
          <w:rFonts w:ascii="Times New Roman" w:hAnsi="Times New Roman" w:cs="Times New Roman"/>
          <w:sz w:val="24"/>
          <w:szCs w:val="24"/>
        </w:rPr>
        <w:t xml:space="preserve"> </w:t>
      </w:r>
      <w:r>
        <w:rPr>
          <w:rFonts w:ascii="Times New Roman" w:hAnsi="Times New Roman" w:cs="Times New Roman"/>
          <w:sz w:val="24"/>
          <w:szCs w:val="24"/>
        </w:rPr>
        <w:t>L</w:t>
      </w:r>
      <w:r w:rsidR="00F60789">
        <w:rPr>
          <w:rFonts w:ascii="Times New Roman" w:hAnsi="Times New Roman" w:cs="Times New Roman"/>
          <w:sz w:val="24"/>
          <w:szCs w:val="24"/>
        </w:rPr>
        <w:t>e trottoir autour d</w:t>
      </w:r>
      <w:r w:rsidR="00120E3D">
        <w:rPr>
          <w:rFonts w:ascii="Times New Roman" w:hAnsi="Times New Roman" w:cs="Times New Roman"/>
          <w:sz w:val="24"/>
          <w:szCs w:val="24"/>
        </w:rPr>
        <w:t>e la résidence impériale</w:t>
      </w:r>
      <w:r w:rsidR="00DC72A4">
        <w:rPr>
          <w:rFonts w:ascii="Times New Roman" w:hAnsi="Times New Roman" w:cs="Times New Roman"/>
          <w:sz w:val="24"/>
          <w:szCs w:val="24"/>
        </w:rPr>
        <w:t xml:space="preserve"> </w:t>
      </w:r>
      <w:r w:rsidR="006F35CA">
        <w:rPr>
          <w:rFonts w:ascii="Times New Roman" w:hAnsi="Times New Roman" w:cs="Times New Roman"/>
          <w:sz w:val="24"/>
          <w:szCs w:val="24"/>
        </w:rPr>
        <w:t>f</w:t>
      </w:r>
      <w:r w:rsidR="00F60789">
        <w:rPr>
          <w:rFonts w:ascii="Times New Roman" w:hAnsi="Times New Roman" w:cs="Times New Roman"/>
          <w:sz w:val="24"/>
          <w:szCs w:val="24"/>
        </w:rPr>
        <w:t>ut</w:t>
      </w:r>
      <w:r w:rsidR="004C0865">
        <w:rPr>
          <w:rFonts w:ascii="Times New Roman" w:hAnsi="Times New Roman" w:cs="Times New Roman"/>
          <w:sz w:val="24"/>
          <w:szCs w:val="24"/>
        </w:rPr>
        <w:t xml:space="preserve"> élargi</w:t>
      </w:r>
      <w:r w:rsidR="00426ECB">
        <w:rPr>
          <w:rFonts w:ascii="Times New Roman" w:hAnsi="Times New Roman" w:cs="Times New Roman"/>
          <w:sz w:val="24"/>
          <w:szCs w:val="24"/>
        </w:rPr>
        <w:t xml:space="preserve"> à cette occasion</w:t>
      </w:r>
      <w:r w:rsidR="00F60789">
        <w:rPr>
          <w:rFonts w:ascii="Times New Roman" w:hAnsi="Times New Roman" w:cs="Times New Roman"/>
          <w:sz w:val="24"/>
          <w:szCs w:val="24"/>
        </w:rPr>
        <w:t>.</w:t>
      </w:r>
    </w:p>
    <w:p w14:paraId="488BC079"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1859, </w:t>
      </w:r>
      <w:r w:rsidR="004C0865">
        <w:rPr>
          <w:rFonts w:ascii="Times New Roman" w:hAnsi="Times New Roman" w:cs="Times New Roman"/>
          <w:sz w:val="24"/>
          <w:szCs w:val="24"/>
        </w:rPr>
        <w:t>l</w:t>
      </w:r>
      <w:r>
        <w:rPr>
          <w:rFonts w:ascii="Times New Roman" w:hAnsi="Times New Roman" w:cs="Times New Roman"/>
          <w:sz w:val="24"/>
          <w:szCs w:val="24"/>
        </w:rPr>
        <w:t xml:space="preserve">e plafond du cabinet de l’empereur et </w:t>
      </w:r>
      <w:r w:rsidR="00DD0B26">
        <w:rPr>
          <w:rFonts w:ascii="Times New Roman" w:hAnsi="Times New Roman" w:cs="Times New Roman"/>
          <w:sz w:val="24"/>
          <w:szCs w:val="24"/>
        </w:rPr>
        <w:t xml:space="preserve">le plancher </w:t>
      </w:r>
      <w:r>
        <w:rPr>
          <w:rFonts w:ascii="Times New Roman" w:hAnsi="Times New Roman" w:cs="Times New Roman"/>
          <w:sz w:val="24"/>
          <w:szCs w:val="24"/>
        </w:rPr>
        <w:t>de la chambre du prince impérial au-dessus</w:t>
      </w:r>
      <w:r w:rsidR="004C0865">
        <w:rPr>
          <w:rFonts w:ascii="Times New Roman" w:hAnsi="Times New Roman" w:cs="Times New Roman"/>
          <w:sz w:val="24"/>
          <w:szCs w:val="24"/>
        </w:rPr>
        <w:t xml:space="preserve"> furent refaits intégralement</w:t>
      </w:r>
      <w:r w:rsidR="006F3F7F">
        <w:rPr>
          <w:rFonts w:ascii="Times New Roman" w:hAnsi="Times New Roman" w:cs="Times New Roman"/>
          <w:sz w:val="24"/>
          <w:szCs w:val="24"/>
        </w:rPr>
        <w:t>, conséquence de la fragilité de la construction</w:t>
      </w:r>
      <w:r w:rsidR="00094B0B">
        <w:rPr>
          <w:rFonts w:ascii="Times New Roman" w:hAnsi="Times New Roman" w:cs="Times New Roman"/>
          <w:sz w:val="24"/>
          <w:szCs w:val="24"/>
        </w:rPr>
        <w:t xml:space="preserve"> d’Hippolyte Duran</w:t>
      </w:r>
      <w:r>
        <w:rPr>
          <w:rFonts w:ascii="Times New Roman" w:hAnsi="Times New Roman" w:cs="Times New Roman"/>
          <w:sz w:val="24"/>
          <w:szCs w:val="24"/>
        </w:rPr>
        <w:t>.</w:t>
      </w:r>
    </w:p>
    <w:p w14:paraId="3463C490"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1860, le mur du </w:t>
      </w:r>
      <w:r w:rsidR="000F3D27">
        <w:rPr>
          <w:rFonts w:ascii="Times New Roman" w:hAnsi="Times New Roman" w:cs="Times New Roman"/>
          <w:sz w:val="24"/>
          <w:szCs w:val="24"/>
        </w:rPr>
        <w:t xml:space="preserve">grand </w:t>
      </w:r>
      <w:r>
        <w:rPr>
          <w:rFonts w:ascii="Times New Roman" w:hAnsi="Times New Roman" w:cs="Times New Roman"/>
          <w:sz w:val="24"/>
          <w:szCs w:val="24"/>
        </w:rPr>
        <w:t xml:space="preserve">salon et ses deux entrées </w:t>
      </w:r>
      <w:r w:rsidR="000F3D27">
        <w:rPr>
          <w:rFonts w:ascii="Times New Roman" w:hAnsi="Times New Roman" w:cs="Times New Roman"/>
          <w:sz w:val="24"/>
          <w:szCs w:val="24"/>
        </w:rPr>
        <w:t>d</w:t>
      </w:r>
      <w:r>
        <w:rPr>
          <w:rFonts w:ascii="Times New Roman" w:hAnsi="Times New Roman" w:cs="Times New Roman"/>
          <w:sz w:val="24"/>
          <w:szCs w:val="24"/>
        </w:rPr>
        <w:t>urent</w:t>
      </w:r>
      <w:r w:rsidR="000F3D27">
        <w:rPr>
          <w:rFonts w:ascii="Times New Roman" w:hAnsi="Times New Roman" w:cs="Times New Roman"/>
          <w:sz w:val="24"/>
          <w:szCs w:val="24"/>
        </w:rPr>
        <w:t xml:space="preserve"> </w:t>
      </w:r>
      <w:r w:rsidR="006F35CA">
        <w:rPr>
          <w:rFonts w:ascii="Times New Roman" w:hAnsi="Times New Roman" w:cs="Times New Roman"/>
          <w:sz w:val="24"/>
          <w:szCs w:val="24"/>
        </w:rPr>
        <w:t xml:space="preserve">être </w:t>
      </w:r>
      <w:r w:rsidR="006F3F7F">
        <w:rPr>
          <w:rFonts w:ascii="Times New Roman" w:hAnsi="Times New Roman" w:cs="Times New Roman"/>
          <w:sz w:val="24"/>
          <w:szCs w:val="24"/>
        </w:rPr>
        <w:t>aussi</w:t>
      </w:r>
      <w:r w:rsidR="000F3D27">
        <w:rPr>
          <w:rFonts w:ascii="Times New Roman" w:hAnsi="Times New Roman" w:cs="Times New Roman"/>
          <w:sz w:val="24"/>
          <w:szCs w:val="24"/>
        </w:rPr>
        <w:t xml:space="preserve"> </w:t>
      </w:r>
      <w:r w:rsidR="006F35CA">
        <w:rPr>
          <w:rFonts w:ascii="Times New Roman" w:hAnsi="Times New Roman" w:cs="Times New Roman"/>
          <w:sz w:val="24"/>
          <w:szCs w:val="24"/>
        </w:rPr>
        <w:t>r</w:t>
      </w:r>
      <w:r>
        <w:rPr>
          <w:rFonts w:ascii="Times New Roman" w:hAnsi="Times New Roman" w:cs="Times New Roman"/>
          <w:sz w:val="24"/>
          <w:szCs w:val="24"/>
        </w:rPr>
        <w:t xml:space="preserve">efaits. </w:t>
      </w:r>
      <w:r w:rsidR="00043A5C">
        <w:rPr>
          <w:rFonts w:ascii="Times New Roman" w:hAnsi="Times New Roman" w:cs="Times New Roman"/>
          <w:sz w:val="24"/>
          <w:szCs w:val="24"/>
        </w:rPr>
        <w:t>L’</w:t>
      </w:r>
      <w:r>
        <w:rPr>
          <w:rFonts w:ascii="Times New Roman" w:hAnsi="Times New Roman" w:cs="Times New Roman"/>
          <w:sz w:val="24"/>
          <w:szCs w:val="24"/>
        </w:rPr>
        <w:t>année</w:t>
      </w:r>
      <w:r w:rsidR="000F3D27">
        <w:rPr>
          <w:rFonts w:ascii="Times New Roman" w:hAnsi="Times New Roman" w:cs="Times New Roman"/>
          <w:sz w:val="24"/>
          <w:szCs w:val="24"/>
        </w:rPr>
        <w:t xml:space="preserve"> vit la poursuite</w:t>
      </w:r>
      <w:r w:rsidR="006F3F7F">
        <w:rPr>
          <w:rFonts w:ascii="Times New Roman" w:hAnsi="Times New Roman" w:cs="Times New Roman"/>
          <w:sz w:val="24"/>
          <w:szCs w:val="24"/>
        </w:rPr>
        <w:t xml:space="preserve"> du</w:t>
      </w:r>
      <w:r>
        <w:rPr>
          <w:rFonts w:ascii="Times New Roman" w:hAnsi="Times New Roman" w:cs="Times New Roman"/>
          <w:sz w:val="24"/>
          <w:szCs w:val="24"/>
        </w:rPr>
        <w:t xml:space="preserve"> remplacement des charpentes hors d’usage et</w:t>
      </w:r>
      <w:r w:rsidR="006F3F7F">
        <w:rPr>
          <w:rFonts w:ascii="Times New Roman" w:hAnsi="Times New Roman" w:cs="Times New Roman"/>
          <w:sz w:val="24"/>
          <w:szCs w:val="24"/>
        </w:rPr>
        <w:t xml:space="preserve"> </w:t>
      </w:r>
      <w:r>
        <w:rPr>
          <w:rFonts w:ascii="Times New Roman" w:hAnsi="Times New Roman" w:cs="Times New Roman"/>
          <w:sz w:val="24"/>
          <w:szCs w:val="24"/>
        </w:rPr>
        <w:t>la consolidation de</w:t>
      </w:r>
      <w:r w:rsidR="007173A2">
        <w:rPr>
          <w:rFonts w:ascii="Times New Roman" w:hAnsi="Times New Roman" w:cs="Times New Roman"/>
          <w:sz w:val="24"/>
          <w:szCs w:val="24"/>
        </w:rPr>
        <w:t>s planchers</w:t>
      </w:r>
      <w:r>
        <w:rPr>
          <w:rFonts w:ascii="Times New Roman" w:hAnsi="Times New Roman" w:cs="Times New Roman"/>
          <w:sz w:val="24"/>
          <w:szCs w:val="24"/>
        </w:rPr>
        <w:t xml:space="preserve"> </w:t>
      </w:r>
      <w:r w:rsidR="00C4487E">
        <w:rPr>
          <w:rFonts w:ascii="Times New Roman" w:hAnsi="Times New Roman" w:cs="Times New Roman"/>
          <w:sz w:val="24"/>
          <w:szCs w:val="24"/>
        </w:rPr>
        <w:t xml:space="preserve">des entresols </w:t>
      </w:r>
      <w:r>
        <w:rPr>
          <w:rFonts w:ascii="Times New Roman" w:hAnsi="Times New Roman" w:cs="Times New Roman"/>
          <w:sz w:val="24"/>
          <w:szCs w:val="24"/>
        </w:rPr>
        <w:t>qu</w:t>
      </w:r>
      <w:r w:rsidR="006F35CA">
        <w:rPr>
          <w:rFonts w:ascii="Times New Roman" w:hAnsi="Times New Roman" w:cs="Times New Roman"/>
          <w:sz w:val="24"/>
          <w:szCs w:val="24"/>
        </w:rPr>
        <w:t>’</w:t>
      </w:r>
      <w:proofErr w:type="spellStart"/>
      <w:r>
        <w:rPr>
          <w:rFonts w:ascii="Times New Roman" w:hAnsi="Times New Roman" w:cs="Times New Roman"/>
          <w:sz w:val="24"/>
          <w:szCs w:val="24"/>
        </w:rPr>
        <w:t>Ancelet</w:t>
      </w:r>
      <w:proofErr w:type="spellEnd"/>
      <w:r>
        <w:rPr>
          <w:rFonts w:ascii="Times New Roman" w:hAnsi="Times New Roman" w:cs="Times New Roman"/>
          <w:sz w:val="24"/>
          <w:szCs w:val="24"/>
        </w:rPr>
        <w:t xml:space="preserve"> estimait insuffisants.</w:t>
      </w:r>
      <w:r w:rsidR="007173A2">
        <w:rPr>
          <w:rFonts w:ascii="Times New Roman" w:hAnsi="Times New Roman" w:cs="Times New Roman"/>
          <w:sz w:val="24"/>
          <w:szCs w:val="24"/>
        </w:rPr>
        <w:t xml:space="preserve"> Il réalisa ainsi en avril les nouveaux plafonds du </w:t>
      </w:r>
      <w:r w:rsidR="00D62B78">
        <w:rPr>
          <w:rFonts w:ascii="Times New Roman" w:hAnsi="Times New Roman" w:cs="Times New Roman"/>
          <w:sz w:val="24"/>
          <w:szCs w:val="24"/>
        </w:rPr>
        <w:t xml:space="preserve">grand </w:t>
      </w:r>
      <w:r w:rsidR="007173A2">
        <w:rPr>
          <w:rFonts w:ascii="Times New Roman" w:hAnsi="Times New Roman" w:cs="Times New Roman"/>
          <w:sz w:val="24"/>
          <w:szCs w:val="24"/>
        </w:rPr>
        <w:t>salon et de la salle à manger,</w:t>
      </w:r>
      <w:r w:rsidR="002269CA">
        <w:rPr>
          <w:rFonts w:ascii="Times New Roman" w:hAnsi="Times New Roman" w:cs="Times New Roman"/>
          <w:sz w:val="24"/>
          <w:szCs w:val="24"/>
        </w:rPr>
        <w:t xml:space="preserve"> réalisation visitée et</w:t>
      </w:r>
      <w:r w:rsidR="007173A2">
        <w:rPr>
          <w:rFonts w:ascii="Times New Roman" w:hAnsi="Times New Roman" w:cs="Times New Roman"/>
          <w:sz w:val="24"/>
          <w:szCs w:val="24"/>
        </w:rPr>
        <w:t xml:space="preserve"> approuvé</w:t>
      </w:r>
      <w:r w:rsidR="002269CA">
        <w:rPr>
          <w:rFonts w:ascii="Times New Roman" w:hAnsi="Times New Roman" w:cs="Times New Roman"/>
          <w:sz w:val="24"/>
          <w:szCs w:val="24"/>
        </w:rPr>
        <w:t>e</w:t>
      </w:r>
      <w:r w:rsidR="007173A2">
        <w:rPr>
          <w:rFonts w:ascii="Times New Roman" w:hAnsi="Times New Roman" w:cs="Times New Roman"/>
          <w:sz w:val="24"/>
          <w:szCs w:val="24"/>
        </w:rPr>
        <w:t xml:space="preserve"> en mai. </w:t>
      </w:r>
      <w:r w:rsidR="00F116DA">
        <w:rPr>
          <w:rFonts w:ascii="Times New Roman" w:hAnsi="Times New Roman" w:cs="Times New Roman"/>
          <w:sz w:val="24"/>
          <w:szCs w:val="24"/>
        </w:rPr>
        <w:t xml:space="preserve">Avril marqua aussi la réfection des cloisons des chambres du premier étage au droit des dites pièces. </w:t>
      </w:r>
      <w:r w:rsidR="007173A2">
        <w:rPr>
          <w:rFonts w:ascii="Times New Roman" w:hAnsi="Times New Roman" w:cs="Times New Roman"/>
          <w:sz w:val="24"/>
          <w:szCs w:val="24"/>
        </w:rPr>
        <w:t>L’architecte dénon</w:t>
      </w:r>
      <w:r w:rsidR="002269CA">
        <w:rPr>
          <w:rFonts w:ascii="Times New Roman" w:hAnsi="Times New Roman" w:cs="Times New Roman"/>
          <w:sz w:val="24"/>
          <w:szCs w:val="24"/>
        </w:rPr>
        <w:t>ça avec insistance</w:t>
      </w:r>
      <w:r w:rsidR="007173A2">
        <w:rPr>
          <w:rFonts w:ascii="Times New Roman" w:hAnsi="Times New Roman" w:cs="Times New Roman"/>
          <w:sz w:val="24"/>
          <w:szCs w:val="24"/>
        </w:rPr>
        <w:t xml:space="preserve"> la construction</w:t>
      </w:r>
      <w:r w:rsidR="002269CA">
        <w:rPr>
          <w:rFonts w:ascii="Times New Roman" w:hAnsi="Times New Roman" w:cs="Times New Roman"/>
          <w:sz w:val="24"/>
          <w:szCs w:val="24"/>
        </w:rPr>
        <w:t xml:space="preserve"> viciée</w:t>
      </w:r>
      <w:r w:rsidR="007173A2">
        <w:rPr>
          <w:rFonts w:ascii="Times New Roman" w:hAnsi="Times New Roman" w:cs="Times New Roman"/>
          <w:sz w:val="24"/>
          <w:szCs w:val="24"/>
        </w:rPr>
        <w:t xml:space="preserve"> de la villa qu’il considérait comme devant être "refaite en partie"</w:t>
      </w:r>
      <w:r w:rsidR="002269CA">
        <w:rPr>
          <w:rFonts w:ascii="Times New Roman" w:hAnsi="Times New Roman" w:cs="Times New Roman"/>
          <w:sz w:val="24"/>
          <w:szCs w:val="24"/>
        </w:rPr>
        <w:t xml:space="preserve"> (sic)</w:t>
      </w:r>
      <w:r w:rsidR="007173A2">
        <w:rPr>
          <w:rFonts w:ascii="Times New Roman" w:hAnsi="Times New Roman" w:cs="Times New Roman"/>
          <w:sz w:val="24"/>
          <w:szCs w:val="24"/>
        </w:rPr>
        <w:t>. Il regrettait les sommes employées et qui l’avaient été, selon lui, en pure perte.</w:t>
      </w:r>
    </w:p>
    <w:p w14:paraId="7278A3A6" w14:textId="77777777" w:rsidR="00154092"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BC2064">
        <w:rPr>
          <w:rFonts w:ascii="Times New Roman" w:hAnsi="Times New Roman" w:cs="Times New Roman"/>
          <w:sz w:val="24"/>
          <w:szCs w:val="24"/>
        </w:rPr>
        <w:t xml:space="preserve">avril-mai </w:t>
      </w:r>
      <w:r>
        <w:rPr>
          <w:rFonts w:ascii="Times New Roman" w:hAnsi="Times New Roman" w:cs="Times New Roman"/>
          <w:sz w:val="24"/>
          <w:szCs w:val="24"/>
        </w:rPr>
        <w:t xml:space="preserve">1863, </w:t>
      </w:r>
      <w:proofErr w:type="spellStart"/>
      <w:r w:rsidR="00412F84">
        <w:rPr>
          <w:rFonts w:ascii="Times New Roman" w:hAnsi="Times New Roman" w:cs="Times New Roman"/>
          <w:sz w:val="24"/>
          <w:szCs w:val="24"/>
        </w:rPr>
        <w:t>Ancelet</w:t>
      </w:r>
      <w:proofErr w:type="spellEnd"/>
      <w:r w:rsidR="00412F84">
        <w:rPr>
          <w:rFonts w:ascii="Times New Roman" w:hAnsi="Times New Roman" w:cs="Times New Roman"/>
          <w:sz w:val="24"/>
          <w:szCs w:val="24"/>
        </w:rPr>
        <w:t xml:space="preserve"> s’attela au</w:t>
      </w:r>
      <w:r w:rsidR="006A7611">
        <w:rPr>
          <w:rFonts w:ascii="Times New Roman" w:hAnsi="Times New Roman" w:cs="Times New Roman"/>
          <w:sz w:val="24"/>
          <w:szCs w:val="24"/>
        </w:rPr>
        <w:t xml:space="preserve"> re</w:t>
      </w:r>
      <w:r w:rsidR="00C4487E">
        <w:rPr>
          <w:rFonts w:ascii="Times New Roman" w:hAnsi="Times New Roman" w:cs="Times New Roman"/>
          <w:sz w:val="24"/>
          <w:szCs w:val="24"/>
        </w:rPr>
        <w:t>nforcement de l’entre</w:t>
      </w:r>
      <w:r w:rsidR="006A7611">
        <w:rPr>
          <w:rFonts w:ascii="Times New Roman" w:hAnsi="Times New Roman" w:cs="Times New Roman"/>
          <w:sz w:val="24"/>
          <w:szCs w:val="24"/>
        </w:rPr>
        <w:t>sol au-dessus</w:t>
      </w:r>
      <w:r w:rsidR="00056845">
        <w:rPr>
          <w:rFonts w:ascii="Times New Roman" w:hAnsi="Times New Roman" w:cs="Times New Roman"/>
          <w:sz w:val="24"/>
          <w:szCs w:val="24"/>
        </w:rPr>
        <w:t xml:space="preserve"> </w:t>
      </w:r>
      <w:r>
        <w:rPr>
          <w:rFonts w:ascii="Times New Roman" w:hAnsi="Times New Roman" w:cs="Times New Roman"/>
          <w:sz w:val="24"/>
          <w:szCs w:val="24"/>
        </w:rPr>
        <w:t xml:space="preserve">du </w:t>
      </w:r>
      <w:r w:rsidR="001B1685">
        <w:rPr>
          <w:rFonts w:ascii="Times New Roman" w:hAnsi="Times New Roman" w:cs="Times New Roman"/>
          <w:sz w:val="24"/>
          <w:szCs w:val="24"/>
        </w:rPr>
        <w:t>petit</w:t>
      </w:r>
      <w:r w:rsidR="00AE2CF4">
        <w:rPr>
          <w:rFonts w:ascii="Times New Roman" w:hAnsi="Times New Roman" w:cs="Times New Roman"/>
          <w:sz w:val="24"/>
          <w:szCs w:val="24"/>
        </w:rPr>
        <w:t xml:space="preserve"> salon</w:t>
      </w:r>
      <w:r w:rsidR="00412F84">
        <w:rPr>
          <w:rFonts w:ascii="Times New Roman" w:hAnsi="Times New Roman" w:cs="Times New Roman"/>
          <w:sz w:val="24"/>
          <w:szCs w:val="24"/>
        </w:rPr>
        <w:t>. Dans cette perspective,</w:t>
      </w:r>
      <w:r>
        <w:rPr>
          <w:rFonts w:ascii="Times New Roman" w:hAnsi="Times New Roman" w:cs="Times New Roman"/>
          <w:sz w:val="24"/>
          <w:szCs w:val="24"/>
        </w:rPr>
        <w:t xml:space="preserve"> </w:t>
      </w:r>
      <w:r w:rsidR="00BC2064">
        <w:rPr>
          <w:rFonts w:ascii="Times New Roman" w:hAnsi="Times New Roman" w:cs="Times New Roman"/>
          <w:sz w:val="24"/>
          <w:szCs w:val="24"/>
        </w:rPr>
        <w:t xml:space="preserve">il avait conçu </w:t>
      </w:r>
      <w:r>
        <w:rPr>
          <w:rFonts w:ascii="Times New Roman" w:hAnsi="Times New Roman" w:cs="Times New Roman"/>
          <w:sz w:val="24"/>
          <w:szCs w:val="24"/>
        </w:rPr>
        <w:t>un plafond à caissons de style Louis XIII</w:t>
      </w:r>
      <w:r w:rsidR="00056845">
        <w:rPr>
          <w:rFonts w:ascii="Times New Roman" w:hAnsi="Times New Roman" w:cs="Times New Roman"/>
          <w:sz w:val="24"/>
          <w:szCs w:val="24"/>
        </w:rPr>
        <w:t xml:space="preserve"> </w:t>
      </w:r>
      <w:r w:rsidR="00BC2064">
        <w:rPr>
          <w:rFonts w:ascii="Times New Roman" w:hAnsi="Times New Roman" w:cs="Times New Roman"/>
          <w:sz w:val="24"/>
          <w:szCs w:val="24"/>
        </w:rPr>
        <w:t xml:space="preserve">qui </w:t>
      </w:r>
      <w:r w:rsidR="00056845">
        <w:rPr>
          <w:rFonts w:ascii="Times New Roman" w:hAnsi="Times New Roman" w:cs="Times New Roman"/>
          <w:sz w:val="24"/>
          <w:szCs w:val="24"/>
        </w:rPr>
        <w:t xml:space="preserve">fut </w:t>
      </w:r>
      <w:r w:rsidR="000F2AA8">
        <w:rPr>
          <w:rFonts w:ascii="Times New Roman" w:hAnsi="Times New Roman" w:cs="Times New Roman"/>
          <w:sz w:val="24"/>
          <w:szCs w:val="24"/>
        </w:rPr>
        <w:t>réalisé</w:t>
      </w:r>
      <w:r w:rsidR="00056845">
        <w:rPr>
          <w:rFonts w:ascii="Times New Roman" w:hAnsi="Times New Roman" w:cs="Times New Roman"/>
          <w:sz w:val="24"/>
          <w:szCs w:val="24"/>
        </w:rPr>
        <w:t xml:space="preserve"> </w:t>
      </w:r>
      <w:r w:rsidR="00BC2064">
        <w:rPr>
          <w:rFonts w:ascii="Times New Roman" w:hAnsi="Times New Roman" w:cs="Times New Roman"/>
          <w:sz w:val="24"/>
          <w:szCs w:val="24"/>
        </w:rPr>
        <w:t xml:space="preserve">et envoyé </w:t>
      </w:r>
      <w:r w:rsidR="00056845">
        <w:rPr>
          <w:rFonts w:ascii="Times New Roman" w:hAnsi="Times New Roman" w:cs="Times New Roman"/>
          <w:sz w:val="24"/>
          <w:szCs w:val="24"/>
        </w:rPr>
        <w:t>en pièces détachées</w:t>
      </w:r>
      <w:r w:rsidR="006F3F7F">
        <w:rPr>
          <w:rFonts w:ascii="Times New Roman" w:hAnsi="Times New Roman" w:cs="Times New Roman"/>
          <w:sz w:val="24"/>
          <w:szCs w:val="24"/>
        </w:rPr>
        <w:t xml:space="preserve"> </w:t>
      </w:r>
      <w:r w:rsidR="00056845">
        <w:rPr>
          <w:rFonts w:ascii="Times New Roman" w:hAnsi="Times New Roman" w:cs="Times New Roman"/>
          <w:sz w:val="24"/>
          <w:szCs w:val="24"/>
        </w:rPr>
        <w:t>par les frères Hube</w:t>
      </w:r>
      <w:r w:rsidR="006F35CA">
        <w:rPr>
          <w:rFonts w:ascii="Times New Roman" w:hAnsi="Times New Roman" w:cs="Times New Roman"/>
          <w:sz w:val="24"/>
          <w:szCs w:val="24"/>
        </w:rPr>
        <w:t>r</w:t>
      </w:r>
      <w:r w:rsidR="00BC2064">
        <w:rPr>
          <w:rFonts w:ascii="Times New Roman" w:hAnsi="Times New Roman" w:cs="Times New Roman"/>
          <w:sz w:val="24"/>
          <w:szCs w:val="24"/>
        </w:rPr>
        <w:t xml:space="preserve"> en mars</w:t>
      </w:r>
      <w:r>
        <w:rPr>
          <w:rFonts w:ascii="Times New Roman" w:hAnsi="Times New Roman" w:cs="Times New Roman"/>
          <w:sz w:val="24"/>
          <w:szCs w:val="24"/>
        </w:rPr>
        <w:t xml:space="preserve">. </w:t>
      </w:r>
      <w:r w:rsidR="00C4487E">
        <w:rPr>
          <w:rFonts w:ascii="Times New Roman" w:hAnsi="Times New Roman" w:cs="Times New Roman"/>
          <w:sz w:val="24"/>
          <w:szCs w:val="24"/>
        </w:rPr>
        <w:t xml:space="preserve">Un </w:t>
      </w:r>
      <w:r>
        <w:rPr>
          <w:rFonts w:ascii="Times New Roman" w:hAnsi="Times New Roman" w:cs="Times New Roman"/>
          <w:sz w:val="24"/>
          <w:szCs w:val="24"/>
        </w:rPr>
        <w:t>autre</w:t>
      </w:r>
      <w:r w:rsidR="00C4487E">
        <w:rPr>
          <w:rFonts w:ascii="Times New Roman" w:hAnsi="Times New Roman" w:cs="Times New Roman"/>
          <w:sz w:val="24"/>
          <w:szCs w:val="24"/>
        </w:rPr>
        <w:t xml:space="preserve"> plafond</w:t>
      </w:r>
      <w:r>
        <w:rPr>
          <w:rFonts w:ascii="Times New Roman" w:hAnsi="Times New Roman" w:cs="Times New Roman"/>
          <w:sz w:val="24"/>
          <w:szCs w:val="24"/>
        </w:rPr>
        <w:t xml:space="preserve"> </w:t>
      </w:r>
      <w:r w:rsidR="001B1685">
        <w:rPr>
          <w:rFonts w:ascii="Times New Roman" w:hAnsi="Times New Roman" w:cs="Times New Roman"/>
          <w:sz w:val="24"/>
          <w:szCs w:val="24"/>
        </w:rPr>
        <w:t>fu</w:t>
      </w:r>
      <w:r>
        <w:rPr>
          <w:rFonts w:ascii="Times New Roman" w:hAnsi="Times New Roman" w:cs="Times New Roman"/>
          <w:sz w:val="24"/>
          <w:szCs w:val="24"/>
        </w:rPr>
        <w:t xml:space="preserve">t conçu </w:t>
      </w:r>
      <w:r w:rsidR="006965AA">
        <w:rPr>
          <w:rFonts w:ascii="Times New Roman" w:hAnsi="Times New Roman" w:cs="Times New Roman"/>
          <w:sz w:val="24"/>
          <w:szCs w:val="24"/>
        </w:rPr>
        <w:t xml:space="preserve">de même </w:t>
      </w:r>
      <w:r>
        <w:rPr>
          <w:rFonts w:ascii="Times New Roman" w:hAnsi="Times New Roman" w:cs="Times New Roman"/>
          <w:sz w:val="24"/>
          <w:szCs w:val="24"/>
        </w:rPr>
        <w:t>pour le cabinet du prince impérial</w:t>
      </w:r>
      <w:r w:rsidR="00794563">
        <w:rPr>
          <w:rFonts w:ascii="Times New Roman" w:hAnsi="Times New Roman" w:cs="Times New Roman"/>
          <w:sz w:val="24"/>
          <w:szCs w:val="24"/>
        </w:rPr>
        <w:t xml:space="preserve"> à l’étage</w:t>
      </w:r>
      <w:r>
        <w:rPr>
          <w:rFonts w:ascii="Times New Roman" w:hAnsi="Times New Roman" w:cs="Times New Roman"/>
          <w:sz w:val="24"/>
          <w:szCs w:val="24"/>
        </w:rPr>
        <w:t>.</w:t>
      </w:r>
      <w:r w:rsidR="006809DB">
        <w:rPr>
          <w:rFonts w:ascii="Times New Roman" w:hAnsi="Times New Roman" w:cs="Times New Roman"/>
          <w:sz w:val="24"/>
          <w:szCs w:val="24"/>
        </w:rPr>
        <w:t xml:space="preserve"> </w:t>
      </w:r>
    </w:p>
    <w:p w14:paraId="192B0142" w14:textId="77777777" w:rsidR="006F3F7F" w:rsidRDefault="006F3F7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L’année 1864</w:t>
      </w:r>
      <w:r w:rsidR="00B96FD2">
        <w:rPr>
          <w:rFonts w:ascii="Times New Roman" w:hAnsi="Times New Roman" w:cs="Times New Roman"/>
          <w:sz w:val="24"/>
          <w:szCs w:val="24"/>
        </w:rPr>
        <w:t xml:space="preserve"> </w:t>
      </w:r>
      <w:r w:rsidR="00BB240B">
        <w:rPr>
          <w:rFonts w:ascii="Times New Roman" w:hAnsi="Times New Roman" w:cs="Times New Roman"/>
          <w:sz w:val="24"/>
          <w:szCs w:val="24"/>
        </w:rPr>
        <w:t>vit</w:t>
      </w:r>
      <w:r>
        <w:rPr>
          <w:rFonts w:ascii="Times New Roman" w:hAnsi="Times New Roman" w:cs="Times New Roman"/>
          <w:sz w:val="24"/>
          <w:szCs w:val="24"/>
        </w:rPr>
        <w:t xml:space="preserve"> la réalisation de</w:t>
      </w:r>
      <w:r w:rsidR="00094B0B">
        <w:rPr>
          <w:rFonts w:ascii="Times New Roman" w:hAnsi="Times New Roman" w:cs="Times New Roman"/>
          <w:sz w:val="24"/>
          <w:szCs w:val="24"/>
        </w:rPr>
        <w:t>s</w:t>
      </w:r>
      <w:r>
        <w:rPr>
          <w:rFonts w:ascii="Times New Roman" w:hAnsi="Times New Roman" w:cs="Times New Roman"/>
          <w:sz w:val="24"/>
          <w:szCs w:val="24"/>
        </w:rPr>
        <w:t xml:space="preserve"> nouvelles écuries </w:t>
      </w:r>
      <w:r w:rsidR="009C61EC">
        <w:rPr>
          <w:rFonts w:ascii="Times New Roman" w:hAnsi="Times New Roman" w:cs="Times New Roman"/>
          <w:sz w:val="24"/>
          <w:szCs w:val="24"/>
        </w:rPr>
        <w:t xml:space="preserve">du domaine par </w:t>
      </w:r>
      <w:proofErr w:type="spellStart"/>
      <w:r>
        <w:rPr>
          <w:rFonts w:ascii="Times New Roman" w:hAnsi="Times New Roman" w:cs="Times New Roman"/>
          <w:sz w:val="24"/>
          <w:szCs w:val="24"/>
        </w:rPr>
        <w:t>Ancelet</w:t>
      </w:r>
      <w:proofErr w:type="spellEnd"/>
      <w:r w:rsidR="00C8045D">
        <w:rPr>
          <w:rFonts w:ascii="Times New Roman" w:hAnsi="Times New Roman" w:cs="Times New Roman"/>
          <w:sz w:val="24"/>
          <w:szCs w:val="24"/>
        </w:rPr>
        <w:t xml:space="preserve"> et </w:t>
      </w:r>
      <w:r w:rsidR="00BB240B">
        <w:rPr>
          <w:rFonts w:ascii="Times New Roman" w:hAnsi="Times New Roman" w:cs="Times New Roman"/>
          <w:sz w:val="24"/>
          <w:szCs w:val="24"/>
        </w:rPr>
        <w:t xml:space="preserve">celle </w:t>
      </w:r>
      <w:r w:rsidR="00C8045D">
        <w:rPr>
          <w:rFonts w:ascii="Times New Roman" w:hAnsi="Times New Roman" w:cs="Times New Roman"/>
          <w:sz w:val="24"/>
          <w:szCs w:val="24"/>
        </w:rPr>
        <w:t xml:space="preserve">de la chapelle impériale par </w:t>
      </w:r>
      <w:proofErr w:type="spellStart"/>
      <w:r w:rsidR="00C8045D">
        <w:rPr>
          <w:rFonts w:ascii="Times New Roman" w:hAnsi="Times New Roman" w:cs="Times New Roman"/>
          <w:sz w:val="24"/>
          <w:szCs w:val="24"/>
        </w:rPr>
        <w:t>Boeswillwald</w:t>
      </w:r>
      <w:proofErr w:type="spellEnd"/>
      <w:r w:rsidR="00BB240B">
        <w:rPr>
          <w:rFonts w:ascii="Times New Roman" w:hAnsi="Times New Roman" w:cs="Times New Roman"/>
          <w:sz w:val="24"/>
          <w:szCs w:val="24"/>
        </w:rPr>
        <w:t>. L</w:t>
      </w:r>
      <w:r w:rsidR="00C8045D">
        <w:rPr>
          <w:rFonts w:ascii="Times New Roman" w:hAnsi="Times New Roman" w:cs="Times New Roman"/>
          <w:sz w:val="24"/>
          <w:szCs w:val="24"/>
        </w:rPr>
        <w:t>’emplacement et le projet</w:t>
      </w:r>
      <w:r w:rsidR="00BB240B">
        <w:rPr>
          <w:rFonts w:ascii="Times New Roman" w:hAnsi="Times New Roman" w:cs="Times New Roman"/>
          <w:sz w:val="24"/>
          <w:szCs w:val="24"/>
        </w:rPr>
        <w:t xml:space="preserve"> de cette dernière</w:t>
      </w:r>
      <w:r w:rsidR="00C8045D">
        <w:rPr>
          <w:rFonts w:ascii="Times New Roman" w:hAnsi="Times New Roman" w:cs="Times New Roman"/>
          <w:sz w:val="24"/>
          <w:szCs w:val="24"/>
        </w:rPr>
        <w:t xml:space="preserve"> avaient été </w:t>
      </w:r>
      <w:r w:rsidR="00BB240B">
        <w:rPr>
          <w:rFonts w:ascii="Times New Roman" w:hAnsi="Times New Roman" w:cs="Times New Roman"/>
          <w:sz w:val="24"/>
          <w:szCs w:val="24"/>
        </w:rPr>
        <w:t>arrêtés</w:t>
      </w:r>
      <w:r w:rsidR="00C8045D">
        <w:rPr>
          <w:rFonts w:ascii="Times New Roman" w:hAnsi="Times New Roman" w:cs="Times New Roman"/>
          <w:sz w:val="24"/>
          <w:szCs w:val="24"/>
        </w:rPr>
        <w:t xml:space="preserve"> l’année précédente</w:t>
      </w:r>
      <w:r>
        <w:rPr>
          <w:rFonts w:ascii="Times New Roman" w:hAnsi="Times New Roman" w:cs="Times New Roman"/>
          <w:sz w:val="24"/>
          <w:szCs w:val="24"/>
        </w:rPr>
        <w:t>.</w:t>
      </w:r>
    </w:p>
    <w:p w14:paraId="21DBEE76" w14:textId="77777777" w:rsidR="00621574" w:rsidRDefault="00DB656B" w:rsidP="006215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septembre 1865, </w:t>
      </w:r>
      <w:r w:rsidR="00725436">
        <w:rPr>
          <w:rFonts w:ascii="Times New Roman" w:hAnsi="Times New Roman" w:cs="Times New Roman"/>
          <w:sz w:val="24"/>
          <w:szCs w:val="24"/>
        </w:rPr>
        <w:t xml:space="preserve">Joseph-Auguste </w:t>
      </w:r>
      <w:proofErr w:type="spellStart"/>
      <w:r>
        <w:rPr>
          <w:rFonts w:ascii="Times New Roman" w:hAnsi="Times New Roman" w:cs="Times New Roman"/>
          <w:sz w:val="24"/>
          <w:szCs w:val="24"/>
        </w:rPr>
        <w:t>Lafollye</w:t>
      </w:r>
      <w:proofErr w:type="spellEnd"/>
      <w:r w:rsidR="00725436">
        <w:rPr>
          <w:rFonts w:ascii="Times New Roman" w:hAnsi="Times New Roman" w:cs="Times New Roman"/>
          <w:sz w:val="24"/>
          <w:szCs w:val="24"/>
        </w:rPr>
        <w:t>,</w:t>
      </w:r>
      <w:r w:rsidR="00BB240B">
        <w:rPr>
          <w:rFonts w:ascii="Times New Roman" w:hAnsi="Times New Roman" w:cs="Times New Roman"/>
          <w:sz w:val="24"/>
          <w:szCs w:val="24"/>
        </w:rPr>
        <w:t xml:space="preserve"> successeur d’</w:t>
      </w:r>
      <w:proofErr w:type="spellStart"/>
      <w:r w:rsidR="00BB240B">
        <w:rPr>
          <w:rFonts w:ascii="Times New Roman" w:hAnsi="Times New Roman" w:cs="Times New Roman"/>
          <w:sz w:val="24"/>
          <w:szCs w:val="24"/>
        </w:rPr>
        <w:t>Ancelet</w:t>
      </w:r>
      <w:proofErr w:type="spellEnd"/>
      <w:r w:rsidR="00BB240B">
        <w:rPr>
          <w:rFonts w:ascii="Times New Roman" w:hAnsi="Times New Roman" w:cs="Times New Roman"/>
          <w:sz w:val="24"/>
          <w:szCs w:val="24"/>
        </w:rPr>
        <w:t>,</w:t>
      </w:r>
      <w:r w:rsidR="006F3F7F">
        <w:rPr>
          <w:rFonts w:ascii="Times New Roman" w:hAnsi="Times New Roman" w:cs="Times New Roman"/>
          <w:sz w:val="24"/>
          <w:szCs w:val="24"/>
        </w:rPr>
        <w:t xml:space="preserve"> </w:t>
      </w:r>
      <w:r w:rsidR="00C90463">
        <w:rPr>
          <w:rFonts w:ascii="Times New Roman" w:hAnsi="Times New Roman" w:cs="Times New Roman"/>
          <w:sz w:val="24"/>
          <w:szCs w:val="24"/>
        </w:rPr>
        <w:t>engagea</w:t>
      </w:r>
      <w:r>
        <w:rPr>
          <w:rFonts w:ascii="Times New Roman" w:hAnsi="Times New Roman" w:cs="Times New Roman"/>
          <w:sz w:val="24"/>
          <w:szCs w:val="24"/>
        </w:rPr>
        <w:t xml:space="preserve"> la surélévation de la </w:t>
      </w:r>
      <w:r w:rsidR="00621574">
        <w:rPr>
          <w:rFonts w:ascii="Times New Roman" w:hAnsi="Times New Roman" w:cs="Times New Roman"/>
          <w:sz w:val="24"/>
          <w:szCs w:val="24"/>
        </w:rPr>
        <w:t>résidence</w:t>
      </w:r>
      <w:r>
        <w:rPr>
          <w:rFonts w:ascii="Times New Roman" w:hAnsi="Times New Roman" w:cs="Times New Roman"/>
          <w:sz w:val="24"/>
          <w:szCs w:val="24"/>
        </w:rPr>
        <w:t xml:space="preserve"> </w:t>
      </w:r>
      <w:r w:rsidR="006F3F7F">
        <w:rPr>
          <w:rFonts w:ascii="Times New Roman" w:hAnsi="Times New Roman" w:cs="Times New Roman"/>
          <w:sz w:val="24"/>
          <w:szCs w:val="24"/>
        </w:rPr>
        <w:t>impériale</w:t>
      </w:r>
      <w:r>
        <w:rPr>
          <w:rFonts w:ascii="Times New Roman" w:hAnsi="Times New Roman" w:cs="Times New Roman"/>
          <w:sz w:val="24"/>
          <w:szCs w:val="24"/>
        </w:rPr>
        <w:t xml:space="preserve"> </w:t>
      </w:r>
      <w:r w:rsidR="0060632C">
        <w:rPr>
          <w:rFonts w:ascii="Times New Roman" w:hAnsi="Times New Roman" w:cs="Times New Roman"/>
          <w:sz w:val="24"/>
          <w:szCs w:val="24"/>
        </w:rPr>
        <w:t>afin de</w:t>
      </w:r>
      <w:r>
        <w:rPr>
          <w:rFonts w:ascii="Times New Roman" w:hAnsi="Times New Roman" w:cs="Times New Roman"/>
          <w:sz w:val="24"/>
          <w:szCs w:val="24"/>
        </w:rPr>
        <w:t xml:space="preserve"> gagner </w:t>
      </w:r>
      <w:r w:rsidR="00BB240B">
        <w:rPr>
          <w:rFonts w:ascii="Times New Roman" w:hAnsi="Times New Roman" w:cs="Times New Roman"/>
          <w:sz w:val="24"/>
          <w:szCs w:val="24"/>
        </w:rPr>
        <w:t xml:space="preserve">de nouveaux </w:t>
      </w:r>
      <w:r>
        <w:rPr>
          <w:rFonts w:ascii="Times New Roman" w:hAnsi="Times New Roman" w:cs="Times New Roman"/>
          <w:sz w:val="24"/>
          <w:szCs w:val="24"/>
        </w:rPr>
        <w:t>espace</w:t>
      </w:r>
      <w:r w:rsidR="00BB240B">
        <w:rPr>
          <w:rFonts w:ascii="Times New Roman" w:hAnsi="Times New Roman" w:cs="Times New Roman"/>
          <w:sz w:val="24"/>
          <w:szCs w:val="24"/>
        </w:rPr>
        <w:t>s</w:t>
      </w:r>
      <w:r w:rsidR="0060632C">
        <w:rPr>
          <w:rFonts w:ascii="Times New Roman" w:hAnsi="Times New Roman" w:cs="Times New Roman"/>
          <w:sz w:val="24"/>
          <w:szCs w:val="24"/>
        </w:rPr>
        <w:t xml:space="preserve">. </w:t>
      </w:r>
      <w:r w:rsidR="00621574">
        <w:rPr>
          <w:rFonts w:ascii="Times New Roman" w:hAnsi="Times New Roman" w:cs="Times New Roman"/>
          <w:sz w:val="24"/>
          <w:szCs w:val="24"/>
        </w:rPr>
        <w:t xml:space="preserve">L’architecte opta pour un demi-étage, dit attique, </w:t>
      </w:r>
      <w:r w:rsidR="00E30CD1">
        <w:rPr>
          <w:rFonts w:ascii="Times New Roman" w:hAnsi="Times New Roman" w:cs="Times New Roman"/>
          <w:sz w:val="24"/>
          <w:szCs w:val="24"/>
        </w:rPr>
        <w:t>de 2,</w:t>
      </w:r>
      <w:r w:rsidR="005F3D36">
        <w:rPr>
          <w:rFonts w:ascii="Times New Roman" w:hAnsi="Times New Roman" w:cs="Times New Roman"/>
          <w:sz w:val="24"/>
          <w:szCs w:val="24"/>
        </w:rPr>
        <w:t>2</w:t>
      </w:r>
      <w:r w:rsidR="00E30CD1">
        <w:rPr>
          <w:rFonts w:ascii="Times New Roman" w:hAnsi="Times New Roman" w:cs="Times New Roman"/>
          <w:sz w:val="24"/>
          <w:szCs w:val="24"/>
        </w:rPr>
        <w:t xml:space="preserve">5 mètres, </w:t>
      </w:r>
      <w:r w:rsidR="00043A5C">
        <w:rPr>
          <w:rFonts w:ascii="Times New Roman" w:hAnsi="Times New Roman" w:cs="Times New Roman"/>
          <w:sz w:val="24"/>
          <w:szCs w:val="24"/>
        </w:rPr>
        <w:t xml:space="preserve">ce </w:t>
      </w:r>
      <w:r w:rsidR="00621574">
        <w:rPr>
          <w:rFonts w:ascii="Times New Roman" w:hAnsi="Times New Roman" w:cs="Times New Roman"/>
          <w:sz w:val="24"/>
          <w:szCs w:val="24"/>
        </w:rPr>
        <w:t>qui entraina la disparition définitive de la couverture en zinc au profit d’une couverture en ardoise</w:t>
      </w:r>
      <w:r w:rsidR="00B96FD2">
        <w:rPr>
          <w:rFonts w:ascii="Times New Roman" w:hAnsi="Times New Roman" w:cs="Times New Roman"/>
          <w:sz w:val="24"/>
          <w:szCs w:val="24"/>
        </w:rPr>
        <w:t>s</w:t>
      </w:r>
      <w:r w:rsidR="00621574">
        <w:rPr>
          <w:rFonts w:ascii="Times New Roman" w:hAnsi="Times New Roman" w:cs="Times New Roman"/>
          <w:sz w:val="24"/>
          <w:szCs w:val="24"/>
        </w:rPr>
        <w:t xml:space="preserve"> d’Angers,</w:t>
      </w:r>
      <w:r w:rsidR="00B96FD2">
        <w:rPr>
          <w:rFonts w:ascii="Times New Roman" w:hAnsi="Times New Roman" w:cs="Times New Roman"/>
          <w:sz w:val="24"/>
          <w:szCs w:val="24"/>
        </w:rPr>
        <w:t xml:space="preserve"> dites</w:t>
      </w:r>
      <w:r w:rsidR="00621574">
        <w:rPr>
          <w:rFonts w:ascii="Times New Roman" w:hAnsi="Times New Roman" w:cs="Times New Roman"/>
          <w:sz w:val="24"/>
          <w:szCs w:val="24"/>
        </w:rPr>
        <w:t xml:space="preserve"> "modèle anglais", conformément à l’anglomanie ambiante. Elle sera achevée par </w:t>
      </w:r>
      <w:r w:rsidR="00F779D3">
        <w:rPr>
          <w:rFonts w:ascii="Times New Roman" w:hAnsi="Times New Roman" w:cs="Times New Roman"/>
          <w:sz w:val="24"/>
          <w:szCs w:val="24"/>
        </w:rPr>
        <w:t xml:space="preserve">l’entrepreneur </w:t>
      </w:r>
      <w:r w:rsidR="00621574">
        <w:rPr>
          <w:rFonts w:ascii="Times New Roman" w:hAnsi="Times New Roman" w:cs="Times New Roman"/>
          <w:sz w:val="24"/>
          <w:szCs w:val="24"/>
        </w:rPr>
        <w:t>Jolly en mars-avril 1867.</w:t>
      </w:r>
    </w:p>
    <w:p w14:paraId="0D57E229" w14:textId="77777777" w:rsidR="00345823" w:rsidRDefault="00621574" w:rsidP="00DB656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Lafollye</w:t>
      </w:r>
      <w:proofErr w:type="spellEnd"/>
      <w:r w:rsidR="00D3275F">
        <w:rPr>
          <w:rFonts w:ascii="Times New Roman" w:hAnsi="Times New Roman" w:cs="Times New Roman"/>
          <w:sz w:val="24"/>
          <w:szCs w:val="24"/>
        </w:rPr>
        <w:t xml:space="preserve"> </w:t>
      </w:r>
      <w:r>
        <w:rPr>
          <w:rFonts w:ascii="Times New Roman" w:hAnsi="Times New Roman" w:cs="Times New Roman"/>
          <w:sz w:val="24"/>
          <w:szCs w:val="24"/>
        </w:rPr>
        <w:t>en profita pour supprimer</w:t>
      </w:r>
      <w:r w:rsidR="00D3275F">
        <w:rPr>
          <w:rFonts w:ascii="Times New Roman" w:hAnsi="Times New Roman" w:cs="Times New Roman"/>
          <w:sz w:val="24"/>
          <w:szCs w:val="24"/>
        </w:rPr>
        <w:t xml:space="preserve"> le</w:t>
      </w:r>
      <w:r w:rsidR="00043A5C">
        <w:rPr>
          <w:rFonts w:ascii="Times New Roman" w:hAnsi="Times New Roman" w:cs="Times New Roman"/>
          <w:sz w:val="24"/>
          <w:szCs w:val="24"/>
        </w:rPr>
        <w:t xml:space="preserve"> toit</w:t>
      </w:r>
      <w:r w:rsidR="00D3275F">
        <w:rPr>
          <w:rFonts w:ascii="Times New Roman" w:hAnsi="Times New Roman" w:cs="Times New Roman"/>
          <w:sz w:val="24"/>
          <w:szCs w:val="24"/>
        </w:rPr>
        <w:t xml:space="preserve"> en zinc </w:t>
      </w:r>
      <w:r w:rsidR="00B96FD2">
        <w:rPr>
          <w:rFonts w:ascii="Times New Roman" w:hAnsi="Times New Roman" w:cs="Times New Roman"/>
          <w:sz w:val="24"/>
          <w:szCs w:val="24"/>
        </w:rPr>
        <w:t xml:space="preserve">à deux pans </w:t>
      </w:r>
      <w:r w:rsidR="00D3275F">
        <w:rPr>
          <w:rFonts w:ascii="Times New Roman" w:hAnsi="Times New Roman" w:cs="Times New Roman"/>
          <w:sz w:val="24"/>
          <w:szCs w:val="24"/>
        </w:rPr>
        <w:t xml:space="preserve">de la nouvelle aile </w:t>
      </w:r>
      <w:r w:rsidR="00B96FD2">
        <w:rPr>
          <w:rFonts w:ascii="Times New Roman" w:hAnsi="Times New Roman" w:cs="Times New Roman"/>
          <w:sz w:val="24"/>
          <w:szCs w:val="24"/>
        </w:rPr>
        <w:t>au profit d’</w:t>
      </w:r>
      <w:r w:rsidR="00D3275F">
        <w:rPr>
          <w:rFonts w:ascii="Times New Roman" w:hAnsi="Times New Roman" w:cs="Times New Roman"/>
          <w:sz w:val="24"/>
          <w:szCs w:val="24"/>
        </w:rPr>
        <w:t>un</w:t>
      </w:r>
      <w:r w:rsidR="00C8045D">
        <w:rPr>
          <w:rFonts w:ascii="Times New Roman" w:hAnsi="Times New Roman" w:cs="Times New Roman"/>
          <w:sz w:val="24"/>
          <w:szCs w:val="24"/>
        </w:rPr>
        <w:t xml:space="preserve"> toit</w:t>
      </w:r>
      <w:r w:rsidR="00D3275F">
        <w:rPr>
          <w:rFonts w:ascii="Times New Roman" w:hAnsi="Times New Roman" w:cs="Times New Roman"/>
          <w:sz w:val="24"/>
          <w:szCs w:val="24"/>
        </w:rPr>
        <w:t xml:space="preserve"> à l’italienne en ardoise</w:t>
      </w:r>
      <w:r w:rsidR="00DB656B">
        <w:rPr>
          <w:rFonts w:ascii="Times New Roman" w:hAnsi="Times New Roman" w:cs="Times New Roman"/>
          <w:sz w:val="24"/>
          <w:szCs w:val="24"/>
        </w:rPr>
        <w:t xml:space="preserve">. </w:t>
      </w:r>
      <w:r>
        <w:rPr>
          <w:rFonts w:ascii="Times New Roman" w:hAnsi="Times New Roman" w:cs="Times New Roman"/>
          <w:sz w:val="24"/>
          <w:szCs w:val="24"/>
        </w:rPr>
        <w:t>L’o</w:t>
      </w:r>
      <w:r w:rsidR="00C90463">
        <w:rPr>
          <w:rFonts w:ascii="Times New Roman" w:hAnsi="Times New Roman" w:cs="Times New Roman"/>
          <w:sz w:val="24"/>
          <w:szCs w:val="24"/>
        </w:rPr>
        <w:t xml:space="preserve">pération </w:t>
      </w:r>
      <w:r w:rsidR="00002E1E">
        <w:rPr>
          <w:rFonts w:ascii="Times New Roman" w:hAnsi="Times New Roman" w:cs="Times New Roman"/>
          <w:sz w:val="24"/>
          <w:szCs w:val="24"/>
        </w:rPr>
        <w:t>fut étendue au</w:t>
      </w:r>
      <w:r w:rsidR="00C90463">
        <w:rPr>
          <w:rFonts w:ascii="Times New Roman" w:hAnsi="Times New Roman" w:cs="Times New Roman"/>
          <w:sz w:val="24"/>
          <w:szCs w:val="24"/>
        </w:rPr>
        <w:t xml:space="preserve"> premier semestre 1866. L’architecte</w:t>
      </w:r>
      <w:r w:rsidR="00D3275F">
        <w:rPr>
          <w:rFonts w:ascii="Times New Roman" w:hAnsi="Times New Roman" w:cs="Times New Roman"/>
          <w:sz w:val="24"/>
          <w:szCs w:val="24"/>
        </w:rPr>
        <w:t xml:space="preserve"> </w:t>
      </w:r>
      <w:r w:rsidR="00043A5C">
        <w:rPr>
          <w:rFonts w:ascii="Times New Roman" w:hAnsi="Times New Roman" w:cs="Times New Roman"/>
          <w:sz w:val="24"/>
          <w:szCs w:val="24"/>
        </w:rPr>
        <w:t xml:space="preserve">entendait </w:t>
      </w:r>
      <w:r w:rsidR="00D3275F">
        <w:rPr>
          <w:rFonts w:ascii="Times New Roman" w:hAnsi="Times New Roman" w:cs="Times New Roman"/>
          <w:sz w:val="24"/>
          <w:szCs w:val="24"/>
        </w:rPr>
        <w:t>harmonis</w:t>
      </w:r>
      <w:r w:rsidR="00043A5C">
        <w:rPr>
          <w:rFonts w:ascii="Times New Roman" w:hAnsi="Times New Roman" w:cs="Times New Roman"/>
          <w:sz w:val="24"/>
          <w:szCs w:val="24"/>
        </w:rPr>
        <w:t>er</w:t>
      </w:r>
      <w:r w:rsidR="00D3275F">
        <w:rPr>
          <w:rFonts w:ascii="Times New Roman" w:hAnsi="Times New Roman" w:cs="Times New Roman"/>
          <w:sz w:val="24"/>
          <w:szCs w:val="24"/>
        </w:rPr>
        <w:t xml:space="preserve"> ainsi l’ensemble des </w:t>
      </w:r>
      <w:r w:rsidR="00043A5C">
        <w:rPr>
          <w:rFonts w:ascii="Times New Roman" w:hAnsi="Times New Roman" w:cs="Times New Roman"/>
          <w:sz w:val="24"/>
          <w:szCs w:val="24"/>
        </w:rPr>
        <w:t>couvertures</w:t>
      </w:r>
      <w:r w:rsidR="00D3275F">
        <w:rPr>
          <w:rFonts w:ascii="Times New Roman" w:hAnsi="Times New Roman" w:cs="Times New Roman"/>
          <w:sz w:val="24"/>
          <w:szCs w:val="24"/>
        </w:rPr>
        <w:t xml:space="preserve"> d</w:t>
      </w:r>
      <w:r w:rsidR="005B5768">
        <w:rPr>
          <w:rFonts w:ascii="Times New Roman" w:hAnsi="Times New Roman" w:cs="Times New Roman"/>
          <w:sz w:val="24"/>
          <w:szCs w:val="24"/>
        </w:rPr>
        <w:t>e la demeure</w:t>
      </w:r>
      <w:r w:rsidR="00043A5C">
        <w:rPr>
          <w:rFonts w:ascii="Times New Roman" w:hAnsi="Times New Roman" w:cs="Times New Roman"/>
          <w:sz w:val="24"/>
          <w:szCs w:val="24"/>
        </w:rPr>
        <w:t>,</w:t>
      </w:r>
      <w:r w:rsidR="00DB656B">
        <w:rPr>
          <w:rFonts w:ascii="Times New Roman" w:hAnsi="Times New Roman" w:cs="Times New Roman"/>
          <w:sz w:val="24"/>
          <w:szCs w:val="24"/>
        </w:rPr>
        <w:t xml:space="preserve"> </w:t>
      </w:r>
      <w:r>
        <w:rPr>
          <w:rFonts w:ascii="Times New Roman" w:hAnsi="Times New Roman" w:cs="Times New Roman"/>
          <w:sz w:val="24"/>
          <w:szCs w:val="24"/>
        </w:rPr>
        <w:t>marqua</w:t>
      </w:r>
      <w:r w:rsidR="00043A5C">
        <w:rPr>
          <w:rFonts w:ascii="Times New Roman" w:hAnsi="Times New Roman" w:cs="Times New Roman"/>
          <w:sz w:val="24"/>
          <w:szCs w:val="24"/>
        </w:rPr>
        <w:t>n</w:t>
      </w:r>
      <w:r>
        <w:rPr>
          <w:rFonts w:ascii="Times New Roman" w:hAnsi="Times New Roman" w:cs="Times New Roman"/>
          <w:sz w:val="24"/>
          <w:szCs w:val="24"/>
        </w:rPr>
        <w:t>t</w:t>
      </w:r>
      <w:r w:rsidR="00DB656B">
        <w:rPr>
          <w:rFonts w:ascii="Times New Roman" w:hAnsi="Times New Roman" w:cs="Times New Roman"/>
          <w:sz w:val="24"/>
          <w:szCs w:val="24"/>
        </w:rPr>
        <w:t xml:space="preserve"> là la troisième </w:t>
      </w:r>
      <w:r w:rsidR="00B96FD2">
        <w:rPr>
          <w:rFonts w:ascii="Times New Roman" w:hAnsi="Times New Roman" w:cs="Times New Roman"/>
          <w:sz w:val="24"/>
          <w:szCs w:val="24"/>
        </w:rPr>
        <w:t xml:space="preserve">et dernière grande </w:t>
      </w:r>
      <w:r>
        <w:rPr>
          <w:rFonts w:ascii="Times New Roman" w:hAnsi="Times New Roman" w:cs="Times New Roman"/>
          <w:sz w:val="24"/>
          <w:szCs w:val="24"/>
        </w:rPr>
        <w:t>phase</w:t>
      </w:r>
      <w:r w:rsidR="00DB656B">
        <w:rPr>
          <w:rFonts w:ascii="Times New Roman" w:hAnsi="Times New Roman" w:cs="Times New Roman"/>
          <w:sz w:val="24"/>
          <w:szCs w:val="24"/>
        </w:rPr>
        <w:t xml:space="preserve"> de son évolution. </w:t>
      </w:r>
      <w:r w:rsidR="008F63AB">
        <w:rPr>
          <w:rFonts w:ascii="Times New Roman" w:hAnsi="Times New Roman" w:cs="Times New Roman"/>
          <w:sz w:val="24"/>
          <w:szCs w:val="24"/>
        </w:rPr>
        <w:t xml:space="preserve">Le montant des travaux n’est pas </w:t>
      </w:r>
      <w:r w:rsidR="00B96FD2">
        <w:rPr>
          <w:rFonts w:ascii="Times New Roman" w:hAnsi="Times New Roman" w:cs="Times New Roman"/>
          <w:sz w:val="24"/>
          <w:szCs w:val="24"/>
        </w:rPr>
        <w:t>établi</w:t>
      </w:r>
      <w:r w:rsidR="008F63AB">
        <w:rPr>
          <w:rFonts w:ascii="Times New Roman" w:hAnsi="Times New Roman" w:cs="Times New Roman"/>
          <w:sz w:val="24"/>
          <w:szCs w:val="24"/>
        </w:rPr>
        <w:t>.</w:t>
      </w:r>
    </w:p>
    <w:p w14:paraId="7F8C08B2" w14:textId="77777777" w:rsidR="00A853DC"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1866, une nouvelle cuisine, dotée d’une cour anglaise</w:t>
      </w:r>
      <w:r w:rsidR="009429F6">
        <w:rPr>
          <w:rFonts w:ascii="Times New Roman" w:hAnsi="Times New Roman" w:cs="Times New Roman"/>
          <w:sz w:val="24"/>
          <w:szCs w:val="24"/>
        </w:rPr>
        <w:t xml:space="preserve"> pour </w:t>
      </w:r>
      <w:r w:rsidR="00D4600F">
        <w:rPr>
          <w:rFonts w:ascii="Times New Roman" w:hAnsi="Times New Roman" w:cs="Times New Roman"/>
          <w:sz w:val="24"/>
          <w:szCs w:val="24"/>
        </w:rPr>
        <w:t>la</w:t>
      </w:r>
      <w:r w:rsidR="009429F6">
        <w:rPr>
          <w:rFonts w:ascii="Times New Roman" w:hAnsi="Times New Roman" w:cs="Times New Roman"/>
          <w:sz w:val="24"/>
          <w:szCs w:val="24"/>
        </w:rPr>
        <w:t xml:space="preserve"> luminosité et</w:t>
      </w:r>
      <w:r w:rsidR="00EF1BDB">
        <w:rPr>
          <w:rFonts w:ascii="Times New Roman" w:hAnsi="Times New Roman" w:cs="Times New Roman"/>
          <w:sz w:val="24"/>
          <w:szCs w:val="24"/>
        </w:rPr>
        <w:t xml:space="preserve"> la</w:t>
      </w:r>
      <w:r w:rsidR="009429F6">
        <w:rPr>
          <w:rFonts w:ascii="Times New Roman" w:hAnsi="Times New Roman" w:cs="Times New Roman"/>
          <w:sz w:val="24"/>
          <w:szCs w:val="24"/>
        </w:rPr>
        <w:t xml:space="preserve"> ventilation</w:t>
      </w:r>
      <w:r>
        <w:rPr>
          <w:rFonts w:ascii="Times New Roman" w:hAnsi="Times New Roman" w:cs="Times New Roman"/>
          <w:sz w:val="24"/>
          <w:szCs w:val="24"/>
        </w:rPr>
        <w:t xml:space="preserve">, fut aménagée sous l’aile droite et </w:t>
      </w:r>
      <w:r w:rsidR="00EF1BDB">
        <w:rPr>
          <w:rFonts w:ascii="Times New Roman" w:hAnsi="Times New Roman" w:cs="Times New Roman"/>
          <w:sz w:val="24"/>
          <w:szCs w:val="24"/>
        </w:rPr>
        <w:t xml:space="preserve">dans </w:t>
      </w:r>
      <w:r>
        <w:rPr>
          <w:rFonts w:ascii="Times New Roman" w:hAnsi="Times New Roman" w:cs="Times New Roman"/>
          <w:sz w:val="24"/>
          <w:szCs w:val="24"/>
        </w:rPr>
        <w:t>la petite cour qui la séparait de la nouvelle aile. Elle répond</w:t>
      </w:r>
      <w:r w:rsidR="00097CB0">
        <w:rPr>
          <w:rFonts w:ascii="Times New Roman" w:hAnsi="Times New Roman" w:cs="Times New Roman"/>
          <w:sz w:val="24"/>
          <w:szCs w:val="24"/>
        </w:rPr>
        <w:t xml:space="preserve">ait </w:t>
      </w:r>
      <w:r>
        <w:rPr>
          <w:rFonts w:ascii="Times New Roman" w:hAnsi="Times New Roman" w:cs="Times New Roman"/>
          <w:sz w:val="24"/>
          <w:szCs w:val="24"/>
        </w:rPr>
        <w:t>aux nécessités de</w:t>
      </w:r>
      <w:r w:rsidR="00D253C8">
        <w:rPr>
          <w:rFonts w:ascii="Times New Roman" w:hAnsi="Times New Roman" w:cs="Times New Roman"/>
          <w:sz w:val="24"/>
          <w:szCs w:val="24"/>
        </w:rPr>
        <w:t>s</w:t>
      </w:r>
      <w:r>
        <w:rPr>
          <w:rFonts w:ascii="Times New Roman" w:hAnsi="Times New Roman" w:cs="Times New Roman"/>
          <w:sz w:val="24"/>
          <w:szCs w:val="24"/>
        </w:rPr>
        <w:t xml:space="preserve"> réceptions toujours plus nombreuses. </w:t>
      </w:r>
      <w:r w:rsidR="00097CB0">
        <w:rPr>
          <w:rFonts w:ascii="Times New Roman" w:hAnsi="Times New Roman" w:cs="Times New Roman"/>
          <w:sz w:val="24"/>
          <w:szCs w:val="24"/>
        </w:rPr>
        <w:t xml:space="preserve">Le procédé </w:t>
      </w:r>
      <w:r w:rsidR="0060632C">
        <w:rPr>
          <w:rFonts w:ascii="Times New Roman" w:hAnsi="Times New Roman" w:cs="Times New Roman"/>
          <w:sz w:val="24"/>
          <w:szCs w:val="24"/>
        </w:rPr>
        <w:t>avait été</w:t>
      </w:r>
      <w:r w:rsidR="00A853DC">
        <w:rPr>
          <w:rFonts w:ascii="Times New Roman" w:hAnsi="Times New Roman" w:cs="Times New Roman"/>
          <w:sz w:val="24"/>
          <w:szCs w:val="24"/>
        </w:rPr>
        <w:t xml:space="preserve"> </w:t>
      </w:r>
      <w:r w:rsidR="00D253C8">
        <w:rPr>
          <w:rFonts w:ascii="Times New Roman" w:hAnsi="Times New Roman" w:cs="Times New Roman"/>
          <w:sz w:val="24"/>
          <w:szCs w:val="24"/>
        </w:rPr>
        <w:t>imaginé</w:t>
      </w:r>
      <w:r w:rsidR="00A853DC">
        <w:rPr>
          <w:rFonts w:ascii="Times New Roman" w:hAnsi="Times New Roman" w:cs="Times New Roman"/>
          <w:sz w:val="24"/>
          <w:szCs w:val="24"/>
        </w:rPr>
        <w:t xml:space="preserve"> </w:t>
      </w:r>
      <w:r w:rsidR="00F779D3">
        <w:rPr>
          <w:rFonts w:ascii="Times New Roman" w:hAnsi="Times New Roman" w:cs="Times New Roman"/>
          <w:sz w:val="24"/>
          <w:szCs w:val="24"/>
        </w:rPr>
        <w:t>par Hippolyte Duran</w:t>
      </w:r>
      <w:r w:rsidR="00D253C8">
        <w:rPr>
          <w:rFonts w:ascii="Times New Roman" w:hAnsi="Times New Roman" w:cs="Times New Roman"/>
          <w:sz w:val="24"/>
          <w:szCs w:val="24"/>
        </w:rPr>
        <w:t xml:space="preserve"> en novembre 1854</w:t>
      </w:r>
      <w:r w:rsidR="00F779D3">
        <w:rPr>
          <w:rFonts w:ascii="Times New Roman" w:hAnsi="Times New Roman" w:cs="Times New Roman"/>
          <w:sz w:val="24"/>
          <w:szCs w:val="24"/>
        </w:rPr>
        <w:t xml:space="preserve"> </w:t>
      </w:r>
      <w:r w:rsidR="00EF1BDB">
        <w:rPr>
          <w:rFonts w:ascii="Times New Roman" w:hAnsi="Times New Roman" w:cs="Times New Roman"/>
          <w:sz w:val="24"/>
          <w:szCs w:val="24"/>
        </w:rPr>
        <w:t>po</w:t>
      </w:r>
      <w:r w:rsidR="005A6874">
        <w:rPr>
          <w:rFonts w:ascii="Times New Roman" w:hAnsi="Times New Roman" w:cs="Times New Roman"/>
          <w:sz w:val="24"/>
          <w:szCs w:val="24"/>
        </w:rPr>
        <w:t>ur l’aile gauche</w:t>
      </w:r>
      <w:r w:rsidR="0060632C">
        <w:rPr>
          <w:rFonts w:ascii="Times New Roman" w:hAnsi="Times New Roman" w:cs="Times New Roman"/>
          <w:sz w:val="24"/>
          <w:szCs w:val="24"/>
        </w:rPr>
        <w:t xml:space="preserve"> de la villa</w:t>
      </w:r>
      <w:r w:rsidR="00D253C8">
        <w:rPr>
          <w:rFonts w:ascii="Times New Roman" w:hAnsi="Times New Roman" w:cs="Times New Roman"/>
          <w:sz w:val="24"/>
          <w:szCs w:val="24"/>
        </w:rPr>
        <w:t>, cour à laquelle on accédait</w:t>
      </w:r>
      <w:r w:rsidR="00F4570F">
        <w:rPr>
          <w:rFonts w:ascii="Times New Roman" w:hAnsi="Times New Roman" w:cs="Times New Roman"/>
          <w:sz w:val="24"/>
          <w:szCs w:val="24"/>
        </w:rPr>
        <w:t xml:space="preserve"> par deux rampes extérieures</w:t>
      </w:r>
      <w:r w:rsidR="00A853DC">
        <w:rPr>
          <w:rFonts w:ascii="Times New Roman" w:hAnsi="Times New Roman" w:cs="Times New Roman"/>
          <w:sz w:val="24"/>
          <w:szCs w:val="24"/>
        </w:rPr>
        <w:t>.</w:t>
      </w:r>
    </w:p>
    <w:p w14:paraId="3A3691A5" w14:textId="77777777" w:rsidR="00475175" w:rsidRDefault="0047517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En février</w:t>
      </w:r>
      <w:r w:rsidR="00B2280F">
        <w:rPr>
          <w:rFonts w:ascii="Times New Roman" w:hAnsi="Times New Roman" w:cs="Times New Roman"/>
          <w:sz w:val="24"/>
          <w:szCs w:val="24"/>
        </w:rPr>
        <w:t xml:space="preserve"> 1866</w:t>
      </w:r>
      <w:r>
        <w:rPr>
          <w:rFonts w:ascii="Times New Roman" w:hAnsi="Times New Roman" w:cs="Times New Roman"/>
          <w:sz w:val="24"/>
          <w:szCs w:val="24"/>
        </w:rPr>
        <w:t xml:space="preserve">, la </w:t>
      </w:r>
      <w:r w:rsidR="00FF2817">
        <w:rPr>
          <w:rFonts w:ascii="Times New Roman" w:hAnsi="Times New Roman" w:cs="Times New Roman"/>
          <w:sz w:val="24"/>
          <w:szCs w:val="24"/>
        </w:rPr>
        <w:t xml:space="preserve">grande </w:t>
      </w:r>
      <w:r>
        <w:rPr>
          <w:rFonts w:ascii="Times New Roman" w:hAnsi="Times New Roman" w:cs="Times New Roman"/>
          <w:sz w:val="24"/>
          <w:szCs w:val="24"/>
        </w:rPr>
        <w:t>terrasse fut dotée d’un</w:t>
      </w:r>
      <w:r w:rsidR="00345823">
        <w:rPr>
          <w:rFonts w:ascii="Times New Roman" w:hAnsi="Times New Roman" w:cs="Times New Roman"/>
          <w:sz w:val="24"/>
          <w:szCs w:val="24"/>
        </w:rPr>
        <w:t xml:space="preserve"> </w:t>
      </w:r>
      <w:r>
        <w:rPr>
          <w:rFonts w:ascii="Times New Roman" w:hAnsi="Times New Roman" w:cs="Times New Roman"/>
          <w:sz w:val="24"/>
          <w:szCs w:val="24"/>
        </w:rPr>
        <w:t xml:space="preserve">brise-lame </w:t>
      </w:r>
      <w:r w:rsidR="00345823">
        <w:rPr>
          <w:rFonts w:ascii="Times New Roman" w:hAnsi="Times New Roman" w:cs="Times New Roman"/>
          <w:sz w:val="24"/>
          <w:szCs w:val="24"/>
        </w:rPr>
        <w:t xml:space="preserve">en contrefort </w:t>
      </w:r>
      <w:r>
        <w:rPr>
          <w:rFonts w:ascii="Times New Roman" w:hAnsi="Times New Roman" w:cs="Times New Roman"/>
          <w:sz w:val="24"/>
          <w:szCs w:val="24"/>
        </w:rPr>
        <w:t>pour limiter les assauts de l’océan par temps fort et mieux protéger</w:t>
      </w:r>
      <w:r w:rsidR="00C8045D">
        <w:rPr>
          <w:rFonts w:ascii="Times New Roman" w:hAnsi="Times New Roman" w:cs="Times New Roman"/>
          <w:sz w:val="24"/>
          <w:szCs w:val="24"/>
        </w:rPr>
        <w:t xml:space="preserve"> ainsi</w:t>
      </w:r>
      <w:r>
        <w:rPr>
          <w:rFonts w:ascii="Times New Roman" w:hAnsi="Times New Roman" w:cs="Times New Roman"/>
          <w:sz w:val="24"/>
          <w:szCs w:val="24"/>
        </w:rPr>
        <w:t xml:space="preserve"> le mur de sou</w:t>
      </w:r>
      <w:r w:rsidR="00345823">
        <w:rPr>
          <w:rFonts w:ascii="Times New Roman" w:hAnsi="Times New Roman" w:cs="Times New Roman"/>
          <w:sz w:val="24"/>
          <w:szCs w:val="24"/>
        </w:rPr>
        <w:t>t</w:t>
      </w:r>
      <w:r>
        <w:rPr>
          <w:rFonts w:ascii="Times New Roman" w:hAnsi="Times New Roman" w:cs="Times New Roman"/>
          <w:sz w:val="24"/>
          <w:szCs w:val="24"/>
        </w:rPr>
        <w:t>ènement.</w:t>
      </w:r>
    </w:p>
    <w:p w14:paraId="5A7E3FE1"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1867, Napoléon III </w:t>
      </w:r>
      <w:r w:rsidR="00FF2817">
        <w:rPr>
          <w:rFonts w:ascii="Times New Roman" w:hAnsi="Times New Roman" w:cs="Times New Roman"/>
          <w:sz w:val="24"/>
          <w:szCs w:val="24"/>
        </w:rPr>
        <w:t>sollicita le</w:t>
      </w:r>
      <w:r>
        <w:rPr>
          <w:rFonts w:ascii="Times New Roman" w:hAnsi="Times New Roman" w:cs="Times New Roman"/>
          <w:sz w:val="24"/>
          <w:szCs w:val="24"/>
        </w:rPr>
        <w:t xml:space="preserve"> rempla</w:t>
      </w:r>
      <w:r w:rsidR="00FF2817">
        <w:rPr>
          <w:rFonts w:ascii="Times New Roman" w:hAnsi="Times New Roman" w:cs="Times New Roman"/>
          <w:sz w:val="24"/>
          <w:szCs w:val="24"/>
        </w:rPr>
        <w:t>cement de</w:t>
      </w:r>
      <w:r>
        <w:rPr>
          <w:rFonts w:ascii="Times New Roman" w:hAnsi="Times New Roman" w:cs="Times New Roman"/>
          <w:sz w:val="24"/>
          <w:szCs w:val="24"/>
        </w:rPr>
        <w:t xml:space="preserve"> la cheminée de son cabinet</w:t>
      </w:r>
      <w:r w:rsidR="00366A5F">
        <w:rPr>
          <w:rFonts w:ascii="Times New Roman" w:hAnsi="Times New Roman" w:cs="Times New Roman"/>
          <w:sz w:val="24"/>
          <w:szCs w:val="24"/>
        </w:rPr>
        <w:t xml:space="preserve"> de travail</w:t>
      </w:r>
      <w:r>
        <w:rPr>
          <w:rFonts w:ascii="Times New Roman" w:hAnsi="Times New Roman" w:cs="Times New Roman"/>
          <w:sz w:val="24"/>
          <w:szCs w:val="24"/>
        </w:rPr>
        <w:t>. Le dessin</w:t>
      </w:r>
      <w:r w:rsidR="002903C7">
        <w:rPr>
          <w:rFonts w:ascii="Times New Roman" w:hAnsi="Times New Roman" w:cs="Times New Roman"/>
          <w:sz w:val="24"/>
          <w:szCs w:val="24"/>
        </w:rPr>
        <w:t>,</w:t>
      </w:r>
      <w:r w:rsidR="00881909">
        <w:rPr>
          <w:rFonts w:ascii="Times New Roman" w:hAnsi="Times New Roman" w:cs="Times New Roman"/>
          <w:sz w:val="24"/>
          <w:szCs w:val="24"/>
        </w:rPr>
        <w:t xml:space="preserve"> anonyme</w:t>
      </w:r>
      <w:r w:rsidR="002903C7">
        <w:rPr>
          <w:rFonts w:ascii="Times New Roman" w:hAnsi="Times New Roman" w:cs="Times New Roman"/>
          <w:sz w:val="24"/>
          <w:szCs w:val="24"/>
        </w:rPr>
        <w:t>,</w:t>
      </w:r>
      <w:r>
        <w:rPr>
          <w:rFonts w:ascii="Times New Roman" w:hAnsi="Times New Roman" w:cs="Times New Roman"/>
          <w:sz w:val="24"/>
          <w:szCs w:val="24"/>
        </w:rPr>
        <w:t xml:space="preserve"> montre une cheminée de style Louis XVI avec pieds en console et frise de postes au-dessus du foyer suivant les motifs </w:t>
      </w:r>
      <w:r w:rsidR="00FF2817">
        <w:rPr>
          <w:rFonts w:ascii="Times New Roman" w:hAnsi="Times New Roman" w:cs="Times New Roman"/>
          <w:sz w:val="24"/>
          <w:szCs w:val="24"/>
        </w:rPr>
        <w:t>en vigueur au</w:t>
      </w:r>
      <w:r>
        <w:rPr>
          <w:rFonts w:ascii="Times New Roman" w:hAnsi="Times New Roman" w:cs="Times New Roman"/>
          <w:sz w:val="24"/>
          <w:szCs w:val="24"/>
        </w:rPr>
        <w:t xml:space="preserve"> XVIIIe siècle.</w:t>
      </w:r>
      <w:r w:rsidR="00A67BB5">
        <w:rPr>
          <w:rFonts w:ascii="Times New Roman" w:hAnsi="Times New Roman" w:cs="Times New Roman"/>
          <w:sz w:val="24"/>
          <w:szCs w:val="24"/>
        </w:rPr>
        <w:t xml:space="preserve"> </w:t>
      </w:r>
      <w:r w:rsidR="006B0439">
        <w:rPr>
          <w:rFonts w:ascii="Times New Roman" w:hAnsi="Times New Roman" w:cs="Times New Roman"/>
          <w:sz w:val="24"/>
          <w:szCs w:val="24"/>
        </w:rPr>
        <w:t>Le projet, approuvé en février,</w:t>
      </w:r>
      <w:r w:rsidR="00A67BB5">
        <w:rPr>
          <w:rFonts w:ascii="Times New Roman" w:hAnsi="Times New Roman" w:cs="Times New Roman"/>
          <w:sz w:val="24"/>
          <w:szCs w:val="24"/>
        </w:rPr>
        <w:t xml:space="preserve"> fut </w:t>
      </w:r>
      <w:r w:rsidR="001210F3">
        <w:rPr>
          <w:rFonts w:ascii="Times New Roman" w:hAnsi="Times New Roman" w:cs="Times New Roman"/>
          <w:sz w:val="24"/>
          <w:szCs w:val="24"/>
        </w:rPr>
        <w:t>e</w:t>
      </w:r>
      <w:r w:rsidR="006B0439">
        <w:rPr>
          <w:rFonts w:ascii="Times New Roman" w:hAnsi="Times New Roman" w:cs="Times New Roman"/>
          <w:sz w:val="24"/>
          <w:szCs w:val="24"/>
        </w:rPr>
        <w:t>xécuté</w:t>
      </w:r>
      <w:r w:rsidR="00A67BB5">
        <w:rPr>
          <w:rFonts w:ascii="Times New Roman" w:hAnsi="Times New Roman" w:cs="Times New Roman"/>
          <w:sz w:val="24"/>
          <w:szCs w:val="24"/>
        </w:rPr>
        <w:t xml:space="preserve"> en avril par le marbrier Léon </w:t>
      </w:r>
      <w:proofErr w:type="spellStart"/>
      <w:r w:rsidR="00A67BB5">
        <w:rPr>
          <w:rFonts w:ascii="Times New Roman" w:hAnsi="Times New Roman" w:cs="Times New Roman"/>
          <w:sz w:val="24"/>
          <w:szCs w:val="24"/>
        </w:rPr>
        <w:t>Géruzet</w:t>
      </w:r>
      <w:proofErr w:type="spellEnd"/>
      <w:r w:rsidR="00A67BB5">
        <w:rPr>
          <w:rFonts w:ascii="Times New Roman" w:hAnsi="Times New Roman" w:cs="Times New Roman"/>
          <w:sz w:val="24"/>
          <w:szCs w:val="24"/>
        </w:rPr>
        <w:t>, originaire de Bagnères-de-Bigorre, pour un montant de 4 000 francs.</w:t>
      </w:r>
    </w:p>
    <w:p w14:paraId="38658BE1" w14:textId="77777777" w:rsidR="00A477BE" w:rsidRDefault="0092471A" w:rsidP="00DB656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Lafol</w:t>
      </w:r>
      <w:r w:rsidR="00EC7575">
        <w:rPr>
          <w:rFonts w:ascii="Times New Roman" w:hAnsi="Times New Roman" w:cs="Times New Roman"/>
          <w:sz w:val="24"/>
          <w:szCs w:val="24"/>
        </w:rPr>
        <w:t>l</w:t>
      </w:r>
      <w:r>
        <w:rPr>
          <w:rFonts w:ascii="Times New Roman" w:hAnsi="Times New Roman" w:cs="Times New Roman"/>
          <w:sz w:val="24"/>
          <w:szCs w:val="24"/>
        </w:rPr>
        <w:t>ye</w:t>
      </w:r>
      <w:proofErr w:type="spellEnd"/>
      <w:r>
        <w:rPr>
          <w:rFonts w:ascii="Times New Roman" w:hAnsi="Times New Roman" w:cs="Times New Roman"/>
          <w:sz w:val="24"/>
          <w:szCs w:val="24"/>
        </w:rPr>
        <w:t xml:space="preserve"> </w:t>
      </w:r>
      <w:r w:rsidR="00B2280F">
        <w:rPr>
          <w:rFonts w:ascii="Times New Roman" w:hAnsi="Times New Roman" w:cs="Times New Roman"/>
          <w:sz w:val="24"/>
          <w:szCs w:val="24"/>
        </w:rPr>
        <w:t>p</w:t>
      </w:r>
      <w:r w:rsidR="00E8617B">
        <w:rPr>
          <w:rFonts w:ascii="Times New Roman" w:hAnsi="Times New Roman" w:cs="Times New Roman"/>
          <w:sz w:val="24"/>
          <w:szCs w:val="24"/>
        </w:rPr>
        <w:t>oursuivit</w:t>
      </w:r>
      <w:r w:rsidR="00527F01">
        <w:rPr>
          <w:rFonts w:ascii="Times New Roman" w:hAnsi="Times New Roman" w:cs="Times New Roman"/>
          <w:sz w:val="24"/>
          <w:szCs w:val="24"/>
        </w:rPr>
        <w:t xml:space="preserve"> cette année-là</w:t>
      </w:r>
      <w:r w:rsidR="00A477BE">
        <w:rPr>
          <w:rFonts w:ascii="Times New Roman" w:hAnsi="Times New Roman" w:cs="Times New Roman"/>
          <w:sz w:val="24"/>
          <w:szCs w:val="24"/>
        </w:rPr>
        <w:t xml:space="preserve"> </w:t>
      </w:r>
      <w:r w:rsidR="00366A5F">
        <w:rPr>
          <w:rFonts w:ascii="Times New Roman" w:hAnsi="Times New Roman" w:cs="Times New Roman"/>
          <w:sz w:val="24"/>
          <w:szCs w:val="24"/>
        </w:rPr>
        <w:t xml:space="preserve">la campagne de </w:t>
      </w:r>
      <w:r w:rsidR="00A477BE">
        <w:rPr>
          <w:rFonts w:ascii="Times New Roman" w:hAnsi="Times New Roman" w:cs="Times New Roman"/>
          <w:sz w:val="24"/>
          <w:szCs w:val="24"/>
        </w:rPr>
        <w:t xml:space="preserve">consolidation des planchers du premier étage à l’aide de </w:t>
      </w:r>
      <w:r w:rsidR="00152E5C">
        <w:rPr>
          <w:rFonts w:ascii="Times New Roman" w:hAnsi="Times New Roman" w:cs="Times New Roman"/>
          <w:sz w:val="24"/>
          <w:szCs w:val="24"/>
        </w:rPr>
        <w:t xml:space="preserve">28 solives de </w:t>
      </w:r>
      <w:r w:rsidR="00A477BE">
        <w:rPr>
          <w:rFonts w:ascii="Times New Roman" w:hAnsi="Times New Roman" w:cs="Times New Roman"/>
          <w:sz w:val="24"/>
          <w:szCs w:val="24"/>
        </w:rPr>
        <w:t xml:space="preserve">fer. </w:t>
      </w:r>
      <w:r w:rsidR="00B2280F">
        <w:rPr>
          <w:rFonts w:ascii="Times New Roman" w:hAnsi="Times New Roman" w:cs="Times New Roman"/>
          <w:sz w:val="24"/>
          <w:szCs w:val="24"/>
        </w:rPr>
        <w:t>L’o</w:t>
      </w:r>
      <w:r w:rsidR="00A477BE">
        <w:rPr>
          <w:rFonts w:ascii="Times New Roman" w:hAnsi="Times New Roman" w:cs="Times New Roman"/>
          <w:sz w:val="24"/>
          <w:szCs w:val="24"/>
        </w:rPr>
        <w:t xml:space="preserve">pération fut exécutée </w:t>
      </w:r>
      <w:r w:rsidR="00366A5F">
        <w:rPr>
          <w:rFonts w:ascii="Times New Roman" w:hAnsi="Times New Roman" w:cs="Times New Roman"/>
          <w:sz w:val="24"/>
          <w:szCs w:val="24"/>
        </w:rPr>
        <w:t xml:space="preserve">du 28 mai au 17 juin </w:t>
      </w:r>
      <w:r w:rsidR="00A477BE">
        <w:rPr>
          <w:rFonts w:ascii="Times New Roman" w:hAnsi="Times New Roman" w:cs="Times New Roman"/>
          <w:sz w:val="24"/>
          <w:szCs w:val="24"/>
        </w:rPr>
        <w:t xml:space="preserve">par le maitre de forge </w:t>
      </w:r>
      <w:proofErr w:type="spellStart"/>
      <w:r w:rsidR="00A477BE">
        <w:rPr>
          <w:rFonts w:ascii="Times New Roman" w:hAnsi="Times New Roman" w:cs="Times New Roman"/>
          <w:sz w:val="24"/>
          <w:szCs w:val="24"/>
        </w:rPr>
        <w:t>Delport</w:t>
      </w:r>
      <w:proofErr w:type="spellEnd"/>
      <w:r w:rsidR="008A5289">
        <w:rPr>
          <w:rFonts w:ascii="Times New Roman" w:hAnsi="Times New Roman" w:cs="Times New Roman"/>
          <w:sz w:val="24"/>
          <w:szCs w:val="24"/>
        </w:rPr>
        <w:t xml:space="preserve"> </w:t>
      </w:r>
      <w:r w:rsidR="00A67BB5">
        <w:rPr>
          <w:rFonts w:ascii="Times New Roman" w:hAnsi="Times New Roman" w:cs="Times New Roman"/>
          <w:sz w:val="24"/>
          <w:szCs w:val="24"/>
        </w:rPr>
        <w:t>dont les ateliers</w:t>
      </w:r>
      <w:r w:rsidR="008A5289">
        <w:rPr>
          <w:rFonts w:ascii="Times New Roman" w:hAnsi="Times New Roman" w:cs="Times New Roman"/>
          <w:sz w:val="24"/>
          <w:szCs w:val="24"/>
        </w:rPr>
        <w:t xml:space="preserve"> </w:t>
      </w:r>
      <w:r w:rsidR="002903C7">
        <w:rPr>
          <w:rFonts w:ascii="Times New Roman" w:hAnsi="Times New Roman" w:cs="Times New Roman"/>
          <w:sz w:val="24"/>
          <w:szCs w:val="24"/>
        </w:rPr>
        <w:t xml:space="preserve">se </w:t>
      </w:r>
      <w:r w:rsidR="00DD03F2">
        <w:rPr>
          <w:rFonts w:ascii="Times New Roman" w:hAnsi="Times New Roman" w:cs="Times New Roman"/>
          <w:sz w:val="24"/>
          <w:szCs w:val="24"/>
        </w:rPr>
        <w:t>trouv</w:t>
      </w:r>
      <w:r w:rsidR="00F16D01">
        <w:rPr>
          <w:rFonts w:ascii="Times New Roman" w:hAnsi="Times New Roman" w:cs="Times New Roman"/>
          <w:sz w:val="24"/>
          <w:szCs w:val="24"/>
        </w:rPr>
        <w:t>aient</w:t>
      </w:r>
      <w:r w:rsidR="008A5289">
        <w:rPr>
          <w:rFonts w:ascii="Times New Roman" w:hAnsi="Times New Roman" w:cs="Times New Roman"/>
          <w:sz w:val="24"/>
          <w:szCs w:val="24"/>
        </w:rPr>
        <w:t xml:space="preserve"> </w:t>
      </w:r>
      <w:r w:rsidR="00A477BE">
        <w:rPr>
          <w:rFonts w:ascii="Times New Roman" w:hAnsi="Times New Roman" w:cs="Times New Roman"/>
          <w:sz w:val="24"/>
          <w:szCs w:val="24"/>
        </w:rPr>
        <w:t>208 quai de Jemmapes à Paris</w:t>
      </w:r>
      <w:r w:rsidR="00366A5F">
        <w:rPr>
          <w:rFonts w:ascii="Times New Roman" w:hAnsi="Times New Roman" w:cs="Times New Roman"/>
          <w:sz w:val="24"/>
          <w:szCs w:val="24"/>
        </w:rPr>
        <w:t>.</w:t>
      </w:r>
      <w:r w:rsidR="002D2AB2">
        <w:rPr>
          <w:rFonts w:ascii="Times New Roman" w:hAnsi="Times New Roman" w:cs="Times New Roman"/>
          <w:sz w:val="24"/>
          <w:szCs w:val="24"/>
        </w:rPr>
        <w:t xml:space="preserve"> L’architecte lança </w:t>
      </w:r>
      <w:r w:rsidR="002903C7">
        <w:rPr>
          <w:rFonts w:ascii="Times New Roman" w:hAnsi="Times New Roman" w:cs="Times New Roman"/>
          <w:sz w:val="24"/>
          <w:szCs w:val="24"/>
        </w:rPr>
        <w:t>p</w:t>
      </w:r>
      <w:r w:rsidR="00FF2817">
        <w:rPr>
          <w:rFonts w:ascii="Times New Roman" w:hAnsi="Times New Roman" w:cs="Times New Roman"/>
          <w:sz w:val="24"/>
          <w:szCs w:val="24"/>
        </w:rPr>
        <w:t>a</w:t>
      </w:r>
      <w:r w:rsidR="002903C7">
        <w:rPr>
          <w:rFonts w:ascii="Times New Roman" w:hAnsi="Times New Roman" w:cs="Times New Roman"/>
          <w:sz w:val="24"/>
          <w:szCs w:val="24"/>
        </w:rPr>
        <w:t>ra</w:t>
      </w:r>
      <w:r w:rsidR="00FF2817">
        <w:rPr>
          <w:rFonts w:ascii="Times New Roman" w:hAnsi="Times New Roman" w:cs="Times New Roman"/>
          <w:sz w:val="24"/>
          <w:szCs w:val="24"/>
        </w:rPr>
        <w:t>llèlement</w:t>
      </w:r>
      <w:r w:rsidR="002D2AB2">
        <w:rPr>
          <w:rFonts w:ascii="Times New Roman" w:hAnsi="Times New Roman" w:cs="Times New Roman"/>
          <w:sz w:val="24"/>
          <w:szCs w:val="24"/>
        </w:rPr>
        <w:t xml:space="preserve"> un diagnostic complet des sols de la demeure dont ceux du second étage.</w:t>
      </w:r>
    </w:p>
    <w:p w14:paraId="2AB41B38" w14:textId="77777777" w:rsidR="00E8617B" w:rsidRDefault="00D87681" w:rsidP="00E8617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B656B">
        <w:rPr>
          <w:rFonts w:ascii="Times New Roman" w:hAnsi="Times New Roman" w:cs="Times New Roman"/>
          <w:sz w:val="24"/>
          <w:szCs w:val="24"/>
        </w:rPr>
        <w:t xml:space="preserve">a villa </w:t>
      </w:r>
      <w:r w:rsidR="0060632C">
        <w:rPr>
          <w:rFonts w:ascii="Times New Roman" w:hAnsi="Times New Roman" w:cs="Times New Roman"/>
          <w:sz w:val="24"/>
          <w:szCs w:val="24"/>
        </w:rPr>
        <w:t xml:space="preserve">impériale </w:t>
      </w:r>
      <w:r w:rsidR="0092471A">
        <w:rPr>
          <w:rFonts w:ascii="Times New Roman" w:hAnsi="Times New Roman" w:cs="Times New Roman"/>
          <w:sz w:val="24"/>
          <w:szCs w:val="24"/>
        </w:rPr>
        <w:t>avait</w:t>
      </w:r>
      <w:r>
        <w:rPr>
          <w:rFonts w:ascii="Times New Roman" w:hAnsi="Times New Roman" w:cs="Times New Roman"/>
          <w:sz w:val="24"/>
          <w:szCs w:val="24"/>
        </w:rPr>
        <w:t xml:space="preserve"> alors</w:t>
      </w:r>
      <w:r w:rsidR="00DB656B">
        <w:rPr>
          <w:rFonts w:ascii="Times New Roman" w:hAnsi="Times New Roman" w:cs="Times New Roman"/>
          <w:sz w:val="24"/>
          <w:szCs w:val="24"/>
        </w:rPr>
        <w:t xml:space="preserve"> </w:t>
      </w:r>
      <w:r>
        <w:rPr>
          <w:rFonts w:ascii="Times New Roman" w:hAnsi="Times New Roman" w:cs="Times New Roman"/>
          <w:sz w:val="24"/>
          <w:szCs w:val="24"/>
        </w:rPr>
        <w:t>près d’</w:t>
      </w:r>
      <w:r w:rsidR="00DB656B">
        <w:rPr>
          <w:rFonts w:ascii="Times New Roman" w:hAnsi="Times New Roman" w:cs="Times New Roman"/>
          <w:sz w:val="24"/>
          <w:szCs w:val="24"/>
        </w:rPr>
        <w:t>une quinzaine d’années. La médiocrité de la construction</w:t>
      </w:r>
      <w:r w:rsidR="0092471A">
        <w:rPr>
          <w:rFonts w:ascii="Times New Roman" w:hAnsi="Times New Roman" w:cs="Times New Roman"/>
          <w:sz w:val="24"/>
          <w:szCs w:val="24"/>
        </w:rPr>
        <w:t xml:space="preserve"> avait conduit </w:t>
      </w:r>
      <w:proofErr w:type="spellStart"/>
      <w:r w:rsidR="002D2AB2">
        <w:rPr>
          <w:rFonts w:ascii="Times New Roman" w:hAnsi="Times New Roman" w:cs="Times New Roman"/>
          <w:sz w:val="24"/>
          <w:szCs w:val="24"/>
        </w:rPr>
        <w:t>Lafollye</w:t>
      </w:r>
      <w:proofErr w:type="spellEnd"/>
      <w:r w:rsidR="0092471A">
        <w:rPr>
          <w:rFonts w:ascii="Times New Roman" w:hAnsi="Times New Roman" w:cs="Times New Roman"/>
          <w:sz w:val="24"/>
          <w:szCs w:val="24"/>
        </w:rPr>
        <w:t xml:space="preserve"> à engager</w:t>
      </w:r>
      <w:r w:rsidR="00F16D01">
        <w:rPr>
          <w:rFonts w:ascii="Times New Roman" w:hAnsi="Times New Roman" w:cs="Times New Roman"/>
          <w:sz w:val="24"/>
          <w:szCs w:val="24"/>
        </w:rPr>
        <w:t>,</w:t>
      </w:r>
      <w:r w:rsidR="0092471A">
        <w:rPr>
          <w:rFonts w:ascii="Times New Roman" w:hAnsi="Times New Roman" w:cs="Times New Roman"/>
          <w:sz w:val="24"/>
          <w:szCs w:val="24"/>
        </w:rPr>
        <w:t xml:space="preserve"> </w:t>
      </w:r>
      <w:r w:rsidR="00B2280F">
        <w:rPr>
          <w:rFonts w:ascii="Times New Roman" w:hAnsi="Times New Roman" w:cs="Times New Roman"/>
          <w:sz w:val="24"/>
          <w:szCs w:val="24"/>
        </w:rPr>
        <w:t>cette fois</w:t>
      </w:r>
      <w:r w:rsidR="00F16D01">
        <w:rPr>
          <w:rFonts w:ascii="Times New Roman" w:hAnsi="Times New Roman" w:cs="Times New Roman"/>
          <w:sz w:val="24"/>
          <w:szCs w:val="24"/>
        </w:rPr>
        <w:t>,</w:t>
      </w:r>
      <w:r w:rsidR="00B2280F">
        <w:rPr>
          <w:rFonts w:ascii="Times New Roman" w:hAnsi="Times New Roman" w:cs="Times New Roman"/>
          <w:sz w:val="24"/>
          <w:szCs w:val="24"/>
        </w:rPr>
        <w:t xml:space="preserve"> </w:t>
      </w:r>
      <w:r w:rsidR="0092471A">
        <w:rPr>
          <w:rFonts w:ascii="Times New Roman" w:hAnsi="Times New Roman" w:cs="Times New Roman"/>
          <w:sz w:val="24"/>
          <w:szCs w:val="24"/>
        </w:rPr>
        <w:t>une</w:t>
      </w:r>
      <w:r w:rsidR="00DB656B">
        <w:rPr>
          <w:rFonts w:ascii="Times New Roman" w:hAnsi="Times New Roman" w:cs="Times New Roman"/>
          <w:sz w:val="24"/>
          <w:szCs w:val="24"/>
        </w:rPr>
        <w:t xml:space="preserve"> réfection complète des planchers</w:t>
      </w:r>
      <w:r w:rsidR="00A90525">
        <w:rPr>
          <w:rFonts w:ascii="Times New Roman" w:hAnsi="Times New Roman" w:cs="Times New Roman"/>
          <w:sz w:val="24"/>
          <w:szCs w:val="24"/>
        </w:rPr>
        <w:t xml:space="preserve"> d</w:t>
      </w:r>
      <w:r w:rsidR="00555FBB">
        <w:rPr>
          <w:rFonts w:ascii="Times New Roman" w:hAnsi="Times New Roman" w:cs="Times New Roman"/>
          <w:sz w:val="24"/>
          <w:szCs w:val="24"/>
        </w:rPr>
        <w:t xml:space="preserve">u premier </w:t>
      </w:r>
      <w:r w:rsidR="00A90525">
        <w:rPr>
          <w:rFonts w:ascii="Times New Roman" w:hAnsi="Times New Roman" w:cs="Times New Roman"/>
          <w:sz w:val="24"/>
          <w:szCs w:val="24"/>
        </w:rPr>
        <w:t>étage</w:t>
      </w:r>
      <w:r w:rsidR="005A1A76">
        <w:rPr>
          <w:rFonts w:ascii="Times New Roman" w:hAnsi="Times New Roman" w:cs="Times New Roman"/>
          <w:sz w:val="24"/>
          <w:szCs w:val="24"/>
        </w:rPr>
        <w:t>.</w:t>
      </w:r>
      <w:r w:rsidR="00867F43">
        <w:rPr>
          <w:rFonts w:ascii="Times New Roman" w:hAnsi="Times New Roman" w:cs="Times New Roman"/>
          <w:sz w:val="24"/>
          <w:szCs w:val="24"/>
        </w:rPr>
        <w:t xml:space="preserve"> </w:t>
      </w:r>
    </w:p>
    <w:p w14:paraId="5A84FD12" w14:textId="75098E29" w:rsidR="00DB656B" w:rsidRDefault="001A2A7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E3D80">
        <w:rPr>
          <w:rFonts w:ascii="Times New Roman" w:hAnsi="Times New Roman" w:cs="Times New Roman"/>
          <w:sz w:val="24"/>
          <w:szCs w:val="24"/>
        </w:rPr>
        <w:t xml:space="preserve">’architecte </w:t>
      </w:r>
      <w:r w:rsidR="0092471A">
        <w:rPr>
          <w:rFonts w:ascii="Times New Roman" w:hAnsi="Times New Roman" w:cs="Times New Roman"/>
          <w:sz w:val="24"/>
          <w:szCs w:val="24"/>
        </w:rPr>
        <w:t>généralis</w:t>
      </w:r>
      <w:r w:rsidR="002D2AB2">
        <w:rPr>
          <w:rFonts w:ascii="Times New Roman" w:hAnsi="Times New Roman" w:cs="Times New Roman"/>
          <w:sz w:val="24"/>
          <w:szCs w:val="24"/>
        </w:rPr>
        <w:t>a</w:t>
      </w:r>
      <w:r w:rsidR="00E8617B">
        <w:rPr>
          <w:rFonts w:ascii="Times New Roman" w:hAnsi="Times New Roman" w:cs="Times New Roman"/>
          <w:sz w:val="24"/>
          <w:szCs w:val="24"/>
        </w:rPr>
        <w:t xml:space="preserve"> </w:t>
      </w:r>
      <w:r w:rsidR="005E3D80">
        <w:rPr>
          <w:rFonts w:ascii="Times New Roman" w:hAnsi="Times New Roman" w:cs="Times New Roman"/>
          <w:sz w:val="24"/>
          <w:szCs w:val="24"/>
        </w:rPr>
        <w:t>ainsi</w:t>
      </w:r>
      <w:r w:rsidR="00BD790A">
        <w:rPr>
          <w:rFonts w:ascii="Times New Roman" w:hAnsi="Times New Roman" w:cs="Times New Roman"/>
          <w:sz w:val="24"/>
          <w:szCs w:val="24"/>
        </w:rPr>
        <w:t xml:space="preserve">, </w:t>
      </w:r>
      <w:r w:rsidR="007E76A7">
        <w:rPr>
          <w:rFonts w:ascii="Times New Roman" w:hAnsi="Times New Roman" w:cs="Times New Roman"/>
          <w:sz w:val="24"/>
          <w:szCs w:val="24"/>
        </w:rPr>
        <w:t>fin</w:t>
      </w:r>
      <w:r w:rsidR="00BD790A">
        <w:rPr>
          <w:rFonts w:ascii="Times New Roman" w:hAnsi="Times New Roman" w:cs="Times New Roman"/>
          <w:sz w:val="24"/>
          <w:szCs w:val="24"/>
        </w:rPr>
        <w:t xml:space="preserve"> 1868, </w:t>
      </w:r>
      <w:r w:rsidR="007E76A7">
        <w:rPr>
          <w:rFonts w:ascii="Times New Roman" w:hAnsi="Times New Roman" w:cs="Times New Roman"/>
          <w:sz w:val="24"/>
          <w:szCs w:val="24"/>
        </w:rPr>
        <w:t xml:space="preserve">à l’issue du </w:t>
      </w:r>
      <w:r w:rsidR="002D1339">
        <w:rPr>
          <w:rFonts w:ascii="Times New Roman" w:hAnsi="Times New Roman" w:cs="Times New Roman"/>
          <w:sz w:val="24"/>
          <w:szCs w:val="24"/>
        </w:rPr>
        <w:t xml:space="preserve">dernier </w:t>
      </w:r>
      <w:r w:rsidR="007E76A7">
        <w:rPr>
          <w:rFonts w:ascii="Times New Roman" w:hAnsi="Times New Roman" w:cs="Times New Roman"/>
          <w:sz w:val="24"/>
          <w:szCs w:val="24"/>
        </w:rPr>
        <w:t xml:space="preserve">séjour du couple impérial, </w:t>
      </w:r>
      <w:r w:rsidR="00DB656B">
        <w:rPr>
          <w:rFonts w:ascii="Times New Roman" w:hAnsi="Times New Roman" w:cs="Times New Roman"/>
          <w:sz w:val="24"/>
          <w:szCs w:val="24"/>
        </w:rPr>
        <w:t>l’installation</w:t>
      </w:r>
      <w:r w:rsidR="00FF6796">
        <w:rPr>
          <w:rFonts w:ascii="Times New Roman" w:hAnsi="Times New Roman" w:cs="Times New Roman"/>
          <w:sz w:val="24"/>
          <w:szCs w:val="24"/>
        </w:rPr>
        <w:t xml:space="preserve"> </w:t>
      </w:r>
      <w:r w:rsidR="00DB656B">
        <w:rPr>
          <w:rFonts w:ascii="Times New Roman" w:hAnsi="Times New Roman" w:cs="Times New Roman"/>
          <w:sz w:val="24"/>
          <w:szCs w:val="24"/>
        </w:rPr>
        <w:t>de</w:t>
      </w:r>
      <w:r w:rsidR="00DD03F2">
        <w:rPr>
          <w:rFonts w:ascii="Times New Roman" w:hAnsi="Times New Roman" w:cs="Times New Roman"/>
          <w:sz w:val="24"/>
          <w:szCs w:val="24"/>
        </w:rPr>
        <w:t>s</w:t>
      </w:r>
      <w:r w:rsidR="00DB656B">
        <w:rPr>
          <w:rFonts w:ascii="Times New Roman" w:hAnsi="Times New Roman" w:cs="Times New Roman"/>
          <w:sz w:val="24"/>
          <w:szCs w:val="24"/>
        </w:rPr>
        <w:t xml:space="preserve"> </w:t>
      </w:r>
      <w:r w:rsidR="0092471A">
        <w:rPr>
          <w:rFonts w:ascii="Times New Roman" w:hAnsi="Times New Roman" w:cs="Times New Roman"/>
          <w:sz w:val="24"/>
          <w:szCs w:val="24"/>
        </w:rPr>
        <w:t>soliv</w:t>
      </w:r>
      <w:r w:rsidR="00DB656B">
        <w:rPr>
          <w:rFonts w:ascii="Times New Roman" w:hAnsi="Times New Roman" w:cs="Times New Roman"/>
          <w:sz w:val="24"/>
          <w:szCs w:val="24"/>
        </w:rPr>
        <w:t xml:space="preserve">es </w:t>
      </w:r>
      <w:r w:rsidR="0092471A">
        <w:rPr>
          <w:rFonts w:ascii="Times New Roman" w:hAnsi="Times New Roman" w:cs="Times New Roman"/>
          <w:sz w:val="24"/>
          <w:szCs w:val="24"/>
        </w:rPr>
        <w:t>de</w:t>
      </w:r>
      <w:r w:rsidR="00B2280F">
        <w:rPr>
          <w:rFonts w:ascii="Times New Roman" w:hAnsi="Times New Roman" w:cs="Times New Roman"/>
          <w:sz w:val="24"/>
          <w:szCs w:val="24"/>
        </w:rPr>
        <w:t xml:space="preserve"> fonte en</w:t>
      </w:r>
      <w:r w:rsidR="00DB656B">
        <w:rPr>
          <w:rFonts w:ascii="Times New Roman" w:hAnsi="Times New Roman" w:cs="Times New Roman"/>
          <w:sz w:val="24"/>
          <w:szCs w:val="24"/>
        </w:rPr>
        <w:t xml:space="preserve"> soutènement</w:t>
      </w:r>
      <w:r w:rsidR="002903C7">
        <w:rPr>
          <w:rFonts w:ascii="Times New Roman" w:hAnsi="Times New Roman" w:cs="Times New Roman"/>
          <w:sz w:val="24"/>
          <w:szCs w:val="24"/>
        </w:rPr>
        <w:t>,</w:t>
      </w:r>
      <w:r w:rsidR="007E76A7">
        <w:rPr>
          <w:rFonts w:ascii="Times New Roman" w:hAnsi="Times New Roman" w:cs="Times New Roman"/>
          <w:sz w:val="24"/>
          <w:szCs w:val="24"/>
        </w:rPr>
        <w:t xml:space="preserve"> </w:t>
      </w:r>
      <w:r w:rsidR="002903C7">
        <w:rPr>
          <w:rFonts w:ascii="Times New Roman" w:hAnsi="Times New Roman" w:cs="Times New Roman"/>
          <w:sz w:val="24"/>
          <w:szCs w:val="24"/>
        </w:rPr>
        <w:t>o</w:t>
      </w:r>
      <w:r w:rsidR="002D2AB2">
        <w:rPr>
          <w:rFonts w:ascii="Times New Roman" w:hAnsi="Times New Roman" w:cs="Times New Roman"/>
          <w:sz w:val="24"/>
          <w:szCs w:val="24"/>
        </w:rPr>
        <w:t xml:space="preserve">pération </w:t>
      </w:r>
      <w:r w:rsidR="002D1339">
        <w:rPr>
          <w:rFonts w:ascii="Times New Roman" w:hAnsi="Times New Roman" w:cs="Times New Roman"/>
          <w:sz w:val="24"/>
          <w:szCs w:val="24"/>
        </w:rPr>
        <w:t xml:space="preserve">qui </w:t>
      </w:r>
      <w:r w:rsidR="002903C7">
        <w:rPr>
          <w:rFonts w:ascii="Times New Roman" w:hAnsi="Times New Roman" w:cs="Times New Roman"/>
          <w:sz w:val="24"/>
          <w:szCs w:val="24"/>
        </w:rPr>
        <w:t>s’</w:t>
      </w:r>
      <w:r w:rsidR="002D2AB2">
        <w:rPr>
          <w:rFonts w:ascii="Times New Roman" w:hAnsi="Times New Roman" w:cs="Times New Roman"/>
          <w:sz w:val="24"/>
          <w:szCs w:val="24"/>
        </w:rPr>
        <w:t>étend</w:t>
      </w:r>
      <w:r w:rsidR="002903C7">
        <w:rPr>
          <w:rFonts w:ascii="Times New Roman" w:hAnsi="Times New Roman" w:cs="Times New Roman"/>
          <w:sz w:val="24"/>
          <w:szCs w:val="24"/>
        </w:rPr>
        <w:t>it sur</w:t>
      </w:r>
      <w:r w:rsidR="00F16D01">
        <w:rPr>
          <w:rFonts w:ascii="Times New Roman" w:hAnsi="Times New Roman" w:cs="Times New Roman"/>
          <w:sz w:val="24"/>
          <w:szCs w:val="24"/>
        </w:rPr>
        <w:t xml:space="preserve"> </w:t>
      </w:r>
      <w:r w:rsidR="0092471A">
        <w:rPr>
          <w:rFonts w:ascii="Times New Roman" w:hAnsi="Times New Roman" w:cs="Times New Roman"/>
          <w:sz w:val="24"/>
          <w:szCs w:val="24"/>
        </w:rPr>
        <w:t>1869</w:t>
      </w:r>
      <w:r w:rsidR="002903C7">
        <w:rPr>
          <w:rFonts w:ascii="Times New Roman" w:hAnsi="Times New Roman" w:cs="Times New Roman"/>
          <w:sz w:val="24"/>
          <w:szCs w:val="24"/>
        </w:rPr>
        <w:t xml:space="preserve">. Ceci </w:t>
      </w:r>
      <w:r w:rsidR="00DD03F2">
        <w:rPr>
          <w:rFonts w:ascii="Times New Roman" w:hAnsi="Times New Roman" w:cs="Times New Roman"/>
          <w:sz w:val="24"/>
          <w:szCs w:val="24"/>
        </w:rPr>
        <w:t>explique l’absence</w:t>
      </w:r>
      <w:r w:rsidR="007E76A7">
        <w:rPr>
          <w:rFonts w:ascii="Times New Roman" w:hAnsi="Times New Roman" w:cs="Times New Roman"/>
          <w:sz w:val="24"/>
          <w:szCs w:val="24"/>
        </w:rPr>
        <w:t xml:space="preserve"> des souverains</w:t>
      </w:r>
      <w:r w:rsidR="002903C7">
        <w:rPr>
          <w:rFonts w:ascii="Times New Roman" w:hAnsi="Times New Roman" w:cs="Times New Roman"/>
          <w:sz w:val="24"/>
          <w:szCs w:val="24"/>
        </w:rPr>
        <w:t xml:space="preserve"> à Biarritz</w:t>
      </w:r>
      <w:r w:rsidR="007E76A7">
        <w:rPr>
          <w:rFonts w:ascii="Times New Roman" w:hAnsi="Times New Roman" w:cs="Times New Roman"/>
          <w:sz w:val="24"/>
          <w:szCs w:val="24"/>
        </w:rPr>
        <w:t xml:space="preserve"> </w:t>
      </w:r>
      <w:r w:rsidR="002903C7">
        <w:rPr>
          <w:rFonts w:ascii="Times New Roman" w:hAnsi="Times New Roman" w:cs="Times New Roman"/>
          <w:sz w:val="24"/>
          <w:szCs w:val="24"/>
        </w:rPr>
        <w:t>cette année-là</w:t>
      </w:r>
      <w:r w:rsidR="00DB656B">
        <w:rPr>
          <w:rFonts w:ascii="Times New Roman" w:hAnsi="Times New Roman" w:cs="Times New Roman"/>
          <w:sz w:val="24"/>
          <w:szCs w:val="24"/>
        </w:rPr>
        <w:t xml:space="preserve">. </w:t>
      </w:r>
      <w:r w:rsidR="00427943">
        <w:rPr>
          <w:rFonts w:ascii="Times New Roman" w:hAnsi="Times New Roman" w:cs="Times New Roman"/>
          <w:sz w:val="24"/>
          <w:szCs w:val="24"/>
        </w:rPr>
        <w:t xml:space="preserve">Toutes </w:t>
      </w:r>
      <w:r w:rsidR="002D2AB2">
        <w:rPr>
          <w:rFonts w:ascii="Times New Roman" w:hAnsi="Times New Roman" w:cs="Times New Roman"/>
          <w:sz w:val="24"/>
          <w:szCs w:val="24"/>
        </w:rPr>
        <w:t>c</w:t>
      </w:r>
      <w:r w:rsidR="00DB656B">
        <w:rPr>
          <w:rFonts w:ascii="Times New Roman" w:hAnsi="Times New Roman" w:cs="Times New Roman"/>
          <w:sz w:val="24"/>
          <w:szCs w:val="24"/>
        </w:rPr>
        <w:t xml:space="preserve">es </w:t>
      </w:r>
      <w:r w:rsidR="0092471A">
        <w:rPr>
          <w:rFonts w:ascii="Times New Roman" w:hAnsi="Times New Roman" w:cs="Times New Roman"/>
          <w:sz w:val="24"/>
          <w:szCs w:val="24"/>
        </w:rPr>
        <w:t>soliv</w:t>
      </w:r>
      <w:r w:rsidR="00DB656B">
        <w:rPr>
          <w:rFonts w:ascii="Times New Roman" w:hAnsi="Times New Roman" w:cs="Times New Roman"/>
          <w:sz w:val="24"/>
          <w:szCs w:val="24"/>
        </w:rPr>
        <w:t>es</w:t>
      </w:r>
      <w:r>
        <w:rPr>
          <w:rFonts w:ascii="Times New Roman" w:hAnsi="Times New Roman" w:cs="Times New Roman"/>
          <w:sz w:val="24"/>
          <w:szCs w:val="24"/>
        </w:rPr>
        <w:t xml:space="preserve"> </w:t>
      </w:r>
      <w:r w:rsidR="00DB656B">
        <w:rPr>
          <w:rFonts w:ascii="Times New Roman" w:hAnsi="Times New Roman" w:cs="Times New Roman"/>
          <w:sz w:val="24"/>
          <w:szCs w:val="24"/>
        </w:rPr>
        <w:t>se</w:t>
      </w:r>
      <w:r w:rsidR="00DD03F2">
        <w:rPr>
          <w:rFonts w:ascii="Times New Roman" w:hAnsi="Times New Roman" w:cs="Times New Roman"/>
          <w:sz w:val="24"/>
          <w:szCs w:val="24"/>
        </w:rPr>
        <w:t>ront</w:t>
      </w:r>
      <w:r w:rsidR="00DB656B">
        <w:rPr>
          <w:rFonts w:ascii="Times New Roman" w:hAnsi="Times New Roman" w:cs="Times New Roman"/>
          <w:sz w:val="24"/>
          <w:szCs w:val="24"/>
        </w:rPr>
        <w:t xml:space="preserve"> ret</w:t>
      </w:r>
      <w:r w:rsidR="0092471A">
        <w:rPr>
          <w:rFonts w:ascii="Times New Roman" w:hAnsi="Times New Roman" w:cs="Times New Roman"/>
          <w:sz w:val="24"/>
          <w:szCs w:val="24"/>
        </w:rPr>
        <w:t>rouv</w:t>
      </w:r>
      <w:r w:rsidR="00DD03F2">
        <w:rPr>
          <w:rFonts w:ascii="Times New Roman" w:hAnsi="Times New Roman" w:cs="Times New Roman"/>
          <w:sz w:val="24"/>
          <w:szCs w:val="24"/>
        </w:rPr>
        <w:t>ées</w:t>
      </w:r>
      <w:r w:rsidR="0092471A">
        <w:rPr>
          <w:rFonts w:ascii="Times New Roman" w:hAnsi="Times New Roman" w:cs="Times New Roman"/>
          <w:sz w:val="24"/>
          <w:szCs w:val="24"/>
        </w:rPr>
        <w:t xml:space="preserve"> </w:t>
      </w:r>
      <w:r w:rsidR="00427943">
        <w:rPr>
          <w:rFonts w:ascii="Times New Roman" w:hAnsi="Times New Roman" w:cs="Times New Roman"/>
          <w:sz w:val="24"/>
          <w:szCs w:val="24"/>
        </w:rPr>
        <w:t>dans</w:t>
      </w:r>
      <w:r w:rsidR="0092471A">
        <w:rPr>
          <w:rFonts w:ascii="Times New Roman" w:hAnsi="Times New Roman" w:cs="Times New Roman"/>
          <w:sz w:val="24"/>
          <w:szCs w:val="24"/>
        </w:rPr>
        <w:t xml:space="preserve"> l’incendie de l’H</w:t>
      </w:r>
      <w:r w:rsidR="00DB656B">
        <w:rPr>
          <w:rFonts w:ascii="Times New Roman" w:hAnsi="Times New Roman" w:cs="Times New Roman"/>
          <w:sz w:val="24"/>
          <w:szCs w:val="24"/>
        </w:rPr>
        <w:t>ôtel</w:t>
      </w:r>
      <w:r w:rsidR="0092471A">
        <w:rPr>
          <w:rFonts w:ascii="Times New Roman" w:hAnsi="Times New Roman" w:cs="Times New Roman"/>
          <w:sz w:val="24"/>
          <w:szCs w:val="24"/>
        </w:rPr>
        <w:t xml:space="preserve"> du Palais</w:t>
      </w:r>
      <w:r w:rsidR="00DB656B">
        <w:rPr>
          <w:rFonts w:ascii="Times New Roman" w:hAnsi="Times New Roman" w:cs="Times New Roman"/>
          <w:sz w:val="24"/>
          <w:szCs w:val="24"/>
        </w:rPr>
        <w:t xml:space="preserve"> en 1903.</w:t>
      </w:r>
    </w:p>
    <w:p w14:paraId="3AED918D" w14:textId="77777777" w:rsidR="00D87681" w:rsidRDefault="00BC13A1" w:rsidP="00D8768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D87681">
        <w:rPr>
          <w:rFonts w:ascii="Times New Roman" w:hAnsi="Times New Roman" w:cs="Times New Roman"/>
          <w:sz w:val="24"/>
          <w:szCs w:val="24"/>
        </w:rPr>
        <w:t>es aménagements</w:t>
      </w:r>
      <w:r w:rsidR="00E8617B">
        <w:rPr>
          <w:rFonts w:ascii="Times New Roman" w:hAnsi="Times New Roman" w:cs="Times New Roman"/>
          <w:sz w:val="24"/>
          <w:szCs w:val="24"/>
        </w:rPr>
        <w:t>, consolidations</w:t>
      </w:r>
      <w:r w:rsidR="00D87681">
        <w:rPr>
          <w:rFonts w:ascii="Times New Roman" w:hAnsi="Times New Roman" w:cs="Times New Roman"/>
          <w:sz w:val="24"/>
          <w:szCs w:val="24"/>
        </w:rPr>
        <w:t xml:space="preserve"> et agrandissements</w:t>
      </w:r>
      <w:r w:rsidR="00E8617B">
        <w:rPr>
          <w:rFonts w:ascii="Times New Roman" w:hAnsi="Times New Roman" w:cs="Times New Roman"/>
          <w:sz w:val="24"/>
          <w:szCs w:val="24"/>
        </w:rPr>
        <w:t xml:space="preserve"> </w:t>
      </w:r>
      <w:r w:rsidR="0092471A">
        <w:rPr>
          <w:rFonts w:ascii="Times New Roman" w:hAnsi="Times New Roman" w:cs="Times New Roman"/>
          <w:sz w:val="24"/>
          <w:szCs w:val="24"/>
        </w:rPr>
        <w:t>allaient</w:t>
      </w:r>
      <w:r w:rsidR="00D87681">
        <w:rPr>
          <w:rFonts w:ascii="Times New Roman" w:hAnsi="Times New Roman" w:cs="Times New Roman"/>
          <w:sz w:val="24"/>
          <w:szCs w:val="24"/>
        </w:rPr>
        <w:t xml:space="preserve"> perm</w:t>
      </w:r>
      <w:r w:rsidR="0092471A">
        <w:rPr>
          <w:rFonts w:ascii="Times New Roman" w:hAnsi="Times New Roman" w:cs="Times New Roman"/>
          <w:sz w:val="24"/>
          <w:szCs w:val="24"/>
        </w:rPr>
        <w:t xml:space="preserve">ettre à Napoléon III et </w:t>
      </w:r>
      <w:r w:rsidR="00BD790A">
        <w:rPr>
          <w:rFonts w:ascii="Times New Roman" w:hAnsi="Times New Roman" w:cs="Times New Roman"/>
          <w:sz w:val="24"/>
          <w:szCs w:val="24"/>
        </w:rPr>
        <w:t xml:space="preserve">à </w:t>
      </w:r>
      <w:r w:rsidR="0092471A">
        <w:rPr>
          <w:rFonts w:ascii="Times New Roman" w:hAnsi="Times New Roman" w:cs="Times New Roman"/>
          <w:sz w:val="24"/>
          <w:szCs w:val="24"/>
        </w:rPr>
        <w:t>Eugénie</w:t>
      </w:r>
      <w:r w:rsidR="00D87681">
        <w:rPr>
          <w:rFonts w:ascii="Times New Roman" w:hAnsi="Times New Roman" w:cs="Times New Roman"/>
          <w:sz w:val="24"/>
          <w:szCs w:val="24"/>
        </w:rPr>
        <w:t xml:space="preserve"> de recevoir le</w:t>
      </w:r>
      <w:r w:rsidR="0092471A">
        <w:rPr>
          <w:rFonts w:ascii="Times New Roman" w:hAnsi="Times New Roman" w:cs="Times New Roman"/>
          <w:sz w:val="24"/>
          <w:szCs w:val="24"/>
        </w:rPr>
        <w:t>urs</w:t>
      </w:r>
      <w:r w:rsidR="00D87681">
        <w:rPr>
          <w:rFonts w:ascii="Times New Roman" w:hAnsi="Times New Roman" w:cs="Times New Roman"/>
          <w:sz w:val="24"/>
          <w:szCs w:val="24"/>
        </w:rPr>
        <w:t xml:space="preserve"> hôtes dans </w:t>
      </w:r>
      <w:r w:rsidR="006F5D5D">
        <w:rPr>
          <w:rFonts w:ascii="Times New Roman" w:hAnsi="Times New Roman" w:cs="Times New Roman"/>
          <w:sz w:val="24"/>
          <w:szCs w:val="24"/>
        </w:rPr>
        <w:t>les</w:t>
      </w:r>
      <w:r w:rsidR="00D87681">
        <w:rPr>
          <w:rFonts w:ascii="Times New Roman" w:hAnsi="Times New Roman" w:cs="Times New Roman"/>
          <w:sz w:val="24"/>
          <w:szCs w:val="24"/>
        </w:rPr>
        <w:t xml:space="preserve"> meilleures conditions</w:t>
      </w:r>
      <w:r w:rsidR="006F5D5D">
        <w:rPr>
          <w:rFonts w:ascii="Times New Roman" w:hAnsi="Times New Roman" w:cs="Times New Roman"/>
          <w:sz w:val="24"/>
          <w:szCs w:val="24"/>
        </w:rPr>
        <w:t xml:space="preserve"> possibles</w:t>
      </w:r>
      <w:r w:rsidR="00D87681">
        <w:rPr>
          <w:rFonts w:ascii="Times New Roman" w:hAnsi="Times New Roman" w:cs="Times New Roman"/>
          <w:sz w:val="24"/>
          <w:szCs w:val="24"/>
        </w:rPr>
        <w:t xml:space="preserve">. </w:t>
      </w:r>
    </w:p>
    <w:p w14:paraId="46F5AB49" w14:textId="77777777" w:rsidR="003729CB" w:rsidRDefault="004B1E80" w:rsidP="00D876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Une </w:t>
      </w:r>
      <w:r w:rsidR="002903C7">
        <w:rPr>
          <w:rFonts w:ascii="Times New Roman" w:hAnsi="Times New Roman" w:cs="Times New Roman"/>
          <w:sz w:val="24"/>
          <w:szCs w:val="24"/>
        </w:rPr>
        <w:t xml:space="preserve">ultime </w:t>
      </w:r>
      <w:r>
        <w:rPr>
          <w:rFonts w:ascii="Times New Roman" w:hAnsi="Times New Roman" w:cs="Times New Roman"/>
          <w:sz w:val="24"/>
          <w:szCs w:val="24"/>
        </w:rPr>
        <w:t xml:space="preserve">campagne de </w:t>
      </w:r>
      <w:r w:rsidR="001854B9">
        <w:rPr>
          <w:rFonts w:ascii="Times New Roman" w:hAnsi="Times New Roman" w:cs="Times New Roman"/>
          <w:sz w:val="24"/>
          <w:szCs w:val="24"/>
        </w:rPr>
        <w:t>réfection</w:t>
      </w:r>
      <w:r w:rsidR="002903C7">
        <w:rPr>
          <w:rFonts w:ascii="Times New Roman" w:hAnsi="Times New Roman" w:cs="Times New Roman"/>
          <w:sz w:val="24"/>
          <w:szCs w:val="24"/>
        </w:rPr>
        <w:t xml:space="preserve"> </w:t>
      </w:r>
      <w:r w:rsidR="00BC13A1">
        <w:rPr>
          <w:rFonts w:ascii="Times New Roman" w:hAnsi="Times New Roman" w:cs="Times New Roman"/>
          <w:sz w:val="24"/>
          <w:szCs w:val="24"/>
        </w:rPr>
        <w:t>fut décidée en février</w:t>
      </w:r>
      <w:r w:rsidR="002903C7">
        <w:rPr>
          <w:rFonts w:ascii="Times New Roman" w:hAnsi="Times New Roman" w:cs="Times New Roman"/>
          <w:sz w:val="24"/>
          <w:szCs w:val="24"/>
        </w:rPr>
        <w:t xml:space="preserve"> 1870 </w:t>
      </w:r>
      <w:r w:rsidR="00BC13A1">
        <w:rPr>
          <w:rFonts w:ascii="Times New Roman" w:hAnsi="Times New Roman" w:cs="Times New Roman"/>
          <w:sz w:val="24"/>
          <w:szCs w:val="24"/>
        </w:rPr>
        <w:t>po</w:t>
      </w:r>
      <w:r w:rsidR="002903C7">
        <w:rPr>
          <w:rFonts w:ascii="Times New Roman" w:hAnsi="Times New Roman" w:cs="Times New Roman"/>
          <w:sz w:val="24"/>
          <w:szCs w:val="24"/>
        </w:rPr>
        <w:t>ur</w:t>
      </w:r>
      <w:r w:rsidR="001854B9">
        <w:rPr>
          <w:rFonts w:ascii="Times New Roman" w:hAnsi="Times New Roman" w:cs="Times New Roman"/>
          <w:sz w:val="24"/>
          <w:szCs w:val="24"/>
        </w:rPr>
        <w:t xml:space="preserve"> </w:t>
      </w:r>
      <w:r w:rsidR="002903C7">
        <w:rPr>
          <w:rFonts w:ascii="Times New Roman" w:hAnsi="Times New Roman" w:cs="Times New Roman"/>
          <w:sz w:val="24"/>
          <w:szCs w:val="24"/>
        </w:rPr>
        <w:t>l</w:t>
      </w:r>
      <w:r w:rsidR="001854B9">
        <w:rPr>
          <w:rFonts w:ascii="Times New Roman" w:hAnsi="Times New Roman" w:cs="Times New Roman"/>
          <w:sz w:val="24"/>
          <w:szCs w:val="24"/>
        </w:rPr>
        <w:t xml:space="preserve">es parquets du cabinet de l’Empereur, de la salle à manger et de la salle des gardes </w:t>
      </w:r>
      <w:r w:rsidR="00BC13A1">
        <w:rPr>
          <w:rFonts w:ascii="Times New Roman" w:hAnsi="Times New Roman" w:cs="Times New Roman"/>
          <w:sz w:val="24"/>
          <w:szCs w:val="24"/>
        </w:rPr>
        <w:t>en</w:t>
      </w:r>
      <w:r w:rsidR="001854B9">
        <w:rPr>
          <w:rFonts w:ascii="Times New Roman" w:hAnsi="Times New Roman" w:cs="Times New Roman"/>
          <w:sz w:val="24"/>
          <w:szCs w:val="24"/>
        </w:rPr>
        <w:t xml:space="preserve"> rez-de-chaussée</w:t>
      </w:r>
      <w:r>
        <w:rPr>
          <w:rFonts w:ascii="Times New Roman" w:hAnsi="Times New Roman" w:cs="Times New Roman"/>
          <w:sz w:val="24"/>
          <w:szCs w:val="24"/>
        </w:rPr>
        <w:t xml:space="preserve"> </w:t>
      </w:r>
      <w:r w:rsidR="002903C7">
        <w:rPr>
          <w:rFonts w:ascii="Times New Roman" w:hAnsi="Times New Roman" w:cs="Times New Roman"/>
          <w:sz w:val="24"/>
          <w:szCs w:val="24"/>
        </w:rPr>
        <w:t>pour un montant de</w:t>
      </w:r>
      <w:r w:rsidR="00BC13A1">
        <w:rPr>
          <w:rFonts w:ascii="Times New Roman" w:hAnsi="Times New Roman" w:cs="Times New Roman"/>
          <w:sz w:val="24"/>
          <w:szCs w:val="24"/>
        </w:rPr>
        <w:t xml:space="preserve"> 6 000 francs. </w:t>
      </w:r>
    </w:p>
    <w:p w14:paraId="59B8D9EC" w14:textId="77777777" w:rsidR="00B957CC" w:rsidRDefault="003729C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déclaration de guerre de la France à la Prusse </w:t>
      </w:r>
      <w:r w:rsidR="00615707">
        <w:rPr>
          <w:rFonts w:ascii="Times New Roman" w:hAnsi="Times New Roman" w:cs="Times New Roman"/>
          <w:sz w:val="24"/>
          <w:szCs w:val="24"/>
        </w:rPr>
        <w:t>en</w:t>
      </w:r>
      <w:r>
        <w:rPr>
          <w:rFonts w:ascii="Times New Roman" w:hAnsi="Times New Roman" w:cs="Times New Roman"/>
          <w:sz w:val="24"/>
          <w:szCs w:val="24"/>
        </w:rPr>
        <w:t xml:space="preserve"> juillet</w:t>
      </w:r>
      <w:r w:rsidR="00615707">
        <w:rPr>
          <w:rFonts w:ascii="Times New Roman" w:hAnsi="Times New Roman" w:cs="Times New Roman"/>
          <w:sz w:val="24"/>
          <w:szCs w:val="24"/>
        </w:rPr>
        <w:t xml:space="preserve"> de cette année</w:t>
      </w:r>
      <w:r>
        <w:rPr>
          <w:rFonts w:ascii="Times New Roman" w:hAnsi="Times New Roman" w:cs="Times New Roman"/>
          <w:sz w:val="24"/>
          <w:szCs w:val="24"/>
        </w:rPr>
        <w:t xml:space="preserve"> </w:t>
      </w:r>
      <w:r w:rsidR="00E350AD">
        <w:rPr>
          <w:rFonts w:ascii="Times New Roman" w:hAnsi="Times New Roman" w:cs="Times New Roman"/>
          <w:sz w:val="24"/>
          <w:szCs w:val="24"/>
        </w:rPr>
        <w:t>devait empêcher</w:t>
      </w:r>
      <w:r>
        <w:rPr>
          <w:rFonts w:ascii="Times New Roman" w:hAnsi="Times New Roman" w:cs="Times New Roman"/>
          <w:sz w:val="24"/>
          <w:szCs w:val="24"/>
        </w:rPr>
        <w:t xml:space="preserve"> </w:t>
      </w:r>
      <w:r w:rsidR="00D86AE9">
        <w:rPr>
          <w:rFonts w:ascii="Times New Roman" w:hAnsi="Times New Roman" w:cs="Times New Roman"/>
          <w:sz w:val="24"/>
          <w:szCs w:val="24"/>
        </w:rPr>
        <w:t>à</w:t>
      </w:r>
      <w:r>
        <w:rPr>
          <w:rFonts w:ascii="Times New Roman" w:hAnsi="Times New Roman" w:cs="Times New Roman"/>
          <w:sz w:val="24"/>
          <w:szCs w:val="24"/>
        </w:rPr>
        <w:t xml:space="preserve"> nouveau le séjour d</w:t>
      </w:r>
      <w:r w:rsidR="00806186">
        <w:rPr>
          <w:rFonts w:ascii="Times New Roman" w:hAnsi="Times New Roman" w:cs="Times New Roman"/>
          <w:sz w:val="24"/>
          <w:szCs w:val="24"/>
        </w:rPr>
        <w:t>es souverains</w:t>
      </w:r>
      <w:r w:rsidR="00E350AD">
        <w:rPr>
          <w:rFonts w:ascii="Times New Roman" w:hAnsi="Times New Roman" w:cs="Times New Roman"/>
          <w:sz w:val="24"/>
          <w:szCs w:val="24"/>
        </w:rPr>
        <w:t xml:space="preserve"> </w:t>
      </w:r>
      <w:r w:rsidR="00615707">
        <w:rPr>
          <w:rFonts w:ascii="Times New Roman" w:hAnsi="Times New Roman" w:cs="Times New Roman"/>
          <w:sz w:val="24"/>
          <w:szCs w:val="24"/>
        </w:rPr>
        <w:t>à Biarritz</w:t>
      </w:r>
      <w:r>
        <w:rPr>
          <w:rFonts w:ascii="Times New Roman" w:hAnsi="Times New Roman" w:cs="Times New Roman"/>
          <w:sz w:val="24"/>
          <w:szCs w:val="24"/>
        </w:rPr>
        <w:t>. Il</w:t>
      </w:r>
      <w:r w:rsidR="00806186">
        <w:rPr>
          <w:rFonts w:ascii="Times New Roman" w:hAnsi="Times New Roman" w:cs="Times New Roman"/>
          <w:sz w:val="24"/>
          <w:szCs w:val="24"/>
        </w:rPr>
        <w:t>s</w:t>
      </w:r>
      <w:r>
        <w:rPr>
          <w:rFonts w:ascii="Times New Roman" w:hAnsi="Times New Roman" w:cs="Times New Roman"/>
          <w:sz w:val="24"/>
          <w:szCs w:val="24"/>
        </w:rPr>
        <w:t xml:space="preserve"> ne devai</w:t>
      </w:r>
      <w:r w:rsidR="00806186">
        <w:rPr>
          <w:rFonts w:ascii="Times New Roman" w:hAnsi="Times New Roman" w:cs="Times New Roman"/>
          <w:sz w:val="24"/>
          <w:szCs w:val="24"/>
        </w:rPr>
        <w:t>en</w:t>
      </w:r>
      <w:r>
        <w:rPr>
          <w:rFonts w:ascii="Times New Roman" w:hAnsi="Times New Roman" w:cs="Times New Roman"/>
          <w:sz w:val="24"/>
          <w:szCs w:val="24"/>
        </w:rPr>
        <w:t xml:space="preserve">t plus jamais revoir </w:t>
      </w:r>
      <w:r w:rsidR="00806186">
        <w:rPr>
          <w:rFonts w:ascii="Times New Roman" w:hAnsi="Times New Roman" w:cs="Times New Roman"/>
          <w:sz w:val="24"/>
          <w:szCs w:val="24"/>
        </w:rPr>
        <w:t>leur chère</w:t>
      </w:r>
      <w:r>
        <w:rPr>
          <w:rFonts w:ascii="Times New Roman" w:hAnsi="Times New Roman" w:cs="Times New Roman"/>
          <w:sz w:val="24"/>
          <w:szCs w:val="24"/>
        </w:rPr>
        <w:t xml:space="preserve"> </w:t>
      </w:r>
      <w:r w:rsidR="00615707">
        <w:rPr>
          <w:rFonts w:ascii="Times New Roman" w:hAnsi="Times New Roman" w:cs="Times New Roman"/>
          <w:sz w:val="24"/>
          <w:szCs w:val="24"/>
        </w:rPr>
        <w:t>résidence</w:t>
      </w:r>
      <w:r>
        <w:rPr>
          <w:rFonts w:ascii="Times New Roman" w:hAnsi="Times New Roman" w:cs="Times New Roman"/>
          <w:sz w:val="24"/>
          <w:szCs w:val="24"/>
        </w:rPr>
        <w:t>.</w:t>
      </w:r>
    </w:p>
    <w:p w14:paraId="238D1ABD" w14:textId="77777777" w:rsidR="009A3BED" w:rsidRDefault="009A3BED" w:rsidP="00DB656B">
      <w:pPr>
        <w:spacing w:line="360" w:lineRule="auto"/>
        <w:jc w:val="both"/>
        <w:rPr>
          <w:rFonts w:ascii="Times New Roman" w:hAnsi="Times New Roman" w:cs="Times New Roman"/>
          <w:sz w:val="24"/>
          <w:szCs w:val="24"/>
        </w:rPr>
      </w:pPr>
    </w:p>
    <w:p w14:paraId="77477CA1" w14:textId="77777777" w:rsidR="009A3BED" w:rsidRDefault="009A3BED" w:rsidP="00DB656B">
      <w:pPr>
        <w:spacing w:line="360" w:lineRule="auto"/>
        <w:jc w:val="both"/>
        <w:rPr>
          <w:rFonts w:ascii="Times New Roman" w:hAnsi="Times New Roman" w:cs="Times New Roman"/>
          <w:sz w:val="24"/>
          <w:szCs w:val="24"/>
        </w:rPr>
      </w:pPr>
    </w:p>
    <w:p w14:paraId="0C8520A1" w14:textId="5040685A" w:rsidR="00132349" w:rsidRDefault="00132349" w:rsidP="00DB656B">
      <w:pPr>
        <w:spacing w:line="360" w:lineRule="auto"/>
        <w:jc w:val="both"/>
        <w:rPr>
          <w:rFonts w:ascii="Times New Roman" w:hAnsi="Times New Roman" w:cs="Times New Roman"/>
          <w:sz w:val="24"/>
          <w:szCs w:val="24"/>
        </w:rPr>
      </w:pPr>
    </w:p>
    <w:p w14:paraId="51F018C4" w14:textId="02F2E967" w:rsidR="00070BBF" w:rsidRDefault="00070BBF" w:rsidP="00DB656B">
      <w:pPr>
        <w:spacing w:line="360" w:lineRule="auto"/>
        <w:jc w:val="both"/>
        <w:rPr>
          <w:rFonts w:ascii="Times New Roman" w:hAnsi="Times New Roman" w:cs="Times New Roman"/>
          <w:sz w:val="24"/>
          <w:szCs w:val="24"/>
        </w:rPr>
      </w:pPr>
    </w:p>
    <w:p w14:paraId="3BF0D1DC" w14:textId="20AFBCAB" w:rsidR="00070BBF" w:rsidRDefault="00070BBF" w:rsidP="00DB656B">
      <w:pPr>
        <w:spacing w:line="360" w:lineRule="auto"/>
        <w:jc w:val="both"/>
        <w:rPr>
          <w:rFonts w:ascii="Times New Roman" w:hAnsi="Times New Roman" w:cs="Times New Roman"/>
          <w:sz w:val="24"/>
          <w:szCs w:val="24"/>
        </w:rPr>
      </w:pPr>
    </w:p>
    <w:p w14:paraId="10E5AB24" w14:textId="55E32E56" w:rsidR="00070BBF" w:rsidRDefault="00070BBF" w:rsidP="00DB656B">
      <w:pPr>
        <w:spacing w:line="360" w:lineRule="auto"/>
        <w:jc w:val="both"/>
        <w:rPr>
          <w:rFonts w:ascii="Times New Roman" w:hAnsi="Times New Roman" w:cs="Times New Roman"/>
          <w:sz w:val="24"/>
          <w:szCs w:val="24"/>
        </w:rPr>
      </w:pPr>
    </w:p>
    <w:p w14:paraId="0775842B" w14:textId="425C20D1" w:rsidR="00070BBF" w:rsidRDefault="00070BBF" w:rsidP="00DB656B">
      <w:pPr>
        <w:spacing w:line="360" w:lineRule="auto"/>
        <w:jc w:val="both"/>
        <w:rPr>
          <w:rFonts w:ascii="Times New Roman" w:hAnsi="Times New Roman" w:cs="Times New Roman"/>
          <w:sz w:val="24"/>
          <w:szCs w:val="24"/>
        </w:rPr>
      </w:pPr>
    </w:p>
    <w:p w14:paraId="6363B86E" w14:textId="03A7513F" w:rsidR="00070BBF" w:rsidRDefault="00070BBF" w:rsidP="00DB656B">
      <w:pPr>
        <w:spacing w:line="360" w:lineRule="auto"/>
        <w:jc w:val="both"/>
        <w:rPr>
          <w:rFonts w:ascii="Times New Roman" w:hAnsi="Times New Roman" w:cs="Times New Roman"/>
          <w:sz w:val="24"/>
          <w:szCs w:val="24"/>
        </w:rPr>
      </w:pPr>
    </w:p>
    <w:p w14:paraId="44E485F9" w14:textId="0DF4821E" w:rsidR="00070BBF" w:rsidRDefault="00070BBF" w:rsidP="00DB656B">
      <w:pPr>
        <w:spacing w:line="360" w:lineRule="auto"/>
        <w:jc w:val="both"/>
        <w:rPr>
          <w:rFonts w:ascii="Times New Roman" w:hAnsi="Times New Roman" w:cs="Times New Roman"/>
          <w:sz w:val="24"/>
          <w:szCs w:val="24"/>
        </w:rPr>
      </w:pPr>
    </w:p>
    <w:p w14:paraId="78307882" w14:textId="768C1B98" w:rsidR="00070BBF" w:rsidRDefault="00070BBF" w:rsidP="00DB656B">
      <w:pPr>
        <w:spacing w:line="360" w:lineRule="auto"/>
        <w:jc w:val="both"/>
        <w:rPr>
          <w:rFonts w:ascii="Times New Roman" w:hAnsi="Times New Roman" w:cs="Times New Roman"/>
          <w:sz w:val="24"/>
          <w:szCs w:val="24"/>
        </w:rPr>
      </w:pPr>
    </w:p>
    <w:p w14:paraId="780B8688" w14:textId="6D351A65" w:rsidR="00070BBF" w:rsidRDefault="00070BBF" w:rsidP="00DB656B">
      <w:pPr>
        <w:spacing w:line="360" w:lineRule="auto"/>
        <w:jc w:val="both"/>
        <w:rPr>
          <w:rFonts w:ascii="Times New Roman" w:hAnsi="Times New Roman" w:cs="Times New Roman"/>
          <w:sz w:val="24"/>
          <w:szCs w:val="24"/>
        </w:rPr>
      </w:pPr>
    </w:p>
    <w:p w14:paraId="294292CC" w14:textId="7A066A8E" w:rsidR="00070BBF" w:rsidRDefault="00070BBF" w:rsidP="00DB656B">
      <w:pPr>
        <w:spacing w:line="360" w:lineRule="auto"/>
        <w:jc w:val="both"/>
        <w:rPr>
          <w:rFonts w:ascii="Times New Roman" w:hAnsi="Times New Roman" w:cs="Times New Roman"/>
          <w:sz w:val="24"/>
          <w:szCs w:val="24"/>
        </w:rPr>
      </w:pPr>
    </w:p>
    <w:p w14:paraId="6332D09B" w14:textId="2F79B070" w:rsidR="00070BBF" w:rsidRDefault="00070BBF" w:rsidP="00DB656B">
      <w:pPr>
        <w:spacing w:line="360" w:lineRule="auto"/>
        <w:jc w:val="both"/>
        <w:rPr>
          <w:rFonts w:ascii="Times New Roman" w:hAnsi="Times New Roman" w:cs="Times New Roman"/>
          <w:sz w:val="24"/>
          <w:szCs w:val="24"/>
        </w:rPr>
      </w:pPr>
    </w:p>
    <w:p w14:paraId="6A728244" w14:textId="45FC52C7" w:rsidR="00070BBF" w:rsidRDefault="00070BBF" w:rsidP="00DB656B">
      <w:pPr>
        <w:spacing w:line="360" w:lineRule="auto"/>
        <w:jc w:val="both"/>
        <w:rPr>
          <w:rFonts w:ascii="Times New Roman" w:hAnsi="Times New Roman" w:cs="Times New Roman"/>
          <w:sz w:val="24"/>
          <w:szCs w:val="24"/>
        </w:rPr>
      </w:pPr>
    </w:p>
    <w:p w14:paraId="7C008198" w14:textId="5959D21F" w:rsidR="00070BBF" w:rsidRDefault="00070BBF" w:rsidP="00DB656B">
      <w:pPr>
        <w:spacing w:line="360" w:lineRule="auto"/>
        <w:jc w:val="both"/>
        <w:rPr>
          <w:rFonts w:ascii="Times New Roman" w:hAnsi="Times New Roman" w:cs="Times New Roman"/>
          <w:sz w:val="24"/>
          <w:szCs w:val="24"/>
        </w:rPr>
      </w:pPr>
    </w:p>
    <w:p w14:paraId="65DEC31B" w14:textId="2DEFC677" w:rsidR="003F2906" w:rsidRDefault="003F2906" w:rsidP="00DB656B">
      <w:pPr>
        <w:spacing w:line="360" w:lineRule="auto"/>
        <w:jc w:val="both"/>
        <w:rPr>
          <w:rFonts w:ascii="Times New Roman" w:hAnsi="Times New Roman" w:cs="Times New Roman"/>
          <w:sz w:val="24"/>
          <w:szCs w:val="24"/>
        </w:rPr>
      </w:pPr>
    </w:p>
    <w:p w14:paraId="629D8D08" w14:textId="513868E3" w:rsidR="003F2906" w:rsidRDefault="003F2906" w:rsidP="00DB656B">
      <w:pPr>
        <w:spacing w:line="360" w:lineRule="auto"/>
        <w:jc w:val="both"/>
        <w:rPr>
          <w:rFonts w:ascii="Times New Roman" w:hAnsi="Times New Roman" w:cs="Times New Roman"/>
          <w:sz w:val="24"/>
          <w:szCs w:val="24"/>
        </w:rPr>
      </w:pPr>
    </w:p>
    <w:p w14:paraId="7C1CA567" w14:textId="7202518F" w:rsidR="003F2906" w:rsidRDefault="003F2906" w:rsidP="00DB656B">
      <w:pPr>
        <w:spacing w:line="360" w:lineRule="auto"/>
        <w:jc w:val="both"/>
        <w:rPr>
          <w:rFonts w:ascii="Times New Roman" w:hAnsi="Times New Roman" w:cs="Times New Roman"/>
          <w:sz w:val="24"/>
          <w:szCs w:val="24"/>
        </w:rPr>
      </w:pPr>
    </w:p>
    <w:p w14:paraId="5DFFBF94" w14:textId="37656882" w:rsidR="003F2906" w:rsidRDefault="003F2906" w:rsidP="00DB656B">
      <w:pPr>
        <w:spacing w:line="360" w:lineRule="auto"/>
        <w:jc w:val="both"/>
        <w:rPr>
          <w:rFonts w:ascii="Times New Roman" w:hAnsi="Times New Roman" w:cs="Times New Roman"/>
          <w:sz w:val="24"/>
          <w:szCs w:val="24"/>
        </w:rPr>
      </w:pPr>
    </w:p>
    <w:p w14:paraId="4867119A" w14:textId="77777777" w:rsidR="003F2906" w:rsidRDefault="003F2906" w:rsidP="00DB656B">
      <w:pPr>
        <w:spacing w:line="360" w:lineRule="auto"/>
        <w:jc w:val="both"/>
        <w:rPr>
          <w:rFonts w:ascii="Times New Roman" w:hAnsi="Times New Roman" w:cs="Times New Roman"/>
          <w:sz w:val="24"/>
          <w:szCs w:val="24"/>
        </w:rPr>
      </w:pPr>
    </w:p>
    <w:p w14:paraId="3EDBB0EA" w14:textId="77777777" w:rsidR="00070BBF" w:rsidRDefault="00070BBF" w:rsidP="00DB656B">
      <w:pPr>
        <w:spacing w:line="360" w:lineRule="auto"/>
        <w:jc w:val="both"/>
        <w:rPr>
          <w:rFonts w:ascii="Times New Roman" w:hAnsi="Times New Roman" w:cs="Times New Roman"/>
          <w:sz w:val="24"/>
          <w:szCs w:val="24"/>
        </w:rPr>
      </w:pPr>
    </w:p>
    <w:p w14:paraId="501A3046" w14:textId="77777777" w:rsidR="00DB656B" w:rsidRPr="00E50515" w:rsidRDefault="00E50515" w:rsidP="00DB656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II. </w:t>
      </w:r>
      <w:r w:rsidR="002129EC">
        <w:rPr>
          <w:rFonts w:ascii="Times New Roman" w:hAnsi="Times New Roman" w:cs="Times New Roman"/>
          <w:b/>
          <w:sz w:val="24"/>
          <w:szCs w:val="24"/>
          <w:u w:val="single"/>
        </w:rPr>
        <w:t>Le</w:t>
      </w:r>
      <w:r w:rsidR="00DB656B" w:rsidRPr="00E50515">
        <w:rPr>
          <w:rFonts w:ascii="Times New Roman" w:hAnsi="Times New Roman" w:cs="Times New Roman"/>
          <w:b/>
          <w:sz w:val="24"/>
          <w:szCs w:val="24"/>
          <w:u w:val="single"/>
        </w:rPr>
        <w:t xml:space="preserve"> domaine impérial de Biarritz</w:t>
      </w:r>
    </w:p>
    <w:p w14:paraId="17BACB8B" w14:textId="77777777" w:rsidR="00CC4C6D"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ne peut </w:t>
      </w:r>
      <w:r w:rsidR="00811202">
        <w:rPr>
          <w:rFonts w:ascii="Times New Roman" w:hAnsi="Times New Roman" w:cs="Times New Roman"/>
          <w:sz w:val="24"/>
          <w:szCs w:val="24"/>
        </w:rPr>
        <w:t>aborde</w:t>
      </w:r>
      <w:r>
        <w:rPr>
          <w:rFonts w:ascii="Times New Roman" w:hAnsi="Times New Roman" w:cs="Times New Roman"/>
          <w:sz w:val="24"/>
          <w:szCs w:val="24"/>
        </w:rPr>
        <w:t xml:space="preserve">r la </w:t>
      </w:r>
      <w:r w:rsidR="004018F7">
        <w:rPr>
          <w:rFonts w:ascii="Times New Roman" w:hAnsi="Times New Roman" w:cs="Times New Roman"/>
          <w:sz w:val="24"/>
          <w:szCs w:val="24"/>
        </w:rPr>
        <w:t>résidence</w:t>
      </w:r>
      <w:r>
        <w:rPr>
          <w:rFonts w:ascii="Times New Roman" w:hAnsi="Times New Roman" w:cs="Times New Roman"/>
          <w:sz w:val="24"/>
          <w:szCs w:val="24"/>
        </w:rPr>
        <w:t xml:space="preserve"> impériale </w:t>
      </w:r>
      <w:r w:rsidR="00811202">
        <w:rPr>
          <w:rFonts w:ascii="Times New Roman" w:hAnsi="Times New Roman" w:cs="Times New Roman"/>
          <w:sz w:val="24"/>
          <w:szCs w:val="24"/>
        </w:rPr>
        <w:t>sans évoquer le vaste</w:t>
      </w:r>
      <w:r>
        <w:rPr>
          <w:rFonts w:ascii="Times New Roman" w:hAnsi="Times New Roman" w:cs="Times New Roman"/>
          <w:sz w:val="24"/>
          <w:szCs w:val="24"/>
        </w:rPr>
        <w:t xml:space="preserve"> domaine</w:t>
      </w:r>
      <w:r w:rsidR="00811202">
        <w:rPr>
          <w:rFonts w:ascii="Times New Roman" w:hAnsi="Times New Roman" w:cs="Times New Roman"/>
          <w:sz w:val="24"/>
          <w:szCs w:val="24"/>
        </w:rPr>
        <w:t xml:space="preserve"> qui se trouvait par-derrière. Il</w:t>
      </w:r>
      <w:r>
        <w:rPr>
          <w:rFonts w:ascii="Times New Roman" w:hAnsi="Times New Roman" w:cs="Times New Roman"/>
          <w:sz w:val="24"/>
          <w:szCs w:val="24"/>
        </w:rPr>
        <w:t xml:space="preserve"> se composait de constructions</w:t>
      </w:r>
      <w:r w:rsidR="002C396D">
        <w:rPr>
          <w:rFonts w:ascii="Times New Roman" w:hAnsi="Times New Roman" w:cs="Times New Roman"/>
          <w:sz w:val="24"/>
          <w:szCs w:val="24"/>
        </w:rPr>
        <w:t xml:space="preserve"> </w:t>
      </w:r>
      <w:r w:rsidR="0058611F">
        <w:rPr>
          <w:rFonts w:ascii="Times New Roman" w:hAnsi="Times New Roman" w:cs="Times New Roman"/>
          <w:sz w:val="24"/>
          <w:szCs w:val="24"/>
        </w:rPr>
        <w:t>variées</w:t>
      </w:r>
      <w:r w:rsidR="00811202">
        <w:rPr>
          <w:rFonts w:ascii="Times New Roman" w:hAnsi="Times New Roman" w:cs="Times New Roman"/>
          <w:sz w:val="24"/>
          <w:szCs w:val="24"/>
        </w:rPr>
        <w:t>,</w:t>
      </w:r>
      <w:r>
        <w:rPr>
          <w:rFonts w:ascii="Times New Roman" w:hAnsi="Times New Roman" w:cs="Times New Roman"/>
          <w:sz w:val="24"/>
          <w:szCs w:val="24"/>
        </w:rPr>
        <w:t xml:space="preserve"> souvent négligées</w:t>
      </w:r>
      <w:r w:rsidR="0058611F">
        <w:rPr>
          <w:rFonts w:ascii="Times New Roman" w:hAnsi="Times New Roman" w:cs="Times New Roman"/>
          <w:sz w:val="24"/>
          <w:szCs w:val="24"/>
        </w:rPr>
        <w:t>, voire</w:t>
      </w:r>
      <w:r>
        <w:rPr>
          <w:rFonts w:ascii="Times New Roman" w:hAnsi="Times New Roman" w:cs="Times New Roman"/>
          <w:sz w:val="24"/>
          <w:szCs w:val="24"/>
        </w:rPr>
        <w:t xml:space="preserve"> ignorées</w:t>
      </w:r>
      <w:r w:rsidR="00811202">
        <w:rPr>
          <w:rFonts w:ascii="Times New Roman" w:hAnsi="Times New Roman" w:cs="Times New Roman"/>
          <w:sz w:val="24"/>
          <w:szCs w:val="24"/>
        </w:rPr>
        <w:t xml:space="preserve"> des historiens,</w:t>
      </w:r>
      <w:r w:rsidR="0030137D">
        <w:rPr>
          <w:rFonts w:ascii="Times New Roman" w:hAnsi="Times New Roman" w:cs="Times New Roman"/>
          <w:sz w:val="24"/>
          <w:szCs w:val="24"/>
        </w:rPr>
        <w:t xml:space="preserve"> </w:t>
      </w:r>
      <w:r>
        <w:rPr>
          <w:rFonts w:ascii="Times New Roman" w:hAnsi="Times New Roman" w:cs="Times New Roman"/>
          <w:sz w:val="24"/>
          <w:szCs w:val="24"/>
        </w:rPr>
        <w:t>certaines</w:t>
      </w:r>
      <w:r w:rsidR="00811202">
        <w:rPr>
          <w:rFonts w:ascii="Times New Roman" w:hAnsi="Times New Roman" w:cs="Times New Roman"/>
          <w:sz w:val="24"/>
          <w:szCs w:val="24"/>
        </w:rPr>
        <w:t xml:space="preserve"> </w:t>
      </w:r>
      <w:r w:rsidR="00131E6F">
        <w:rPr>
          <w:rFonts w:ascii="Times New Roman" w:hAnsi="Times New Roman" w:cs="Times New Roman"/>
          <w:sz w:val="24"/>
          <w:szCs w:val="24"/>
        </w:rPr>
        <w:t>ét</w:t>
      </w:r>
      <w:r w:rsidR="00811202">
        <w:rPr>
          <w:rFonts w:ascii="Times New Roman" w:hAnsi="Times New Roman" w:cs="Times New Roman"/>
          <w:sz w:val="24"/>
          <w:szCs w:val="24"/>
        </w:rPr>
        <w:t>ant</w:t>
      </w:r>
      <w:r>
        <w:rPr>
          <w:rFonts w:ascii="Times New Roman" w:hAnsi="Times New Roman" w:cs="Times New Roman"/>
          <w:sz w:val="24"/>
          <w:szCs w:val="24"/>
        </w:rPr>
        <w:t xml:space="preserve"> disparu</w:t>
      </w:r>
      <w:r w:rsidR="00131E6F">
        <w:rPr>
          <w:rFonts w:ascii="Times New Roman" w:hAnsi="Times New Roman" w:cs="Times New Roman"/>
          <w:sz w:val="24"/>
          <w:szCs w:val="24"/>
        </w:rPr>
        <w:t>es</w:t>
      </w:r>
      <w:r>
        <w:rPr>
          <w:rFonts w:ascii="Times New Roman" w:hAnsi="Times New Roman" w:cs="Times New Roman"/>
          <w:sz w:val="24"/>
          <w:szCs w:val="24"/>
        </w:rPr>
        <w:t xml:space="preserve"> </w:t>
      </w:r>
      <w:r w:rsidR="00131E6F">
        <w:rPr>
          <w:rFonts w:ascii="Times New Roman" w:hAnsi="Times New Roman" w:cs="Times New Roman"/>
          <w:sz w:val="24"/>
          <w:szCs w:val="24"/>
        </w:rPr>
        <w:t>dès la fin du XIXe siècle</w:t>
      </w:r>
      <w:r>
        <w:rPr>
          <w:rFonts w:ascii="Times New Roman" w:hAnsi="Times New Roman" w:cs="Times New Roman"/>
          <w:sz w:val="24"/>
          <w:szCs w:val="24"/>
        </w:rPr>
        <w:t xml:space="preserve">. </w:t>
      </w:r>
    </w:p>
    <w:p w14:paraId="741F4C5D" w14:textId="6B6162D5" w:rsidR="00C05298" w:rsidRDefault="00C13EB9"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74A5B">
        <w:rPr>
          <w:rFonts w:ascii="Times New Roman" w:hAnsi="Times New Roman" w:cs="Times New Roman"/>
          <w:sz w:val="24"/>
          <w:szCs w:val="24"/>
        </w:rPr>
        <w:t>a</w:t>
      </w:r>
      <w:r>
        <w:rPr>
          <w:rFonts w:ascii="Times New Roman" w:hAnsi="Times New Roman" w:cs="Times New Roman"/>
          <w:sz w:val="24"/>
          <w:szCs w:val="24"/>
        </w:rPr>
        <w:t xml:space="preserve"> réalisation d</w:t>
      </w:r>
      <w:r w:rsidR="00574A5B">
        <w:rPr>
          <w:rFonts w:ascii="Times New Roman" w:hAnsi="Times New Roman" w:cs="Times New Roman"/>
          <w:sz w:val="24"/>
          <w:szCs w:val="24"/>
        </w:rPr>
        <w:t>u</w:t>
      </w:r>
      <w:r>
        <w:rPr>
          <w:rFonts w:ascii="Times New Roman" w:hAnsi="Times New Roman" w:cs="Times New Roman"/>
          <w:sz w:val="24"/>
          <w:szCs w:val="24"/>
        </w:rPr>
        <w:t xml:space="preserve"> domaine et de la plage en prolongement donn</w:t>
      </w:r>
      <w:r w:rsidR="00F93078">
        <w:rPr>
          <w:rFonts w:ascii="Times New Roman" w:hAnsi="Times New Roman" w:cs="Times New Roman"/>
          <w:sz w:val="24"/>
          <w:szCs w:val="24"/>
        </w:rPr>
        <w:t>a</w:t>
      </w:r>
      <w:r w:rsidR="00FF6796">
        <w:rPr>
          <w:rFonts w:ascii="Times New Roman" w:hAnsi="Times New Roman" w:cs="Times New Roman"/>
          <w:sz w:val="24"/>
          <w:szCs w:val="24"/>
        </w:rPr>
        <w:t xml:space="preserve"> </w:t>
      </w:r>
      <w:r>
        <w:rPr>
          <w:rFonts w:ascii="Times New Roman" w:hAnsi="Times New Roman" w:cs="Times New Roman"/>
          <w:sz w:val="24"/>
          <w:szCs w:val="24"/>
        </w:rPr>
        <w:t>lieu</w:t>
      </w:r>
      <w:r w:rsidR="00CA121A">
        <w:rPr>
          <w:rFonts w:ascii="Times New Roman" w:hAnsi="Times New Roman" w:cs="Times New Roman"/>
          <w:sz w:val="24"/>
          <w:szCs w:val="24"/>
        </w:rPr>
        <w:t xml:space="preserve"> en effet</w:t>
      </w:r>
      <w:r>
        <w:rPr>
          <w:rFonts w:ascii="Times New Roman" w:hAnsi="Times New Roman" w:cs="Times New Roman"/>
          <w:sz w:val="24"/>
          <w:szCs w:val="24"/>
        </w:rPr>
        <w:t xml:space="preserve"> à d</w:t>
      </w:r>
      <w:r w:rsidR="00CC4C6D">
        <w:rPr>
          <w:rFonts w:ascii="Times New Roman" w:hAnsi="Times New Roman" w:cs="Times New Roman"/>
          <w:sz w:val="24"/>
          <w:szCs w:val="24"/>
        </w:rPr>
        <w:t>e</w:t>
      </w:r>
      <w:r>
        <w:rPr>
          <w:rFonts w:ascii="Times New Roman" w:hAnsi="Times New Roman" w:cs="Times New Roman"/>
          <w:sz w:val="24"/>
          <w:szCs w:val="24"/>
        </w:rPr>
        <w:t xml:space="preserve">s </w:t>
      </w:r>
      <w:r w:rsidR="005904F4">
        <w:rPr>
          <w:rFonts w:ascii="Times New Roman" w:hAnsi="Times New Roman" w:cs="Times New Roman"/>
          <w:sz w:val="24"/>
          <w:szCs w:val="24"/>
        </w:rPr>
        <w:t>aménagements</w:t>
      </w:r>
      <w:r w:rsidR="002C396D">
        <w:rPr>
          <w:rFonts w:ascii="Times New Roman" w:hAnsi="Times New Roman" w:cs="Times New Roman"/>
          <w:sz w:val="24"/>
          <w:szCs w:val="24"/>
        </w:rPr>
        <w:t xml:space="preserve"> tel</w:t>
      </w:r>
      <w:r w:rsidR="00CC4C6D">
        <w:rPr>
          <w:rFonts w:ascii="Times New Roman" w:hAnsi="Times New Roman" w:cs="Times New Roman"/>
          <w:sz w:val="24"/>
          <w:szCs w:val="24"/>
        </w:rPr>
        <w:t>s</w:t>
      </w:r>
      <w:r w:rsidR="002C396D">
        <w:rPr>
          <w:rFonts w:ascii="Times New Roman" w:hAnsi="Times New Roman" w:cs="Times New Roman"/>
          <w:sz w:val="24"/>
          <w:szCs w:val="24"/>
        </w:rPr>
        <w:t xml:space="preserve"> qu’on </w:t>
      </w:r>
      <w:r w:rsidR="00CC4C6D">
        <w:rPr>
          <w:rFonts w:ascii="Times New Roman" w:hAnsi="Times New Roman" w:cs="Times New Roman"/>
          <w:sz w:val="24"/>
          <w:szCs w:val="24"/>
        </w:rPr>
        <w:t>n’</w:t>
      </w:r>
      <w:r w:rsidR="002C396D">
        <w:rPr>
          <w:rFonts w:ascii="Times New Roman" w:hAnsi="Times New Roman" w:cs="Times New Roman"/>
          <w:sz w:val="24"/>
          <w:szCs w:val="24"/>
        </w:rPr>
        <w:t>en avait pas vus depuis les parcs de Versailles et de Trianon</w:t>
      </w:r>
      <w:r w:rsidR="00CC4C6D">
        <w:rPr>
          <w:rFonts w:ascii="Times New Roman" w:hAnsi="Times New Roman" w:cs="Times New Roman"/>
          <w:sz w:val="24"/>
          <w:szCs w:val="24"/>
        </w:rPr>
        <w:t xml:space="preserve"> aux XVIIe-XVIIIe siècles</w:t>
      </w:r>
      <w:r w:rsidR="005503AC">
        <w:rPr>
          <w:rFonts w:ascii="Times New Roman" w:hAnsi="Times New Roman" w:cs="Times New Roman"/>
          <w:sz w:val="24"/>
          <w:szCs w:val="24"/>
        </w:rPr>
        <w:t xml:space="preserve"> pour une résidence officielle</w:t>
      </w:r>
      <w:r w:rsidR="00574A5B">
        <w:rPr>
          <w:rFonts w:ascii="Times New Roman" w:hAnsi="Times New Roman" w:cs="Times New Roman"/>
          <w:sz w:val="24"/>
          <w:szCs w:val="24"/>
        </w:rPr>
        <w:t xml:space="preserve">. Le Dr Barthez </w:t>
      </w:r>
      <w:r w:rsidR="00382A9C">
        <w:rPr>
          <w:rFonts w:ascii="Times New Roman" w:hAnsi="Times New Roman" w:cs="Times New Roman"/>
          <w:sz w:val="24"/>
          <w:szCs w:val="24"/>
        </w:rPr>
        <w:t>rappelle</w:t>
      </w:r>
      <w:r w:rsidR="00D16534">
        <w:rPr>
          <w:rFonts w:ascii="Times New Roman" w:hAnsi="Times New Roman" w:cs="Times New Roman"/>
          <w:sz w:val="24"/>
          <w:szCs w:val="24"/>
        </w:rPr>
        <w:t>,</w:t>
      </w:r>
      <w:r w:rsidR="00574A5B">
        <w:rPr>
          <w:rFonts w:ascii="Times New Roman" w:hAnsi="Times New Roman" w:cs="Times New Roman"/>
          <w:sz w:val="24"/>
          <w:szCs w:val="24"/>
        </w:rPr>
        <w:t xml:space="preserve"> en 1856</w:t>
      </w:r>
      <w:r w:rsidR="00D16534">
        <w:rPr>
          <w:rFonts w:ascii="Times New Roman" w:hAnsi="Times New Roman" w:cs="Times New Roman"/>
          <w:sz w:val="24"/>
          <w:szCs w:val="24"/>
        </w:rPr>
        <w:t>, le volontarisme de l’empereur à cet égard</w:t>
      </w:r>
      <w:r w:rsidR="009F2A85">
        <w:rPr>
          <w:rFonts w:ascii="Times New Roman" w:hAnsi="Times New Roman" w:cs="Times New Roman"/>
          <w:sz w:val="24"/>
          <w:szCs w:val="24"/>
        </w:rPr>
        <w:t> :</w:t>
      </w:r>
      <w:r w:rsidR="00C05298">
        <w:rPr>
          <w:rFonts w:ascii="Times New Roman" w:hAnsi="Times New Roman" w:cs="Times New Roman"/>
          <w:sz w:val="24"/>
          <w:szCs w:val="24"/>
        </w:rPr>
        <w:t xml:space="preserve"> </w:t>
      </w:r>
      <w:r w:rsidR="00DE4B99">
        <w:rPr>
          <w:rFonts w:ascii="Times New Roman" w:hAnsi="Times New Roman" w:cs="Times New Roman"/>
          <w:sz w:val="24"/>
          <w:szCs w:val="24"/>
        </w:rPr>
        <w:t>« </w:t>
      </w:r>
      <w:r w:rsidR="00060A6C">
        <w:rPr>
          <w:rFonts w:ascii="Times New Roman" w:hAnsi="Times New Roman" w:cs="Times New Roman"/>
          <w:sz w:val="24"/>
          <w:szCs w:val="24"/>
        </w:rPr>
        <w:t>Ici, il [Napoléon III] s’occupe à faire pousser quelque chose sur les montagnes de sable qu’il a achetées sous prétexte d’en faire un parc</w:t>
      </w:r>
      <w:r w:rsidR="00574A5B">
        <w:rPr>
          <w:rFonts w:ascii="Times New Roman" w:hAnsi="Times New Roman" w:cs="Times New Roman"/>
          <w:sz w:val="24"/>
          <w:szCs w:val="24"/>
        </w:rPr>
        <w:t>.</w:t>
      </w:r>
      <w:r w:rsidR="00DE4B99">
        <w:rPr>
          <w:rFonts w:ascii="Times New Roman" w:hAnsi="Times New Roman" w:cs="Times New Roman"/>
          <w:sz w:val="24"/>
          <w:szCs w:val="24"/>
        </w:rPr>
        <w:t> </w:t>
      </w:r>
      <w:r w:rsidR="00060A6C">
        <w:rPr>
          <w:rFonts w:ascii="Times New Roman" w:hAnsi="Times New Roman" w:cs="Times New Roman"/>
          <w:sz w:val="24"/>
          <w:szCs w:val="24"/>
        </w:rPr>
        <w:t>Il dépense bien de l’argent</w:t>
      </w:r>
      <w:r w:rsidR="0025095A">
        <w:rPr>
          <w:rFonts w:ascii="Times New Roman" w:hAnsi="Times New Roman" w:cs="Times New Roman"/>
          <w:sz w:val="24"/>
          <w:szCs w:val="24"/>
        </w:rPr>
        <w:t> </w:t>
      </w:r>
      <w:r w:rsidR="00060A6C">
        <w:rPr>
          <w:rFonts w:ascii="Times New Roman" w:hAnsi="Times New Roman" w:cs="Times New Roman"/>
          <w:sz w:val="24"/>
          <w:szCs w:val="24"/>
        </w:rPr>
        <w:t>à faire planter des pins et des tamaris</w:t>
      </w:r>
      <w:r w:rsidR="00DE4B99">
        <w:rPr>
          <w:rFonts w:ascii="Times New Roman" w:hAnsi="Times New Roman" w:cs="Times New Roman"/>
          <w:sz w:val="24"/>
          <w:szCs w:val="24"/>
        </w:rPr>
        <w:t>,</w:t>
      </w:r>
      <w:r w:rsidR="00060A6C">
        <w:rPr>
          <w:rFonts w:ascii="Times New Roman" w:hAnsi="Times New Roman" w:cs="Times New Roman"/>
          <w:sz w:val="24"/>
          <w:szCs w:val="24"/>
        </w:rPr>
        <w:t xml:space="preserve"> à les protéger contre le sable et le vent de la mer, à consolider le terrain sablonneux dans lequel le premier orage creuse de gros ravins, à planter du gazon qui ne veut pas venir. L’avenir</w:t>
      </w:r>
      <w:r w:rsidR="00574A5B">
        <w:rPr>
          <w:rFonts w:ascii="Times New Roman" w:hAnsi="Times New Roman" w:cs="Times New Roman"/>
          <w:sz w:val="24"/>
          <w:szCs w:val="24"/>
        </w:rPr>
        <w:t>", ajoute-t-il,</w:t>
      </w:r>
      <w:r w:rsidR="00060A6C">
        <w:rPr>
          <w:rFonts w:ascii="Times New Roman" w:hAnsi="Times New Roman" w:cs="Times New Roman"/>
          <w:sz w:val="24"/>
          <w:szCs w:val="24"/>
        </w:rPr>
        <w:t xml:space="preserve"> </w:t>
      </w:r>
      <w:r w:rsidR="00574A5B">
        <w:rPr>
          <w:rFonts w:ascii="Times New Roman" w:hAnsi="Times New Roman" w:cs="Times New Roman"/>
          <w:sz w:val="24"/>
          <w:szCs w:val="24"/>
        </w:rPr>
        <w:t>"</w:t>
      </w:r>
      <w:r w:rsidR="00060A6C">
        <w:rPr>
          <w:rFonts w:ascii="Times New Roman" w:hAnsi="Times New Roman" w:cs="Times New Roman"/>
          <w:sz w:val="24"/>
          <w:szCs w:val="24"/>
        </w:rPr>
        <w:t>nous dira quel sera la réussite. Mais j’en conclus que l’Empereur se plait aux choses difficiles ; il veut vaincre la difficulté</w:t>
      </w:r>
      <w:r w:rsidR="00DE4B99">
        <w:rPr>
          <w:rFonts w:ascii="Times New Roman" w:hAnsi="Times New Roman" w:cs="Times New Roman"/>
          <w:sz w:val="24"/>
          <w:szCs w:val="24"/>
        </w:rPr>
        <w:t> »</w:t>
      </w:r>
      <w:r w:rsidR="00574A5B" w:rsidRPr="00574A5B">
        <w:rPr>
          <w:rStyle w:val="Appelnotedebasdep"/>
          <w:rFonts w:ascii="Times New Roman" w:hAnsi="Times New Roman" w:cs="Times New Roman"/>
          <w:sz w:val="24"/>
          <w:szCs w:val="24"/>
        </w:rPr>
        <w:t xml:space="preserve"> </w:t>
      </w:r>
      <w:r w:rsidR="00574A5B">
        <w:rPr>
          <w:rStyle w:val="Appelnotedebasdep"/>
          <w:rFonts w:ascii="Times New Roman" w:hAnsi="Times New Roman" w:cs="Times New Roman"/>
          <w:sz w:val="24"/>
          <w:szCs w:val="24"/>
        </w:rPr>
        <w:footnoteReference w:id="24"/>
      </w:r>
      <w:r w:rsidR="00574A5B">
        <w:rPr>
          <w:rFonts w:ascii="Times New Roman" w:hAnsi="Times New Roman" w:cs="Times New Roman"/>
          <w:sz w:val="24"/>
          <w:szCs w:val="24"/>
        </w:rPr>
        <w:t>.</w:t>
      </w:r>
      <w:r w:rsidR="00060A6C">
        <w:rPr>
          <w:rFonts w:ascii="Times New Roman" w:hAnsi="Times New Roman" w:cs="Times New Roman"/>
          <w:sz w:val="24"/>
          <w:szCs w:val="24"/>
        </w:rPr>
        <w:t xml:space="preserve"> </w:t>
      </w:r>
    </w:p>
    <w:p w14:paraId="6FC186D1" w14:textId="77777777" w:rsidR="00590E8F" w:rsidRDefault="00C05298"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w:t>
      </w:r>
      <w:r w:rsidR="00BA3CE4">
        <w:rPr>
          <w:rFonts w:ascii="Times New Roman" w:hAnsi="Times New Roman" w:cs="Times New Roman"/>
          <w:sz w:val="24"/>
          <w:szCs w:val="24"/>
        </w:rPr>
        <w:t>7 ha 56 ares 70 centiares</w:t>
      </w:r>
      <w:r>
        <w:rPr>
          <w:rFonts w:ascii="Times New Roman" w:hAnsi="Times New Roman" w:cs="Times New Roman"/>
          <w:sz w:val="24"/>
          <w:szCs w:val="24"/>
        </w:rPr>
        <w:t xml:space="preserve"> en 1855, le domaine de Biarritz attei</w:t>
      </w:r>
      <w:r w:rsidR="004104D0">
        <w:rPr>
          <w:rFonts w:ascii="Times New Roman" w:hAnsi="Times New Roman" w:cs="Times New Roman"/>
          <w:sz w:val="24"/>
          <w:szCs w:val="24"/>
        </w:rPr>
        <w:t>gnit</w:t>
      </w:r>
      <w:r>
        <w:rPr>
          <w:rFonts w:ascii="Times New Roman" w:hAnsi="Times New Roman" w:cs="Times New Roman"/>
          <w:sz w:val="24"/>
          <w:szCs w:val="24"/>
        </w:rPr>
        <w:t xml:space="preserve"> </w:t>
      </w:r>
      <w:r w:rsidR="00BF7686">
        <w:rPr>
          <w:rFonts w:ascii="Times New Roman" w:hAnsi="Times New Roman" w:cs="Times New Roman"/>
          <w:sz w:val="24"/>
          <w:szCs w:val="24"/>
        </w:rPr>
        <w:t>24 ha 28 ares 40 centiares</w:t>
      </w:r>
      <w:r>
        <w:rPr>
          <w:rFonts w:ascii="Times New Roman" w:hAnsi="Times New Roman" w:cs="Times New Roman"/>
          <w:sz w:val="24"/>
          <w:szCs w:val="24"/>
        </w:rPr>
        <w:t xml:space="preserve"> à la fin du Second Empire. Il était </w:t>
      </w:r>
      <w:r w:rsidR="00CA121A">
        <w:rPr>
          <w:rFonts w:ascii="Times New Roman" w:hAnsi="Times New Roman" w:cs="Times New Roman"/>
          <w:sz w:val="24"/>
          <w:szCs w:val="24"/>
        </w:rPr>
        <w:t>bord</w:t>
      </w:r>
      <w:r w:rsidR="00D16534">
        <w:rPr>
          <w:rFonts w:ascii="Times New Roman" w:hAnsi="Times New Roman" w:cs="Times New Roman"/>
          <w:sz w:val="24"/>
          <w:szCs w:val="24"/>
        </w:rPr>
        <w:t>é</w:t>
      </w:r>
      <w:r w:rsidR="00590E8F">
        <w:rPr>
          <w:rFonts w:ascii="Times New Roman" w:hAnsi="Times New Roman" w:cs="Times New Roman"/>
          <w:sz w:val="24"/>
          <w:szCs w:val="24"/>
        </w:rPr>
        <w:t xml:space="preserve"> au sud par la nouvelle route impériale n° 10, de Biarritz à Bayonn</w:t>
      </w:r>
      <w:r w:rsidR="00D16534">
        <w:rPr>
          <w:rFonts w:ascii="Times New Roman" w:hAnsi="Times New Roman" w:cs="Times New Roman"/>
          <w:sz w:val="24"/>
          <w:szCs w:val="24"/>
        </w:rPr>
        <w:t>e, dite "</w:t>
      </w:r>
      <w:r w:rsidR="00590E8F">
        <w:rPr>
          <w:rFonts w:ascii="Times New Roman" w:hAnsi="Times New Roman" w:cs="Times New Roman"/>
          <w:sz w:val="24"/>
          <w:szCs w:val="24"/>
        </w:rPr>
        <w:t>de l’Empereur</w:t>
      </w:r>
      <w:r w:rsidR="00D16534">
        <w:rPr>
          <w:rFonts w:ascii="Times New Roman" w:hAnsi="Times New Roman" w:cs="Times New Roman"/>
          <w:sz w:val="24"/>
          <w:szCs w:val="24"/>
        </w:rPr>
        <w:t>"</w:t>
      </w:r>
      <w:r w:rsidR="00590E8F">
        <w:rPr>
          <w:rFonts w:ascii="Times New Roman" w:hAnsi="Times New Roman" w:cs="Times New Roman"/>
          <w:sz w:val="24"/>
          <w:szCs w:val="24"/>
        </w:rPr>
        <w:t xml:space="preserve">, </w:t>
      </w:r>
      <w:r w:rsidR="00CA121A">
        <w:rPr>
          <w:rFonts w:ascii="Times New Roman" w:hAnsi="Times New Roman" w:cs="Times New Roman"/>
          <w:sz w:val="24"/>
          <w:szCs w:val="24"/>
        </w:rPr>
        <w:t>laquelle</w:t>
      </w:r>
      <w:r w:rsidR="001B0B5B">
        <w:rPr>
          <w:rFonts w:ascii="Times New Roman" w:hAnsi="Times New Roman" w:cs="Times New Roman"/>
          <w:sz w:val="24"/>
          <w:szCs w:val="24"/>
        </w:rPr>
        <w:t xml:space="preserve"> forme l’</w:t>
      </w:r>
      <w:r w:rsidR="00590E8F">
        <w:rPr>
          <w:rFonts w:ascii="Times New Roman" w:hAnsi="Times New Roman" w:cs="Times New Roman"/>
          <w:sz w:val="24"/>
          <w:szCs w:val="24"/>
        </w:rPr>
        <w:t>actuelle avenue de la Marne.</w:t>
      </w:r>
    </w:p>
    <w:p w14:paraId="6E5DE3A7" w14:textId="6C4BAF83" w:rsidR="00BC4409" w:rsidRDefault="00943DC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L’ensemble fut aménagé suivant le</w:t>
      </w:r>
      <w:r w:rsidR="00021046">
        <w:rPr>
          <w:rFonts w:ascii="Times New Roman" w:hAnsi="Times New Roman" w:cs="Times New Roman"/>
          <w:sz w:val="24"/>
          <w:szCs w:val="24"/>
        </w:rPr>
        <w:t xml:space="preserve"> goût </w:t>
      </w:r>
      <w:r w:rsidR="00B957CC">
        <w:rPr>
          <w:rFonts w:ascii="Times New Roman" w:hAnsi="Times New Roman" w:cs="Times New Roman"/>
          <w:sz w:val="24"/>
          <w:szCs w:val="24"/>
        </w:rPr>
        <w:t>du</w:t>
      </w:r>
      <w:r w:rsidR="000F7C4C">
        <w:rPr>
          <w:rFonts w:ascii="Times New Roman" w:hAnsi="Times New Roman" w:cs="Times New Roman"/>
          <w:sz w:val="24"/>
          <w:szCs w:val="24"/>
        </w:rPr>
        <w:t xml:space="preserve"> pittoresque</w:t>
      </w:r>
      <w:r w:rsidR="00D16534">
        <w:rPr>
          <w:rFonts w:ascii="Times New Roman" w:hAnsi="Times New Roman" w:cs="Times New Roman"/>
          <w:sz w:val="24"/>
          <w:szCs w:val="24"/>
        </w:rPr>
        <w:t xml:space="preserve"> du XVIIIe siècle</w:t>
      </w:r>
      <w:r w:rsidR="0025095A">
        <w:rPr>
          <w:rFonts w:ascii="Times New Roman" w:hAnsi="Times New Roman" w:cs="Times New Roman"/>
          <w:sz w:val="24"/>
          <w:szCs w:val="24"/>
        </w:rPr>
        <w:t>. L</w:t>
      </w:r>
      <w:r w:rsidR="000F7C4C">
        <w:rPr>
          <w:rFonts w:ascii="Times New Roman" w:hAnsi="Times New Roman" w:cs="Times New Roman"/>
          <w:sz w:val="24"/>
          <w:szCs w:val="24"/>
        </w:rPr>
        <w:t xml:space="preserve">’impératrice Eugénie </w:t>
      </w:r>
      <w:r w:rsidR="0025095A">
        <w:rPr>
          <w:rFonts w:ascii="Times New Roman" w:hAnsi="Times New Roman" w:cs="Times New Roman"/>
          <w:sz w:val="24"/>
          <w:szCs w:val="24"/>
        </w:rPr>
        <w:t>s</w:t>
      </w:r>
      <w:r w:rsidR="000068A3">
        <w:rPr>
          <w:rFonts w:ascii="Times New Roman" w:hAnsi="Times New Roman" w:cs="Times New Roman"/>
          <w:sz w:val="24"/>
          <w:szCs w:val="24"/>
        </w:rPr>
        <w:t>ouhait</w:t>
      </w:r>
      <w:r w:rsidR="000F7C4C">
        <w:rPr>
          <w:rFonts w:ascii="Times New Roman" w:hAnsi="Times New Roman" w:cs="Times New Roman"/>
          <w:sz w:val="24"/>
          <w:szCs w:val="24"/>
        </w:rPr>
        <w:t>ait s’inspirer là du parc du Petit Trianon</w:t>
      </w:r>
      <w:r w:rsidR="00B957CC">
        <w:rPr>
          <w:rFonts w:ascii="Times New Roman" w:hAnsi="Times New Roman" w:cs="Times New Roman"/>
          <w:sz w:val="24"/>
          <w:szCs w:val="24"/>
        </w:rPr>
        <w:t xml:space="preserve"> de Marie-Antoinette</w:t>
      </w:r>
      <w:r w:rsidR="00CA121A">
        <w:rPr>
          <w:rFonts w:ascii="Times New Roman" w:hAnsi="Times New Roman" w:cs="Times New Roman"/>
          <w:sz w:val="24"/>
          <w:szCs w:val="24"/>
        </w:rPr>
        <w:t>. Parc qui</w:t>
      </w:r>
      <w:r w:rsidR="00AB1461">
        <w:rPr>
          <w:rFonts w:ascii="Times New Roman" w:hAnsi="Times New Roman" w:cs="Times New Roman"/>
          <w:sz w:val="24"/>
          <w:szCs w:val="24"/>
        </w:rPr>
        <w:t>,</w:t>
      </w:r>
      <w:r w:rsidR="00FC20E3">
        <w:rPr>
          <w:rFonts w:ascii="Times New Roman" w:hAnsi="Times New Roman" w:cs="Times New Roman"/>
          <w:sz w:val="24"/>
          <w:szCs w:val="24"/>
        </w:rPr>
        <w:t xml:space="preserve"> rappelons-le, avait été</w:t>
      </w:r>
      <w:r w:rsidR="00AB1461">
        <w:rPr>
          <w:rFonts w:ascii="Times New Roman" w:hAnsi="Times New Roman" w:cs="Times New Roman"/>
          <w:sz w:val="24"/>
          <w:szCs w:val="24"/>
        </w:rPr>
        <w:t xml:space="preserve"> </w:t>
      </w:r>
      <w:r w:rsidR="007C33E1">
        <w:rPr>
          <w:rFonts w:ascii="Times New Roman" w:hAnsi="Times New Roman" w:cs="Times New Roman"/>
          <w:sz w:val="24"/>
          <w:szCs w:val="24"/>
        </w:rPr>
        <w:t>réaménagé</w:t>
      </w:r>
      <w:r w:rsidR="00AB1461">
        <w:rPr>
          <w:rFonts w:ascii="Times New Roman" w:hAnsi="Times New Roman" w:cs="Times New Roman"/>
          <w:sz w:val="24"/>
          <w:szCs w:val="24"/>
        </w:rPr>
        <w:t xml:space="preserve"> au début du siècle p</w:t>
      </w:r>
      <w:r w:rsidR="00B22A5D">
        <w:rPr>
          <w:rFonts w:ascii="Times New Roman" w:hAnsi="Times New Roman" w:cs="Times New Roman"/>
          <w:sz w:val="24"/>
          <w:szCs w:val="24"/>
        </w:rPr>
        <w:t>ou</w:t>
      </w:r>
      <w:r w:rsidR="00AB1461">
        <w:rPr>
          <w:rFonts w:ascii="Times New Roman" w:hAnsi="Times New Roman" w:cs="Times New Roman"/>
          <w:sz w:val="24"/>
          <w:szCs w:val="24"/>
        </w:rPr>
        <w:t xml:space="preserve">r </w:t>
      </w:r>
      <w:r w:rsidR="00CA6AAE">
        <w:rPr>
          <w:rFonts w:ascii="Times New Roman" w:hAnsi="Times New Roman" w:cs="Times New Roman"/>
          <w:sz w:val="24"/>
          <w:szCs w:val="24"/>
        </w:rPr>
        <w:t xml:space="preserve">Pauline Bonaparte, princesse Borghèse, </w:t>
      </w:r>
      <w:r w:rsidR="00AB1461">
        <w:rPr>
          <w:rFonts w:ascii="Times New Roman" w:hAnsi="Times New Roman" w:cs="Times New Roman"/>
          <w:sz w:val="24"/>
          <w:szCs w:val="24"/>
        </w:rPr>
        <w:t>sœur favorite de Napoléon</w:t>
      </w:r>
      <w:r w:rsidR="00E5164C">
        <w:rPr>
          <w:rStyle w:val="Appelnotedebasdep"/>
          <w:rFonts w:ascii="Times New Roman" w:hAnsi="Times New Roman" w:cs="Times New Roman"/>
          <w:sz w:val="24"/>
          <w:szCs w:val="24"/>
        </w:rPr>
        <w:footnoteReference w:id="25"/>
      </w:r>
      <w:r w:rsidR="000F7C4C">
        <w:rPr>
          <w:rFonts w:ascii="Times New Roman" w:hAnsi="Times New Roman" w:cs="Times New Roman"/>
          <w:sz w:val="24"/>
          <w:szCs w:val="24"/>
        </w:rPr>
        <w:t>.</w:t>
      </w:r>
      <w:r w:rsidR="00E043EA">
        <w:rPr>
          <w:rFonts w:ascii="Times New Roman" w:hAnsi="Times New Roman" w:cs="Times New Roman"/>
          <w:sz w:val="24"/>
          <w:szCs w:val="24"/>
        </w:rPr>
        <w:t xml:space="preserve"> Tout un symbole.</w:t>
      </w:r>
    </w:p>
    <w:p w14:paraId="22F374E2" w14:textId="77777777" w:rsidR="00D23B36" w:rsidRPr="003F2906" w:rsidRDefault="00D23B36" w:rsidP="00FA3828">
      <w:pPr>
        <w:spacing w:after="0" w:line="360" w:lineRule="auto"/>
        <w:jc w:val="both"/>
        <w:rPr>
          <w:rFonts w:ascii="Times New Roman" w:hAnsi="Times New Roman" w:cs="Times New Roman"/>
          <w:sz w:val="16"/>
          <w:szCs w:val="16"/>
        </w:rPr>
      </w:pPr>
    </w:p>
    <w:p w14:paraId="70D7B546" w14:textId="77777777" w:rsidR="002129EC" w:rsidRPr="001B357F" w:rsidRDefault="002129EC" w:rsidP="002129EC">
      <w:pPr>
        <w:spacing w:line="360" w:lineRule="auto"/>
        <w:jc w:val="both"/>
        <w:rPr>
          <w:rFonts w:ascii="Times New Roman" w:hAnsi="Times New Roman" w:cs="Times New Roman"/>
          <w:b/>
          <w:i/>
          <w:sz w:val="24"/>
          <w:szCs w:val="24"/>
        </w:rPr>
      </w:pPr>
      <w:r w:rsidRPr="001B357F">
        <w:rPr>
          <w:rFonts w:ascii="Times New Roman" w:hAnsi="Times New Roman" w:cs="Times New Roman"/>
          <w:b/>
          <w:i/>
          <w:sz w:val="24"/>
          <w:szCs w:val="24"/>
        </w:rPr>
        <w:t xml:space="preserve">Naissance </w:t>
      </w:r>
      <w:r w:rsidR="004E73FF">
        <w:rPr>
          <w:rFonts w:ascii="Times New Roman" w:hAnsi="Times New Roman" w:cs="Times New Roman"/>
          <w:b/>
          <w:i/>
          <w:sz w:val="24"/>
          <w:szCs w:val="24"/>
        </w:rPr>
        <w:t xml:space="preserve">et évolution </w:t>
      </w:r>
      <w:r w:rsidRPr="001B357F">
        <w:rPr>
          <w:rFonts w:ascii="Times New Roman" w:hAnsi="Times New Roman" w:cs="Times New Roman"/>
          <w:b/>
          <w:i/>
          <w:sz w:val="24"/>
          <w:szCs w:val="24"/>
        </w:rPr>
        <w:t xml:space="preserve">du parc </w:t>
      </w:r>
      <w:r>
        <w:rPr>
          <w:rFonts w:ascii="Times New Roman" w:hAnsi="Times New Roman" w:cs="Times New Roman"/>
          <w:b/>
          <w:i/>
          <w:sz w:val="24"/>
          <w:szCs w:val="24"/>
        </w:rPr>
        <w:t>(1855</w:t>
      </w:r>
      <w:r w:rsidR="004E73FF">
        <w:rPr>
          <w:rFonts w:ascii="Times New Roman" w:hAnsi="Times New Roman" w:cs="Times New Roman"/>
          <w:b/>
          <w:i/>
          <w:sz w:val="24"/>
          <w:szCs w:val="24"/>
        </w:rPr>
        <w:t>-1865</w:t>
      </w:r>
      <w:r>
        <w:rPr>
          <w:rFonts w:ascii="Times New Roman" w:hAnsi="Times New Roman" w:cs="Times New Roman"/>
          <w:b/>
          <w:i/>
          <w:sz w:val="24"/>
          <w:szCs w:val="24"/>
        </w:rPr>
        <w:t>)</w:t>
      </w:r>
    </w:p>
    <w:p w14:paraId="1E5240F5" w14:textId="77777777" w:rsidR="0028796D" w:rsidRDefault="00F80C92"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Un premier projet</w:t>
      </w:r>
      <w:r w:rsidR="00BF7F4F">
        <w:rPr>
          <w:rFonts w:ascii="Times New Roman" w:hAnsi="Times New Roman" w:cs="Times New Roman"/>
          <w:sz w:val="24"/>
          <w:szCs w:val="24"/>
        </w:rPr>
        <w:t xml:space="preserve">, non daté et </w:t>
      </w:r>
      <w:r w:rsidR="00847FA9">
        <w:rPr>
          <w:rFonts w:ascii="Times New Roman" w:hAnsi="Times New Roman" w:cs="Times New Roman"/>
          <w:sz w:val="24"/>
          <w:szCs w:val="24"/>
        </w:rPr>
        <w:t xml:space="preserve">non </w:t>
      </w:r>
      <w:r w:rsidR="00E043EA">
        <w:rPr>
          <w:rFonts w:ascii="Times New Roman" w:hAnsi="Times New Roman" w:cs="Times New Roman"/>
          <w:sz w:val="24"/>
          <w:szCs w:val="24"/>
        </w:rPr>
        <w:t>signé, présentait</w:t>
      </w:r>
      <w:r w:rsidR="00BF7F4F">
        <w:rPr>
          <w:rFonts w:ascii="Times New Roman" w:hAnsi="Times New Roman" w:cs="Times New Roman"/>
          <w:sz w:val="24"/>
          <w:szCs w:val="24"/>
        </w:rPr>
        <w:t xml:space="preserve"> un parc à l’anglaise avec </w:t>
      </w:r>
      <w:r w:rsidR="00666F17">
        <w:rPr>
          <w:rFonts w:ascii="Times New Roman" w:hAnsi="Times New Roman" w:cs="Times New Roman"/>
          <w:sz w:val="24"/>
          <w:szCs w:val="24"/>
        </w:rPr>
        <w:t xml:space="preserve">ses </w:t>
      </w:r>
      <w:r w:rsidR="00BF7F4F">
        <w:rPr>
          <w:rFonts w:ascii="Times New Roman" w:hAnsi="Times New Roman" w:cs="Times New Roman"/>
          <w:sz w:val="24"/>
          <w:szCs w:val="24"/>
        </w:rPr>
        <w:t>allées s</w:t>
      </w:r>
      <w:r w:rsidR="002F2F2C">
        <w:rPr>
          <w:rFonts w:ascii="Times New Roman" w:hAnsi="Times New Roman" w:cs="Times New Roman"/>
          <w:sz w:val="24"/>
          <w:szCs w:val="24"/>
        </w:rPr>
        <w:t>inueuses</w:t>
      </w:r>
      <w:r w:rsidR="00BF7F4F">
        <w:rPr>
          <w:rFonts w:ascii="Times New Roman" w:hAnsi="Times New Roman" w:cs="Times New Roman"/>
          <w:sz w:val="24"/>
          <w:szCs w:val="24"/>
        </w:rPr>
        <w:t xml:space="preserve"> et masses boisées </w:t>
      </w:r>
      <w:r w:rsidR="00666F17">
        <w:rPr>
          <w:rFonts w:ascii="Times New Roman" w:hAnsi="Times New Roman" w:cs="Times New Roman"/>
          <w:sz w:val="24"/>
          <w:szCs w:val="24"/>
        </w:rPr>
        <w:t xml:space="preserve">qui </w:t>
      </w:r>
      <w:r w:rsidR="00BF7F4F">
        <w:rPr>
          <w:rFonts w:ascii="Times New Roman" w:hAnsi="Times New Roman" w:cs="Times New Roman"/>
          <w:sz w:val="24"/>
          <w:szCs w:val="24"/>
        </w:rPr>
        <w:t>altern</w:t>
      </w:r>
      <w:r w:rsidR="00E043EA">
        <w:rPr>
          <w:rFonts w:ascii="Times New Roman" w:hAnsi="Times New Roman" w:cs="Times New Roman"/>
          <w:sz w:val="24"/>
          <w:szCs w:val="24"/>
        </w:rPr>
        <w:t>a</w:t>
      </w:r>
      <w:r w:rsidR="00666F17">
        <w:rPr>
          <w:rFonts w:ascii="Times New Roman" w:hAnsi="Times New Roman" w:cs="Times New Roman"/>
          <w:sz w:val="24"/>
          <w:szCs w:val="24"/>
        </w:rPr>
        <w:t>ie</w:t>
      </w:r>
      <w:r w:rsidR="00BF7F4F">
        <w:rPr>
          <w:rFonts w:ascii="Times New Roman" w:hAnsi="Times New Roman" w:cs="Times New Roman"/>
          <w:sz w:val="24"/>
          <w:szCs w:val="24"/>
        </w:rPr>
        <w:t xml:space="preserve">nt avec </w:t>
      </w:r>
      <w:r>
        <w:rPr>
          <w:rFonts w:ascii="Times New Roman" w:hAnsi="Times New Roman" w:cs="Times New Roman"/>
          <w:sz w:val="24"/>
          <w:szCs w:val="24"/>
        </w:rPr>
        <w:t>espaces</w:t>
      </w:r>
      <w:r w:rsidR="00BF7F4F">
        <w:rPr>
          <w:rFonts w:ascii="Times New Roman" w:hAnsi="Times New Roman" w:cs="Times New Roman"/>
          <w:sz w:val="24"/>
          <w:szCs w:val="24"/>
        </w:rPr>
        <w:t xml:space="preserve"> en</w:t>
      </w:r>
      <w:r w:rsidR="00E614B7">
        <w:rPr>
          <w:rFonts w:ascii="Times New Roman" w:hAnsi="Times New Roman" w:cs="Times New Roman"/>
          <w:sz w:val="24"/>
          <w:szCs w:val="24"/>
        </w:rPr>
        <w:t xml:space="preserve"> </w:t>
      </w:r>
      <w:r w:rsidR="00BF7F4F">
        <w:rPr>
          <w:rFonts w:ascii="Times New Roman" w:hAnsi="Times New Roman" w:cs="Times New Roman"/>
          <w:sz w:val="24"/>
          <w:szCs w:val="24"/>
        </w:rPr>
        <w:t>gazon. L</w:t>
      </w:r>
      <w:r w:rsidR="00BC4409">
        <w:rPr>
          <w:rFonts w:ascii="Times New Roman" w:hAnsi="Times New Roman" w:cs="Times New Roman"/>
          <w:sz w:val="24"/>
          <w:szCs w:val="24"/>
        </w:rPr>
        <w:t>a rivière</w:t>
      </w:r>
      <w:r w:rsidR="00BF7F4F">
        <w:rPr>
          <w:rFonts w:ascii="Times New Roman" w:hAnsi="Times New Roman" w:cs="Times New Roman"/>
          <w:sz w:val="24"/>
          <w:szCs w:val="24"/>
        </w:rPr>
        <w:t xml:space="preserve"> vers la plage n’apparait </w:t>
      </w:r>
      <w:r w:rsidR="00E614B7">
        <w:rPr>
          <w:rFonts w:ascii="Times New Roman" w:hAnsi="Times New Roman" w:cs="Times New Roman"/>
          <w:sz w:val="24"/>
          <w:szCs w:val="24"/>
        </w:rPr>
        <w:t xml:space="preserve">curieusement </w:t>
      </w:r>
      <w:r w:rsidR="00BF7F4F">
        <w:rPr>
          <w:rFonts w:ascii="Times New Roman" w:hAnsi="Times New Roman" w:cs="Times New Roman"/>
          <w:sz w:val="24"/>
          <w:szCs w:val="24"/>
        </w:rPr>
        <w:t>pas.</w:t>
      </w:r>
      <w:r w:rsidR="002D54E7">
        <w:rPr>
          <w:rFonts w:ascii="Times New Roman" w:hAnsi="Times New Roman" w:cs="Times New Roman"/>
          <w:sz w:val="24"/>
          <w:szCs w:val="24"/>
        </w:rPr>
        <w:t xml:space="preserve"> Les premiers bâtiments sont indiqués en rouge :</w:t>
      </w:r>
      <w:r w:rsidR="00D10FE3">
        <w:rPr>
          <w:rFonts w:ascii="Times New Roman" w:hAnsi="Times New Roman" w:cs="Times New Roman"/>
          <w:sz w:val="24"/>
          <w:szCs w:val="24"/>
        </w:rPr>
        <w:t xml:space="preserve"> à l’entrée du domaine, </w:t>
      </w:r>
      <w:r w:rsidR="002A75C2">
        <w:rPr>
          <w:rFonts w:ascii="Times New Roman" w:hAnsi="Times New Roman" w:cs="Times New Roman"/>
          <w:sz w:val="24"/>
          <w:szCs w:val="24"/>
        </w:rPr>
        <w:t xml:space="preserve">apparaissent </w:t>
      </w:r>
      <w:r w:rsidR="002D54E7">
        <w:rPr>
          <w:rFonts w:ascii="Times New Roman" w:hAnsi="Times New Roman" w:cs="Times New Roman"/>
          <w:sz w:val="24"/>
          <w:szCs w:val="24"/>
        </w:rPr>
        <w:t>la maison du portier</w:t>
      </w:r>
      <w:r w:rsidR="00D10FE3">
        <w:rPr>
          <w:rFonts w:ascii="Times New Roman" w:hAnsi="Times New Roman" w:cs="Times New Roman"/>
          <w:sz w:val="24"/>
          <w:szCs w:val="24"/>
        </w:rPr>
        <w:t xml:space="preserve"> et</w:t>
      </w:r>
      <w:r w:rsidR="002D54E7">
        <w:rPr>
          <w:rFonts w:ascii="Times New Roman" w:hAnsi="Times New Roman" w:cs="Times New Roman"/>
          <w:sz w:val="24"/>
          <w:szCs w:val="24"/>
        </w:rPr>
        <w:t xml:space="preserve"> le carré des écuries impériales,</w:t>
      </w:r>
      <w:r w:rsidR="00D10FE3">
        <w:rPr>
          <w:rFonts w:ascii="Times New Roman" w:hAnsi="Times New Roman" w:cs="Times New Roman"/>
          <w:sz w:val="24"/>
          <w:szCs w:val="24"/>
        </w:rPr>
        <w:t xml:space="preserve"> puis</w:t>
      </w:r>
      <w:r w:rsidR="002D54E7">
        <w:rPr>
          <w:rFonts w:ascii="Times New Roman" w:hAnsi="Times New Roman" w:cs="Times New Roman"/>
          <w:sz w:val="24"/>
          <w:szCs w:val="24"/>
        </w:rPr>
        <w:t xml:space="preserve"> la Villa Eugénie</w:t>
      </w:r>
      <w:r w:rsidR="004C6F4A">
        <w:rPr>
          <w:rFonts w:ascii="Times New Roman" w:hAnsi="Times New Roman" w:cs="Times New Roman"/>
          <w:sz w:val="24"/>
          <w:szCs w:val="24"/>
        </w:rPr>
        <w:t xml:space="preserve"> </w:t>
      </w:r>
      <w:r w:rsidR="00666F17">
        <w:rPr>
          <w:rFonts w:ascii="Times New Roman" w:hAnsi="Times New Roman" w:cs="Times New Roman"/>
          <w:sz w:val="24"/>
          <w:szCs w:val="24"/>
        </w:rPr>
        <w:t>et</w:t>
      </w:r>
      <w:r w:rsidR="002D54E7">
        <w:rPr>
          <w:rFonts w:ascii="Times New Roman" w:hAnsi="Times New Roman" w:cs="Times New Roman"/>
          <w:sz w:val="24"/>
          <w:szCs w:val="24"/>
        </w:rPr>
        <w:t xml:space="preserve"> sa terrasse</w:t>
      </w:r>
      <w:r w:rsidR="00EA743A">
        <w:rPr>
          <w:rFonts w:ascii="Times New Roman" w:hAnsi="Times New Roman" w:cs="Times New Roman"/>
          <w:sz w:val="24"/>
          <w:szCs w:val="24"/>
        </w:rPr>
        <w:t xml:space="preserve"> du côté de la mer</w:t>
      </w:r>
      <w:r w:rsidR="008A2013">
        <w:rPr>
          <w:rFonts w:ascii="Times New Roman" w:hAnsi="Times New Roman" w:cs="Times New Roman"/>
          <w:sz w:val="24"/>
          <w:szCs w:val="24"/>
        </w:rPr>
        <w:t>,</w:t>
      </w:r>
      <w:r w:rsidR="002D54E7">
        <w:rPr>
          <w:rFonts w:ascii="Times New Roman" w:hAnsi="Times New Roman" w:cs="Times New Roman"/>
          <w:sz w:val="24"/>
          <w:szCs w:val="24"/>
        </w:rPr>
        <w:t xml:space="preserve"> encadrée</w:t>
      </w:r>
      <w:r w:rsidR="00D10FE3">
        <w:rPr>
          <w:rFonts w:ascii="Times New Roman" w:hAnsi="Times New Roman" w:cs="Times New Roman"/>
          <w:sz w:val="24"/>
          <w:szCs w:val="24"/>
        </w:rPr>
        <w:t xml:space="preserve"> sur la plage</w:t>
      </w:r>
      <w:r w:rsidR="002D54E7">
        <w:rPr>
          <w:rFonts w:ascii="Times New Roman" w:hAnsi="Times New Roman" w:cs="Times New Roman"/>
          <w:sz w:val="24"/>
          <w:szCs w:val="24"/>
        </w:rPr>
        <w:t xml:space="preserve">, plus loin, par deux guérites. La </w:t>
      </w:r>
      <w:r w:rsidR="002D54E7">
        <w:rPr>
          <w:rFonts w:ascii="Times New Roman" w:hAnsi="Times New Roman" w:cs="Times New Roman"/>
          <w:sz w:val="24"/>
          <w:szCs w:val="24"/>
        </w:rPr>
        <w:lastRenderedPageBreak/>
        <w:t xml:space="preserve">maison du jardinier </w:t>
      </w:r>
      <w:r w:rsidR="002A75C2">
        <w:rPr>
          <w:rFonts w:ascii="Times New Roman" w:hAnsi="Times New Roman" w:cs="Times New Roman"/>
          <w:sz w:val="24"/>
          <w:szCs w:val="24"/>
        </w:rPr>
        <w:t>figure</w:t>
      </w:r>
      <w:r w:rsidR="002D54E7">
        <w:rPr>
          <w:rFonts w:ascii="Times New Roman" w:hAnsi="Times New Roman" w:cs="Times New Roman"/>
          <w:sz w:val="24"/>
          <w:szCs w:val="24"/>
        </w:rPr>
        <w:t xml:space="preserve"> au </w:t>
      </w:r>
      <w:r w:rsidR="00666F17">
        <w:rPr>
          <w:rFonts w:ascii="Times New Roman" w:hAnsi="Times New Roman" w:cs="Times New Roman"/>
          <w:sz w:val="24"/>
          <w:szCs w:val="24"/>
        </w:rPr>
        <w:t>centre</w:t>
      </w:r>
      <w:r w:rsidR="002D54E7">
        <w:rPr>
          <w:rFonts w:ascii="Times New Roman" w:hAnsi="Times New Roman" w:cs="Times New Roman"/>
          <w:sz w:val="24"/>
          <w:szCs w:val="24"/>
        </w:rPr>
        <w:t xml:space="preserve"> du parc. </w:t>
      </w:r>
      <w:r w:rsidR="00666F17">
        <w:rPr>
          <w:rFonts w:ascii="Times New Roman" w:hAnsi="Times New Roman" w:cs="Times New Roman"/>
          <w:sz w:val="24"/>
          <w:szCs w:val="24"/>
        </w:rPr>
        <w:t>Près des écuries, o</w:t>
      </w:r>
      <w:r w:rsidR="002A75C2">
        <w:rPr>
          <w:rFonts w:ascii="Times New Roman" w:hAnsi="Times New Roman" w:cs="Times New Roman"/>
          <w:sz w:val="24"/>
          <w:szCs w:val="24"/>
        </w:rPr>
        <w:t>n envisagea</w:t>
      </w:r>
      <w:r w:rsidR="002F2F2C">
        <w:rPr>
          <w:rFonts w:ascii="Times New Roman" w:hAnsi="Times New Roman" w:cs="Times New Roman"/>
          <w:sz w:val="24"/>
          <w:szCs w:val="24"/>
        </w:rPr>
        <w:t xml:space="preserve"> la création d’un vaste bosquet</w:t>
      </w:r>
      <w:r w:rsidR="00EA743A">
        <w:rPr>
          <w:rFonts w:ascii="Times New Roman" w:hAnsi="Times New Roman" w:cs="Times New Roman"/>
          <w:sz w:val="24"/>
          <w:szCs w:val="24"/>
        </w:rPr>
        <w:t xml:space="preserve"> de forme</w:t>
      </w:r>
      <w:r w:rsidR="002F2F2C">
        <w:rPr>
          <w:rFonts w:ascii="Times New Roman" w:hAnsi="Times New Roman" w:cs="Times New Roman"/>
          <w:sz w:val="24"/>
          <w:szCs w:val="24"/>
        </w:rPr>
        <w:t xml:space="preserve"> rectangulaire. </w:t>
      </w:r>
    </w:p>
    <w:p w14:paraId="5492BAAA" w14:textId="77777777" w:rsidR="004C6F4A" w:rsidRDefault="00EA743A"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2D54E7">
        <w:rPr>
          <w:rFonts w:ascii="Times New Roman" w:hAnsi="Times New Roman" w:cs="Times New Roman"/>
          <w:sz w:val="24"/>
          <w:szCs w:val="24"/>
        </w:rPr>
        <w:t>ans grande originalité</w:t>
      </w:r>
      <w:r w:rsidR="008A2013">
        <w:rPr>
          <w:rFonts w:ascii="Times New Roman" w:hAnsi="Times New Roman" w:cs="Times New Roman"/>
          <w:sz w:val="24"/>
          <w:szCs w:val="24"/>
        </w:rPr>
        <w:t>,</w:t>
      </w:r>
      <w:r>
        <w:rPr>
          <w:rFonts w:ascii="Times New Roman" w:hAnsi="Times New Roman" w:cs="Times New Roman"/>
          <w:sz w:val="24"/>
          <w:szCs w:val="24"/>
        </w:rPr>
        <w:t xml:space="preserve"> ce projet était</w:t>
      </w:r>
      <w:r w:rsidR="002D54E7">
        <w:rPr>
          <w:rFonts w:ascii="Times New Roman" w:hAnsi="Times New Roman" w:cs="Times New Roman"/>
          <w:sz w:val="24"/>
          <w:szCs w:val="24"/>
        </w:rPr>
        <w:t xml:space="preserve"> </w:t>
      </w:r>
      <w:r w:rsidR="008C4084">
        <w:rPr>
          <w:rFonts w:ascii="Times New Roman" w:hAnsi="Times New Roman" w:cs="Times New Roman"/>
          <w:sz w:val="24"/>
          <w:szCs w:val="24"/>
        </w:rPr>
        <w:t>commun au</w:t>
      </w:r>
      <w:r>
        <w:rPr>
          <w:rFonts w:ascii="Times New Roman" w:hAnsi="Times New Roman" w:cs="Times New Roman"/>
          <w:sz w:val="24"/>
          <w:szCs w:val="24"/>
        </w:rPr>
        <w:t>x</w:t>
      </w:r>
      <w:r w:rsidR="008C4084">
        <w:rPr>
          <w:rFonts w:ascii="Times New Roman" w:hAnsi="Times New Roman" w:cs="Times New Roman"/>
          <w:sz w:val="24"/>
          <w:szCs w:val="24"/>
        </w:rPr>
        <w:t xml:space="preserve"> nombreux parcs à l’anglaise en vogue depuis la fin du </w:t>
      </w:r>
      <w:r w:rsidR="008C4084" w:rsidRPr="008C4084">
        <w:rPr>
          <w:rFonts w:ascii="Times New Roman" w:hAnsi="Times New Roman" w:cs="Times New Roman"/>
        </w:rPr>
        <w:t>XVIII</w:t>
      </w:r>
      <w:r w:rsidR="008C4084">
        <w:rPr>
          <w:rFonts w:ascii="Times New Roman" w:hAnsi="Times New Roman" w:cs="Times New Roman"/>
          <w:sz w:val="24"/>
          <w:szCs w:val="24"/>
        </w:rPr>
        <w:t>e siècle</w:t>
      </w:r>
      <w:r>
        <w:rPr>
          <w:rFonts w:ascii="Times New Roman" w:hAnsi="Times New Roman" w:cs="Times New Roman"/>
          <w:sz w:val="24"/>
          <w:szCs w:val="24"/>
        </w:rPr>
        <w:t xml:space="preserve">. </w:t>
      </w:r>
      <w:r w:rsidR="00926C99">
        <w:rPr>
          <w:rFonts w:ascii="Times New Roman" w:hAnsi="Times New Roman" w:cs="Times New Roman"/>
          <w:sz w:val="24"/>
          <w:szCs w:val="24"/>
        </w:rPr>
        <w:t>L</w:t>
      </w:r>
      <w:r w:rsidR="000664DB">
        <w:rPr>
          <w:rFonts w:ascii="Times New Roman" w:hAnsi="Times New Roman" w:cs="Times New Roman"/>
          <w:sz w:val="24"/>
          <w:szCs w:val="24"/>
        </w:rPr>
        <w:t>a modestie</w:t>
      </w:r>
      <w:r w:rsidR="00926C99">
        <w:rPr>
          <w:rFonts w:ascii="Times New Roman" w:hAnsi="Times New Roman" w:cs="Times New Roman"/>
          <w:sz w:val="24"/>
          <w:szCs w:val="24"/>
        </w:rPr>
        <w:t xml:space="preserve"> de la composition</w:t>
      </w:r>
      <w:r w:rsidR="000664DB">
        <w:rPr>
          <w:rFonts w:ascii="Times New Roman" w:hAnsi="Times New Roman" w:cs="Times New Roman"/>
          <w:sz w:val="24"/>
          <w:szCs w:val="24"/>
        </w:rPr>
        <w:t xml:space="preserve"> parait être l’œuvre </w:t>
      </w:r>
      <w:r w:rsidR="00926C99">
        <w:rPr>
          <w:rFonts w:ascii="Times New Roman" w:hAnsi="Times New Roman" w:cs="Times New Roman"/>
          <w:sz w:val="24"/>
          <w:szCs w:val="24"/>
        </w:rPr>
        <w:t>d’Hippolyte Duran qui était</w:t>
      </w:r>
      <w:r w:rsidR="004C6F4A">
        <w:rPr>
          <w:rFonts w:ascii="Times New Roman" w:hAnsi="Times New Roman" w:cs="Times New Roman"/>
          <w:sz w:val="24"/>
          <w:szCs w:val="24"/>
        </w:rPr>
        <w:t xml:space="preserve"> </w:t>
      </w:r>
      <w:r>
        <w:rPr>
          <w:rFonts w:ascii="Times New Roman" w:hAnsi="Times New Roman" w:cs="Times New Roman"/>
          <w:sz w:val="24"/>
          <w:szCs w:val="24"/>
        </w:rPr>
        <w:t>alors davantage</w:t>
      </w:r>
      <w:r w:rsidR="004C6F4A">
        <w:rPr>
          <w:rFonts w:ascii="Times New Roman" w:hAnsi="Times New Roman" w:cs="Times New Roman"/>
          <w:sz w:val="24"/>
          <w:szCs w:val="24"/>
        </w:rPr>
        <w:t xml:space="preserve"> porté</w:t>
      </w:r>
      <w:r w:rsidR="00CC1358">
        <w:rPr>
          <w:rFonts w:ascii="Times New Roman" w:hAnsi="Times New Roman" w:cs="Times New Roman"/>
          <w:sz w:val="24"/>
          <w:szCs w:val="24"/>
        </w:rPr>
        <w:t xml:space="preserve"> </w:t>
      </w:r>
      <w:r w:rsidR="004C6F4A">
        <w:rPr>
          <w:rFonts w:ascii="Times New Roman" w:hAnsi="Times New Roman" w:cs="Times New Roman"/>
          <w:sz w:val="24"/>
          <w:szCs w:val="24"/>
        </w:rPr>
        <w:t>sur le</w:t>
      </w:r>
      <w:r w:rsidR="00BC4409">
        <w:rPr>
          <w:rFonts w:ascii="Times New Roman" w:hAnsi="Times New Roman" w:cs="Times New Roman"/>
          <w:sz w:val="24"/>
          <w:szCs w:val="24"/>
        </w:rPr>
        <w:t>s constructions de type</w:t>
      </w:r>
      <w:r w:rsidR="004C6F4A">
        <w:rPr>
          <w:rFonts w:ascii="Times New Roman" w:hAnsi="Times New Roman" w:cs="Times New Roman"/>
          <w:sz w:val="24"/>
          <w:szCs w:val="24"/>
        </w:rPr>
        <w:t xml:space="preserve"> médiéval que les créations </w:t>
      </w:r>
      <w:r w:rsidR="00BC4409">
        <w:rPr>
          <w:rFonts w:ascii="Times New Roman" w:hAnsi="Times New Roman" w:cs="Times New Roman"/>
          <w:sz w:val="24"/>
          <w:szCs w:val="24"/>
        </w:rPr>
        <w:t>contemporaines</w:t>
      </w:r>
      <w:r w:rsidR="00F80C92">
        <w:rPr>
          <w:rFonts w:ascii="Times New Roman" w:hAnsi="Times New Roman" w:cs="Times New Roman"/>
          <w:sz w:val="24"/>
          <w:szCs w:val="24"/>
        </w:rPr>
        <w:t xml:space="preserve">. </w:t>
      </w:r>
      <w:r w:rsidR="00926C99">
        <w:rPr>
          <w:rFonts w:ascii="Times New Roman" w:hAnsi="Times New Roman" w:cs="Times New Roman"/>
          <w:sz w:val="24"/>
          <w:szCs w:val="24"/>
        </w:rPr>
        <w:t>Le projet peut être situé à</w:t>
      </w:r>
      <w:r w:rsidR="000664DB">
        <w:rPr>
          <w:rFonts w:ascii="Times New Roman" w:hAnsi="Times New Roman" w:cs="Times New Roman"/>
          <w:sz w:val="24"/>
          <w:szCs w:val="24"/>
        </w:rPr>
        <w:t xml:space="preserve"> l’été 1854</w:t>
      </w:r>
      <w:r w:rsidR="004C6F4A">
        <w:rPr>
          <w:rFonts w:ascii="Times New Roman" w:hAnsi="Times New Roman" w:cs="Times New Roman"/>
          <w:sz w:val="24"/>
          <w:szCs w:val="24"/>
        </w:rPr>
        <w:t>.</w:t>
      </w:r>
      <w:r w:rsidR="002D54E7">
        <w:rPr>
          <w:rFonts w:ascii="Times New Roman" w:hAnsi="Times New Roman" w:cs="Times New Roman"/>
          <w:sz w:val="24"/>
          <w:szCs w:val="24"/>
        </w:rPr>
        <w:t xml:space="preserve"> </w:t>
      </w:r>
    </w:p>
    <w:p w14:paraId="1C0FE66C" w14:textId="77777777" w:rsidR="00C33626" w:rsidRDefault="004C6F4A"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Comme la villa, un projet plus flatteur</w:t>
      </w:r>
      <w:r w:rsidR="00D10FE3">
        <w:rPr>
          <w:rFonts w:ascii="Times New Roman" w:hAnsi="Times New Roman" w:cs="Times New Roman"/>
          <w:sz w:val="24"/>
          <w:szCs w:val="24"/>
        </w:rPr>
        <w:t>,</w:t>
      </w:r>
      <w:r>
        <w:rPr>
          <w:rFonts w:ascii="Times New Roman" w:hAnsi="Times New Roman" w:cs="Times New Roman"/>
          <w:sz w:val="24"/>
          <w:szCs w:val="24"/>
        </w:rPr>
        <w:t xml:space="preserve"> comprenant </w:t>
      </w:r>
      <w:r w:rsidR="00666F17">
        <w:rPr>
          <w:rFonts w:ascii="Times New Roman" w:hAnsi="Times New Roman" w:cs="Times New Roman"/>
          <w:sz w:val="24"/>
          <w:szCs w:val="24"/>
        </w:rPr>
        <w:t xml:space="preserve">le </w:t>
      </w:r>
      <w:r w:rsidR="00EE3BED">
        <w:rPr>
          <w:rFonts w:ascii="Times New Roman" w:hAnsi="Times New Roman" w:cs="Times New Roman"/>
          <w:sz w:val="24"/>
          <w:szCs w:val="24"/>
        </w:rPr>
        <w:t xml:space="preserve">lac </w:t>
      </w:r>
      <w:r>
        <w:rPr>
          <w:rFonts w:ascii="Times New Roman" w:hAnsi="Times New Roman" w:cs="Times New Roman"/>
          <w:sz w:val="24"/>
          <w:szCs w:val="24"/>
        </w:rPr>
        <w:t xml:space="preserve">et </w:t>
      </w:r>
      <w:r w:rsidR="00666F17">
        <w:rPr>
          <w:rFonts w:ascii="Times New Roman" w:hAnsi="Times New Roman" w:cs="Times New Roman"/>
          <w:sz w:val="24"/>
          <w:szCs w:val="24"/>
        </w:rPr>
        <w:t xml:space="preserve">la </w:t>
      </w:r>
      <w:r>
        <w:rPr>
          <w:rFonts w:ascii="Times New Roman" w:hAnsi="Times New Roman" w:cs="Times New Roman"/>
          <w:sz w:val="24"/>
          <w:szCs w:val="24"/>
        </w:rPr>
        <w:t xml:space="preserve">rivière </w:t>
      </w:r>
      <w:r w:rsidR="00E14FDB">
        <w:rPr>
          <w:rFonts w:ascii="Times New Roman" w:hAnsi="Times New Roman" w:cs="Times New Roman"/>
          <w:sz w:val="24"/>
          <w:szCs w:val="24"/>
        </w:rPr>
        <w:t>du lieu</w:t>
      </w:r>
      <w:r w:rsidR="00D10FE3">
        <w:rPr>
          <w:rFonts w:ascii="Times New Roman" w:hAnsi="Times New Roman" w:cs="Times New Roman"/>
          <w:sz w:val="24"/>
          <w:szCs w:val="24"/>
        </w:rPr>
        <w:t>,</w:t>
      </w:r>
      <w:r>
        <w:rPr>
          <w:rFonts w:ascii="Times New Roman" w:hAnsi="Times New Roman" w:cs="Times New Roman"/>
          <w:sz w:val="24"/>
          <w:szCs w:val="24"/>
        </w:rPr>
        <w:t xml:space="preserve"> </w:t>
      </w:r>
      <w:r w:rsidR="00D10FE3">
        <w:rPr>
          <w:rFonts w:ascii="Times New Roman" w:hAnsi="Times New Roman" w:cs="Times New Roman"/>
          <w:sz w:val="24"/>
          <w:szCs w:val="24"/>
        </w:rPr>
        <w:t>fut</w:t>
      </w:r>
      <w:r>
        <w:rPr>
          <w:rFonts w:ascii="Times New Roman" w:hAnsi="Times New Roman" w:cs="Times New Roman"/>
          <w:sz w:val="24"/>
          <w:szCs w:val="24"/>
        </w:rPr>
        <w:t xml:space="preserve"> finalement </w:t>
      </w:r>
      <w:r w:rsidR="00D10FE3">
        <w:rPr>
          <w:rFonts w:ascii="Times New Roman" w:hAnsi="Times New Roman" w:cs="Times New Roman"/>
          <w:sz w:val="24"/>
          <w:szCs w:val="24"/>
        </w:rPr>
        <w:t>retenu</w:t>
      </w:r>
      <w:r>
        <w:rPr>
          <w:rFonts w:ascii="Times New Roman" w:hAnsi="Times New Roman" w:cs="Times New Roman"/>
          <w:sz w:val="24"/>
          <w:szCs w:val="24"/>
        </w:rPr>
        <w:t xml:space="preserve"> </w:t>
      </w:r>
      <w:r w:rsidR="00666F17">
        <w:rPr>
          <w:rFonts w:ascii="Times New Roman" w:hAnsi="Times New Roman" w:cs="Times New Roman"/>
          <w:sz w:val="24"/>
          <w:szCs w:val="24"/>
        </w:rPr>
        <w:t>ainsi</w:t>
      </w:r>
      <w:r w:rsidR="007D684E">
        <w:rPr>
          <w:rFonts w:ascii="Times New Roman" w:hAnsi="Times New Roman" w:cs="Times New Roman"/>
          <w:sz w:val="24"/>
          <w:szCs w:val="24"/>
        </w:rPr>
        <w:t xml:space="preserve"> qu</w:t>
      </w:r>
      <w:r w:rsidR="008A2013">
        <w:rPr>
          <w:rFonts w:ascii="Times New Roman" w:hAnsi="Times New Roman" w:cs="Times New Roman"/>
          <w:sz w:val="24"/>
          <w:szCs w:val="24"/>
        </w:rPr>
        <w:t xml:space="preserve">e le </w:t>
      </w:r>
      <w:r w:rsidR="00D10FE3">
        <w:rPr>
          <w:rFonts w:ascii="Times New Roman" w:hAnsi="Times New Roman" w:cs="Times New Roman"/>
          <w:sz w:val="24"/>
          <w:szCs w:val="24"/>
        </w:rPr>
        <w:t>présente</w:t>
      </w:r>
      <w:r>
        <w:rPr>
          <w:rFonts w:ascii="Times New Roman" w:hAnsi="Times New Roman" w:cs="Times New Roman"/>
          <w:sz w:val="24"/>
          <w:szCs w:val="24"/>
        </w:rPr>
        <w:t xml:space="preserve"> un second plan</w:t>
      </w:r>
      <w:r w:rsidR="00E14FDB">
        <w:rPr>
          <w:rFonts w:ascii="Times New Roman" w:hAnsi="Times New Roman" w:cs="Times New Roman"/>
          <w:sz w:val="24"/>
          <w:szCs w:val="24"/>
        </w:rPr>
        <w:t xml:space="preserve"> aquarellé</w:t>
      </w:r>
      <w:r>
        <w:rPr>
          <w:rFonts w:ascii="Times New Roman" w:hAnsi="Times New Roman" w:cs="Times New Roman"/>
          <w:sz w:val="24"/>
          <w:szCs w:val="24"/>
        </w:rPr>
        <w:t xml:space="preserve">, non signé </w:t>
      </w:r>
      <w:r w:rsidR="00EE3BED">
        <w:rPr>
          <w:rFonts w:ascii="Times New Roman" w:hAnsi="Times New Roman" w:cs="Times New Roman"/>
          <w:sz w:val="24"/>
          <w:szCs w:val="24"/>
        </w:rPr>
        <w:t xml:space="preserve">et </w:t>
      </w:r>
      <w:r w:rsidR="00D10FE3">
        <w:rPr>
          <w:rFonts w:ascii="Times New Roman" w:hAnsi="Times New Roman" w:cs="Times New Roman"/>
          <w:sz w:val="24"/>
          <w:szCs w:val="24"/>
        </w:rPr>
        <w:t xml:space="preserve">non </w:t>
      </w:r>
      <w:r w:rsidR="00EE3BED">
        <w:rPr>
          <w:rFonts w:ascii="Times New Roman" w:hAnsi="Times New Roman" w:cs="Times New Roman"/>
          <w:sz w:val="24"/>
          <w:szCs w:val="24"/>
        </w:rPr>
        <w:t>daté</w:t>
      </w:r>
      <w:r w:rsidR="00D10FE3">
        <w:rPr>
          <w:rFonts w:ascii="Times New Roman" w:hAnsi="Times New Roman" w:cs="Times New Roman"/>
          <w:sz w:val="24"/>
          <w:szCs w:val="24"/>
        </w:rPr>
        <w:t xml:space="preserve"> également</w:t>
      </w:r>
      <w:r>
        <w:rPr>
          <w:rFonts w:ascii="Times New Roman" w:hAnsi="Times New Roman" w:cs="Times New Roman"/>
          <w:sz w:val="24"/>
          <w:szCs w:val="24"/>
        </w:rPr>
        <w:t>.</w:t>
      </w:r>
      <w:r w:rsidR="000A0107">
        <w:rPr>
          <w:rFonts w:ascii="Times New Roman" w:hAnsi="Times New Roman" w:cs="Times New Roman"/>
          <w:sz w:val="24"/>
          <w:szCs w:val="24"/>
        </w:rPr>
        <w:t xml:space="preserve"> </w:t>
      </w:r>
      <w:r w:rsidR="00666F17">
        <w:rPr>
          <w:rFonts w:ascii="Times New Roman" w:hAnsi="Times New Roman" w:cs="Times New Roman"/>
          <w:sz w:val="24"/>
          <w:szCs w:val="24"/>
        </w:rPr>
        <w:t>On peut</w:t>
      </w:r>
      <w:r w:rsidR="00547B2D">
        <w:rPr>
          <w:rFonts w:ascii="Times New Roman" w:hAnsi="Times New Roman" w:cs="Times New Roman"/>
          <w:sz w:val="24"/>
          <w:szCs w:val="24"/>
        </w:rPr>
        <w:t xml:space="preserve"> y voir </w:t>
      </w:r>
      <w:r w:rsidR="007C5C48">
        <w:rPr>
          <w:rFonts w:ascii="Times New Roman" w:hAnsi="Times New Roman" w:cs="Times New Roman"/>
          <w:sz w:val="24"/>
          <w:szCs w:val="24"/>
        </w:rPr>
        <w:t xml:space="preserve">là </w:t>
      </w:r>
      <w:r w:rsidR="00547B2D">
        <w:rPr>
          <w:rFonts w:ascii="Times New Roman" w:hAnsi="Times New Roman" w:cs="Times New Roman"/>
          <w:sz w:val="24"/>
          <w:szCs w:val="24"/>
        </w:rPr>
        <w:t>la main de</w:t>
      </w:r>
      <w:r w:rsidR="00BC4409">
        <w:rPr>
          <w:rFonts w:ascii="Times New Roman" w:hAnsi="Times New Roman" w:cs="Times New Roman"/>
          <w:sz w:val="24"/>
          <w:szCs w:val="24"/>
        </w:rPr>
        <w:t xml:space="preserve"> l’ingénieur </w:t>
      </w:r>
      <w:r w:rsidR="00C33626">
        <w:rPr>
          <w:rFonts w:ascii="Times New Roman" w:hAnsi="Times New Roman" w:cs="Times New Roman"/>
          <w:sz w:val="24"/>
          <w:szCs w:val="24"/>
        </w:rPr>
        <w:t xml:space="preserve">Isidore </w:t>
      </w:r>
      <w:proofErr w:type="spellStart"/>
      <w:r w:rsidR="00C33626">
        <w:rPr>
          <w:rFonts w:ascii="Times New Roman" w:hAnsi="Times New Roman" w:cs="Times New Roman"/>
          <w:sz w:val="24"/>
          <w:szCs w:val="24"/>
        </w:rPr>
        <w:t>Daguenet</w:t>
      </w:r>
      <w:proofErr w:type="spellEnd"/>
      <w:r w:rsidR="00BC4409">
        <w:rPr>
          <w:rFonts w:ascii="Times New Roman" w:hAnsi="Times New Roman" w:cs="Times New Roman"/>
          <w:sz w:val="24"/>
          <w:szCs w:val="24"/>
        </w:rPr>
        <w:t xml:space="preserve">, principal ordonnateur du </w:t>
      </w:r>
      <w:r w:rsidR="00666F17">
        <w:rPr>
          <w:rFonts w:ascii="Times New Roman" w:hAnsi="Times New Roman" w:cs="Times New Roman"/>
          <w:sz w:val="24"/>
          <w:szCs w:val="24"/>
        </w:rPr>
        <w:t xml:space="preserve">futur </w:t>
      </w:r>
      <w:r w:rsidR="00BC4409">
        <w:rPr>
          <w:rFonts w:ascii="Times New Roman" w:hAnsi="Times New Roman" w:cs="Times New Roman"/>
          <w:sz w:val="24"/>
          <w:szCs w:val="24"/>
        </w:rPr>
        <w:t>parc</w:t>
      </w:r>
      <w:r w:rsidR="00C33626">
        <w:rPr>
          <w:rFonts w:ascii="Times New Roman" w:hAnsi="Times New Roman" w:cs="Times New Roman"/>
          <w:sz w:val="24"/>
          <w:szCs w:val="24"/>
        </w:rPr>
        <w:t xml:space="preserve">. </w:t>
      </w:r>
      <w:r w:rsidR="009E408A">
        <w:rPr>
          <w:rFonts w:ascii="Times New Roman" w:hAnsi="Times New Roman" w:cs="Times New Roman"/>
          <w:sz w:val="24"/>
          <w:szCs w:val="24"/>
        </w:rPr>
        <w:t>Une</w:t>
      </w:r>
      <w:r w:rsidR="00B81F27">
        <w:rPr>
          <w:rFonts w:ascii="Times New Roman" w:hAnsi="Times New Roman" w:cs="Times New Roman"/>
          <w:sz w:val="24"/>
          <w:szCs w:val="24"/>
        </w:rPr>
        <w:t xml:space="preserve"> collaboration avec </w:t>
      </w:r>
      <w:r w:rsidR="00F80C92">
        <w:rPr>
          <w:rFonts w:ascii="Times New Roman" w:hAnsi="Times New Roman" w:cs="Times New Roman"/>
          <w:sz w:val="24"/>
          <w:szCs w:val="24"/>
        </w:rPr>
        <w:t>Alphonse Bertrand n’est pas à exclure.</w:t>
      </w:r>
    </w:p>
    <w:p w14:paraId="29078ED5" w14:textId="77777777" w:rsidR="00BF7F4F" w:rsidRDefault="00C33626"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Quoi qu’il en soit, l</w:t>
      </w:r>
      <w:r w:rsidR="000A0107">
        <w:rPr>
          <w:rFonts w:ascii="Times New Roman" w:hAnsi="Times New Roman" w:cs="Times New Roman"/>
          <w:sz w:val="24"/>
          <w:szCs w:val="24"/>
        </w:rPr>
        <w:t xml:space="preserve">e parc </w:t>
      </w:r>
      <w:r>
        <w:rPr>
          <w:rFonts w:ascii="Times New Roman" w:hAnsi="Times New Roman" w:cs="Times New Roman"/>
          <w:sz w:val="24"/>
          <w:szCs w:val="24"/>
        </w:rPr>
        <w:t xml:space="preserve">impérial </w:t>
      </w:r>
      <w:r w:rsidR="000A0107">
        <w:rPr>
          <w:rFonts w:ascii="Times New Roman" w:hAnsi="Times New Roman" w:cs="Times New Roman"/>
          <w:sz w:val="24"/>
          <w:szCs w:val="24"/>
        </w:rPr>
        <w:t>de Biarritz apparait comme la toute première grande réalisation paysagère du Second Empire, après le Bois de Boulogne (1853</w:t>
      </w:r>
      <w:r w:rsidR="00363E63">
        <w:rPr>
          <w:rFonts w:ascii="Times New Roman" w:hAnsi="Times New Roman" w:cs="Times New Roman"/>
          <w:sz w:val="24"/>
          <w:szCs w:val="24"/>
        </w:rPr>
        <w:t>-1857</w:t>
      </w:r>
      <w:r w:rsidR="000A0107">
        <w:rPr>
          <w:rFonts w:ascii="Times New Roman" w:hAnsi="Times New Roman" w:cs="Times New Roman"/>
          <w:sz w:val="24"/>
          <w:szCs w:val="24"/>
        </w:rPr>
        <w:t>)</w:t>
      </w:r>
      <w:r w:rsidR="0078399C">
        <w:rPr>
          <w:rFonts w:ascii="Times New Roman" w:hAnsi="Times New Roman" w:cs="Times New Roman"/>
          <w:sz w:val="24"/>
          <w:szCs w:val="24"/>
        </w:rPr>
        <w:t xml:space="preserve"> et</w:t>
      </w:r>
      <w:r w:rsidR="000A0107">
        <w:rPr>
          <w:rFonts w:ascii="Times New Roman" w:hAnsi="Times New Roman" w:cs="Times New Roman"/>
          <w:sz w:val="24"/>
          <w:szCs w:val="24"/>
        </w:rPr>
        <w:t xml:space="preserve"> avant le</w:t>
      </w:r>
      <w:r w:rsidR="00363E63">
        <w:rPr>
          <w:rFonts w:ascii="Times New Roman" w:hAnsi="Times New Roman" w:cs="Times New Roman"/>
          <w:sz w:val="24"/>
          <w:szCs w:val="24"/>
        </w:rPr>
        <w:t xml:space="preserve"> Bois de Vincennes (1855-1866) et le</w:t>
      </w:r>
      <w:r w:rsidR="000A0107">
        <w:rPr>
          <w:rFonts w:ascii="Times New Roman" w:hAnsi="Times New Roman" w:cs="Times New Roman"/>
          <w:sz w:val="24"/>
          <w:szCs w:val="24"/>
        </w:rPr>
        <w:t xml:space="preserve">s </w:t>
      </w:r>
      <w:r w:rsidR="00363E63">
        <w:rPr>
          <w:rFonts w:ascii="Times New Roman" w:hAnsi="Times New Roman" w:cs="Times New Roman"/>
          <w:sz w:val="24"/>
          <w:szCs w:val="24"/>
        </w:rPr>
        <w:t>Buttes Chaumont (1863-1869)</w:t>
      </w:r>
      <w:r w:rsidR="000A0107">
        <w:rPr>
          <w:rFonts w:ascii="Times New Roman" w:hAnsi="Times New Roman" w:cs="Times New Roman"/>
          <w:sz w:val="24"/>
          <w:szCs w:val="24"/>
        </w:rPr>
        <w:t xml:space="preserve"> </w:t>
      </w:r>
      <w:r w:rsidR="00363E63">
        <w:rPr>
          <w:rFonts w:ascii="Times New Roman" w:hAnsi="Times New Roman" w:cs="Times New Roman"/>
          <w:sz w:val="24"/>
          <w:szCs w:val="24"/>
        </w:rPr>
        <w:t>à Paris</w:t>
      </w:r>
      <w:r w:rsidR="007C5C48">
        <w:rPr>
          <w:rFonts w:ascii="Times New Roman" w:hAnsi="Times New Roman" w:cs="Times New Roman"/>
          <w:sz w:val="24"/>
          <w:szCs w:val="24"/>
        </w:rPr>
        <w:t xml:space="preserve"> si souvent considérés par les historiens</w:t>
      </w:r>
      <w:r w:rsidR="0078399C">
        <w:rPr>
          <w:rFonts w:ascii="Times New Roman" w:hAnsi="Times New Roman" w:cs="Times New Roman"/>
          <w:sz w:val="24"/>
          <w:szCs w:val="24"/>
        </w:rPr>
        <w:t>.</w:t>
      </w:r>
      <w:r w:rsidR="00BF7F4F">
        <w:rPr>
          <w:rFonts w:ascii="Times New Roman" w:hAnsi="Times New Roman" w:cs="Times New Roman"/>
          <w:sz w:val="24"/>
          <w:szCs w:val="24"/>
        </w:rPr>
        <w:t xml:space="preserve"> </w:t>
      </w:r>
    </w:p>
    <w:p w14:paraId="21FF53CD" w14:textId="2E9922F6" w:rsidR="008520AB" w:rsidRDefault="007C5C48"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Si l</w:t>
      </w:r>
      <w:r w:rsidR="004C6F4A">
        <w:rPr>
          <w:rFonts w:ascii="Times New Roman" w:hAnsi="Times New Roman" w:cs="Times New Roman"/>
          <w:sz w:val="24"/>
          <w:szCs w:val="24"/>
        </w:rPr>
        <w:t xml:space="preserve">es </w:t>
      </w:r>
      <w:r w:rsidR="00BB149D">
        <w:rPr>
          <w:rFonts w:ascii="Times New Roman" w:hAnsi="Times New Roman" w:cs="Times New Roman"/>
          <w:sz w:val="24"/>
          <w:szCs w:val="24"/>
        </w:rPr>
        <w:t xml:space="preserve">premiers terrassements </w:t>
      </w:r>
      <w:r w:rsidR="00666F17">
        <w:rPr>
          <w:rFonts w:ascii="Times New Roman" w:hAnsi="Times New Roman" w:cs="Times New Roman"/>
          <w:sz w:val="24"/>
          <w:szCs w:val="24"/>
        </w:rPr>
        <w:t xml:space="preserve">pour la résidence impériale </w:t>
      </w:r>
      <w:r w:rsidR="00BB149D">
        <w:rPr>
          <w:rFonts w:ascii="Times New Roman" w:hAnsi="Times New Roman" w:cs="Times New Roman"/>
          <w:sz w:val="24"/>
          <w:szCs w:val="24"/>
        </w:rPr>
        <w:t>avaient commencé</w:t>
      </w:r>
      <w:r>
        <w:rPr>
          <w:rFonts w:ascii="Times New Roman" w:hAnsi="Times New Roman" w:cs="Times New Roman"/>
          <w:sz w:val="24"/>
          <w:szCs w:val="24"/>
        </w:rPr>
        <w:t xml:space="preserve"> à</w:t>
      </w:r>
      <w:r w:rsidR="00BB149D">
        <w:rPr>
          <w:rFonts w:ascii="Times New Roman" w:hAnsi="Times New Roman" w:cs="Times New Roman"/>
          <w:sz w:val="24"/>
          <w:szCs w:val="24"/>
        </w:rPr>
        <w:t xml:space="preserve"> l’été 1854</w:t>
      </w:r>
      <w:r>
        <w:rPr>
          <w:rFonts w:ascii="Times New Roman" w:hAnsi="Times New Roman" w:cs="Times New Roman"/>
          <w:sz w:val="24"/>
          <w:szCs w:val="24"/>
        </w:rPr>
        <w:t>, l</w:t>
      </w:r>
      <w:r w:rsidR="00BB149D">
        <w:rPr>
          <w:rFonts w:ascii="Times New Roman" w:hAnsi="Times New Roman" w:cs="Times New Roman"/>
          <w:sz w:val="24"/>
          <w:szCs w:val="24"/>
        </w:rPr>
        <w:t xml:space="preserve">es </w:t>
      </w:r>
      <w:r w:rsidR="004C6F4A">
        <w:rPr>
          <w:rFonts w:ascii="Times New Roman" w:hAnsi="Times New Roman" w:cs="Times New Roman"/>
          <w:sz w:val="24"/>
          <w:szCs w:val="24"/>
        </w:rPr>
        <w:t>aménagements du parc</w:t>
      </w:r>
      <w:r w:rsidR="00BB149D">
        <w:rPr>
          <w:rFonts w:ascii="Times New Roman" w:hAnsi="Times New Roman" w:cs="Times New Roman"/>
          <w:sz w:val="24"/>
          <w:szCs w:val="24"/>
        </w:rPr>
        <w:t xml:space="preserve"> </w:t>
      </w:r>
      <w:r w:rsidR="00C422B9">
        <w:rPr>
          <w:rFonts w:ascii="Times New Roman" w:hAnsi="Times New Roman" w:cs="Times New Roman"/>
          <w:sz w:val="24"/>
          <w:szCs w:val="24"/>
        </w:rPr>
        <w:t>débutèrent</w:t>
      </w:r>
      <w:r w:rsidR="00BB149D">
        <w:rPr>
          <w:rFonts w:ascii="Times New Roman" w:hAnsi="Times New Roman" w:cs="Times New Roman"/>
          <w:sz w:val="24"/>
          <w:szCs w:val="24"/>
        </w:rPr>
        <w:t>, quant à eux,</w:t>
      </w:r>
      <w:r w:rsidR="0078399C">
        <w:rPr>
          <w:rFonts w:ascii="Times New Roman" w:hAnsi="Times New Roman" w:cs="Times New Roman"/>
          <w:sz w:val="24"/>
          <w:szCs w:val="24"/>
        </w:rPr>
        <w:t xml:space="preserve"> </w:t>
      </w:r>
      <w:r w:rsidR="006A0260">
        <w:rPr>
          <w:rFonts w:ascii="Times New Roman" w:hAnsi="Times New Roman" w:cs="Times New Roman"/>
          <w:sz w:val="24"/>
          <w:szCs w:val="24"/>
        </w:rPr>
        <w:t>dans les premiers mois</w:t>
      </w:r>
      <w:r w:rsidR="00C422B9">
        <w:rPr>
          <w:rFonts w:ascii="Times New Roman" w:hAnsi="Times New Roman" w:cs="Times New Roman"/>
          <w:sz w:val="24"/>
          <w:szCs w:val="24"/>
        </w:rPr>
        <w:t xml:space="preserve"> de 1855</w:t>
      </w:r>
      <w:r>
        <w:rPr>
          <w:rFonts w:ascii="Times New Roman" w:hAnsi="Times New Roman" w:cs="Times New Roman"/>
          <w:sz w:val="24"/>
          <w:szCs w:val="24"/>
        </w:rPr>
        <w:t>. Ils faisaient suite à</w:t>
      </w:r>
      <w:r w:rsidR="00B36823">
        <w:rPr>
          <w:rFonts w:ascii="Times New Roman" w:hAnsi="Times New Roman" w:cs="Times New Roman"/>
          <w:sz w:val="24"/>
          <w:szCs w:val="24"/>
        </w:rPr>
        <w:t xml:space="preserve"> l’arrêt définitif du </w:t>
      </w:r>
      <w:r w:rsidR="00BB149D">
        <w:rPr>
          <w:rFonts w:ascii="Times New Roman" w:hAnsi="Times New Roman" w:cs="Times New Roman"/>
          <w:sz w:val="24"/>
          <w:szCs w:val="24"/>
        </w:rPr>
        <w:t>parti</w:t>
      </w:r>
      <w:r w:rsidR="00B36823">
        <w:rPr>
          <w:rFonts w:ascii="Times New Roman" w:hAnsi="Times New Roman" w:cs="Times New Roman"/>
          <w:sz w:val="24"/>
          <w:szCs w:val="24"/>
        </w:rPr>
        <w:t xml:space="preserve"> de la villa et d</w:t>
      </w:r>
      <w:r w:rsidR="00BB149D">
        <w:rPr>
          <w:rFonts w:ascii="Times New Roman" w:hAnsi="Times New Roman" w:cs="Times New Roman"/>
          <w:sz w:val="24"/>
          <w:szCs w:val="24"/>
        </w:rPr>
        <w:t>e son</w:t>
      </w:r>
      <w:r w:rsidR="00B36823">
        <w:rPr>
          <w:rFonts w:ascii="Times New Roman" w:hAnsi="Times New Roman" w:cs="Times New Roman"/>
          <w:sz w:val="24"/>
          <w:szCs w:val="24"/>
        </w:rPr>
        <w:t xml:space="preserve"> parc en janvier</w:t>
      </w:r>
      <w:r w:rsidR="00386CED">
        <w:rPr>
          <w:rFonts w:ascii="Times New Roman" w:hAnsi="Times New Roman" w:cs="Times New Roman"/>
          <w:sz w:val="24"/>
          <w:szCs w:val="24"/>
        </w:rPr>
        <w:t xml:space="preserve"> de cette année</w:t>
      </w:r>
      <w:r w:rsidR="00BB149D">
        <w:rPr>
          <w:rFonts w:ascii="Times New Roman" w:hAnsi="Times New Roman" w:cs="Times New Roman"/>
          <w:sz w:val="24"/>
          <w:szCs w:val="24"/>
        </w:rPr>
        <w:t xml:space="preserve">. </w:t>
      </w:r>
      <w:r w:rsidR="00386CED">
        <w:rPr>
          <w:rFonts w:ascii="Times New Roman" w:hAnsi="Times New Roman" w:cs="Times New Roman"/>
          <w:sz w:val="24"/>
          <w:szCs w:val="24"/>
        </w:rPr>
        <w:t>Aménagements qui</w:t>
      </w:r>
      <w:r w:rsidR="00C422B9">
        <w:rPr>
          <w:rFonts w:ascii="Times New Roman" w:hAnsi="Times New Roman" w:cs="Times New Roman"/>
          <w:sz w:val="24"/>
          <w:szCs w:val="24"/>
        </w:rPr>
        <w:t xml:space="preserve"> se poursuivr</w:t>
      </w:r>
      <w:r w:rsidR="00BB149D">
        <w:rPr>
          <w:rFonts w:ascii="Times New Roman" w:hAnsi="Times New Roman" w:cs="Times New Roman"/>
          <w:sz w:val="24"/>
          <w:szCs w:val="24"/>
        </w:rPr>
        <w:t>o</w:t>
      </w:r>
      <w:r w:rsidR="00C422B9">
        <w:rPr>
          <w:rFonts w:ascii="Times New Roman" w:hAnsi="Times New Roman" w:cs="Times New Roman"/>
          <w:sz w:val="24"/>
          <w:szCs w:val="24"/>
        </w:rPr>
        <w:t xml:space="preserve">nt </w:t>
      </w:r>
      <w:r w:rsidR="00C212B5">
        <w:rPr>
          <w:rFonts w:ascii="Times New Roman" w:hAnsi="Times New Roman" w:cs="Times New Roman"/>
          <w:sz w:val="24"/>
          <w:szCs w:val="24"/>
        </w:rPr>
        <w:t>jusqu’à</w:t>
      </w:r>
      <w:r w:rsidR="00C422B9">
        <w:rPr>
          <w:rFonts w:ascii="Times New Roman" w:hAnsi="Times New Roman" w:cs="Times New Roman"/>
          <w:sz w:val="24"/>
          <w:szCs w:val="24"/>
        </w:rPr>
        <w:t xml:space="preserve"> l’été. </w:t>
      </w:r>
    </w:p>
    <w:p w14:paraId="5B3EB1D1" w14:textId="77777777" w:rsidR="004C6F4A" w:rsidRDefault="004C6F4A"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Isidore </w:t>
      </w:r>
      <w:proofErr w:type="spellStart"/>
      <w:r>
        <w:rPr>
          <w:rFonts w:ascii="Times New Roman" w:hAnsi="Times New Roman" w:cs="Times New Roman"/>
          <w:sz w:val="24"/>
          <w:szCs w:val="24"/>
        </w:rPr>
        <w:t>Daguenet</w:t>
      </w:r>
      <w:proofErr w:type="spellEnd"/>
      <w:r>
        <w:rPr>
          <w:rFonts w:ascii="Times New Roman" w:hAnsi="Times New Roman" w:cs="Times New Roman"/>
          <w:sz w:val="24"/>
          <w:szCs w:val="24"/>
        </w:rPr>
        <w:t xml:space="preserve">, ingénieur des Ponts et Chaussées des Basses Pyrénées, </w:t>
      </w:r>
      <w:r w:rsidR="00D10FE3">
        <w:rPr>
          <w:rFonts w:ascii="Times New Roman" w:hAnsi="Times New Roman" w:cs="Times New Roman"/>
          <w:sz w:val="24"/>
          <w:szCs w:val="24"/>
        </w:rPr>
        <w:t xml:space="preserve">établi à Bayonne, </w:t>
      </w:r>
      <w:r w:rsidR="00C33626">
        <w:rPr>
          <w:rFonts w:ascii="Times New Roman" w:hAnsi="Times New Roman" w:cs="Times New Roman"/>
          <w:sz w:val="24"/>
          <w:szCs w:val="24"/>
        </w:rPr>
        <w:t xml:space="preserve">en assura la maîtrise d’œuvre, </w:t>
      </w:r>
      <w:r>
        <w:rPr>
          <w:rFonts w:ascii="Times New Roman" w:hAnsi="Times New Roman" w:cs="Times New Roman"/>
          <w:sz w:val="24"/>
          <w:szCs w:val="24"/>
        </w:rPr>
        <w:t>assisté d’Auguste Neumann, chef jardinier du château impérial de Pau</w:t>
      </w:r>
      <w:r w:rsidR="00C422B9">
        <w:rPr>
          <w:rFonts w:ascii="Times New Roman" w:hAnsi="Times New Roman" w:cs="Times New Roman"/>
          <w:sz w:val="24"/>
          <w:szCs w:val="24"/>
        </w:rPr>
        <w:t>,</w:t>
      </w:r>
      <w:r>
        <w:rPr>
          <w:rFonts w:ascii="Times New Roman" w:hAnsi="Times New Roman" w:cs="Times New Roman"/>
          <w:sz w:val="24"/>
          <w:szCs w:val="24"/>
        </w:rPr>
        <w:t xml:space="preserve"> et de Combes, aide-jardinier. </w:t>
      </w:r>
      <w:r w:rsidR="00EA5B9B">
        <w:rPr>
          <w:rFonts w:ascii="Times New Roman" w:hAnsi="Times New Roman" w:cs="Times New Roman"/>
          <w:sz w:val="24"/>
          <w:szCs w:val="24"/>
        </w:rPr>
        <w:t>Les trois hommes</w:t>
      </w:r>
      <w:r>
        <w:rPr>
          <w:rFonts w:ascii="Times New Roman" w:hAnsi="Times New Roman" w:cs="Times New Roman"/>
          <w:sz w:val="24"/>
          <w:szCs w:val="24"/>
        </w:rPr>
        <w:t xml:space="preserve"> </w:t>
      </w:r>
      <w:r w:rsidR="00C33626">
        <w:rPr>
          <w:rFonts w:ascii="Times New Roman" w:hAnsi="Times New Roman" w:cs="Times New Roman"/>
          <w:sz w:val="24"/>
          <w:szCs w:val="24"/>
        </w:rPr>
        <w:t>s’</w:t>
      </w:r>
      <w:r w:rsidR="00C422B9">
        <w:rPr>
          <w:rFonts w:ascii="Times New Roman" w:hAnsi="Times New Roman" w:cs="Times New Roman"/>
          <w:sz w:val="24"/>
          <w:szCs w:val="24"/>
        </w:rPr>
        <w:t>entour</w:t>
      </w:r>
      <w:r w:rsidR="00EA5B9B">
        <w:rPr>
          <w:rFonts w:ascii="Times New Roman" w:hAnsi="Times New Roman" w:cs="Times New Roman"/>
          <w:sz w:val="24"/>
          <w:szCs w:val="24"/>
        </w:rPr>
        <w:t>èrent</w:t>
      </w:r>
      <w:r>
        <w:rPr>
          <w:rFonts w:ascii="Times New Roman" w:hAnsi="Times New Roman" w:cs="Times New Roman"/>
          <w:sz w:val="24"/>
          <w:szCs w:val="24"/>
        </w:rPr>
        <w:t xml:space="preserve"> d’artisans et de fournisseurs locaux : Giraud pour les remblais, </w:t>
      </w:r>
      <w:proofErr w:type="spellStart"/>
      <w:r>
        <w:rPr>
          <w:rFonts w:ascii="Times New Roman" w:hAnsi="Times New Roman" w:cs="Times New Roman"/>
          <w:sz w:val="24"/>
          <w:szCs w:val="24"/>
        </w:rPr>
        <w:t>Cazeaux</w:t>
      </w:r>
      <w:proofErr w:type="spellEnd"/>
      <w:r>
        <w:rPr>
          <w:rFonts w:ascii="Times New Roman" w:hAnsi="Times New Roman" w:cs="Times New Roman"/>
          <w:sz w:val="24"/>
          <w:szCs w:val="24"/>
        </w:rPr>
        <w:t xml:space="preserve"> pour les sentiers, </w:t>
      </w:r>
      <w:proofErr w:type="spellStart"/>
      <w:r>
        <w:rPr>
          <w:rFonts w:ascii="Times New Roman" w:hAnsi="Times New Roman" w:cs="Times New Roman"/>
          <w:sz w:val="24"/>
          <w:szCs w:val="24"/>
        </w:rPr>
        <w:t>Betbeser</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Moussempès</w:t>
      </w:r>
      <w:proofErr w:type="spellEnd"/>
      <w:r>
        <w:rPr>
          <w:rFonts w:ascii="Times New Roman" w:hAnsi="Times New Roman" w:cs="Times New Roman"/>
          <w:sz w:val="24"/>
          <w:szCs w:val="24"/>
        </w:rPr>
        <w:t xml:space="preserve"> pour les barrières et </w:t>
      </w:r>
      <w:r w:rsidR="00D10FE3">
        <w:rPr>
          <w:rFonts w:ascii="Times New Roman" w:hAnsi="Times New Roman" w:cs="Times New Roman"/>
          <w:sz w:val="24"/>
          <w:szCs w:val="24"/>
        </w:rPr>
        <w:t xml:space="preserve">les </w:t>
      </w:r>
      <w:r>
        <w:rPr>
          <w:rFonts w:ascii="Times New Roman" w:hAnsi="Times New Roman" w:cs="Times New Roman"/>
          <w:sz w:val="24"/>
          <w:szCs w:val="24"/>
        </w:rPr>
        <w:t>clôtures</w:t>
      </w:r>
      <w:r w:rsidR="006A0260">
        <w:rPr>
          <w:rFonts w:ascii="Times New Roman" w:hAnsi="Times New Roman" w:cs="Times New Roman"/>
          <w:sz w:val="24"/>
          <w:szCs w:val="24"/>
        </w:rPr>
        <w:t xml:space="preserve"> de bois</w:t>
      </w:r>
      <w:r>
        <w:rPr>
          <w:rFonts w:ascii="Times New Roman" w:hAnsi="Times New Roman" w:cs="Times New Roman"/>
          <w:sz w:val="24"/>
          <w:szCs w:val="24"/>
        </w:rPr>
        <w:t>.</w:t>
      </w:r>
      <w:r w:rsidRPr="00F46643">
        <w:rPr>
          <w:rFonts w:ascii="Times New Roman" w:hAnsi="Times New Roman" w:cs="Times New Roman"/>
          <w:sz w:val="24"/>
          <w:szCs w:val="24"/>
        </w:rPr>
        <w:t xml:space="preserve"> </w:t>
      </w:r>
    </w:p>
    <w:p w14:paraId="0F3890AC" w14:textId="43DF0046" w:rsidR="005074CD" w:rsidRDefault="009A74DD"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Tel</w:t>
      </w:r>
      <w:r w:rsidR="002129EC">
        <w:rPr>
          <w:rFonts w:ascii="Times New Roman" w:hAnsi="Times New Roman" w:cs="Times New Roman"/>
          <w:sz w:val="24"/>
          <w:szCs w:val="24"/>
        </w:rPr>
        <w:t xml:space="preserve"> Louis XIV à Versailles</w:t>
      </w:r>
      <w:r w:rsidR="00666F17">
        <w:rPr>
          <w:rFonts w:ascii="Times New Roman" w:hAnsi="Times New Roman" w:cs="Times New Roman"/>
          <w:sz w:val="24"/>
          <w:szCs w:val="24"/>
        </w:rPr>
        <w:t xml:space="preserve"> et comme il procédait alors au Louvre</w:t>
      </w:r>
      <w:r w:rsidR="002129EC">
        <w:rPr>
          <w:rFonts w:ascii="Times New Roman" w:hAnsi="Times New Roman" w:cs="Times New Roman"/>
          <w:sz w:val="24"/>
          <w:szCs w:val="24"/>
        </w:rPr>
        <w:t>, Napoléon III</w:t>
      </w:r>
      <w:r w:rsidR="00666F17" w:rsidRPr="00666F17">
        <w:rPr>
          <w:rFonts w:ascii="Times New Roman" w:hAnsi="Times New Roman" w:cs="Times New Roman"/>
          <w:sz w:val="24"/>
          <w:szCs w:val="24"/>
        </w:rPr>
        <w:t xml:space="preserve"> </w:t>
      </w:r>
      <w:r w:rsidR="00032DB1">
        <w:rPr>
          <w:rFonts w:ascii="Times New Roman" w:hAnsi="Times New Roman" w:cs="Times New Roman"/>
          <w:sz w:val="24"/>
          <w:szCs w:val="24"/>
        </w:rPr>
        <w:t xml:space="preserve">requit </w:t>
      </w:r>
      <w:r w:rsidR="00666F17">
        <w:rPr>
          <w:rFonts w:ascii="Times New Roman" w:hAnsi="Times New Roman" w:cs="Times New Roman"/>
          <w:sz w:val="24"/>
          <w:szCs w:val="24"/>
        </w:rPr>
        <w:t>des centaines d’ouvriers et de soldats</w:t>
      </w:r>
      <w:r w:rsidR="00C33626">
        <w:rPr>
          <w:rFonts w:ascii="Times New Roman" w:hAnsi="Times New Roman" w:cs="Times New Roman"/>
          <w:sz w:val="24"/>
          <w:szCs w:val="24"/>
        </w:rPr>
        <w:t xml:space="preserve"> </w:t>
      </w:r>
      <w:r w:rsidR="00032DB1">
        <w:rPr>
          <w:rFonts w:ascii="Times New Roman" w:hAnsi="Times New Roman" w:cs="Times New Roman"/>
          <w:sz w:val="24"/>
          <w:szCs w:val="24"/>
        </w:rPr>
        <w:t>afin de</w:t>
      </w:r>
      <w:r w:rsidR="00C33626">
        <w:rPr>
          <w:rFonts w:ascii="Times New Roman" w:hAnsi="Times New Roman" w:cs="Times New Roman"/>
          <w:sz w:val="24"/>
          <w:szCs w:val="24"/>
        </w:rPr>
        <w:t xml:space="preserve"> procéder</w:t>
      </w:r>
      <w:r w:rsidR="002129EC">
        <w:rPr>
          <w:rFonts w:ascii="Times New Roman" w:hAnsi="Times New Roman" w:cs="Times New Roman"/>
          <w:sz w:val="24"/>
          <w:szCs w:val="24"/>
        </w:rPr>
        <w:t xml:space="preserve"> </w:t>
      </w:r>
      <w:r w:rsidR="00032DB1">
        <w:rPr>
          <w:rFonts w:ascii="Times New Roman" w:hAnsi="Times New Roman" w:cs="Times New Roman"/>
          <w:sz w:val="24"/>
          <w:szCs w:val="24"/>
        </w:rPr>
        <w:t>aux creusements,</w:t>
      </w:r>
      <w:r w:rsidR="002129EC">
        <w:rPr>
          <w:rFonts w:ascii="Times New Roman" w:hAnsi="Times New Roman" w:cs="Times New Roman"/>
          <w:sz w:val="24"/>
          <w:szCs w:val="24"/>
        </w:rPr>
        <w:t xml:space="preserve"> terrassements et apports de terre</w:t>
      </w:r>
      <w:r w:rsidR="005C5765">
        <w:rPr>
          <w:rFonts w:ascii="Times New Roman" w:hAnsi="Times New Roman" w:cs="Times New Roman"/>
          <w:sz w:val="24"/>
          <w:szCs w:val="24"/>
        </w:rPr>
        <w:t xml:space="preserve"> </w:t>
      </w:r>
      <w:r w:rsidR="00032DB1">
        <w:rPr>
          <w:rFonts w:ascii="Times New Roman" w:hAnsi="Times New Roman" w:cs="Times New Roman"/>
          <w:sz w:val="24"/>
          <w:szCs w:val="24"/>
        </w:rPr>
        <w:t>destinés à</w:t>
      </w:r>
      <w:r w:rsidR="002129EC">
        <w:rPr>
          <w:rFonts w:ascii="Times New Roman" w:hAnsi="Times New Roman" w:cs="Times New Roman"/>
          <w:sz w:val="24"/>
          <w:szCs w:val="24"/>
        </w:rPr>
        <w:t xml:space="preserve"> </w:t>
      </w:r>
      <w:r w:rsidR="00EA6F1D">
        <w:rPr>
          <w:rFonts w:ascii="Times New Roman" w:hAnsi="Times New Roman" w:cs="Times New Roman"/>
          <w:sz w:val="24"/>
          <w:szCs w:val="24"/>
        </w:rPr>
        <w:t>re</w:t>
      </w:r>
      <w:r w:rsidR="002129EC">
        <w:rPr>
          <w:rFonts w:ascii="Times New Roman" w:hAnsi="Times New Roman" w:cs="Times New Roman"/>
          <w:sz w:val="24"/>
          <w:szCs w:val="24"/>
        </w:rPr>
        <w:t xml:space="preserve">modeler le terrain ingrat et sablonneux du </w:t>
      </w:r>
      <w:r w:rsidR="00032DB1">
        <w:rPr>
          <w:rFonts w:ascii="Times New Roman" w:hAnsi="Times New Roman" w:cs="Times New Roman"/>
          <w:sz w:val="24"/>
          <w:szCs w:val="24"/>
        </w:rPr>
        <w:t>sit</w:t>
      </w:r>
      <w:r w:rsidR="002129EC">
        <w:rPr>
          <w:rFonts w:ascii="Times New Roman" w:hAnsi="Times New Roman" w:cs="Times New Roman"/>
          <w:sz w:val="24"/>
          <w:szCs w:val="24"/>
        </w:rPr>
        <w:t>e en parc à l’anglaise avec ses routes, allées s</w:t>
      </w:r>
      <w:r w:rsidR="00C33626">
        <w:rPr>
          <w:rFonts w:ascii="Times New Roman" w:hAnsi="Times New Roman" w:cs="Times New Roman"/>
          <w:sz w:val="24"/>
          <w:szCs w:val="24"/>
        </w:rPr>
        <w:t>erpentines</w:t>
      </w:r>
      <w:r w:rsidR="002129EC">
        <w:rPr>
          <w:rFonts w:ascii="Times New Roman" w:hAnsi="Times New Roman" w:cs="Times New Roman"/>
          <w:sz w:val="24"/>
          <w:szCs w:val="24"/>
        </w:rPr>
        <w:t>, lac, rivière</w:t>
      </w:r>
      <w:r w:rsidR="00CD7176">
        <w:rPr>
          <w:rFonts w:ascii="Times New Roman" w:hAnsi="Times New Roman" w:cs="Times New Roman"/>
          <w:sz w:val="24"/>
          <w:szCs w:val="24"/>
        </w:rPr>
        <w:t>s</w:t>
      </w:r>
      <w:r w:rsidR="002129EC">
        <w:rPr>
          <w:rFonts w:ascii="Times New Roman" w:hAnsi="Times New Roman" w:cs="Times New Roman"/>
          <w:sz w:val="24"/>
          <w:szCs w:val="24"/>
        </w:rPr>
        <w:t>, petits ponts, fabriques et constructions diverses.</w:t>
      </w:r>
      <w:r w:rsidR="00E42FA3">
        <w:rPr>
          <w:rFonts w:ascii="Times New Roman" w:hAnsi="Times New Roman" w:cs="Times New Roman"/>
          <w:sz w:val="24"/>
          <w:szCs w:val="24"/>
        </w:rPr>
        <w:t xml:space="preserve"> </w:t>
      </w:r>
      <w:r w:rsidR="005074CD">
        <w:rPr>
          <w:rFonts w:ascii="Times New Roman" w:hAnsi="Times New Roman" w:cs="Times New Roman"/>
          <w:sz w:val="24"/>
          <w:szCs w:val="24"/>
        </w:rPr>
        <w:t>C</w:t>
      </w:r>
      <w:r w:rsidR="00A454E0">
        <w:rPr>
          <w:rFonts w:ascii="Times New Roman" w:hAnsi="Times New Roman" w:cs="Times New Roman"/>
          <w:sz w:val="24"/>
          <w:szCs w:val="24"/>
        </w:rPr>
        <w:t xml:space="preserve">e qui n’était que </w:t>
      </w:r>
      <w:r w:rsidR="005074CD">
        <w:rPr>
          <w:rFonts w:ascii="Times New Roman" w:hAnsi="Times New Roman" w:cs="Times New Roman"/>
          <w:sz w:val="24"/>
          <w:szCs w:val="24"/>
        </w:rPr>
        <w:t xml:space="preserve">landes et </w:t>
      </w:r>
      <w:r w:rsidR="00A454E0">
        <w:rPr>
          <w:rFonts w:ascii="Times New Roman" w:hAnsi="Times New Roman" w:cs="Times New Roman"/>
          <w:sz w:val="24"/>
          <w:szCs w:val="24"/>
        </w:rPr>
        <w:t>dunes de sable</w:t>
      </w:r>
      <w:r w:rsidR="007C190A">
        <w:rPr>
          <w:rFonts w:ascii="Times New Roman" w:hAnsi="Times New Roman" w:cs="Times New Roman"/>
          <w:sz w:val="24"/>
          <w:szCs w:val="24"/>
        </w:rPr>
        <w:t>,</w:t>
      </w:r>
      <w:r w:rsidR="005074CD">
        <w:rPr>
          <w:rFonts w:ascii="Times New Roman" w:hAnsi="Times New Roman" w:cs="Times New Roman"/>
          <w:sz w:val="24"/>
          <w:szCs w:val="24"/>
        </w:rPr>
        <w:t xml:space="preserve"> </w:t>
      </w:r>
      <w:r w:rsidR="007C190A">
        <w:rPr>
          <w:rFonts w:ascii="Times New Roman" w:hAnsi="Times New Roman" w:cs="Times New Roman"/>
          <w:sz w:val="24"/>
          <w:szCs w:val="24"/>
        </w:rPr>
        <w:t>maigres pâturages</w:t>
      </w:r>
      <w:r w:rsidR="00D10FE3">
        <w:rPr>
          <w:rFonts w:ascii="Times New Roman" w:hAnsi="Times New Roman" w:cs="Times New Roman"/>
          <w:sz w:val="24"/>
          <w:szCs w:val="24"/>
        </w:rPr>
        <w:t xml:space="preserve"> et</w:t>
      </w:r>
      <w:r w:rsidR="007C190A">
        <w:rPr>
          <w:rFonts w:ascii="Times New Roman" w:hAnsi="Times New Roman" w:cs="Times New Roman"/>
          <w:sz w:val="24"/>
          <w:szCs w:val="24"/>
        </w:rPr>
        <w:t xml:space="preserve"> modestes</w:t>
      </w:r>
      <w:r w:rsidR="00D10FE3">
        <w:rPr>
          <w:rFonts w:ascii="Times New Roman" w:hAnsi="Times New Roman" w:cs="Times New Roman"/>
          <w:sz w:val="24"/>
          <w:szCs w:val="24"/>
        </w:rPr>
        <w:t xml:space="preserve"> labours</w:t>
      </w:r>
      <w:r w:rsidR="00A454E0">
        <w:rPr>
          <w:rFonts w:ascii="Times New Roman" w:hAnsi="Times New Roman" w:cs="Times New Roman"/>
          <w:sz w:val="24"/>
          <w:szCs w:val="24"/>
        </w:rPr>
        <w:t xml:space="preserve"> </w:t>
      </w:r>
      <w:r w:rsidR="005074CD">
        <w:rPr>
          <w:rFonts w:ascii="Times New Roman" w:hAnsi="Times New Roman" w:cs="Times New Roman"/>
          <w:sz w:val="24"/>
          <w:szCs w:val="24"/>
        </w:rPr>
        <w:t>devint</w:t>
      </w:r>
      <w:r w:rsidR="007C190A">
        <w:rPr>
          <w:rFonts w:ascii="Times New Roman" w:hAnsi="Times New Roman" w:cs="Times New Roman"/>
          <w:sz w:val="24"/>
          <w:szCs w:val="24"/>
        </w:rPr>
        <w:t xml:space="preserve"> superbes</w:t>
      </w:r>
      <w:r w:rsidR="00A454E0">
        <w:rPr>
          <w:rFonts w:ascii="Times New Roman" w:hAnsi="Times New Roman" w:cs="Times New Roman"/>
          <w:sz w:val="24"/>
          <w:szCs w:val="24"/>
        </w:rPr>
        <w:t xml:space="preserve"> massifs et verte pelouse vallonnée. </w:t>
      </w:r>
      <w:r w:rsidR="00032DB1">
        <w:rPr>
          <w:rFonts w:ascii="Times New Roman" w:hAnsi="Times New Roman" w:cs="Times New Roman"/>
          <w:sz w:val="24"/>
          <w:szCs w:val="24"/>
        </w:rPr>
        <w:t>L</w:t>
      </w:r>
      <w:r w:rsidR="00651EEE">
        <w:rPr>
          <w:rFonts w:ascii="Times New Roman" w:hAnsi="Times New Roman" w:cs="Times New Roman"/>
          <w:sz w:val="24"/>
          <w:szCs w:val="24"/>
        </w:rPr>
        <w:t xml:space="preserve">es dunes </w:t>
      </w:r>
      <w:r w:rsidR="00032DB1">
        <w:rPr>
          <w:rFonts w:ascii="Times New Roman" w:hAnsi="Times New Roman" w:cs="Times New Roman"/>
          <w:sz w:val="24"/>
          <w:szCs w:val="24"/>
        </w:rPr>
        <w:t>en</w:t>
      </w:r>
      <w:r w:rsidR="00651EEE">
        <w:rPr>
          <w:rFonts w:ascii="Times New Roman" w:hAnsi="Times New Roman" w:cs="Times New Roman"/>
          <w:sz w:val="24"/>
          <w:szCs w:val="24"/>
        </w:rPr>
        <w:t xml:space="preserve"> bord de mer </w:t>
      </w:r>
      <w:r w:rsidR="00032DB1">
        <w:rPr>
          <w:rFonts w:ascii="Times New Roman" w:hAnsi="Times New Roman" w:cs="Times New Roman"/>
          <w:sz w:val="24"/>
          <w:szCs w:val="24"/>
        </w:rPr>
        <w:t xml:space="preserve">furent consolidées </w:t>
      </w:r>
      <w:r w:rsidR="00651EEE">
        <w:rPr>
          <w:rFonts w:ascii="Times New Roman" w:hAnsi="Times New Roman" w:cs="Times New Roman"/>
          <w:sz w:val="24"/>
          <w:szCs w:val="24"/>
        </w:rPr>
        <w:t>à l’aide de petits joncs, dénommés « gourbets »,</w:t>
      </w:r>
      <w:r w:rsidR="00B340CF">
        <w:rPr>
          <w:rFonts w:ascii="Times New Roman" w:hAnsi="Times New Roman" w:cs="Times New Roman"/>
          <w:sz w:val="24"/>
          <w:szCs w:val="24"/>
        </w:rPr>
        <w:t xml:space="preserve"> </w:t>
      </w:r>
      <w:r w:rsidR="00032DB1">
        <w:rPr>
          <w:rFonts w:ascii="Times New Roman" w:hAnsi="Times New Roman" w:cs="Times New Roman"/>
          <w:sz w:val="24"/>
          <w:szCs w:val="24"/>
        </w:rPr>
        <w:t xml:space="preserve">qu’on </w:t>
      </w:r>
      <w:r w:rsidR="00651EEE">
        <w:rPr>
          <w:rFonts w:ascii="Times New Roman" w:hAnsi="Times New Roman" w:cs="Times New Roman"/>
          <w:sz w:val="24"/>
          <w:szCs w:val="24"/>
        </w:rPr>
        <w:t>employ</w:t>
      </w:r>
      <w:r w:rsidR="00032DB1">
        <w:rPr>
          <w:rFonts w:ascii="Times New Roman" w:hAnsi="Times New Roman" w:cs="Times New Roman"/>
          <w:sz w:val="24"/>
          <w:szCs w:val="24"/>
        </w:rPr>
        <w:t>ait</w:t>
      </w:r>
      <w:r w:rsidR="00651EEE">
        <w:rPr>
          <w:rFonts w:ascii="Times New Roman" w:hAnsi="Times New Roman" w:cs="Times New Roman"/>
          <w:sz w:val="24"/>
          <w:szCs w:val="24"/>
        </w:rPr>
        <w:t xml:space="preserve"> dans les Landes.</w:t>
      </w:r>
    </w:p>
    <w:p w14:paraId="0812BFA0" w14:textId="77777777" w:rsidR="00F57734" w:rsidRDefault="005074CD"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Les p</w:t>
      </w:r>
      <w:r w:rsidR="00A454E0">
        <w:rPr>
          <w:rFonts w:ascii="Times New Roman" w:hAnsi="Times New Roman" w:cs="Times New Roman"/>
          <w:sz w:val="24"/>
          <w:szCs w:val="24"/>
        </w:rPr>
        <w:t>lantations</w:t>
      </w:r>
      <w:r w:rsidR="00C422B9">
        <w:rPr>
          <w:rFonts w:ascii="Times New Roman" w:hAnsi="Times New Roman" w:cs="Times New Roman"/>
          <w:sz w:val="24"/>
          <w:szCs w:val="24"/>
        </w:rPr>
        <w:t xml:space="preserve"> furent </w:t>
      </w:r>
      <w:r w:rsidR="00A43400">
        <w:rPr>
          <w:rFonts w:ascii="Times New Roman" w:hAnsi="Times New Roman" w:cs="Times New Roman"/>
          <w:sz w:val="24"/>
          <w:szCs w:val="24"/>
        </w:rPr>
        <w:t>confiées à</w:t>
      </w:r>
      <w:r w:rsidR="00C422B9">
        <w:rPr>
          <w:rFonts w:ascii="Times New Roman" w:hAnsi="Times New Roman" w:cs="Times New Roman"/>
          <w:sz w:val="24"/>
          <w:szCs w:val="24"/>
        </w:rPr>
        <w:t xml:space="preserve"> Combes, du printemps à août 1855</w:t>
      </w:r>
      <w:r w:rsidR="00584072">
        <w:rPr>
          <w:rFonts w:ascii="Times New Roman" w:hAnsi="Times New Roman" w:cs="Times New Roman"/>
          <w:sz w:val="24"/>
          <w:szCs w:val="24"/>
        </w:rPr>
        <w:t xml:space="preserve">, </w:t>
      </w:r>
      <w:r w:rsidR="00A1135A">
        <w:rPr>
          <w:rFonts w:ascii="Times New Roman" w:hAnsi="Times New Roman" w:cs="Times New Roman"/>
          <w:sz w:val="24"/>
          <w:szCs w:val="24"/>
        </w:rPr>
        <w:t>lequel</w:t>
      </w:r>
      <w:r w:rsidR="00584072">
        <w:rPr>
          <w:rFonts w:ascii="Times New Roman" w:hAnsi="Times New Roman" w:cs="Times New Roman"/>
          <w:sz w:val="24"/>
          <w:szCs w:val="24"/>
        </w:rPr>
        <w:t xml:space="preserve"> prit soin de les abriter du </w:t>
      </w:r>
      <w:r w:rsidR="00A1135A">
        <w:rPr>
          <w:rFonts w:ascii="Times New Roman" w:hAnsi="Times New Roman" w:cs="Times New Roman"/>
          <w:sz w:val="24"/>
          <w:szCs w:val="24"/>
        </w:rPr>
        <w:t>puissant</w:t>
      </w:r>
      <w:r w:rsidR="006B5AF6">
        <w:rPr>
          <w:rFonts w:ascii="Times New Roman" w:hAnsi="Times New Roman" w:cs="Times New Roman"/>
          <w:sz w:val="24"/>
          <w:szCs w:val="24"/>
        </w:rPr>
        <w:t xml:space="preserve"> vent</w:t>
      </w:r>
      <w:r w:rsidR="00A1135A">
        <w:rPr>
          <w:rFonts w:ascii="Times New Roman" w:hAnsi="Times New Roman" w:cs="Times New Roman"/>
          <w:sz w:val="24"/>
          <w:szCs w:val="24"/>
        </w:rPr>
        <w:t xml:space="preserve"> </w:t>
      </w:r>
      <w:r w:rsidR="00E47F32">
        <w:rPr>
          <w:rFonts w:ascii="Times New Roman" w:hAnsi="Times New Roman" w:cs="Times New Roman"/>
          <w:sz w:val="24"/>
          <w:szCs w:val="24"/>
        </w:rPr>
        <w:t>de l’océan</w:t>
      </w:r>
      <w:r w:rsidR="00584072">
        <w:rPr>
          <w:rFonts w:ascii="Times New Roman" w:hAnsi="Times New Roman" w:cs="Times New Roman"/>
          <w:sz w:val="24"/>
          <w:szCs w:val="24"/>
        </w:rPr>
        <w:t>.</w:t>
      </w:r>
      <w:r w:rsidR="00C422B9">
        <w:rPr>
          <w:rFonts w:ascii="Times New Roman" w:hAnsi="Times New Roman" w:cs="Times New Roman"/>
          <w:sz w:val="24"/>
          <w:szCs w:val="24"/>
        </w:rPr>
        <w:t xml:space="preserve"> </w:t>
      </w:r>
      <w:proofErr w:type="spellStart"/>
      <w:r w:rsidR="002129EC">
        <w:rPr>
          <w:rFonts w:ascii="Times New Roman" w:hAnsi="Times New Roman" w:cs="Times New Roman"/>
          <w:sz w:val="24"/>
          <w:szCs w:val="24"/>
        </w:rPr>
        <w:t>Ma</w:t>
      </w:r>
      <w:r w:rsidR="005E60B7">
        <w:rPr>
          <w:rFonts w:ascii="Times New Roman" w:hAnsi="Times New Roman" w:cs="Times New Roman"/>
          <w:sz w:val="24"/>
          <w:szCs w:val="24"/>
        </w:rPr>
        <w:t>r</w:t>
      </w:r>
      <w:r w:rsidR="002129EC">
        <w:rPr>
          <w:rFonts w:ascii="Times New Roman" w:hAnsi="Times New Roman" w:cs="Times New Roman"/>
          <w:sz w:val="24"/>
          <w:szCs w:val="24"/>
        </w:rPr>
        <w:t>thias</w:t>
      </w:r>
      <w:proofErr w:type="spellEnd"/>
      <w:r w:rsidR="002129EC">
        <w:rPr>
          <w:rFonts w:ascii="Times New Roman" w:hAnsi="Times New Roman" w:cs="Times New Roman"/>
          <w:sz w:val="24"/>
          <w:szCs w:val="24"/>
        </w:rPr>
        <w:t xml:space="preserve"> Harriet, pépiniériste </w:t>
      </w:r>
      <w:r w:rsidR="006809DB">
        <w:rPr>
          <w:rFonts w:ascii="Times New Roman" w:hAnsi="Times New Roman" w:cs="Times New Roman"/>
          <w:sz w:val="24"/>
          <w:szCs w:val="24"/>
        </w:rPr>
        <w:t>à</w:t>
      </w:r>
      <w:r w:rsidR="002129EC">
        <w:rPr>
          <w:rFonts w:ascii="Times New Roman" w:hAnsi="Times New Roman" w:cs="Times New Roman"/>
          <w:sz w:val="24"/>
          <w:szCs w:val="24"/>
        </w:rPr>
        <w:t xml:space="preserve"> Biarritz, fournit les semis et plantations,</w:t>
      </w:r>
      <w:r w:rsidR="002129EC" w:rsidRPr="00F46643">
        <w:rPr>
          <w:rFonts w:ascii="Times New Roman" w:hAnsi="Times New Roman" w:cs="Times New Roman"/>
          <w:sz w:val="24"/>
          <w:szCs w:val="24"/>
        </w:rPr>
        <w:t xml:space="preserve"> </w:t>
      </w:r>
      <w:r w:rsidR="002129EC">
        <w:rPr>
          <w:rFonts w:ascii="Times New Roman" w:hAnsi="Times New Roman" w:cs="Times New Roman"/>
          <w:sz w:val="24"/>
          <w:szCs w:val="24"/>
        </w:rPr>
        <w:t xml:space="preserve">Pierre </w:t>
      </w:r>
      <w:proofErr w:type="spellStart"/>
      <w:r w:rsidR="002129EC">
        <w:rPr>
          <w:rFonts w:ascii="Times New Roman" w:hAnsi="Times New Roman" w:cs="Times New Roman"/>
          <w:sz w:val="24"/>
          <w:szCs w:val="24"/>
        </w:rPr>
        <w:t>Hiriart</w:t>
      </w:r>
      <w:proofErr w:type="spellEnd"/>
      <w:r w:rsidR="002129EC">
        <w:rPr>
          <w:rFonts w:ascii="Times New Roman" w:hAnsi="Times New Roman" w:cs="Times New Roman"/>
          <w:sz w:val="24"/>
          <w:szCs w:val="24"/>
        </w:rPr>
        <w:t>, originaire d’Anglet, le gazon</w:t>
      </w:r>
      <w:r w:rsidR="007E5FC7">
        <w:rPr>
          <w:rFonts w:ascii="Times New Roman" w:hAnsi="Times New Roman" w:cs="Times New Roman"/>
          <w:sz w:val="24"/>
          <w:szCs w:val="24"/>
        </w:rPr>
        <w:t xml:space="preserve">, </w:t>
      </w:r>
      <w:r w:rsidR="008C3FEF">
        <w:rPr>
          <w:rFonts w:ascii="Times New Roman" w:hAnsi="Times New Roman" w:cs="Times New Roman"/>
          <w:sz w:val="24"/>
          <w:szCs w:val="24"/>
        </w:rPr>
        <w:t>Raymond</w:t>
      </w:r>
      <w:r w:rsidR="007E5FC7">
        <w:rPr>
          <w:rFonts w:ascii="Times New Roman" w:hAnsi="Times New Roman" w:cs="Times New Roman"/>
          <w:sz w:val="24"/>
          <w:szCs w:val="24"/>
        </w:rPr>
        <w:t xml:space="preserve"> Lavigne</w:t>
      </w:r>
      <w:r w:rsidR="00F57734">
        <w:rPr>
          <w:rFonts w:ascii="Times New Roman" w:hAnsi="Times New Roman" w:cs="Times New Roman"/>
          <w:sz w:val="24"/>
          <w:szCs w:val="24"/>
        </w:rPr>
        <w:t>,</w:t>
      </w:r>
      <w:r w:rsidR="005E60B7">
        <w:rPr>
          <w:rFonts w:ascii="Times New Roman" w:hAnsi="Times New Roman" w:cs="Times New Roman"/>
          <w:sz w:val="24"/>
          <w:szCs w:val="24"/>
        </w:rPr>
        <w:t xml:space="preserve"> de</w:t>
      </w:r>
      <w:r w:rsidR="001C6D10">
        <w:rPr>
          <w:rFonts w:ascii="Times New Roman" w:hAnsi="Times New Roman" w:cs="Times New Roman"/>
          <w:sz w:val="24"/>
          <w:szCs w:val="24"/>
        </w:rPr>
        <w:t xml:space="preserve"> Bénesse</w:t>
      </w:r>
      <w:r w:rsidR="004A3D33">
        <w:rPr>
          <w:rFonts w:ascii="Times New Roman" w:hAnsi="Times New Roman" w:cs="Times New Roman"/>
          <w:sz w:val="24"/>
          <w:szCs w:val="24"/>
        </w:rPr>
        <w:t>-M</w:t>
      </w:r>
      <w:r w:rsidR="001C6D10">
        <w:rPr>
          <w:rFonts w:ascii="Times New Roman" w:hAnsi="Times New Roman" w:cs="Times New Roman"/>
          <w:sz w:val="24"/>
          <w:szCs w:val="24"/>
        </w:rPr>
        <w:t>arem</w:t>
      </w:r>
      <w:r w:rsidR="004A3D33">
        <w:rPr>
          <w:rFonts w:ascii="Times New Roman" w:hAnsi="Times New Roman" w:cs="Times New Roman"/>
          <w:sz w:val="24"/>
          <w:szCs w:val="24"/>
        </w:rPr>
        <w:t>n</w:t>
      </w:r>
      <w:r w:rsidR="001C6D10">
        <w:rPr>
          <w:rFonts w:ascii="Times New Roman" w:hAnsi="Times New Roman" w:cs="Times New Roman"/>
          <w:sz w:val="24"/>
          <w:szCs w:val="24"/>
        </w:rPr>
        <w:t xml:space="preserve">e </w:t>
      </w:r>
      <w:r w:rsidR="006B5AF6">
        <w:rPr>
          <w:rFonts w:ascii="Times New Roman" w:hAnsi="Times New Roman" w:cs="Times New Roman"/>
          <w:sz w:val="24"/>
          <w:szCs w:val="24"/>
        </w:rPr>
        <w:t>(</w:t>
      </w:r>
      <w:r w:rsidR="001C6D10">
        <w:rPr>
          <w:rFonts w:ascii="Times New Roman" w:hAnsi="Times New Roman" w:cs="Times New Roman"/>
          <w:sz w:val="24"/>
          <w:szCs w:val="24"/>
        </w:rPr>
        <w:t>Landes</w:t>
      </w:r>
      <w:r w:rsidR="006B5AF6">
        <w:rPr>
          <w:rFonts w:ascii="Times New Roman" w:hAnsi="Times New Roman" w:cs="Times New Roman"/>
          <w:sz w:val="24"/>
          <w:szCs w:val="24"/>
        </w:rPr>
        <w:t>)</w:t>
      </w:r>
      <w:r w:rsidR="001C6D10">
        <w:rPr>
          <w:rFonts w:ascii="Times New Roman" w:hAnsi="Times New Roman" w:cs="Times New Roman"/>
          <w:sz w:val="24"/>
          <w:szCs w:val="24"/>
        </w:rPr>
        <w:t>,</w:t>
      </w:r>
      <w:r w:rsidR="007E5FC7">
        <w:rPr>
          <w:rFonts w:ascii="Times New Roman" w:hAnsi="Times New Roman" w:cs="Times New Roman"/>
          <w:sz w:val="24"/>
          <w:szCs w:val="24"/>
        </w:rPr>
        <w:t xml:space="preserve"> les arbres et</w:t>
      </w:r>
      <w:r w:rsidR="00C736BA">
        <w:rPr>
          <w:rFonts w:ascii="Times New Roman" w:hAnsi="Times New Roman" w:cs="Times New Roman"/>
          <w:sz w:val="24"/>
          <w:szCs w:val="24"/>
        </w:rPr>
        <w:t xml:space="preserve"> les</w:t>
      </w:r>
      <w:r w:rsidR="007E5FC7">
        <w:rPr>
          <w:rFonts w:ascii="Times New Roman" w:hAnsi="Times New Roman" w:cs="Times New Roman"/>
          <w:sz w:val="24"/>
          <w:szCs w:val="24"/>
        </w:rPr>
        <w:t xml:space="preserve"> arbustes</w:t>
      </w:r>
      <w:r w:rsidR="001C6D10">
        <w:rPr>
          <w:rFonts w:ascii="Times New Roman" w:hAnsi="Times New Roman" w:cs="Times New Roman"/>
          <w:sz w:val="24"/>
          <w:szCs w:val="24"/>
        </w:rPr>
        <w:t xml:space="preserve"> pour un montant de 5</w:t>
      </w:r>
      <w:r w:rsidR="00C736BA">
        <w:rPr>
          <w:rFonts w:ascii="Times New Roman" w:hAnsi="Times New Roman" w:cs="Times New Roman"/>
          <w:sz w:val="24"/>
          <w:szCs w:val="24"/>
        </w:rPr>
        <w:t xml:space="preserve"> </w:t>
      </w:r>
      <w:r w:rsidR="001C6D10">
        <w:rPr>
          <w:rFonts w:ascii="Times New Roman" w:hAnsi="Times New Roman" w:cs="Times New Roman"/>
          <w:sz w:val="24"/>
          <w:szCs w:val="24"/>
        </w:rPr>
        <w:t>524 francs</w:t>
      </w:r>
      <w:r w:rsidR="002129EC">
        <w:rPr>
          <w:rFonts w:ascii="Times New Roman" w:hAnsi="Times New Roman" w:cs="Times New Roman"/>
          <w:sz w:val="24"/>
          <w:szCs w:val="24"/>
        </w:rPr>
        <w:t xml:space="preserve">. </w:t>
      </w:r>
      <w:r w:rsidR="005E60B7">
        <w:rPr>
          <w:rFonts w:ascii="Times New Roman" w:hAnsi="Times New Roman" w:cs="Times New Roman"/>
          <w:sz w:val="24"/>
          <w:szCs w:val="24"/>
        </w:rPr>
        <w:t xml:space="preserve">On </w:t>
      </w:r>
      <w:r w:rsidR="00217C0A">
        <w:rPr>
          <w:rFonts w:ascii="Times New Roman" w:hAnsi="Times New Roman" w:cs="Times New Roman"/>
          <w:sz w:val="24"/>
          <w:szCs w:val="24"/>
        </w:rPr>
        <w:t>recour</w:t>
      </w:r>
      <w:r w:rsidR="006B5AF6">
        <w:rPr>
          <w:rFonts w:ascii="Times New Roman" w:hAnsi="Times New Roman" w:cs="Times New Roman"/>
          <w:sz w:val="24"/>
          <w:szCs w:val="24"/>
        </w:rPr>
        <w:t>ut</w:t>
      </w:r>
      <w:r w:rsidR="00217C0A">
        <w:rPr>
          <w:rFonts w:ascii="Times New Roman" w:hAnsi="Times New Roman" w:cs="Times New Roman"/>
          <w:sz w:val="24"/>
          <w:szCs w:val="24"/>
        </w:rPr>
        <w:t xml:space="preserve"> </w:t>
      </w:r>
      <w:r w:rsidR="005E60B7">
        <w:rPr>
          <w:rFonts w:ascii="Times New Roman" w:hAnsi="Times New Roman" w:cs="Times New Roman"/>
          <w:sz w:val="24"/>
          <w:szCs w:val="24"/>
        </w:rPr>
        <w:t>également aux semences de la célèbre maison parisienne</w:t>
      </w:r>
      <w:r w:rsidR="00A1135A">
        <w:rPr>
          <w:rFonts w:ascii="Times New Roman" w:hAnsi="Times New Roman" w:cs="Times New Roman"/>
          <w:sz w:val="24"/>
          <w:szCs w:val="24"/>
        </w:rPr>
        <w:t>,</w:t>
      </w:r>
      <w:r w:rsidR="005E60B7">
        <w:rPr>
          <w:rFonts w:ascii="Times New Roman" w:hAnsi="Times New Roman" w:cs="Times New Roman"/>
          <w:sz w:val="24"/>
          <w:szCs w:val="24"/>
        </w:rPr>
        <w:t xml:space="preserve"> Vilmorin-Andrieux</w:t>
      </w:r>
      <w:r w:rsidR="00217C0A">
        <w:rPr>
          <w:rFonts w:ascii="Times New Roman" w:hAnsi="Times New Roman" w:cs="Times New Roman"/>
          <w:sz w:val="24"/>
          <w:szCs w:val="24"/>
        </w:rPr>
        <w:t xml:space="preserve">, </w:t>
      </w:r>
      <w:r w:rsidR="00A1135A">
        <w:rPr>
          <w:rFonts w:ascii="Times New Roman" w:hAnsi="Times New Roman" w:cs="Times New Roman"/>
          <w:sz w:val="24"/>
          <w:szCs w:val="24"/>
        </w:rPr>
        <w:t>située</w:t>
      </w:r>
      <w:r w:rsidR="00217C0A">
        <w:rPr>
          <w:rFonts w:ascii="Times New Roman" w:hAnsi="Times New Roman" w:cs="Times New Roman"/>
          <w:sz w:val="24"/>
          <w:szCs w:val="24"/>
        </w:rPr>
        <w:t xml:space="preserve"> au 4 quai de la Mégisserie</w:t>
      </w:r>
      <w:r w:rsidR="00A1135A">
        <w:rPr>
          <w:rFonts w:ascii="Times New Roman" w:hAnsi="Times New Roman" w:cs="Times New Roman"/>
          <w:sz w:val="24"/>
          <w:szCs w:val="24"/>
        </w:rPr>
        <w:t xml:space="preserve"> depuis le XVIIIe siècle</w:t>
      </w:r>
      <w:r w:rsidR="00217C0A">
        <w:rPr>
          <w:rFonts w:ascii="Times New Roman" w:hAnsi="Times New Roman" w:cs="Times New Roman"/>
          <w:sz w:val="24"/>
          <w:szCs w:val="24"/>
        </w:rPr>
        <w:t>.</w:t>
      </w:r>
      <w:r w:rsidR="005E60B7">
        <w:rPr>
          <w:rFonts w:ascii="Times New Roman" w:hAnsi="Times New Roman" w:cs="Times New Roman"/>
          <w:sz w:val="24"/>
          <w:szCs w:val="24"/>
        </w:rPr>
        <w:t xml:space="preserve"> </w:t>
      </w:r>
      <w:r>
        <w:rPr>
          <w:rFonts w:ascii="Times New Roman" w:hAnsi="Times New Roman" w:cs="Times New Roman"/>
          <w:sz w:val="24"/>
          <w:szCs w:val="24"/>
        </w:rPr>
        <w:t>L</w:t>
      </w:r>
      <w:r w:rsidR="00A1135A">
        <w:rPr>
          <w:rFonts w:ascii="Times New Roman" w:hAnsi="Times New Roman" w:cs="Times New Roman"/>
          <w:sz w:val="24"/>
          <w:szCs w:val="24"/>
        </w:rPr>
        <w:t>a disposition d</w:t>
      </w:r>
      <w:r>
        <w:rPr>
          <w:rFonts w:ascii="Times New Roman" w:hAnsi="Times New Roman" w:cs="Times New Roman"/>
          <w:sz w:val="24"/>
          <w:szCs w:val="24"/>
        </w:rPr>
        <w:t>es plants se poursuivr</w:t>
      </w:r>
      <w:r w:rsidR="00A1135A">
        <w:rPr>
          <w:rFonts w:ascii="Times New Roman" w:hAnsi="Times New Roman" w:cs="Times New Roman"/>
          <w:sz w:val="24"/>
          <w:szCs w:val="24"/>
        </w:rPr>
        <w:t>a</w:t>
      </w:r>
      <w:r>
        <w:rPr>
          <w:rFonts w:ascii="Times New Roman" w:hAnsi="Times New Roman" w:cs="Times New Roman"/>
          <w:sz w:val="24"/>
          <w:szCs w:val="24"/>
        </w:rPr>
        <w:t xml:space="preserve"> jusqu’en 1857.</w:t>
      </w:r>
    </w:p>
    <w:p w14:paraId="524E05E3" w14:textId="550EB532" w:rsidR="0028796D" w:rsidRDefault="0028796D"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Comme le rappelle fort justement Mérimée, la force du vent</w:t>
      </w:r>
      <w:r w:rsidR="00443AE5">
        <w:rPr>
          <w:rFonts w:ascii="Times New Roman" w:hAnsi="Times New Roman" w:cs="Times New Roman"/>
          <w:sz w:val="24"/>
          <w:szCs w:val="24"/>
        </w:rPr>
        <w:t xml:space="preserve"> de l’Atlantique</w:t>
      </w:r>
      <w:r>
        <w:rPr>
          <w:rFonts w:ascii="Times New Roman" w:hAnsi="Times New Roman" w:cs="Times New Roman"/>
          <w:sz w:val="24"/>
          <w:szCs w:val="24"/>
        </w:rPr>
        <w:t xml:space="preserve"> empêchait l</w:t>
      </w:r>
      <w:r w:rsidR="00A1135A">
        <w:rPr>
          <w:rFonts w:ascii="Times New Roman" w:hAnsi="Times New Roman" w:cs="Times New Roman"/>
          <w:sz w:val="24"/>
          <w:szCs w:val="24"/>
        </w:rPr>
        <w:t>’installation</w:t>
      </w:r>
      <w:r>
        <w:rPr>
          <w:rFonts w:ascii="Times New Roman" w:hAnsi="Times New Roman" w:cs="Times New Roman"/>
          <w:sz w:val="24"/>
          <w:szCs w:val="24"/>
        </w:rPr>
        <w:t xml:space="preserve"> de grands arbres</w:t>
      </w:r>
      <w:r w:rsidR="00A1135A">
        <w:rPr>
          <w:rFonts w:ascii="Times New Roman" w:hAnsi="Times New Roman" w:cs="Times New Roman"/>
          <w:sz w:val="24"/>
          <w:szCs w:val="24"/>
        </w:rPr>
        <w:t> : "</w:t>
      </w:r>
      <w:r w:rsidR="00612E8B">
        <w:rPr>
          <w:rFonts w:ascii="Times New Roman" w:hAnsi="Times New Roman" w:cs="Times New Roman"/>
          <w:sz w:val="24"/>
          <w:szCs w:val="24"/>
        </w:rPr>
        <w:t>S’il y avait des arbres à Biarritz</w:t>
      </w:r>
      <w:r w:rsidR="00A1135A">
        <w:rPr>
          <w:rFonts w:ascii="Times New Roman" w:hAnsi="Times New Roman" w:cs="Times New Roman"/>
          <w:sz w:val="24"/>
          <w:szCs w:val="24"/>
        </w:rPr>
        <w:t>"</w:t>
      </w:r>
      <w:r w:rsidR="00612E8B">
        <w:rPr>
          <w:rFonts w:ascii="Times New Roman" w:hAnsi="Times New Roman" w:cs="Times New Roman"/>
          <w:sz w:val="24"/>
          <w:szCs w:val="24"/>
        </w:rPr>
        <w:t>,</w:t>
      </w:r>
      <w:r w:rsidR="00A1135A">
        <w:rPr>
          <w:rFonts w:ascii="Times New Roman" w:hAnsi="Times New Roman" w:cs="Times New Roman"/>
          <w:sz w:val="24"/>
          <w:szCs w:val="24"/>
        </w:rPr>
        <w:t xml:space="preserve"> </w:t>
      </w:r>
      <w:r w:rsidR="00597606">
        <w:rPr>
          <w:rFonts w:ascii="Times New Roman" w:hAnsi="Times New Roman" w:cs="Times New Roman"/>
          <w:sz w:val="24"/>
          <w:szCs w:val="24"/>
        </w:rPr>
        <w:t>écri</w:t>
      </w:r>
      <w:r w:rsidR="00A1135A">
        <w:rPr>
          <w:rFonts w:ascii="Times New Roman" w:hAnsi="Times New Roman" w:cs="Times New Roman"/>
          <w:sz w:val="24"/>
          <w:szCs w:val="24"/>
        </w:rPr>
        <w:t>t-il</w:t>
      </w:r>
      <w:r w:rsidR="00597606">
        <w:rPr>
          <w:rFonts w:ascii="Times New Roman" w:hAnsi="Times New Roman" w:cs="Times New Roman"/>
          <w:sz w:val="24"/>
          <w:szCs w:val="24"/>
        </w:rPr>
        <w:t xml:space="preserve"> à la comtesse de </w:t>
      </w:r>
      <w:proofErr w:type="spellStart"/>
      <w:r w:rsidR="00597606">
        <w:rPr>
          <w:rFonts w:ascii="Times New Roman" w:hAnsi="Times New Roman" w:cs="Times New Roman"/>
          <w:sz w:val="24"/>
          <w:szCs w:val="24"/>
        </w:rPr>
        <w:t>Boigne</w:t>
      </w:r>
      <w:proofErr w:type="spellEnd"/>
      <w:r w:rsidR="00597606">
        <w:rPr>
          <w:rFonts w:ascii="Times New Roman" w:hAnsi="Times New Roman" w:cs="Times New Roman"/>
          <w:sz w:val="24"/>
          <w:szCs w:val="24"/>
        </w:rPr>
        <w:t xml:space="preserve"> en septembre 1861</w:t>
      </w:r>
      <w:r w:rsidR="00A1135A">
        <w:rPr>
          <w:rFonts w:ascii="Times New Roman" w:hAnsi="Times New Roman" w:cs="Times New Roman"/>
          <w:sz w:val="24"/>
          <w:szCs w:val="24"/>
        </w:rPr>
        <w:t>,</w:t>
      </w:r>
      <w:r w:rsidR="00612E8B">
        <w:rPr>
          <w:rFonts w:ascii="Times New Roman" w:hAnsi="Times New Roman" w:cs="Times New Roman"/>
          <w:sz w:val="24"/>
          <w:szCs w:val="24"/>
        </w:rPr>
        <w:t xml:space="preserve"> </w:t>
      </w:r>
      <w:r w:rsidR="00A1135A">
        <w:rPr>
          <w:rFonts w:ascii="Times New Roman" w:hAnsi="Times New Roman" w:cs="Times New Roman"/>
          <w:sz w:val="24"/>
          <w:szCs w:val="24"/>
        </w:rPr>
        <w:t>"</w:t>
      </w:r>
      <w:r w:rsidR="00612E8B">
        <w:rPr>
          <w:rFonts w:ascii="Times New Roman" w:hAnsi="Times New Roman" w:cs="Times New Roman"/>
          <w:sz w:val="24"/>
          <w:szCs w:val="24"/>
        </w:rPr>
        <w:t>ce serait un lieu charmant, malheureusement il ne pousse pas comme les villas, et le vent d’ouest est un contradicteur bien désagréable</w:t>
      </w:r>
      <w:r w:rsidR="00A1135A">
        <w:rPr>
          <w:rFonts w:ascii="Times New Roman" w:hAnsi="Times New Roman" w:cs="Times New Roman"/>
          <w:sz w:val="24"/>
          <w:szCs w:val="24"/>
        </w:rPr>
        <w:t>"</w:t>
      </w:r>
      <w:r w:rsidR="00612E8B">
        <w:rPr>
          <w:rFonts w:ascii="Times New Roman" w:hAnsi="Times New Roman" w:cs="Times New Roman"/>
          <w:sz w:val="24"/>
          <w:szCs w:val="24"/>
        </w:rPr>
        <w:t>. U</w:t>
      </w:r>
      <w:r w:rsidR="00B06C26">
        <w:rPr>
          <w:rFonts w:ascii="Times New Roman" w:hAnsi="Times New Roman" w:cs="Times New Roman"/>
          <w:sz w:val="24"/>
          <w:szCs w:val="24"/>
        </w:rPr>
        <w:t>ne pinède sera</w:t>
      </w:r>
      <w:r w:rsidR="00612E8B">
        <w:rPr>
          <w:rFonts w:ascii="Times New Roman" w:hAnsi="Times New Roman" w:cs="Times New Roman"/>
          <w:sz w:val="24"/>
          <w:szCs w:val="24"/>
        </w:rPr>
        <w:t xml:space="preserve"> néanmoins</w:t>
      </w:r>
      <w:r w:rsidR="00B06C26">
        <w:rPr>
          <w:rFonts w:ascii="Times New Roman" w:hAnsi="Times New Roman" w:cs="Times New Roman"/>
          <w:sz w:val="24"/>
          <w:szCs w:val="24"/>
        </w:rPr>
        <w:t xml:space="preserve"> </w:t>
      </w:r>
      <w:r w:rsidR="00DD6DC7">
        <w:rPr>
          <w:rFonts w:ascii="Times New Roman" w:hAnsi="Times New Roman" w:cs="Times New Roman"/>
          <w:sz w:val="24"/>
          <w:szCs w:val="24"/>
        </w:rPr>
        <w:t>réali</w:t>
      </w:r>
      <w:r w:rsidR="00443AE5">
        <w:rPr>
          <w:rFonts w:ascii="Times New Roman" w:hAnsi="Times New Roman" w:cs="Times New Roman"/>
          <w:sz w:val="24"/>
          <w:szCs w:val="24"/>
        </w:rPr>
        <w:t>s</w:t>
      </w:r>
      <w:r w:rsidR="00B06C26">
        <w:rPr>
          <w:rFonts w:ascii="Times New Roman" w:hAnsi="Times New Roman" w:cs="Times New Roman"/>
          <w:sz w:val="24"/>
          <w:szCs w:val="24"/>
        </w:rPr>
        <w:t xml:space="preserve">ée </w:t>
      </w:r>
      <w:r w:rsidR="00DD6DC7">
        <w:rPr>
          <w:rFonts w:ascii="Times New Roman" w:hAnsi="Times New Roman" w:cs="Times New Roman"/>
          <w:sz w:val="24"/>
          <w:szCs w:val="24"/>
        </w:rPr>
        <w:t>à partir de</w:t>
      </w:r>
      <w:r w:rsidR="00B06C26">
        <w:rPr>
          <w:rFonts w:ascii="Times New Roman" w:hAnsi="Times New Roman" w:cs="Times New Roman"/>
          <w:sz w:val="24"/>
          <w:szCs w:val="24"/>
        </w:rPr>
        <w:t xml:space="preserve"> 1855</w:t>
      </w:r>
      <w:r w:rsidR="00584072">
        <w:rPr>
          <w:rFonts w:ascii="Times New Roman" w:hAnsi="Times New Roman" w:cs="Times New Roman"/>
          <w:sz w:val="24"/>
          <w:szCs w:val="24"/>
        </w:rPr>
        <w:t xml:space="preserve"> sur un site abrité</w:t>
      </w:r>
      <w:r>
        <w:rPr>
          <w:rFonts w:ascii="Times New Roman" w:hAnsi="Times New Roman" w:cs="Times New Roman"/>
          <w:sz w:val="24"/>
          <w:szCs w:val="24"/>
        </w:rPr>
        <w:t>. Les clichés du temps montre</w:t>
      </w:r>
      <w:r w:rsidR="00FF6796">
        <w:rPr>
          <w:rFonts w:ascii="Times New Roman" w:hAnsi="Times New Roman" w:cs="Times New Roman"/>
          <w:sz w:val="24"/>
          <w:szCs w:val="24"/>
        </w:rPr>
        <w:t>nt</w:t>
      </w:r>
      <w:r>
        <w:rPr>
          <w:rFonts w:ascii="Times New Roman" w:hAnsi="Times New Roman" w:cs="Times New Roman"/>
          <w:sz w:val="24"/>
          <w:szCs w:val="24"/>
        </w:rPr>
        <w:t xml:space="preserve"> </w:t>
      </w:r>
      <w:r w:rsidR="00B06C26">
        <w:rPr>
          <w:rFonts w:ascii="Times New Roman" w:hAnsi="Times New Roman" w:cs="Times New Roman"/>
          <w:sz w:val="24"/>
          <w:szCs w:val="24"/>
        </w:rPr>
        <w:t>en effet</w:t>
      </w:r>
      <w:r w:rsidR="00443AE5">
        <w:rPr>
          <w:rFonts w:ascii="Times New Roman" w:hAnsi="Times New Roman" w:cs="Times New Roman"/>
          <w:sz w:val="24"/>
          <w:szCs w:val="24"/>
        </w:rPr>
        <w:t xml:space="preserve"> </w:t>
      </w:r>
      <w:r w:rsidR="00612E8B">
        <w:rPr>
          <w:rFonts w:ascii="Times New Roman" w:hAnsi="Times New Roman" w:cs="Times New Roman"/>
          <w:sz w:val="24"/>
          <w:szCs w:val="24"/>
        </w:rPr>
        <w:t xml:space="preserve">surtout </w:t>
      </w:r>
      <w:r w:rsidR="00443AE5">
        <w:rPr>
          <w:rFonts w:ascii="Times New Roman" w:hAnsi="Times New Roman" w:cs="Times New Roman"/>
          <w:sz w:val="24"/>
          <w:szCs w:val="24"/>
        </w:rPr>
        <w:t>une</w:t>
      </w:r>
      <w:r>
        <w:rPr>
          <w:rFonts w:ascii="Times New Roman" w:hAnsi="Times New Roman" w:cs="Times New Roman"/>
          <w:sz w:val="24"/>
          <w:szCs w:val="24"/>
        </w:rPr>
        <w:t xml:space="preserve"> végétation</w:t>
      </w:r>
      <w:r w:rsidR="00B06C26">
        <w:rPr>
          <w:rFonts w:ascii="Times New Roman" w:hAnsi="Times New Roman" w:cs="Times New Roman"/>
          <w:sz w:val="24"/>
          <w:szCs w:val="24"/>
        </w:rPr>
        <w:t xml:space="preserve"> </w:t>
      </w:r>
      <w:r>
        <w:rPr>
          <w:rFonts w:ascii="Times New Roman" w:hAnsi="Times New Roman" w:cs="Times New Roman"/>
          <w:sz w:val="24"/>
          <w:szCs w:val="24"/>
        </w:rPr>
        <w:t xml:space="preserve">basse. </w:t>
      </w:r>
      <w:r w:rsidR="00B06C26">
        <w:rPr>
          <w:rFonts w:ascii="Times New Roman" w:hAnsi="Times New Roman" w:cs="Times New Roman"/>
          <w:sz w:val="24"/>
          <w:szCs w:val="24"/>
        </w:rPr>
        <w:t xml:space="preserve">Hormis les pins, alors </w:t>
      </w:r>
      <w:r w:rsidR="00443AE5">
        <w:rPr>
          <w:rFonts w:ascii="Times New Roman" w:hAnsi="Times New Roman" w:cs="Times New Roman"/>
          <w:sz w:val="24"/>
          <w:szCs w:val="24"/>
        </w:rPr>
        <w:t xml:space="preserve">à l’état de </w:t>
      </w:r>
      <w:r w:rsidR="00B06C26">
        <w:rPr>
          <w:rFonts w:ascii="Times New Roman" w:hAnsi="Times New Roman" w:cs="Times New Roman"/>
          <w:sz w:val="24"/>
          <w:szCs w:val="24"/>
        </w:rPr>
        <w:t xml:space="preserve">simples plants, les seuls arbres réellement plantés pour résister au vent </w:t>
      </w:r>
      <w:r w:rsidR="00220769">
        <w:rPr>
          <w:rFonts w:ascii="Times New Roman" w:hAnsi="Times New Roman" w:cs="Times New Roman"/>
          <w:sz w:val="24"/>
          <w:szCs w:val="24"/>
        </w:rPr>
        <w:t>furent l</w:t>
      </w:r>
      <w:r w:rsidR="000C032F">
        <w:rPr>
          <w:rFonts w:ascii="Times New Roman" w:hAnsi="Times New Roman" w:cs="Times New Roman"/>
          <w:sz w:val="24"/>
          <w:szCs w:val="24"/>
        </w:rPr>
        <w:t>es tamaris</w:t>
      </w:r>
      <w:r w:rsidR="00B603FB">
        <w:rPr>
          <w:rFonts w:ascii="Times New Roman" w:hAnsi="Times New Roman" w:cs="Times New Roman"/>
          <w:sz w:val="24"/>
          <w:szCs w:val="24"/>
        </w:rPr>
        <w:t xml:space="preserve"> dont ce</w:t>
      </w:r>
      <w:r w:rsidR="00F0693F">
        <w:rPr>
          <w:rFonts w:ascii="Times New Roman" w:hAnsi="Times New Roman" w:cs="Times New Roman"/>
          <w:sz w:val="24"/>
          <w:szCs w:val="24"/>
        </w:rPr>
        <w:t>rtains</w:t>
      </w:r>
      <w:r w:rsidR="000C032F">
        <w:rPr>
          <w:rFonts w:ascii="Times New Roman" w:hAnsi="Times New Roman" w:cs="Times New Roman"/>
          <w:sz w:val="24"/>
          <w:szCs w:val="24"/>
        </w:rPr>
        <w:t xml:space="preserve"> </w:t>
      </w:r>
      <w:r w:rsidR="00F0693F">
        <w:rPr>
          <w:rFonts w:ascii="Times New Roman" w:hAnsi="Times New Roman" w:cs="Times New Roman"/>
          <w:sz w:val="24"/>
          <w:szCs w:val="24"/>
        </w:rPr>
        <w:t xml:space="preserve">serviront à </w:t>
      </w:r>
      <w:r w:rsidR="00220769">
        <w:rPr>
          <w:rFonts w:ascii="Times New Roman" w:hAnsi="Times New Roman" w:cs="Times New Roman"/>
          <w:sz w:val="24"/>
          <w:szCs w:val="24"/>
        </w:rPr>
        <w:t>l’</w:t>
      </w:r>
      <w:r w:rsidR="00612E8B">
        <w:rPr>
          <w:rFonts w:ascii="Times New Roman" w:hAnsi="Times New Roman" w:cs="Times New Roman"/>
          <w:sz w:val="24"/>
          <w:szCs w:val="24"/>
        </w:rPr>
        <w:t>isole</w:t>
      </w:r>
      <w:r w:rsidR="00220769">
        <w:rPr>
          <w:rFonts w:ascii="Times New Roman" w:hAnsi="Times New Roman" w:cs="Times New Roman"/>
          <w:sz w:val="24"/>
          <w:szCs w:val="24"/>
        </w:rPr>
        <w:t>ment du</w:t>
      </w:r>
      <w:r w:rsidR="000C032F">
        <w:rPr>
          <w:rFonts w:ascii="Times New Roman" w:hAnsi="Times New Roman" w:cs="Times New Roman"/>
          <w:sz w:val="24"/>
          <w:szCs w:val="24"/>
        </w:rPr>
        <w:t xml:space="preserve"> campement des Cent-Gardes</w:t>
      </w:r>
      <w:r w:rsidR="00584072">
        <w:rPr>
          <w:rFonts w:ascii="Times New Roman" w:hAnsi="Times New Roman" w:cs="Times New Roman"/>
          <w:sz w:val="24"/>
          <w:szCs w:val="24"/>
        </w:rPr>
        <w:t xml:space="preserve"> à la fin des années 1860</w:t>
      </w:r>
      <w:r w:rsidR="000C032F">
        <w:rPr>
          <w:rFonts w:ascii="Times New Roman" w:hAnsi="Times New Roman" w:cs="Times New Roman"/>
          <w:sz w:val="24"/>
          <w:szCs w:val="24"/>
        </w:rPr>
        <w:t>.</w:t>
      </w:r>
      <w:r w:rsidR="00B06C26">
        <w:rPr>
          <w:rFonts w:ascii="Times New Roman" w:hAnsi="Times New Roman" w:cs="Times New Roman"/>
          <w:sz w:val="24"/>
          <w:szCs w:val="24"/>
        </w:rPr>
        <w:t xml:space="preserve"> </w:t>
      </w:r>
    </w:p>
    <w:p w14:paraId="1644A81D" w14:textId="77777777" w:rsidR="003714F8" w:rsidRDefault="00BD2985"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Pour</w:t>
      </w:r>
      <w:r w:rsidR="00146111">
        <w:rPr>
          <w:rFonts w:ascii="Times New Roman" w:hAnsi="Times New Roman" w:cs="Times New Roman"/>
          <w:sz w:val="24"/>
          <w:szCs w:val="24"/>
        </w:rPr>
        <w:t xml:space="preserve"> faciliter l</w:t>
      </w:r>
      <w:r w:rsidR="00A454E0">
        <w:rPr>
          <w:rFonts w:ascii="Times New Roman" w:hAnsi="Times New Roman" w:cs="Times New Roman"/>
          <w:sz w:val="24"/>
          <w:szCs w:val="24"/>
        </w:rPr>
        <w:t xml:space="preserve">a </w:t>
      </w:r>
      <w:r w:rsidR="00146111">
        <w:rPr>
          <w:rFonts w:ascii="Times New Roman" w:hAnsi="Times New Roman" w:cs="Times New Roman"/>
          <w:sz w:val="24"/>
          <w:szCs w:val="24"/>
        </w:rPr>
        <w:t>croissance</w:t>
      </w:r>
      <w:r w:rsidR="00A454E0">
        <w:rPr>
          <w:rFonts w:ascii="Times New Roman" w:hAnsi="Times New Roman" w:cs="Times New Roman"/>
          <w:sz w:val="24"/>
          <w:szCs w:val="24"/>
        </w:rPr>
        <w:t xml:space="preserve"> des végétaux</w:t>
      </w:r>
      <w:r w:rsidR="002B7194">
        <w:rPr>
          <w:rFonts w:ascii="Times New Roman" w:hAnsi="Times New Roman" w:cs="Times New Roman"/>
          <w:sz w:val="24"/>
          <w:szCs w:val="24"/>
        </w:rPr>
        <w:t xml:space="preserve"> sur un site aussi exposé</w:t>
      </w:r>
      <w:r w:rsidR="00146111">
        <w:rPr>
          <w:rFonts w:ascii="Times New Roman" w:hAnsi="Times New Roman" w:cs="Times New Roman"/>
          <w:sz w:val="24"/>
          <w:szCs w:val="24"/>
        </w:rPr>
        <w:t xml:space="preserve">, on </w:t>
      </w:r>
      <w:r w:rsidR="00C422B9">
        <w:rPr>
          <w:rFonts w:ascii="Times New Roman" w:hAnsi="Times New Roman" w:cs="Times New Roman"/>
          <w:sz w:val="24"/>
          <w:szCs w:val="24"/>
        </w:rPr>
        <w:t>employa</w:t>
      </w:r>
      <w:r w:rsidR="00171A05">
        <w:rPr>
          <w:rFonts w:ascii="Times New Roman" w:hAnsi="Times New Roman" w:cs="Times New Roman"/>
          <w:sz w:val="24"/>
          <w:szCs w:val="24"/>
        </w:rPr>
        <w:t xml:space="preserve"> un </w:t>
      </w:r>
      <w:r w:rsidR="003714F8">
        <w:rPr>
          <w:rFonts w:ascii="Times New Roman" w:hAnsi="Times New Roman" w:cs="Times New Roman"/>
          <w:sz w:val="24"/>
          <w:szCs w:val="24"/>
        </w:rPr>
        <w:t xml:space="preserve">puissant </w:t>
      </w:r>
      <w:r w:rsidR="00171A05">
        <w:rPr>
          <w:rFonts w:ascii="Times New Roman" w:hAnsi="Times New Roman" w:cs="Times New Roman"/>
          <w:sz w:val="24"/>
          <w:szCs w:val="24"/>
        </w:rPr>
        <w:t>engrais</w:t>
      </w:r>
      <w:r w:rsidR="002B7194">
        <w:rPr>
          <w:rFonts w:ascii="Times New Roman" w:hAnsi="Times New Roman" w:cs="Times New Roman"/>
          <w:sz w:val="24"/>
          <w:szCs w:val="24"/>
        </w:rPr>
        <w:t xml:space="preserve"> bien connu</w:t>
      </w:r>
      <w:r w:rsidR="00171A05">
        <w:rPr>
          <w:rFonts w:ascii="Times New Roman" w:hAnsi="Times New Roman" w:cs="Times New Roman"/>
          <w:sz w:val="24"/>
          <w:szCs w:val="24"/>
        </w:rPr>
        <w:t>,</w:t>
      </w:r>
      <w:r w:rsidR="003714F8">
        <w:rPr>
          <w:rFonts w:ascii="Times New Roman" w:hAnsi="Times New Roman" w:cs="Times New Roman"/>
          <w:sz w:val="24"/>
          <w:szCs w:val="24"/>
        </w:rPr>
        <w:t xml:space="preserve"> qui fit la fortune du Pérou au XIXe siècle :</w:t>
      </w:r>
      <w:r w:rsidR="00146111">
        <w:rPr>
          <w:rFonts w:ascii="Times New Roman" w:hAnsi="Times New Roman" w:cs="Times New Roman"/>
          <w:sz w:val="24"/>
          <w:szCs w:val="24"/>
        </w:rPr>
        <w:t xml:space="preserve"> le guano</w:t>
      </w:r>
      <w:r w:rsidR="00C736BA">
        <w:rPr>
          <w:rFonts w:ascii="Times New Roman" w:hAnsi="Times New Roman" w:cs="Times New Roman"/>
          <w:sz w:val="24"/>
          <w:szCs w:val="24"/>
        </w:rPr>
        <w:t>.</w:t>
      </w:r>
      <w:r w:rsidR="003714F8">
        <w:rPr>
          <w:rFonts w:ascii="Times New Roman" w:hAnsi="Times New Roman" w:cs="Times New Roman"/>
          <w:sz w:val="24"/>
          <w:szCs w:val="24"/>
        </w:rPr>
        <w:t xml:space="preserve"> </w:t>
      </w:r>
      <w:r w:rsidR="002B7194">
        <w:rPr>
          <w:rFonts w:ascii="Times New Roman" w:hAnsi="Times New Roman" w:cs="Times New Roman"/>
          <w:sz w:val="24"/>
          <w:szCs w:val="24"/>
        </w:rPr>
        <w:t>P</w:t>
      </w:r>
      <w:r w:rsidR="003714F8">
        <w:rPr>
          <w:rFonts w:ascii="Times New Roman" w:hAnsi="Times New Roman" w:cs="Times New Roman"/>
          <w:sz w:val="24"/>
          <w:szCs w:val="24"/>
        </w:rPr>
        <w:t xml:space="preserve">ar sa grande concentration en composés azotés, </w:t>
      </w:r>
      <w:r w:rsidR="002B7194">
        <w:rPr>
          <w:rFonts w:ascii="Times New Roman" w:hAnsi="Times New Roman" w:cs="Times New Roman"/>
          <w:sz w:val="24"/>
          <w:szCs w:val="24"/>
        </w:rPr>
        <w:t xml:space="preserve">il </w:t>
      </w:r>
      <w:r w:rsidR="003714F8">
        <w:rPr>
          <w:rFonts w:ascii="Times New Roman" w:hAnsi="Times New Roman" w:cs="Times New Roman"/>
          <w:sz w:val="24"/>
          <w:szCs w:val="24"/>
        </w:rPr>
        <w:t xml:space="preserve">permettait d’améliorer substantiellement les sols dépourvus de matières organiques. Il sera exploité </w:t>
      </w:r>
      <w:r w:rsidR="00FD1B3B">
        <w:rPr>
          <w:rFonts w:ascii="Times New Roman" w:hAnsi="Times New Roman" w:cs="Times New Roman"/>
          <w:sz w:val="24"/>
          <w:szCs w:val="24"/>
        </w:rPr>
        <w:t xml:space="preserve">et exporté </w:t>
      </w:r>
      <w:r w:rsidR="003714F8">
        <w:rPr>
          <w:rFonts w:ascii="Times New Roman" w:hAnsi="Times New Roman" w:cs="Times New Roman"/>
          <w:sz w:val="24"/>
          <w:szCs w:val="24"/>
        </w:rPr>
        <w:t>exclusivement par le Français Alfred Dreyfus à partir de 1869. Le cont</w:t>
      </w:r>
      <w:r w:rsidR="00220769">
        <w:rPr>
          <w:rFonts w:ascii="Times New Roman" w:hAnsi="Times New Roman" w:cs="Times New Roman"/>
          <w:sz w:val="24"/>
          <w:szCs w:val="24"/>
        </w:rPr>
        <w:t>rat avec l’Etat péruvien, dit "</w:t>
      </w:r>
      <w:r w:rsidR="003714F8">
        <w:rPr>
          <w:rFonts w:ascii="Times New Roman" w:hAnsi="Times New Roman" w:cs="Times New Roman"/>
          <w:sz w:val="24"/>
          <w:szCs w:val="24"/>
        </w:rPr>
        <w:t>du siècle</w:t>
      </w:r>
      <w:r w:rsidR="00220769">
        <w:rPr>
          <w:rFonts w:ascii="Times New Roman" w:hAnsi="Times New Roman" w:cs="Times New Roman"/>
          <w:sz w:val="24"/>
          <w:szCs w:val="24"/>
        </w:rPr>
        <w:t>"</w:t>
      </w:r>
      <w:r w:rsidR="003714F8">
        <w:rPr>
          <w:rFonts w:ascii="Times New Roman" w:hAnsi="Times New Roman" w:cs="Times New Roman"/>
          <w:sz w:val="24"/>
          <w:szCs w:val="24"/>
        </w:rPr>
        <w:t xml:space="preserve">, fit la fortune de </w:t>
      </w:r>
      <w:r w:rsidR="00C33626">
        <w:rPr>
          <w:rFonts w:ascii="Times New Roman" w:hAnsi="Times New Roman" w:cs="Times New Roman"/>
          <w:sz w:val="24"/>
          <w:szCs w:val="24"/>
        </w:rPr>
        <w:t>l’</w:t>
      </w:r>
      <w:r w:rsidR="003714F8">
        <w:rPr>
          <w:rFonts w:ascii="Times New Roman" w:hAnsi="Times New Roman" w:cs="Times New Roman"/>
          <w:sz w:val="24"/>
          <w:szCs w:val="24"/>
        </w:rPr>
        <w:t>homme</w:t>
      </w:r>
      <w:r w:rsidR="00C33626">
        <w:rPr>
          <w:rFonts w:ascii="Times New Roman" w:hAnsi="Times New Roman" w:cs="Times New Roman"/>
          <w:sz w:val="24"/>
          <w:szCs w:val="24"/>
        </w:rPr>
        <w:t xml:space="preserve"> d’affaires</w:t>
      </w:r>
      <w:r w:rsidR="003714F8">
        <w:rPr>
          <w:rFonts w:ascii="Times New Roman" w:hAnsi="Times New Roman" w:cs="Times New Roman"/>
          <w:sz w:val="24"/>
          <w:szCs w:val="24"/>
        </w:rPr>
        <w:t xml:space="preserve"> qui sollicitera Emile </w:t>
      </w:r>
      <w:proofErr w:type="spellStart"/>
      <w:r w:rsidR="003714F8">
        <w:rPr>
          <w:rFonts w:ascii="Times New Roman" w:hAnsi="Times New Roman" w:cs="Times New Roman"/>
          <w:sz w:val="24"/>
          <w:szCs w:val="24"/>
        </w:rPr>
        <w:t>Boeswillwald</w:t>
      </w:r>
      <w:proofErr w:type="spellEnd"/>
      <w:r w:rsidR="003714F8">
        <w:rPr>
          <w:rFonts w:ascii="Times New Roman" w:hAnsi="Times New Roman" w:cs="Times New Roman"/>
          <w:sz w:val="24"/>
          <w:szCs w:val="24"/>
        </w:rPr>
        <w:t>, l’architecte de la chapelle impériale, pour la restauration de son château de Pontchartrain, près de Versailles, en 1888.</w:t>
      </w:r>
    </w:p>
    <w:p w14:paraId="62F2216C" w14:textId="77777777" w:rsidR="00B66244" w:rsidRDefault="00C736BA"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714F8">
        <w:rPr>
          <w:rFonts w:ascii="Times New Roman" w:hAnsi="Times New Roman" w:cs="Times New Roman"/>
          <w:sz w:val="24"/>
          <w:szCs w:val="24"/>
        </w:rPr>
        <w:t xml:space="preserve">es plantations </w:t>
      </w:r>
      <w:r w:rsidR="001F1D2D">
        <w:rPr>
          <w:rFonts w:ascii="Times New Roman" w:hAnsi="Times New Roman" w:cs="Times New Roman"/>
          <w:sz w:val="24"/>
          <w:szCs w:val="24"/>
        </w:rPr>
        <w:t xml:space="preserve">étaient arrosées par </w:t>
      </w:r>
      <w:r w:rsidR="00E9143B">
        <w:rPr>
          <w:rFonts w:ascii="Times New Roman" w:hAnsi="Times New Roman" w:cs="Times New Roman"/>
          <w:sz w:val="24"/>
          <w:szCs w:val="24"/>
        </w:rPr>
        <w:t>un</w:t>
      </w:r>
      <w:r w:rsidR="0024517D">
        <w:rPr>
          <w:rFonts w:ascii="Times New Roman" w:hAnsi="Times New Roman" w:cs="Times New Roman"/>
          <w:sz w:val="24"/>
          <w:szCs w:val="24"/>
        </w:rPr>
        <w:t>e pompe à incendie</w:t>
      </w:r>
      <w:r w:rsidR="00E9143B">
        <w:rPr>
          <w:rFonts w:ascii="Times New Roman" w:hAnsi="Times New Roman" w:cs="Times New Roman"/>
          <w:sz w:val="24"/>
          <w:szCs w:val="24"/>
        </w:rPr>
        <w:t xml:space="preserve"> prêtée par la ville de Bayonne</w:t>
      </w:r>
      <w:r w:rsidR="00E42FA3">
        <w:rPr>
          <w:rFonts w:ascii="Times New Roman" w:hAnsi="Times New Roman" w:cs="Times New Roman"/>
          <w:sz w:val="24"/>
          <w:szCs w:val="24"/>
        </w:rPr>
        <w:t xml:space="preserve">. </w:t>
      </w:r>
      <w:r w:rsidR="001F1D2D">
        <w:rPr>
          <w:rFonts w:ascii="Times New Roman" w:hAnsi="Times New Roman" w:cs="Times New Roman"/>
          <w:sz w:val="24"/>
          <w:szCs w:val="24"/>
        </w:rPr>
        <w:t>Pompe qui</w:t>
      </w:r>
      <w:r w:rsidR="00E9143B">
        <w:rPr>
          <w:rFonts w:ascii="Times New Roman" w:hAnsi="Times New Roman" w:cs="Times New Roman"/>
          <w:sz w:val="24"/>
          <w:szCs w:val="24"/>
        </w:rPr>
        <w:t xml:space="preserve"> </w:t>
      </w:r>
      <w:r w:rsidR="00E42FA3">
        <w:rPr>
          <w:rFonts w:ascii="Times New Roman" w:hAnsi="Times New Roman" w:cs="Times New Roman"/>
          <w:sz w:val="24"/>
          <w:szCs w:val="24"/>
        </w:rPr>
        <w:t>était</w:t>
      </w:r>
      <w:r w:rsidR="0024517D">
        <w:rPr>
          <w:rFonts w:ascii="Times New Roman" w:hAnsi="Times New Roman" w:cs="Times New Roman"/>
          <w:sz w:val="24"/>
          <w:szCs w:val="24"/>
        </w:rPr>
        <w:t xml:space="preserve"> alimenté</w:t>
      </w:r>
      <w:r w:rsidR="00E9143B">
        <w:rPr>
          <w:rFonts w:ascii="Times New Roman" w:hAnsi="Times New Roman" w:cs="Times New Roman"/>
          <w:sz w:val="24"/>
          <w:szCs w:val="24"/>
        </w:rPr>
        <w:t>e depuis</w:t>
      </w:r>
      <w:r w:rsidR="0024517D">
        <w:rPr>
          <w:rFonts w:ascii="Times New Roman" w:hAnsi="Times New Roman" w:cs="Times New Roman"/>
          <w:sz w:val="24"/>
          <w:szCs w:val="24"/>
        </w:rPr>
        <w:t xml:space="preserve"> </w:t>
      </w:r>
      <w:r w:rsidR="00E56D80">
        <w:rPr>
          <w:rFonts w:ascii="Times New Roman" w:hAnsi="Times New Roman" w:cs="Times New Roman"/>
          <w:sz w:val="24"/>
          <w:szCs w:val="24"/>
        </w:rPr>
        <w:t>d</w:t>
      </w:r>
      <w:r w:rsidR="00BD2985">
        <w:rPr>
          <w:rFonts w:ascii="Times New Roman" w:hAnsi="Times New Roman" w:cs="Times New Roman"/>
          <w:sz w:val="24"/>
          <w:szCs w:val="24"/>
        </w:rPr>
        <w:t>es "bassins d’arrosement"</w:t>
      </w:r>
      <w:r w:rsidR="00A01631">
        <w:rPr>
          <w:rFonts w:ascii="Times New Roman" w:hAnsi="Times New Roman" w:cs="Times New Roman"/>
          <w:sz w:val="24"/>
          <w:szCs w:val="24"/>
        </w:rPr>
        <w:t xml:space="preserve"> en pierre ordinaire</w:t>
      </w:r>
      <w:r w:rsidR="001F1D2D">
        <w:rPr>
          <w:rFonts w:ascii="Times New Roman" w:hAnsi="Times New Roman" w:cs="Times New Roman"/>
          <w:sz w:val="24"/>
          <w:szCs w:val="24"/>
        </w:rPr>
        <w:t>, réalisés</w:t>
      </w:r>
      <w:r w:rsidR="00BD2985">
        <w:rPr>
          <w:rFonts w:ascii="Times New Roman" w:hAnsi="Times New Roman" w:cs="Times New Roman"/>
          <w:sz w:val="24"/>
          <w:szCs w:val="24"/>
        </w:rPr>
        <w:t xml:space="preserve"> en avril</w:t>
      </w:r>
      <w:r w:rsidR="004115B2">
        <w:rPr>
          <w:rFonts w:ascii="Times New Roman" w:hAnsi="Times New Roman" w:cs="Times New Roman"/>
          <w:sz w:val="24"/>
          <w:szCs w:val="24"/>
        </w:rPr>
        <w:t>-mai</w:t>
      </w:r>
      <w:r w:rsidR="00E42FA3">
        <w:rPr>
          <w:rFonts w:ascii="Times New Roman" w:hAnsi="Times New Roman" w:cs="Times New Roman"/>
          <w:sz w:val="24"/>
          <w:szCs w:val="24"/>
        </w:rPr>
        <w:t xml:space="preserve"> 1855</w:t>
      </w:r>
      <w:r w:rsidR="004115B2">
        <w:rPr>
          <w:rFonts w:ascii="Times New Roman" w:hAnsi="Times New Roman" w:cs="Times New Roman"/>
          <w:sz w:val="24"/>
          <w:szCs w:val="24"/>
        </w:rPr>
        <w:t>.</w:t>
      </w:r>
      <w:r w:rsidR="005D47B5">
        <w:rPr>
          <w:rFonts w:ascii="Times New Roman" w:hAnsi="Times New Roman" w:cs="Times New Roman"/>
          <w:sz w:val="24"/>
          <w:szCs w:val="24"/>
        </w:rPr>
        <w:t xml:space="preserve"> D’autres réservoirs suivront à l’automne </w:t>
      </w:r>
      <w:r w:rsidR="0024517D">
        <w:rPr>
          <w:rFonts w:ascii="Times New Roman" w:hAnsi="Times New Roman" w:cs="Times New Roman"/>
          <w:sz w:val="24"/>
          <w:szCs w:val="24"/>
        </w:rPr>
        <w:t>pour satisfaire les besoins en eau</w:t>
      </w:r>
      <w:r w:rsidR="001F1D2D">
        <w:rPr>
          <w:rFonts w:ascii="Times New Roman" w:hAnsi="Times New Roman" w:cs="Times New Roman"/>
          <w:sz w:val="24"/>
          <w:szCs w:val="24"/>
        </w:rPr>
        <w:t xml:space="preserve"> constant</w:t>
      </w:r>
      <w:r w:rsidR="00E9143B">
        <w:rPr>
          <w:rFonts w:ascii="Times New Roman" w:hAnsi="Times New Roman" w:cs="Times New Roman"/>
          <w:sz w:val="24"/>
          <w:szCs w:val="24"/>
        </w:rPr>
        <w:t xml:space="preserve"> du domaine</w:t>
      </w:r>
      <w:r w:rsidR="001F1D2D">
        <w:rPr>
          <w:rFonts w:ascii="Times New Roman" w:hAnsi="Times New Roman" w:cs="Times New Roman"/>
          <w:sz w:val="24"/>
          <w:szCs w:val="24"/>
        </w:rPr>
        <w:t xml:space="preserve"> et ce</w:t>
      </w:r>
      <w:r w:rsidR="00C422B9">
        <w:rPr>
          <w:rFonts w:ascii="Times New Roman" w:hAnsi="Times New Roman" w:cs="Times New Roman"/>
          <w:sz w:val="24"/>
          <w:szCs w:val="24"/>
        </w:rPr>
        <w:t xml:space="preserve"> avant la création d</w:t>
      </w:r>
      <w:r w:rsidR="00D10FE3">
        <w:rPr>
          <w:rFonts w:ascii="Times New Roman" w:hAnsi="Times New Roman" w:cs="Times New Roman"/>
          <w:sz w:val="24"/>
          <w:szCs w:val="24"/>
        </w:rPr>
        <w:t>’</w:t>
      </w:r>
      <w:r w:rsidR="00922421">
        <w:rPr>
          <w:rFonts w:ascii="Times New Roman" w:hAnsi="Times New Roman" w:cs="Times New Roman"/>
          <w:sz w:val="24"/>
          <w:szCs w:val="24"/>
        </w:rPr>
        <w:t>u</w:t>
      </w:r>
      <w:r w:rsidR="00D10FE3">
        <w:rPr>
          <w:rFonts w:ascii="Times New Roman" w:hAnsi="Times New Roman" w:cs="Times New Roman"/>
          <w:sz w:val="24"/>
          <w:szCs w:val="24"/>
        </w:rPr>
        <w:t>n</w:t>
      </w:r>
      <w:r w:rsidR="00C422B9">
        <w:rPr>
          <w:rFonts w:ascii="Times New Roman" w:hAnsi="Times New Roman" w:cs="Times New Roman"/>
          <w:sz w:val="24"/>
          <w:szCs w:val="24"/>
        </w:rPr>
        <w:t xml:space="preserve"> grand réservoir</w:t>
      </w:r>
      <w:r w:rsidR="0017697D">
        <w:rPr>
          <w:rFonts w:ascii="Times New Roman" w:hAnsi="Times New Roman" w:cs="Times New Roman"/>
          <w:sz w:val="24"/>
          <w:szCs w:val="24"/>
        </w:rPr>
        <w:t xml:space="preserve"> </w:t>
      </w:r>
      <w:r w:rsidR="00C76AF5">
        <w:rPr>
          <w:rFonts w:ascii="Times New Roman" w:hAnsi="Times New Roman" w:cs="Times New Roman"/>
          <w:sz w:val="24"/>
          <w:szCs w:val="24"/>
        </w:rPr>
        <w:t xml:space="preserve">au bout de la </w:t>
      </w:r>
      <w:r w:rsidR="00FB66BE">
        <w:rPr>
          <w:rFonts w:ascii="Times New Roman" w:hAnsi="Times New Roman" w:cs="Times New Roman"/>
          <w:sz w:val="24"/>
          <w:szCs w:val="24"/>
        </w:rPr>
        <w:t>pinède</w:t>
      </w:r>
      <w:r w:rsidR="00C76AF5">
        <w:rPr>
          <w:rFonts w:ascii="Times New Roman" w:hAnsi="Times New Roman" w:cs="Times New Roman"/>
          <w:sz w:val="24"/>
          <w:szCs w:val="24"/>
        </w:rPr>
        <w:t xml:space="preserve"> </w:t>
      </w:r>
      <w:r w:rsidR="00C422B9">
        <w:rPr>
          <w:rFonts w:ascii="Times New Roman" w:hAnsi="Times New Roman" w:cs="Times New Roman"/>
          <w:sz w:val="24"/>
          <w:szCs w:val="24"/>
        </w:rPr>
        <w:t xml:space="preserve">en </w:t>
      </w:r>
      <w:r w:rsidR="00C422B9" w:rsidRPr="00922421">
        <w:rPr>
          <w:rFonts w:ascii="Times New Roman" w:hAnsi="Times New Roman" w:cs="Times New Roman"/>
          <w:sz w:val="24"/>
          <w:szCs w:val="24"/>
        </w:rPr>
        <w:t>185</w:t>
      </w:r>
      <w:r w:rsidR="00922421" w:rsidRPr="00922421">
        <w:rPr>
          <w:rFonts w:ascii="Times New Roman" w:hAnsi="Times New Roman" w:cs="Times New Roman"/>
          <w:sz w:val="24"/>
          <w:szCs w:val="24"/>
        </w:rPr>
        <w:t>6</w:t>
      </w:r>
      <w:r w:rsidR="0024517D" w:rsidRPr="00922421">
        <w:rPr>
          <w:rFonts w:ascii="Times New Roman" w:hAnsi="Times New Roman" w:cs="Times New Roman"/>
          <w:sz w:val="24"/>
          <w:szCs w:val="24"/>
        </w:rPr>
        <w:t>.</w:t>
      </w:r>
      <w:r w:rsidR="000A595D">
        <w:rPr>
          <w:rFonts w:ascii="Times New Roman" w:hAnsi="Times New Roman" w:cs="Times New Roman"/>
          <w:sz w:val="24"/>
          <w:szCs w:val="24"/>
        </w:rPr>
        <w:t xml:space="preserve"> </w:t>
      </w:r>
      <w:r w:rsidR="00BD2985">
        <w:rPr>
          <w:rFonts w:ascii="Times New Roman" w:hAnsi="Times New Roman" w:cs="Times New Roman"/>
          <w:sz w:val="24"/>
          <w:szCs w:val="24"/>
        </w:rPr>
        <w:t xml:space="preserve"> </w:t>
      </w:r>
    </w:p>
    <w:p w14:paraId="7DF9119C" w14:textId="287F8C93" w:rsidR="001D52DD" w:rsidRDefault="002129EC"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le goût d’Eugénie pour Marie-Antoinette – elle s’était faite portraiturer en 1854 sous les traits de la reine par son peintre favori, Franz Xaver Winterhalter</w:t>
      </w:r>
      <w:r w:rsidR="001F1D2D">
        <w:rPr>
          <w:rStyle w:val="Appelnotedebasdep"/>
          <w:rFonts w:ascii="Times New Roman" w:hAnsi="Times New Roman" w:cs="Times New Roman"/>
          <w:sz w:val="24"/>
          <w:szCs w:val="24"/>
        </w:rPr>
        <w:footnoteReference w:id="26"/>
      </w:r>
      <w:r w:rsidR="001D52DD" w:rsidRPr="001D52DD">
        <w:rPr>
          <w:rFonts w:ascii="Times New Roman" w:hAnsi="Times New Roman" w:cs="Times New Roman"/>
          <w:sz w:val="24"/>
          <w:szCs w:val="24"/>
        </w:rPr>
        <w:t xml:space="preserve"> </w:t>
      </w:r>
      <w:r w:rsidR="001D52DD">
        <w:rPr>
          <w:rFonts w:ascii="Times New Roman" w:hAnsi="Times New Roman" w:cs="Times New Roman"/>
          <w:sz w:val="24"/>
          <w:szCs w:val="24"/>
        </w:rPr>
        <w:t xml:space="preserve">et </w:t>
      </w:r>
      <w:r w:rsidR="00207816">
        <w:rPr>
          <w:rFonts w:ascii="Times New Roman" w:hAnsi="Times New Roman" w:cs="Times New Roman"/>
          <w:sz w:val="24"/>
          <w:szCs w:val="24"/>
        </w:rPr>
        <w:t xml:space="preserve">elle </w:t>
      </w:r>
      <w:r w:rsidR="001D52DD">
        <w:rPr>
          <w:rFonts w:ascii="Times New Roman" w:hAnsi="Times New Roman" w:cs="Times New Roman"/>
          <w:sz w:val="24"/>
          <w:szCs w:val="24"/>
        </w:rPr>
        <w:t xml:space="preserve">fera aménager un musée en </w:t>
      </w:r>
      <w:r w:rsidR="006C064F">
        <w:rPr>
          <w:rFonts w:ascii="Times New Roman" w:hAnsi="Times New Roman" w:cs="Times New Roman"/>
          <w:sz w:val="24"/>
          <w:szCs w:val="24"/>
        </w:rPr>
        <w:t xml:space="preserve">son </w:t>
      </w:r>
      <w:r w:rsidR="001D52DD">
        <w:rPr>
          <w:rFonts w:ascii="Times New Roman" w:hAnsi="Times New Roman" w:cs="Times New Roman"/>
          <w:sz w:val="24"/>
          <w:szCs w:val="24"/>
        </w:rPr>
        <w:t xml:space="preserve">hommage au Petit Trianon </w:t>
      </w:r>
      <w:r w:rsidR="006C064F">
        <w:rPr>
          <w:rFonts w:ascii="Times New Roman" w:hAnsi="Times New Roman" w:cs="Times New Roman"/>
          <w:sz w:val="24"/>
          <w:szCs w:val="24"/>
        </w:rPr>
        <w:t>à l’occasion de</w:t>
      </w:r>
      <w:r w:rsidR="001D52DD">
        <w:rPr>
          <w:rFonts w:ascii="Times New Roman" w:hAnsi="Times New Roman" w:cs="Times New Roman"/>
          <w:sz w:val="24"/>
          <w:szCs w:val="24"/>
        </w:rPr>
        <w:t xml:space="preserve"> l’</w:t>
      </w:r>
      <w:r w:rsidR="006C064F">
        <w:rPr>
          <w:rFonts w:ascii="Times New Roman" w:hAnsi="Times New Roman" w:cs="Times New Roman"/>
          <w:sz w:val="24"/>
          <w:szCs w:val="24"/>
        </w:rPr>
        <w:t>E</w:t>
      </w:r>
      <w:r w:rsidR="001D52DD">
        <w:rPr>
          <w:rFonts w:ascii="Times New Roman" w:hAnsi="Times New Roman" w:cs="Times New Roman"/>
          <w:sz w:val="24"/>
          <w:szCs w:val="24"/>
        </w:rPr>
        <w:t xml:space="preserve">xposition universelle de 1867 </w:t>
      </w:r>
      <w:r>
        <w:rPr>
          <w:rFonts w:ascii="Times New Roman" w:hAnsi="Times New Roman" w:cs="Times New Roman"/>
          <w:sz w:val="24"/>
          <w:szCs w:val="24"/>
        </w:rPr>
        <w:lastRenderedPageBreak/>
        <w:t>−, une ferme fut bâtie dans le parc</w:t>
      </w:r>
      <w:r w:rsidR="00A454E0">
        <w:rPr>
          <w:rFonts w:ascii="Times New Roman" w:hAnsi="Times New Roman" w:cs="Times New Roman"/>
          <w:sz w:val="24"/>
          <w:szCs w:val="24"/>
        </w:rPr>
        <w:t xml:space="preserve"> en 185</w:t>
      </w:r>
      <w:r w:rsidR="00AE4734">
        <w:rPr>
          <w:rFonts w:ascii="Times New Roman" w:hAnsi="Times New Roman" w:cs="Times New Roman"/>
          <w:sz w:val="24"/>
          <w:szCs w:val="24"/>
        </w:rPr>
        <w:t>8</w:t>
      </w:r>
      <w:r>
        <w:rPr>
          <w:rFonts w:ascii="Times New Roman" w:hAnsi="Times New Roman" w:cs="Times New Roman"/>
          <w:sz w:val="24"/>
          <w:szCs w:val="24"/>
        </w:rPr>
        <w:t>, suivie</w:t>
      </w:r>
      <w:r w:rsidR="000C356F">
        <w:rPr>
          <w:rFonts w:ascii="Times New Roman" w:hAnsi="Times New Roman" w:cs="Times New Roman"/>
          <w:sz w:val="24"/>
          <w:szCs w:val="24"/>
        </w:rPr>
        <w:t xml:space="preserve"> d’une bergerie</w:t>
      </w:r>
      <w:r w:rsidR="00AE4734">
        <w:rPr>
          <w:rFonts w:ascii="Times New Roman" w:hAnsi="Times New Roman" w:cs="Times New Roman"/>
          <w:sz w:val="24"/>
          <w:szCs w:val="24"/>
        </w:rPr>
        <w:t xml:space="preserve"> en 1859</w:t>
      </w:r>
      <w:r w:rsidR="000C356F">
        <w:rPr>
          <w:rFonts w:ascii="Times New Roman" w:hAnsi="Times New Roman" w:cs="Times New Roman"/>
          <w:sz w:val="24"/>
          <w:szCs w:val="24"/>
        </w:rPr>
        <w:t xml:space="preserve"> et</w:t>
      </w:r>
      <w:r>
        <w:rPr>
          <w:rFonts w:ascii="Times New Roman" w:hAnsi="Times New Roman" w:cs="Times New Roman"/>
          <w:sz w:val="24"/>
          <w:szCs w:val="24"/>
        </w:rPr>
        <w:t xml:space="preserve"> d’une maison chinoise</w:t>
      </w:r>
      <w:r w:rsidR="00FF6796">
        <w:rPr>
          <w:rFonts w:ascii="Times New Roman" w:hAnsi="Times New Roman" w:cs="Times New Roman"/>
          <w:sz w:val="24"/>
          <w:szCs w:val="24"/>
        </w:rPr>
        <w:t xml:space="preserve"> </w:t>
      </w:r>
      <w:r w:rsidR="00A454E0">
        <w:rPr>
          <w:rFonts w:ascii="Times New Roman" w:hAnsi="Times New Roman" w:cs="Times New Roman"/>
          <w:sz w:val="24"/>
          <w:szCs w:val="24"/>
        </w:rPr>
        <w:t>en 1860</w:t>
      </w:r>
      <w:r>
        <w:rPr>
          <w:rFonts w:ascii="Times New Roman" w:hAnsi="Times New Roman" w:cs="Times New Roman"/>
          <w:sz w:val="24"/>
          <w:szCs w:val="24"/>
        </w:rPr>
        <w:t xml:space="preserve">. </w:t>
      </w:r>
    </w:p>
    <w:p w14:paraId="572584A8" w14:textId="77777777" w:rsidR="001D52DD" w:rsidRDefault="002129EC"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Tout ceci n’est pas sans rappeler</w:t>
      </w:r>
      <w:r w:rsidR="00207816">
        <w:rPr>
          <w:rFonts w:ascii="Times New Roman" w:hAnsi="Times New Roman" w:cs="Times New Roman"/>
          <w:sz w:val="24"/>
          <w:szCs w:val="24"/>
        </w:rPr>
        <w:t xml:space="preserve"> en effet</w:t>
      </w:r>
      <w:r>
        <w:rPr>
          <w:rFonts w:ascii="Times New Roman" w:hAnsi="Times New Roman" w:cs="Times New Roman"/>
          <w:sz w:val="24"/>
          <w:szCs w:val="24"/>
        </w:rPr>
        <w:t xml:space="preserve"> le domaine du Petit Trianon</w:t>
      </w:r>
      <w:r w:rsidR="00FB66BE">
        <w:rPr>
          <w:rFonts w:ascii="Times New Roman" w:hAnsi="Times New Roman" w:cs="Times New Roman"/>
          <w:sz w:val="24"/>
          <w:szCs w:val="24"/>
        </w:rPr>
        <w:t xml:space="preserve"> et ce</w:t>
      </w:r>
      <w:r w:rsidR="00DB4870">
        <w:rPr>
          <w:rFonts w:ascii="Times New Roman" w:hAnsi="Times New Roman" w:cs="Times New Roman"/>
          <w:sz w:val="24"/>
          <w:szCs w:val="24"/>
        </w:rPr>
        <w:t xml:space="preserve"> d’autant</w:t>
      </w:r>
      <w:r w:rsidR="00C17D98">
        <w:rPr>
          <w:rFonts w:ascii="Times New Roman" w:hAnsi="Times New Roman" w:cs="Times New Roman"/>
          <w:sz w:val="24"/>
          <w:szCs w:val="24"/>
        </w:rPr>
        <w:t xml:space="preserve"> si l’on ajoute le grand lac </w:t>
      </w:r>
      <w:r w:rsidR="006E44DA">
        <w:rPr>
          <w:rFonts w:ascii="Times New Roman" w:hAnsi="Times New Roman" w:cs="Times New Roman"/>
          <w:sz w:val="24"/>
          <w:szCs w:val="24"/>
        </w:rPr>
        <w:t>de l’</w:t>
      </w:r>
      <w:proofErr w:type="spellStart"/>
      <w:r w:rsidR="006E44DA">
        <w:rPr>
          <w:rFonts w:ascii="Times New Roman" w:hAnsi="Times New Roman" w:cs="Times New Roman"/>
          <w:sz w:val="24"/>
          <w:szCs w:val="24"/>
        </w:rPr>
        <w:t>Estagnas</w:t>
      </w:r>
      <w:proofErr w:type="spellEnd"/>
      <w:r w:rsidR="006E44DA">
        <w:rPr>
          <w:rFonts w:ascii="Times New Roman" w:hAnsi="Times New Roman" w:cs="Times New Roman"/>
          <w:sz w:val="24"/>
          <w:szCs w:val="24"/>
        </w:rPr>
        <w:t xml:space="preserve"> </w:t>
      </w:r>
      <w:r w:rsidR="00C17D98">
        <w:rPr>
          <w:rFonts w:ascii="Times New Roman" w:hAnsi="Times New Roman" w:cs="Times New Roman"/>
          <w:sz w:val="24"/>
          <w:szCs w:val="24"/>
        </w:rPr>
        <w:t xml:space="preserve">avec </w:t>
      </w:r>
      <w:r w:rsidR="00AE4734">
        <w:rPr>
          <w:rFonts w:ascii="Times New Roman" w:hAnsi="Times New Roman" w:cs="Times New Roman"/>
          <w:sz w:val="24"/>
          <w:szCs w:val="24"/>
        </w:rPr>
        <w:t xml:space="preserve">sa </w:t>
      </w:r>
      <w:r w:rsidR="00C17D98">
        <w:rPr>
          <w:rFonts w:ascii="Times New Roman" w:hAnsi="Times New Roman" w:cs="Times New Roman"/>
          <w:sz w:val="24"/>
          <w:szCs w:val="24"/>
        </w:rPr>
        <w:t xml:space="preserve">promenade </w:t>
      </w:r>
      <w:r w:rsidR="006E44DA">
        <w:rPr>
          <w:rFonts w:ascii="Times New Roman" w:hAnsi="Times New Roman" w:cs="Times New Roman"/>
          <w:sz w:val="24"/>
          <w:szCs w:val="24"/>
        </w:rPr>
        <w:t xml:space="preserve">en périphérie </w:t>
      </w:r>
      <w:r w:rsidR="00C17D98">
        <w:rPr>
          <w:rFonts w:ascii="Times New Roman" w:hAnsi="Times New Roman" w:cs="Times New Roman"/>
          <w:sz w:val="24"/>
          <w:szCs w:val="24"/>
        </w:rPr>
        <w:t xml:space="preserve">et les bras </w:t>
      </w:r>
      <w:r w:rsidR="00AE4734">
        <w:rPr>
          <w:rFonts w:ascii="Times New Roman" w:hAnsi="Times New Roman" w:cs="Times New Roman"/>
          <w:sz w:val="24"/>
          <w:szCs w:val="24"/>
        </w:rPr>
        <w:t>artificiels</w:t>
      </w:r>
      <w:r w:rsidR="00AC73EB">
        <w:rPr>
          <w:rFonts w:ascii="Times New Roman" w:hAnsi="Times New Roman" w:cs="Times New Roman"/>
          <w:sz w:val="24"/>
          <w:szCs w:val="24"/>
        </w:rPr>
        <w:t xml:space="preserve"> qui seront ajoutés à la rivière du lieu</w:t>
      </w:r>
      <w:r>
        <w:rPr>
          <w:rFonts w:ascii="Times New Roman" w:hAnsi="Times New Roman" w:cs="Times New Roman"/>
          <w:sz w:val="24"/>
          <w:szCs w:val="24"/>
        </w:rPr>
        <w:t xml:space="preserve">. Nous verrons que les analogies avec Versailles </w:t>
      </w:r>
      <w:r w:rsidR="00AC73EB">
        <w:rPr>
          <w:rFonts w:ascii="Times New Roman" w:hAnsi="Times New Roman" w:cs="Times New Roman"/>
          <w:sz w:val="24"/>
          <w:szCs w:val="24"/>
        </w:rPr>
        <w:t>et</w:t>
      </w:r>
      <w:r w:rsidR="006E244D">
        <w:rPr>
          <w:rFonts w:ascii="Times New Roman" w:hAnsi="Times New Roman" w:cs="Times New Roman"/>
          <w:sz w:val="24"/>
          <w:szCs w:val="24"/>
        </w:rPr>
        <w:t xml:space="preserve"> Trianon </w:t>
      </w:r>
      <w:r>
        <w:rPr>
          <w:rFonts w:ascii="Times New Roman" w:hAnsi="Times New Roman" w:cs="Times New Roman"/>
          <w:sz w:val="24"/>
          <w:szCs w:val="24"/>
        </w:rPr>
        <w:t>ne s’arrêtent pas là.</w:t>
      </w:r>
      <w:r w:rsidR="008C4084">
        <w:rPr>
          <w:rFonts w:ascii="Times New Roman" w:hAnsi="Times New Roman" w:cs="Times New Roman"/>
          <w:sz w:val="24"/>
          <w:szCs w:val="24"/>
        </w:rPr>
        <w:t xml:space="preserve"> </w:t>
      </w:r>
    </w:p>
    <w:p w14:paraId="555F0BF4" w14:textId="77777777" w:rsidR="00A43400" w:rsidRDefault="002129EC"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Suite aux importantes intempéries de décembre 1854, le</w:t>
      </w:r>
      <w:r w:rsidR="00C17D98">
        <w:rPr>
          <w:rFonts w:ascii="Times New Roman" w:hAnsi="Times New Roman" w:cs="Times New Roman"/>
          <w:sz w:val="24"/>
          <w:szCs w:val="24"/>
        </w:rPr>
        <w:t xml:space="preserve"> lit de la rivière</w:t>
      </w:r>
      <w:r w:rsidR="00207816">
        <w:rPr>
          <w:rFonts w:ascii="Times New Roman" w:hAnsi="Times New Roman" w:cs="Times New Roman"/>
          <w:sz w:val="24"/>
          <w:szCs w:val="24"/>
        </w:rPr>
        <w:t xml:space="preserve"> vers</w:t>
      </w:r>
      <w:r w:rsidR="00162731">
        <w:rPr>
          <w:rFonts w:ascii="Times New Roman" w:hAnsi="Times New Roman" w:cs="Times New Roman"/>
          <w:sz w:val="24"/>
          <w:szCs w:val="24"/>
        </w:rPr>
        <w:t xml:space="preserve"> la plage </w:t>
      </w:r>
      <w:r>
        <w:rPr>
          <w:rFonts w:ascii="Times New Roman" w:hAnsi="Times New Roman" w:cs="Times New Roman"/>
          <w:sz w:val="24"/>
          <w:szCs w:val="24"/>
        </w:rPr>
        <w:t>fut canalisé en béton</w:t>
      </w:r>
      <w:r w:rsidR="00A43400">
        <w:rPr>
          <w:rFonts w:ascii="Times New Roman" w:hAnsi="Times New Roman" w:cs="Times New Roman"/>
          <w:sz w:val="24"/>
          <w:szCs w:val="24"/>
        </w:rPr>
        <w:t xml:space="preserve"> </w:t>
      </w:r>
      <w:r w:rsidR="00E0438A">
        <w:rPr>
          <w:rFonts w:ascii="Times New Roman" w:hAnsi="Times New Roman" w:cs="Times New Roman"/>
          <w:sz w:val="24"/>
          <w:szCs w:val="24"/>
        </w:rPr>
        <w:t>afin d’en</w:t>
      </w:r>
      <w:r w:rsidR="00A94FE4">
        <w:rPr>
          <w:rFonts w:ascii="Times New Roman" w:hAnsi="Times New Roman" w:cs="Times New Roman"/>
          <w:sz w:val="24"/>
          <w:szCs w:val="24"/>
        </w:rPr>
        <w:t xml:space="preserve"> faciliter </w:t>
      </w:r>
      <w:r w:rsidR="001D52DD">
        <w:rPr>
          <w:rFonts w:ascii="Times New Roman" w:hAnsi="Times New Roman" w:cs="Times New Roman"/>
          <w:sz w:val="24"/>
          <w:szCs w:val="24"/>
        </w:rPr>
        <w:t>l’</w:t>
      </w:r>
      <w:r w:rsidR="00A94FE4">
        <w:rPr>
          <w:rFonts w:ascii="Times New Roman" w:hAnsi="Times New Roman" w:cs="Times New Roman"/>
          <w:sz w:val="24"/>
          <w:szCs w:val="24"/>
        </w:rPr>
        <w:t>écoulement</w:t>
      </w:r>
      <w:r w:rsidR="00A43400">
        <w:rPr>
          <w:rFonts w:ascii="Times New Roman" w:hAnsi="Times New Roman" w:cs="Times New Roman"/>
          <w:sz w:val="24"/>
          <w:szCs w:val="24"/>
        </w:rPr>
        <w:t>.</w:t>
      </w:r>
      <w:r>
        <w:rPr>
          <w:rFonts w:ascii="Times New Roman" w:hAnsi="Times New Roman" w:cs="Times New Roman"/>
          <w:sz w:val="24"/>
          <w:szCs w:val="24"/>
        </w:rPr>
        <w:t xml:space="preserve"> </w:t>
      </w:r>
      <w:r w:rsidR="00733F0F">
        <w:rPr>
          <w:rFonts w:ascii="Times New Roman" w:hAnsi="Times New Roman" w:cs="Times New Roman"/>
          <w:sz w:val="24"/>
          <w:szCs w:val="24"/>
        </w:rPr>
        <w:t xml:space="preserve">En 1856, </w:t>
      </w:r>
      <w:r w:rsidR="006E44DA">
        <w:rPr>
          <w:rFonts w:ascii="Times New Roman" w:hAnsi="Times New Roman" w:cs="Times New Roman"/>
          <w:sz w:val="24"/>
          <w:szCs w:val="24"/>
        </w:rPr>
        <w:t xml:space="preserve">Louis-Auguste-Déodat </w:t>
      </w:r>
      <w:proofErr w:type="spellStart"/>
      <w:r w:rsidR="00733F0F">
        <w:rPr>
          <w:rFonts w:ascii="Times New Roman" w:hAnsi="Times New Roman" w:cs="Times New Roman"/>
          <w:sz w:val="24"/>
          <w:szCs w:val="24"/>
        </w:rPr>
        <w:t>Couvrechef</w:t>
      </w:r>
      <w:proofErr w:type="spellEnd"/>
      <w:r w:rsidR="00733F0F">
        <w:rPr>
          <w:rFonts w:ascii="Times New Roman" w:hAnsi="Times New Roman" w:cs="Times New Roman"/>
          <w:sz w:val="24"/>
          <w:szCs w:val="24"/>
        </w:rPr>
        <w:t xml:space="preserve"> </w:t>
      </w:r>
      <w:r w:rsidR="00A94FE4">
        <w:rPr>
          <w:rFonts w:ascii="Times New Roman" w:hAnsi="Times New Roman" w:cs="Times New Roman"/>
          <w:sz w:val="24"/>
          <w:szCs w:val="24"/>
        </w:rPr>
        <w:t xml:space="preserve">en limita le débit en </w:t>
      </w:r>
      <w:r w:rsidR="00BD6E57">
        <w:rPr>
          <w:rFonts w:ascii="Times New Roman" w:hAnsi="Times New Roman" w:cs="Times New Roman"/>
          <w:sz w:val="24"/>
          <w:szCs w:val="24"/>
        </w:rPr>
        <w:t>ouvr</w:t>
      </w:r>
      <w:r w:rsidR="00A94FE4">
        <w:rPr>
          <w:rFonts w:ascii="Times New Roman" w:hAnsi="Times New Roman" w:cs="Times New Roman"/>
          <w:sz w:val="24"/>
          <w:szCs w:val="24"/>
        </w:rPr>
        <w:t>ant</w:t>
      </w:r>
      <w:r w:rsidR="00733F0F">
        <w:rPr>
          <w:rFonts w:ascii="Times New Roman" w:hAnsi="Times New Roman" w:cs="Times New Roman"/>
          <w:sz w:val="24"/>
          <w:szCs w:val="24"/>
        </w:rPr>
        <w:t xml:space="preserve"> de nouveaux bras</w:t>
      </w:r>
      <w:r w:rsidR="00EE642E">
        <w:rPr>
          <w:rFonts w:ascii="Times New Roman" w:hAnsi="Times New Roman" w:cs="Times New Roman"/>
          <w:sz w:val="24"/>
          <w:szCs w:val="24"/>
        </w:rPr>
        <w:t xml:space="preserve"> dans le parc</w:t>
      </w:r>
      <w:r w:rsidR="00BD6E57">
        <w:rPr>
          <w:rFonts w:ascii="Times New Roman" w:hAnsi="Times New Roman" w:cs="Times New Roman"/>
          <w:sz w:val="24"/>
          <w:szCs w:val="24"/>
        </w:rPr>
        <w:t xml:space="preserve"> dont l’un servira l’alimentation des bains impériaux sur la plage</w:t>
      </w:r>
      <w:r w:rsidR="00EE642E">
        <w:rPr>
          <w:rFonts w:ascii="Times New Roman" w:hAnsi="Times New Roman" w:cs="Times New Roman"/>
          <w:sz w:val="24"/>
          <w:szCs w:val="24"/>
        </w:rPr>
        <w:t>.</w:t>
      </w:r>
    </w:p>
    <w:p w14:paraId="3A5A7133" w14:textId="77777777" w:rsidR="002129EC" w:rsidRDefault="00EE642E"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En 1855</w:t>
      </w:r>
      <w:r w:rsidR="004018F7">
        <w:rPr>
          <w:rFonts w:ascii="Times New Roman" w:hAnsi="Times New Roman" w:cs="Times New Roman"/>
          <w:sz w:val="24"/>
          <w:szCs w:val="24"/>
        </w:rPr>
        <w:t xml:space="preserve">, </w:t>
      </w:r>
      <w:r w:rsidR="002129EC">
        <w:rPr>
          <w:rFonts w:ascii="Times New Roman" w:hAnsi="Times New Roman" w:cs="Times New Roman"/>
          <w:sz w:val="24"/>
          <w:szCs w:val="24"/>
        </w:rPr>
        <w:t>Auguste Neumann procéda, à l’emplacement d’une ancienne vigne,</w:t>
      </w:r>
      <w:r w:rsidR="00651EEE">
        <w:rPr>
          <w:rFonts w:ascii="Times New Roman" w:hAnsi="Times New Roman" w:cs="Times New Roman"/>
          <w:sz w:val="24"/>
          <w:szCs w:val="24"/>
        </w:rPr>
        <w:t xml:space="preserve"> site le plus abrité du vent, </w:t>
      </w:r>
      <w:r w:rsidR="002129EC">
        <w:rPr>
          <w:rFonts w:ascii="Times New Roman" w:hAnsi="Times New Roman" w:cs="Times New Roman"/>
          <w:sz w:val="24"/>
          <w:szCs w:val="24"/>
        </w:rPr>
        <w:t>à la plantation de 15 000 pins de 6 ans d’âge</w:t>
      </w:r>
      <w:r w:rsidR="002C62A9">
        <w:rPr>
          <w:rFonts w:ascii="Times New Roman" w:hAnsi="Times New Roman" w:cs="Times New Roman"/>
          <w:sz w:val="24"/>
          <w:szCs w:val="24"/>
        </w:rPr>
        <w:t>. Cette</w:t>
      </w:r>
      <w:r w:rsidR="002129EC">
        <w:rPr>
          <w:rFonts w:ascii="Times New Roman" w:hAnsi="Times New Roman" w:cs="Times New Roman"/>
          <w:sz w:val="24"/>
          <w:szCs w:val="24"/>
        </w:rPr>
        <w:t xml:space="preserve"> pinède</w:t>
      </w:r>
      <w:r w:rsidR="002C62A9">
        <w:rPr>
          <w:rFonts w:ascii="Times New Roman" w:hAnsi="Times New Roman" w:cs="Times New Roman"/>
          <w:sz w:val="24"/>
          <w:szCs w:val="24"/>
        </w:rPr>
        <w:t xml:space="preserve"> prit le nom de</w:t>
      </w:r>
      <w:r w:rsidR="002129EC">
        <w:rPr>
          <w:rFonts w:ascii="Times New Roman" w:hAnsi="Times New Roman" w:cs="Times New Roman"/>
          <w:sz w:val="24"/>
          <w:szCs w:val="24"/>
        </w:rPr>
        <w:t xml:space="preserve"> </w:t>
      </w:r>
      <w:r w:rsidR="002129EC" w:rsidRPr="00C23D6C">
        <w:rPr>
          <w:rFonts w:ascii="Times New Roman" w:hAnsi="Times New Roman" w:cs="Times New Roman"/>
          <w:i/>
          <w:sz w:val="24"/>
          <w:szCs w:val="24"/>
        </w:rPr>
        <w:t>Pignada</w:t>
      </w:r>
      <w:r w:rsidR="002129EC">
        <w:rPr>
          <w:rFonts w:ascii="Times New Roman" w:hAnsi="Times New Roman" w:cs="Times New Roman"/>
          <w:sz w:val="24"/>
          <w:szCs w:val="24"/>
        </w:rPr>
        <w:t xml:space="preserve"> suivant </w:t>
      </w:r>
      <w:r w:rsidR="00E10965">
        <w:rPr>
          <w:rFonts w:ascii="Times New Roman" w:hAnsi="Times New Roman" w:cs="Times New Roman"/>
          <w:sz w:val="24"/>
          <w:szCs w:val="24"/>
        </w:rPr>
        <w:t>un</w:t>
      </w:r>
      <w:r w:rsidR="002129EC">
        <w:rPr>
          <w:rFonts w:ascii="Times New Roman" w:hAnsi="Times New Roman" w:cs="Times New Roman"/>
          <w:sz w:val="24"/>
          <w:szCs w:val="24"/>
        </w:rPr>
        <w:t xml:space="preserve"> terme </w:t>
      </w:r>
      <w:r w:rsidR="00E10965">
        <w:rPr>
          <w:rFonts w:ascii="Times New Roman" w:hAnsi="Times New Roman" w:cs="Times New Roman"/>
          <w:sz w:val="24"/>
          <w:szCs w:val="24"/>
        </w:rPr>
        <w:t>hispanisant</w:t>
      </w:r>
      <w:r w:rsidR="00A438F9">
        <w:rPr>
          <w:rFonts w:ascii="Times New Roman" w:hAnsi="Times New Roman" w:cs="Times New Roman"/>
          <w:sz w:val="24"/>
          <w:szCs w:val="24"/>
        </w:rPr>
        <w:t xml:space="preserve"> pour qualifier une forêt de pin exploitée pour la récolte de la </w:t>
      </w:r>
      <w:proofErr w:type="spellStart"/>
      <w:r w:rsidR="00A438F9">
        <w:rPr>
          <w:rFonts w:ascii="Times New Roman" w:hAnsi="Times New Roman" w:cs="Times New Roman"/>
          <w:sz w:val="24"/>
          <w:szCs w:val="24"/>
        </w:rPr>
        <w:t>thérébentine</w:t>
      </w:r>
      <w:proofErr w:type="spellEnd"/>
      <w:r w:rsidR="00A438F9">
        <w:rPr>
          <w:rStyle w:val="Appelnotedebasdep"/>
          <w:rFonts w:ascii="Times New Roman" w:hAnsi="Times New Roman" w:cs="Times New Roman"/>
          <w:sz w:val="24"/>
          <w:szCs w:val="24"/>
        </w:rPr>
        <w:footnoteReference w:id="27"/>
      </w:r>
      <w:r w:rsidR="00A438F9">
        <w:rPr>
          <w:rFonts w:ascii="Times New Roman" w:hAnsi="Times New Roman" w:cs="Times New Roman"/>
          <w:sz w:val="24"/>
          <w:szCs w:val="24"/>
        </w:rPr>
        <w:t>.</w:t>
      </w:r>
      <w:r w:rsidR="002129EC">
        <w:rPr>
          <w:rFonts w:ascii="Times New Roman" w:hAnsi="Times New Roman" w:cs="Times New Roman"/>
          <w:sz w:val="24"/>
          <w:szCs w:val="24"/>
        </w:rPr>
        <w:t xml:space="preserve"> </w:t>
      </w:r>
      <w:r w:rsidR="00FE4863">
        <w:rPr>
          <w:rFonts w:ascii="Times New Roman" w:hAnsi="Times New Roman" w:cs="Times New Roman"/>
          <w:sz w:val="24"/>
          <w:szCs w:val="24"/>
        </w:rPr>
        <w:t>Elle</w:t>
      </w:r>
      <w:r w:rsidR="002129EC">
        <w:rPr>
          <w:rFonts w:ascii="Times New Roman" w:hAnsi="Times New Roman" w:cs="Times New Roman"/>
          <w:sz w:val="24"/>
          <w:szCs w:val="24"/>
        </w:rPr>
        <w:t xml:space="preserve"> </w:t>
      </w:r>
      <w:r w:rsidR="00FE4863">
        <w:rPr>
          <w:rFonts w:ascii="Times New Roman" w:hAnsi="Times New Roman" w:cs="Times New Roman"/>
          <w:sz w:val="24"/>
          <w:szCs w:val="24"/>
        </w:rPr>
        <w:t xml:space="preserve">formait </w:t>
      </w:r>
      <w:r w:rsidR="00A374A5">
        <w:rPr>
          <w:rFonts w:ascii="Times New Roman" w:hAnsi="Times New Roman" w:cs="Times New Roman"/>
          <w:sz w:val="24"/>
          <w:szCs w:val="24"/>
        </w:rPr>
        <w:t xml:space="preserve">là </w:t>
      </w:r>
      <w:r w:rsidR="00FE4863">
        <w:rPr>
          <w:rFonts w:ascii="Times New Roman" w:hAnsi="Times New Roman" w:cs="Times New Roman"/>
          <w:sz w:val="24"/>
          <w:szCs w:val="24"/>
        </w:rPr>
        <w:t xml:space="preserve">un champ d’expérimentation </w:t>
      </w:r>
      <w:r w:rsidR="00A374A5">
        <w:rPr>
          <w:rFonts w:ascii="Times New Roman" w:hAnsi="Times New Roman" w:cs="Times New Roman"/>
          <w:sz w:val="24"/>
          <w:szCs w:val="24"/>
        </w:rPr>
        <w:t>dans</w:t>
      </w:r>
      <w:r w:rsidR="002129EC">
        <w:rPr>
          <w:rFonts w:ascii="Times New Roman" w:hAnsi="Times New Roman" w:cs="Times New Roman"/>
          <w:sz w:val="24"/>
          <w:szCs w:val="24"/>
        </w:rPr>
        <w:t xml:space="preserve"> la naissance de la forêt landaise par Napoléon III depuis son domaine de Solférino</w:t>
      </w:r>
      <w:r w:rsidR="00FE4863">
        <w:rPr>
          <w:rFonts w:ascii="Times New Roman" w:hAnsi="Times New Roman" w:cs="Times New Roman"/>
          <w:sz w:val="24"/>
          <w:szCs w:val="24"/>
        </w:rPr>
        <w:t xml:space="preserve"> en 1857</w:t>
      </w:r>
      <w:r w:rsidR="002129EC">
        <w:rPr>
          <w:rFonts w:ascii="Times New Roman" w:hAnsi="Times New Roman" w:cs="Times New Roman"/>
          <w:sz w:val="24"/>
          <w:szCs w:val="24"/>
        </w:rPr>
        <w:t xml:space="preserve">. </w:t>
      </w:r>
      <w:r w:rsidR="00D97921">
        <w:rPr>
          <w:rFonts w:ascii="Times New Roman" w:hAnsi="Times New Roman" w:cs="Times New Roman"/>
          <w:sz w:val="24"/>
          <w:szCs w:val="24"/>
        </w:rPr>
        <w:t>D</w:t>
      </w:r>
      <w:r w:rsidR="008A1087">
        <w:rPr>
          <w:rFonts w:ascii="Times New Roman" w:hAnsi="Times New Roman" w:cs="Times New Roman"/>
          <w:sz w:val="24"/>
          <w:szCs w:val="24"/>
        </w:rPr>
        <w:t>ans les années 1860</w:t>
      </w:r>
      <w:r w:rsidR="00FE4863">
        <w:rPr>
          <w:rFonts w:ascii="Times New Roman" w:hAnsi="Times New Roman" w:cs="Times New Roman"/>
          <w:sz w:val="24"/>
          <w:szCs w:val="24"/>
        </w:rPr>
        <w:t>,</w:t>
      </w:r>
      <w:r w:rsidR="008A1087">
        <w:rPr>
          <w:rFonts w:ascii="Times New Roman" w:hAnsi="Times New Roman" w:cs="Times New Roman"/>
          <w:sz w:val="24"/>
          <w:szCs w:val="24"/>
        </w:rPr>
        <w:t xml:space="preserve"> </w:t>
      </w:r>
      <w:r w:rsidR="00A374A5">
        <w:rPr>
          <w:rFonts w:ascii="Times New Roman" w:hAnsi="Times New Roman" w:cs="Times New Roman"/>
          <w:sz w:val="24"/>
          <w:szCs w:val="24"/>
        </w:rPr>
        <w:t>cette pinède</w:t>
      </w:r>
      <w:r w:rsidR="00D97921">
        <w:rPr>
          <w:rFonts w:ascii="Times New Roman" w:hAnsi="Times New Roman" w:cs="Times New Roman"/>
          <w:sz w:val="24"/>
          <w:szCs w:val="24"/>
        </w:rPr>
        <w:t xml:space="preserve"> fut étendue </w:t>
      </w:r>
      <w:r w:rsidR="008A1087">
        <w:rPr>
          <w:rFonts w:ascii="Times New Roman" w:hAnsi="Times New Roman" w:cs="Times New Roman"/>
          <w:sz w:val="24"/>
          <w:szCs w:val="24"/>
        </w:rPr>
        <w:t xml:space="preserve">au détriment de vignes </w:t>
      </w:r>
      <w:r w:rsidR="00FE4863">
        <w:rPr>
          <w:rFonts w:ascii="Times New Roman" w:hAnsi="Times New Roman" w:cs="Times New Roman"/>
          <w:sz w:val="24"/>
          <w:szCs w:val="24"/>
        </w:rPr>
        <w:t>situées</w:t>
      </w:r>
      <w:r w:rsidR="008A1087">
        <w:rPr>
          <w:rFonts w:ascii="Times New Roman" w:hAnsi="Times New Roman" w:cs="Times New Roman"/>
          <w:sz w:val="24"/>
          <w:szCs w:val="24"/>
        </w:rPr>
        <w:t xml:space="preserve"> de l’autre côté du chemin du phare</w:t>
      </w:r>
      <w:r w:rsidR="00C23D6C">
        <w:rPr>
          <w:rFonts w:ascii="Times New Roman" w:hAnsi="Times New Roman" w:cs="Times New Roman"/>
          <w:sz w:val="24"/>
          <w:szCs w:val="24"/>
        </w:rPr>
        <w:t xml:space="preserve">, derrière la propriété Jolly qui formait </w:t>
      </w:r>
      <w:r w:rsidR="00546CA2">
        <w:rPr>
          <w:rFonts w:ascii="Times New Roman" w:hAnsi="Times New Roman" w:cs="Times New Roman"/>
          <w:sz w:val="24"/>
          <w:szCs w:val="24"/>
        </w:rPr>
        <w:t xml:space="preserve">là </w:t>
      </w:r>
      <w:r w:rsidR="00D97921">
        <w:rPr>
          <w:rFonts w:ascii="Times New Roman" w:hAnsi="Times New Roman" w:cs="Times New Roman"/>
          <w:sz w:val="24"/>
          <w:szCs w:val="24"/>
        </w:rPr>
        <w:t xml:space="preserve">une </w:t>
      </w:r>
      <w:r w:rsidR="00C23D6C">
        <w:rPr>
          <w:rFonts w:ascii="Times New Roman" w:hAnsi="Times New Roman" w:cs="Times New Roman"/>
          <w:sz w:val="24"/>
          <w:szCs w:val="24"/>
        </w:rPr>
        <w:t>enclave</w:t>
      </w:r>
      <w:r w:rsidR="008A1087">
        <w:rPr>
          <w:rFonts w:ascii="Times New Roman" w:hAnsi="Times New Roman" w:cs="Times New Roman"/>
          <w:sz w:val="24"/>
          <w:szCs w:val="24"/>
        </w:rPr>
        <w:t xml:space="preserve">. Lotie en 1881, </w:t>
      </w:r>
      <w:r w:rsidR="00092C15">
        <w:rPr>
          <w:rFonts w:ascii="Times New Roman" w:hAnsi="Times New Roman" w:cs="Times New Roman"/>
          <w:sz w:val="24"/>
          <w:szCs w:val="24"/>
        </w:rPr>
        <w:t>cette pinède</w:t>
      </w:r>
      <w:r w:rsidR="008A1087">
        <w:rPr>
          <w:rFonts w:ascii="Times New Roman" w:hAnsi="Times New Roman" w:cs="Times New Roman"/>
          <w:sz w:val="24"/>
          <w:szCs w:val="24"/>
        </w:rPr>
        <w:t xml:space="preserve"> </w:t>
      </w:r>
      <w:r w:rsidR="00FE33E0">
        <w:rPr>
          <w:rFonts w:ascii="Times New Roman" w:hAnsi="Times New Roman" w:cs="Times New Roman"/>
          <w:sz w:val="24"/>
          <w:szCs w:val="24"/>
        </w:rPr>
        <w:t>subsist</w:t>
      </w:r>
      <w:r w:rsidR="00D97921">
        <w:rPr>
          <w:rFonts w:ascii="Times New Roman" w:hAnsi="Times New Roman" w:cs="Times New Roman"/>
          <w:sz w:val="24"/>
          <w:szCs w:val="24"/>
        </w:rPr>
        <w:t>er</w:t>
      </w:r>
      <w:r w:rsidR="00FE33E0">
        <w:rPr>
          <w:rFonts w:ascii="Times New Roman" w:hAnsi="Times New Roman" w:cs="Times New Roman"/>
          <w:sz w:val="24"/>
          <w:szCs w:val="24"/>
        </w:rPr>
        <w:t xml:space="preserve">a </w:t>
      </w:r>
      <w:r w:rsidR="008A1087">
        <w:rPr>
          <w:rFonts w:ascii="Times New Roman" w:hAnsi="Times New Roman" w:cs="Times New Roman"/>
          <w:sz w:val="24"/>
          <w:szCs w:val="24"/>
        </w:rPr>
        <w:t>tardivement</w:t>
      </w:r>
      <w:r w:rsidR="00A374A5">
        <w:rPr>
          <w:rFonts w:ascii="Times New Roman" w:hAnsi="Times New Roman" w:cs="Times New Roman"/>
          <w:sz w:val="24"/>
          <w:szCs w:val="24"/>
        </w:rPr>
        <w:t>, jusque</w:t>
      </w:r>
      <w:r w:rsidR="00FE33E0">
        <w:rPr>
          <w:rFonts w:ascii="Times New Roman" w:hAnsi="Times New Roman" w:cs="Times New Roman"/>
          <w:sz w:val="24"/>
          <w:szCs w:val="24"/>
        </w:rPr>
        <w:t xml:space="preserve"> dan</w:t>
      </w:r>
      <w:r w:rsidR="00A454E0">
        <w:rPr>
          <w:rFonts w:ascii="Times New Roman" w:hAnsi="Times New Roman" w:cs="Times New Roman"/>
          <w:sz w:val="24"/>
          <w:szCs w:val="24"/>
        </w:rPr>
        <w:t>s les années 18</w:t>
      </w:r>
      <w:r w:rsidR="00A374A5">
        <w:rPr>
          <w:rFonts w:ascii="Times New Roman" w:hAnsi="Times New Roman" w:cs="Times New Roman"/>
          <w:sz w:val="24"/>
          <w:szCs w:val="24"/>
        </w:rPr>
        <w:t>9</w:t>
      </w:r>
      <w:r w:rsidR="00A454E0">
        <w:rPr>
          <w:rFonts w:ascii="Times New Roman" w:hAnsi="Times New Roman" w:cs="Times New Roman"/>
          <w:sz w:val="24"/>
          <w:szCs w:val="24"/>
        </w:rPr>
        <w:t>0</w:t>
      </w:r>
      <w:r w:rsidR="00A374A5">
        <w:rPr>
          <w:rFonts w:ascii="Times New Roman" w:hAnsi="Times New Roman" w:cs="Times New Roman"/>
          <w:sz w:val="24"/>
          <w:szCs w:val="24"/>
        </w:rPr>
        <w:t>,</w:t>
      </w:r>
      <w:r w:rsidR="00FE33E0">
        <w:rPr>
          <w:rFonts w:ascii="Times New Roman" w:hAnsi="Times New Roman" w:cs="Times New Roman"/>
          <w:sz w:val="24"/>
          <w:szCs w:val="24"/>
        </w:rPr>
        <w:t xml:space="preserve"> comme le montrent</w:t>
      </w:r>
      <w:r w:rsidR="002129EC">
        <w:rPr>
          <w:rFonts w:ascii="Times New Roman" w:hAnsi="Times New Roman" w:cs="Times New Roman"/>
          <w:sz w:val="24"/>
          <w:szCs w:val="24"/>
        </w:rPr>
        <w:t xml:space="preserve"> d’anciennes vues de la chapelle impériale.</w:t>
      </w:r>
      <w:r w:rsidR="00576619">
        <w:rPr>
          <w:rFonts w:ascii="Times New Roman" w:hAnsi="Times New Roman" w:cs="Times New Roman"/>
          <w:sz w:val="24"/>
          <w:szCs w:val="24"/>
        </w:rPr>
        <w:t xml:space="preserve"> </w:t>
      </w:r>
      <w:r w:rsidR="002129EC">
        <w:rPr>
          <w:rFonts w:ascii="Times New Roman" w:hAnsi="Times New Roman" w:cs="Times New Roman"/>
          <w:sz w:val="24"/>
          <w:szCs w:val="24"/>
        </w:rPr>
        <w:t xml:space="preserve"> </w:t>
      </w:r>
    </w:p>
    <w:p w14:paraId="3AB57809" w14:textId="77777777" w:rsidR="00162731" w:rsidRDefault="009E28EC"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E33E0">
        <w:rPr>
          <w:rFonts w:ascii="Times New Roman" w:hAnsi="Times New Roman" w:cs="Times New Roman"/>
          <w:sz w:val="24"/>
          <w:szCs w:val="24"/>
        </w:rPr>
        <w:t xml:space="preserve">éjà </w:t>
      </w:r>
      <w:r w:rsidR="002F2F2C">
        <w:rPr>
          <w:rFonts w:ascii="Times New Roman" w:hAnsi="Times New Roman" w:cs="Times New Roman"/>
          <w:sz w:val="24"/>
          <w:szCs w:val="24"/>
        </w:rPr>
        <w:t>présentes</w:t>
      </w:r>
      <w:r w:rsidR="00FE33E0">
        <w:rPr>
          <w:rFonts w:ascii="Times New Roman" w:hAnsi="Times New Roman" w:cs="Times New Roman"/>
          <w:sz w:val="24"/>
          <w:szCs w:val="24"/>
        </w:rPr>
        <w:t xml:space="preserve"> avant 1854,</w:t>
      </w:r>
      <w:r w:rsidR="002F2F2C">
        <w:rPr>
          <w:rFonts w:ascii="Times New Roman" w:hAnsi="Times New Roman" w:cs="Times New Roman"/>
          <w:sz w:val="24"/>
          <w:szCs w:val="24"/>
        </w:rPr>
        <w:t xml:space="preserve"> </w:t>
      </w:r>
      <w:r>
        <w:rPr>
          <w:rFonts w:ascii="Times New Roman" w:hAnsi="Times New Roman" w:cs="Times New Roman"/>
          <w:sz w:val="24"/>
          <w:szCs w:val="24"/>
        </w:rPr>
        <w:t>les vignes</w:t>
      </w:r>
      <w:r w:rsidR="00E22284">
        <w:rPr>
          <w:rFonts w:ascii="Times New Roman" w:hAnsi="Times New Roman" w:cs="Times New Roman"/>
          <w:sz w:val="24"/>
          <w:szCs w:val="24"/>
        </w:rPr>
        <w:t xml:space="preserve"> du domaine impérial</w:t>
      </w:r>
      <w:r>
        <w:rPr>
          <w:rFonts w:ascii="Times New Roman" w:hAnsi="Times New Roman" w:cs="Times New Roman"/>
          <w:sz w:val="24"/>
          <w:szCs w:val="24"/>
        </w:rPr>
        <w:t xml:space="preserve"> </w:t>
      </w:r>
      <w:r w:rsidR="000D6C86">
        <w:rPr>
          <w:rFonts w:ascii="Times New Roman" w:hAnsi="Times New Roman" w:cs="Times New Roman"/>
          <w:sz w:val="24"/>
          <w:szCs w:val="24"/>
        </w:rPr>
        <w:t>avaient été</w:t>
      </w:r>
      <w:r w:rsidR="00FE33E0">
        <w:rPr>
          <w:rFonts w:ascii="Times New Roman" w:hAnsi="Times New Roman" w:cs="Times New Roman"/>
          <w:sz w:val="24"/>
          <w:szCs w:val="24"/>
        </w:rPr>
        <w:t xml:space="preserve"> augmentées en 1859 </w:t>
      </w:r>
      <w:r w:rsidR="00184DAC">
        <w:rPr>
          <w:rFonts w:ascii="Times New Roman" w:hAnsi="Times New Roman" w:cs="Times New Roman"/>
          <w:sz w:val="24"/>
          <w:szCs w:val="24"/>
        </w:rPr>
        <w:t>par</w:t>
      </w:r>
      <w:r>
        <w:rPr>
          <w:rFonts w:ascii="Times New Roman" w:hAnsi="Times New Roman" w:cs="Times New Roman"/>
          <w:sz w:val="24"/>
          <w:szCs w:val="24"/>
        </w:rPr>
        <w:t xml:space="preserve"> la plantation de</w:t>
      </w:r>
      <w:r w:rsidR="00031FF6">
        <w:rPr>
          <w:rFonts w:ascii="Times New Roman" w:hAnsi="Times New Roman" w:cs="Times New Roman"/>
          <w:sz w:val="24"/>
          <w:szCs w:val="24"/>
        </w:rPr>
        <w:t xml:space="preserve"> 80 </w:t>
      </w:r>
      <w:r w:rsidR="008622F7">
        <w:rPr>
          <w:rFonts w:ascii="Times New Roman" w:hAnsi="Times New Roman" w:cs="Times New Roman"/>
          <w:sz w:val="24"/>
          <w:szCs w:val="24"/>
        </w:rPr>
        <w:t xml:space="preserve">ares </w:t>
      </w:r>
      <w:r w:rsidR="00FE33E0">
        <w:rPr>
          <w:rFonts w:ascii="Times New Roman" w:hAnsi="Times New Roman" w:cs="Times New Roman"/>
          <w:sz w:val="24"/>
          <w:szCs w:val="24"/>
        </w:rPr>
        <w:t>de nouveaux cépages</w:t>
      </w:r>
      <w:r w:rsidR="001C7017">
        <w:rPr>
          <w:rFonts w:ascii="Times New Roman" w:hAnsi="Times New Roman" w:cs="Times New Roman"/>
          <w:sz w:val="24"/>
          <w:szCs w:val="24"/>
        </w:rPr>
        <w:t xml:space="preserve"> venus du Bordelais</w:t>
      </w:r>
      <w:r w:rsidR="00031FF6">
        <w:rPr>
          <w:rFonts w:ascii="Times New Roman" w:hAnsi="Times New Roman" w:cs="Times New Roman"/>
          <w:sz w:val="24"/>
          <w:szCs w:val="24"/>
        </w:rPr>
        <w:t>.</w:t>
      </w:r>
      <w:r w:rsidR="00A820FD">
        <w:rPr>
          <w:rFonts w:ascii="Times New Roman" w:hAnsi="Times New Roman" w:cs="Times New Roman"/>
          <w:sz w:val="24"/>
          <w:szCs w:val="24"/>
        </w:rPr>
        <w:t xml:space="preserve"> L</w:t>
      </w:r>
      <w:r w:rsidR="00345DA5">
        <w:rPr>
          <w:rFonts w:ascii="Times New Roman" w:hAnsi="Times New Roman" w:cs="Times New Roman"/>
          <w:sz w:val="24"/>
          <w:szCs w:val="24"/>
        </w:rPr>
        <w:t>e projet</w:t>
      </w:r>
      <w:r w:rsidR="00A820FD">
        <w:rPr>
          <w:rFonts w:ascii="Times New Roman" w:hAnsi="Times New Roman" w:cs="Times New Roman"/>
          <w:sz w:val="24"/>
          <w:szCs w:val="24"/>
        </w:rPr>
        <w:t xml:space="preserve"> de ces</w:t>
      </w:r>
      <w:r w:rsidR="00345DA5">
        <w:rPr>
          <w:rFonts w:ascii="Times New Roman" w:hAnsi="Times New Roman" w:cs="Times New Roman"/>
          <w:sz w:val="24"/>
          <w:szCs w:val="24"/>
        </w:rPr>
        <w:t xml:space="preserve"> nouvelles</w:t>
      </w:r>
      <w:r w:rsidR="00A820FD">
        <w:rPr>
          <w:rFonts w:ascii="Times New Roman" w:hAnsi="Times New Roman" w:cs="Times New Roman"/>
          <w:sz w:val="24"/>
          <w:szCs w:val="24"/>
        </w:rPr>
        <w:t xml:space="preserve"> vignes</w:t>
      </w:r>
      <w:r w:rsidR="00345DA5">
        <w:rPr>
          <w:rFonts w:ascii="Times New Roman" w:hAnsi="Times New Roman" w:cs="Times New Roman"/>
          <w:sz w:val="24"/>
          <w:szCs w:val="24"/>
        </w:rPr>
        <w:t xml:space="preserve">, alignées en plusieurs </w:t>
      </w:r>
      <w:r w:rsidR="000D6C86">
        <w:rPr>
          <w:rFonts w:ascii="Times New Roman" w:hAnsi="Times New Roman" w:cs="Times New Roman"/>
          <w:sz w:val="24"/>
          <w:szCs w:val="24"/>
        </w:rPr>
        <w:t>rangs</w:t>
      </w:r>
      <w:r w:rsidR="00345DA5">
        <w:rPr>
          <w:rFonts w:ascii="Times New Roman" w:hAnsi="Times New Roman" w:cs="Times New Roman"/>
          <w:sz w:val="24"/>
          <w:szCs w:val="24"/>
        </w:rPr>
        <w:t xml:space="preserve"> au sein de la future pinède,</w:t>
      </w:r>
      <w:r w:rsidR="00A820FD">
        <w:rPr>
          <w:rFonts w:ascii="Times New Roman" w:hAnsi="Times New Roman" w:cs="Times New Roman"/>
          <w:sz w:val="24"/>
          <w:szCs w:val="24"/>
        </w:rPr>
        <w:t xml:space="preserve"> </w:t>
      </w:r>
      <w:r w:rsidR="000D6C86">
        <w:rPr>
          <w:rFonts w:ascii="Times New Roman" w:hAnsi="Times New Roman" w:cs="Times New Roman"/>
          <w:sz w:val="24"/>
          <w:szCs w:val="24"/>
        </w:rPr>
        <w:t>apparait</w:t>
      </w:r>
      <w:r w:rsidR="00345DA5">
        <w:rPr>
          <w:rFonts w:ascii="Times New Roman" w:hAnsi="Times New Roman" w:cs="Times New Roman"/>
          <w:sz w:val="24"/>
          <w:szCs w:val="24"/>
        </w:rPr>
        <w:t xml:space="preserve"> en clair </w:t>
      </w:r>
      <w:r w:rsidR="00A820FD">
        <w:rPr>
          <w:rFonts w:ascii="Times New Roman" w:hAnsi="Times New Roman" w:cs="Times New Roman"/>
          <w:sz w:val="24"/>
          <w:szCs w:val="24"/>
        </w:rPr>
        <w:t xml:space="preserve">sur le plan du </w:t>
      </w:r>
      <w:r w:rsidR="00D97921">
        <w:rPr>
          <w:rFonts w:ascii="Times New Roman" w:hAnsi="Times New Roman" w:cs="Times New Roman"/>
          <w:sz w:val="24"/>
          <w:szCs w:val="24"/>
        </w:rPr>
        <w:t>parc</w:t>
      </w:r>
      <w:r w:rsidR="00E22284">
        <w:rPr>
          <w:rFonts w:ascii="Times New Roman" w:hAnsi="Times New Roman" w:cs="Times New Roman"/>
          <w:sz w:val="24"/>
          <w:szCs w:val="24"/>
        </w:rPr>
        <w:t xml:space="preserve"> </w:t>
      </w:r>
      <w:r w:rsidR="00A820FD">
        <w:rPr>
          <w:rFonts w:ascii="Times New Roman" w:hAnsi="Times New Roman" w:cs="Times New Roman"/>
          <w:sz w:val="24"/>
          <w:szCs w:val="24"/>
        </w:rPr>
        <w:t>vers 18</w:t>
      </w:r>
      <w:r w:rsidR="00345DA5">
        <w:rPr>
          <w:rFonts w:ascii="Times New Roman" w:hAnsi="Times New Roman" w:cs="Times New Roman"/>
          <w:sz w:val="24"/>
          <w:szCs w:val="24"/>
        </w:rPr>
        <w:t>58-1859</w:t>
      </w:r>
      <w:r w:rsidR="00A820FD">
        <w:rPr>
          <w:rFonts w:ascii="Times New Roman" w:hAnsi="Times New Roman" w:cs="Times New Roman"/>
          <w:sz w:val="24"/>
          <w:szCs w:val="24"/>
        </w:rPr>
        <w:t xml:space="preserve">. </w:t>
      </w:r>
      <w:r w:rsidR="004F30A9">
        <w:rPr>
          <w:rFonts w:ascii="Times New Roman" w:hAnsi="Times New Roman" w:cs="Times New Roman"/>
          <w:sz w:val="24"/>
          <w:szCs w:val="24"/>
        </w:rPr>
        <w:t>Le plan d</w:t>
      </w:r>
      <w:r w:rsidR="00D97921">
        <w:rPr>
          <w:rFonts w:ascii="Times New Roman" w:hAnsi="Times New Roman" w:cs="Times New Roman"/>
          <w:sz w:val="24"/>
          <w:szCs w:val="24"/>
        </w:rPr>
        <w:t>u</w:t>
      </w:r>
      <w:r w:rsidR="000D6C86">
        <w:rPr>
          <w:rFonts w:ascii="Times New Roman" w:hAnsi="Times New Roman" w:cs="Times New Roman"/>
          <w:sz w:val="24"/>
          <w:szCs w:val="24"/>
        </w:rPr>
        <w:t xml:space="preserve"> lotissement </w:t>
      </w:r>
      <w:r w:rsidR="004F30A9">
        <w:rPr>
          <w:rFonts w:ascii="Times New Roman" w:hAnsi="Times New Roman" w:cs="Times New Roman"/>
          <w:sz w:val="24"/>
          <w:szCs w:val="24"/>
        </w:rPr>
        <w:t>e</w:t>
      </w:r>
      <w:r w:rsidR="000D6C86">
        <w:rPr>
          <w:rFonts w:ascii="Times New Roman" w:hAnsi="Times New Roman" w:cs="Times New Roman"/>
          <w:sz w:val="24"/>
          <w:szCs w:val="24"/>
        </w:rPr>
        <w:t>n</w:t>
      </w:r>
      <w:r w:rsidR="004F30A9">
        <w:rPr>
          <w:rFonts w:ascii="Times New Roman" w:hAnsi="Times New Roman" w:cs="Times New Roman"/>
          <w:sz w:val="24"/>
          <w:szCs w:val="24"/>
        </w:rPr>
        <w:t xml:space="preserve"> 1881 </w:t>
      </w:r>
      <w:r w:rsidR="000D6C86">
        <w:rPr>
          <w:rFonts w:ascii="Times New Roman" w:hAnsi="Times New Roman" w:cs="Times New Roman"/>
          <w:sz w:val="24"/>
          <w:szCs w:val="24"/>
        </w:rPr>
        <w:t>atteste</w:t>
      </w:r>
      <w:r w:rsidR="004F30A9">
        <w:rPr>
          <w:rFonts w:ascii="Times New Roman" w:hAnsi="Times New Roman" w:cs="Times New Roman"/>
          <w:sz w:val="24"/>
          <w:szCs w:val="24"/>
        </w:rPr>
        <w:t xml:space="preserve"> qu’elles n’existaient plus à </w:t>
      </w:r>
      <w:r w:rsidR="002A4B6C">
        <w:rPr>
          <w:rFonts w:ascii="Times New Roman" w:hAnsi="Times New Roman" w:cs="Times New Roman"/>
          <w:sz w:val="24"/>
          <w:szCs w:val="24"/>
        </w:rPr>
        <w:t>cette époque</w:t>
      </w:r>
      <w:r w:rsidR="004F30A9">
        <w:rPr>
          <w:rFonts w:ascii="Times New Roman" w:hAnsi="Times New Roman" w:cs="Times New Roman"/>
          <w:sz w:val="24"/>
          <w:szCs w:val="24"/>
        </w:rPr>
        <w:t>.</w:t>
      </w:r>
    </w:p>
    <w:p w14:paraId="5ECAC82F" w14:textId="77777777" w:rsidR="00184DAC" w:rsidRDefault="0082341A"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mai 1855, </w:t>
      </w:r>
      <w:r w:rsidR="009E28EC">
        <w:rPr>
          <w:rFonts w:ascii="Times New Roman" w:hAnsi="Times New Roman" w:cs="Times New Roman"/>
          <w:sz w:val="24"/>
          <w:szCs w:val="24"/>
        </w:rPr>
        <w:t>on engagea la réalisation de</w:t>
      </w:r>
      <w:r w:rsidR="00F42BC4">
        <w:rPr>
          <w:rFonts w:ascii="Times New Roman" w:hAnsi="Times New Roman" w:cs="Times New Roman"/>
          <w:sz w:val="24"/>
          <w:szCs w:val="24"/>
        </w:rPr>
        <w:t xml:space="preserve"> la </w:t>
      </w:r>
      <w:r w:rsidR="00767875">
        <w:rPr>
          <w:rFonts w:ascii="Times New Roman" w:hAnsi="Times New Roman" w:cs="Times New Roman"/>
          <w:sz w:val="24"/>
          <w:szCs w:val="24"/>
        </w:rPr>
        <w:t xml:space="preserve">nouvelle </w:t>
      </w:r>
      <w:r w:rsidR="00F42BC4">
        <w:rPr>
          <w:rFonts w:ascii="Times New Roman" w:hAnsi="Times New Roman" w:cs="Times New Roman"/>
          <w:sz w:val="24"/>
          <w:szCs w:val="24"/>
        </w:rPr>
        <w:t>route impériale</w:t>
      </w:r>
      <w:r w:rsidR="004B7AEC" w:rsidRPr="004B7AEC">
        <w:rPr>
          <w:rFonts w:ascii="Times New Roman" w:hAnsi="Times New Roman" w:cs="Times New Roman"/>
          <w:sz w:val="24"/>
          <w:szCs w:val="24"/>
        </w:rPr>
        <w:t xml:space="preserve"> </w:t>
      </w:r>
      <w:r w:rsidR="004B7AEC">
        <w:rPr>
          <w:rFonts w:ascii="Times New Roman" w:hAnsi="Times New Roman" w:cs="Times New Roman"/>
          <w:sz w:val="24"/>
          <w:szCs w:val="24"/>
        </w:rPr>
        <w:t>de Biarritz à Bayonne,</w:t>
      </w:r>
      <w:r w:rsidR="00F42BC4">
        <w:rPr>
          <w:rFonts w:ascii="Times New Roman" w:hAnsi="Times New Roman" w:cs="Times New Roman"/>
          <w:sz w:val="24"/>
          <w:szCs w:val="24"/>
        </w:rPr>
        <w:t xml:space="preserve"> dite "</w:t>
      </w:r>
      <w:r w:rsidR="001352C1">
        <w:rPr>
          <w:rFonts w:ascii="Times New Roman" w:hAnsi="Times New Roman" w:cs="Times New Roman"/>
          <w:sz w:val="24"/>
          <w:szCs w:val="24"/>
        </w:rPr>
        <w:t>de l’Empereur</w:t>
      </w:r>
      <w:r w:rsidR="00F42BC4">
        <w:rPr>
          <w:rFonts w:ascii="Times New Roman" w:hAnsi="Times New Roman" w:cs="Times New Roman"/>
          <w:sz w:val="24"/>
          <w:szCs w:val="24"/>
        </w:rPr>
        <w:t xml:space="preserve">", </w:t>
      </w:r>
      <w:r w:rsidR="00E30CC9">
        <w:rPr>
          <w:rFonts w:ascii="Times New Roman" w:hAnsi="Times New Roman" w:cs="Times New Roman"/>
          <w:sz w:val="24"/>
          <w:szCs w:val="24"/>
        </w:rPr>
        <w:t>voulu</w:t>
      </w:r>
      <w:r w:rsidR="00767875">
        <w:rPr>
          <w:rFonts w:ascii="Times New Roman" w:hAnsi="Times New Roman" w:cs="Times New Roman"/>
          <w:sz w:val="24"/>
          <w:szCs w:val="24"/>
        </w:rPr>
        <w:t xml:space="preserve">e par Napoléon III </w:t>
      </w:r>
      <w:r w:rsidR="00184DAC">
        <w:rPr>
          <w:rFonts w:ascii="Times New Roman" w:hAnsi="Times New Roman" w:cs="Times New Roman"/>
          <w:sz w:val="24"/>
          <w:szCs w:val="24"/>
        </w:rPr>
        <w:t>dès</w:t>
      </w:r>
      <w:r w:rsidR="00767875">
        <w:rPr>
          <w:rFonts w:ascii="Times New Roman" w:hAnsi="Times New Roman" w:cs="Times New Roman"/>
          <w:sz w:val="24"/>
          <w:szCs w:val="24"/>
        </w:rPr>
        <w:t xml:space="preserve"> 1854</w:t>
      </w:r>
      <w:r w:rsidR="007321AE">
        <w:rPr>
          <w:rFonts w:ascii="Times New Roman" w:hAnsi="Times New Roman" w:cs="Times New Roman"/>
          <w:sz w:val="24"/>
          <w:szCs w:val="24"/>
        </w:rPr>
        <w:t xml:space="preserve"> et</w:t>
      </w:r>
      <w:r w:rsidR="009E28EC">
        <w:rPr>
          <w:rFonts w:ascii="Times New Roman" w:hAnsi="Times New Roman" w:cs="Times New Roman"/>
          <w:sz w:val="24"/>
          <w:szCs w:val="24"/>
        </w:rPr>
        <w:t xml:space="preserve"> </w:t>
      </w:r>
      <w:r w:rsidR="00270AA7">
        <w:rPr>
          <w:rFonts w:ascii="Times New Roman" w:hAnsi="Times New Roman" w:cs="Times New Roman"/>
          <w:sz w:val="24"/>
          <w:szCs w:val="24"/>
        </w:rPr>
        <w:t xml:space="preserve">qui avait été </w:t>
      </w:r>
      <w:r w:rsidR="009E28EC">
        <w:rPr>
          <w:rFonts w:ascii="Times New Roman" w:hAnsi="Times New Roman" w:cs="Times New Roman"/>
          <w:sz w:val="24"/>
          <w:szCs w:val="24"/>
        </w:rPr>
        <w:t>présentée au conseil municipal</w:t>
      </w:r>
      <w:r w:rsidR="007321AE">
        <w:rPr>
          <w:rFonts w:ascii="Times New Roman" w:hAnsi="Times New Roman" w:cs="Times New Roman"/>
          <w:sz w:val="24"/>
          <w:szCs w:val="24"/>
        </w:rPr>
        <w:t>,</w:t>
      </w:r>
      <w:r w:rsidR="009E28EC">
        <w:rPr>
          <w:rFonts w:ascii="Times New Roman" w:hAnsi="Times New Roman" w:cs="Times New Roman"/>
          <w:sz w:val="24"/>
          <w:szCs w:val="24"/>
        </w:rPr>
        <w:t xml:space="preserve"> le 12 août</w:t>
      </w:r>
      <w:r w:rsidR="00184DAC">
        <w:rPr>
          <w:rFonts w:ascii="Times New Roman" w:hAnsi="Times New Roman" w:cs="Times New Roman"/>
          <w:sz w:val="24"/>
          <w:szCs w:val="24"/>
        </w:rPr>
        <w:t xml:space="preserve"> de cette année</w:t>
      </w:r>
      <w:r w:rsidR="009E28EC">
        <w:rPr>
          <w:rFonts w:ascii="Times New Roman" w:hAnsi="Times New Roman" w:cs="Times New Roman"/>
          <w:sz w:val="24"/>
          <w:szCs w:val="24"/>
        </w:rPr>
        <w:t xml:space="preserve">. </w:t>
      </w:r>
      <w:r w:rsidR="007321AE">
        <w:rPr>
          <w:rFonts w:ascii="Times New Roman" w:hAnsi="Times New Roman" w:cs="Times New Roman"/>
          <w:sz w:val="24"/>
          <w:szCs w:val="24"/>
        </w:rPr>
        <w:t>La</w:t>
      </w:r>
      <w:r w:rsidR="00FE33E0">
        <w:rPr>
          <w:rFonts w:ascii="Times New Roman" w:hAnsi="Times New Roman" w:cs="Times New Roman"/>
          <w:sz w:val="24"/>
          <w:szCs w:val="24"/>
        </w:rPr>
        <w:t xml:space="preserve"> route faisait partie de</w:t>
      </w:r>
      <w:r w:rsidR="007321AE">
        <w:rPr>
          <w:rFonts w:ascii="Times New Roman" w:hAnsi="Times New Roman" w:cs="Times New Roman"/>
          <w:sz w:val="24"/>
          <w:szCs w:val="24"/>
        </w:rPr>
        <w:t>s</w:t>
      </w:r>
      <w:r w:rsidR="00FE33E0">
        <w:rPr>
          <w:rFonts w:ascii="Times New Roman" w:hAnsi="Times New Roman" w:cs="Times New Roman"/>
          <w:sz w:val="24"/>
          <w:szCs w:val="24"/>
        </w:rPr>
        <w:t xml:space="preserve"> voies nouvelles</w:t>
      </w:r>
      <w:r w:rsidR="007321AE">
        <w:rPr>
          <w:rFonts w:ascii="Times New Roman" w:hAnsi="Times New Roman" w:cs="Times New Roman"/>
          <w:sz w:val="24"/>
          <w:szCs w:val="24"/>
        </w:rPr>
        <w:t xml:space="preserve"> </w:t>
      </w:r>
      <w:r w:rsidR="00270AA7">
        <w:rPr>
          <w:rFonts w:ascii="Times New Roman" w:hAnsi="Times New Roman" w:cs="Times New Roman"/>
          <w:sz w:val="24"/>
          <w:szCs w:val="24"/>
        </w:rPr>
        <w:t>qui seront tracées</w:t>
      </w:r>
      <w:r w:rsidR="00FE33E0">
        <w:rPr>
          <w:rFonts w:ascii="Times New Roman" w:hAnsi="Times New Roman" w:cs="Times New Roman"/>
          <w:sz w:val="24"/>
          <w:szCs w:val="24"/>
        </w:rPr>
        <w:t xml:space="preserve"> dans et autour du parc comme l</w:t>
      </w:r>
      <w:r w:rsidR="00270AA7">
        <w:rPr>
          <w:rFonts w:ascii="Times New Roman" w:hAnsi="Times New Roman" w:cs="Times New Roman"/>
          <w:sz w:val="24"/>
          <w:szCs w:val="24"/>
        </w:rPr>
        <w:t>’indique le plan</w:t>
      </w:r>
      <w:r w:rsidR="00FE33E0">
        <w:rPr>
          <w:rFonts w:ascii="Times New Roman" w:hAnsi="Times New Roman" w:cs="Times New Roman"/>
          <w:sz w:val="24"/>
          <w:szCs w:val="24"/>
        </w:rPr>
        <w:t xml:space="preserve"> </w:t>
      </w:r>
      <w:r w:rsidR="00270AA7">
        <w:rPr>
          <w:rFonts w:ascii="Times New Roman" w:hAnsi="Times New Roman" w:cs="Times New Roman"/>
          <w:sz w:val="24"/>
          <w:szCs w:val="24"/>
        </w:rPr>
        <w:t>d</w:t>
      </w:r>
      <w:r w:rsidR="00FE33E0">
        <w:rPr>
          <w:rFonts w:ascii="Times New Roman" w:hAnsi="Times New Roman" w:cs="Times New Roman"/>
          <w:sz w:val="24"/>
          <w:szCs w:val="24"/>
        </w:rPr>
        <w:t xml:space="preserve">’aménagement de la plage par </w:t>
      </w:r>
      <w:proofErr w:type="spellStart"/>
      <w:r w:rsidR="00FE33E0">
        <w:rPr>
          <w:rFonts w:ascii="Times New Roman" w:hAnsi="Times New Roman" w:cs="Times New Roman"/>
          <w:sz w:val="24"/>
          <w:szCs w:val="24"/>
        </w:rPr>
        <w:t>Daguenet</w:t>
      </w:r>
      <w:proofErr w:type="spellEnd"/>
      <w:r w:rsidR="009E28EC">
        <w:rPr>
          <w:rFonts w:ascii="Times New Roman" w:hAnsi="Times New Roman" w:cs="Times New Roman"/>
          <w:sz w:val="24"/>
          <w:szCs w:val="24"/>
        </w:rPr>
        <w:t xml:space="preserve"> en avril 1855</w:t>
      </w:r>
      <w:r w:rsidR="00FE33E0">
        <w:rPr>
          <w:rFonts w:ascii="Times New Roman" w:hAnsi="Times New Roman" w:cs="Times New Roman"/>
          <w:sz w:val="24"/>
          <w:szCs w:val="24"/>
        </w:rPr>
        <w:t>.</w:t>
      </w:r>
      <w:r w:rsidR="009E28EC">
        <w:rPr>
          <w:rFonts w:ascii="Times New Roman" w:hAnsi="Times New Roman" w:cs="Times New Roman"/>
          <w:sz w:val="24"/>
          <w:szCs w:val="24"/>
        </w:rPr>
        <w:t xml:space="preserve"> </w:t>
      </w:r>
    </w:p>
    <w:p w14:paraId="246EA7E4" w14:textId="77777777" w:rsidR="002129EC" w:rsidRDefault="00111B47"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Une </w:t>
      </w:r>
      <w:r w:rsidR="00184DAC">
        <w:rPr>
          <w:rFonts w:ascii="Times New Roman" w:hAnsi="Times New Roman" w:cs="Times New Roman"/>
          <w:sz w:val="24"/>
          <w:szCs w:val="24"/>
        </w:rPr>
        <w:t>autre</w:t>
      </w:r>
      <w:r w:rsidR="004B7AEC">
        <w:rPr>
          <w:rFonts w:ascii="Times New Roman" w:hAnsi="Times New Roman" w:cs="Times New Roman"/>
          <w:sz w:val="24"/>
          <w:szCs w:val="24"/>
        </w:rPr>
        <w:t xml:space="preserve"> </w:t>
      </w:r>
      <w:r>
        <w:rPr>
          <w:rFonts w:ascii="Times New Roman" w:hAnsi="Times New Roman" w:cs="Times New Roman"/>
          <w:sz w:val="24"/>
          <w:szCs w:val="24"/>
        </w:rPr>
        <w:t>voie</w:t>
      </w:r>
      <w:r w:rsidR="00E562F0">
        <w:rPr>
          <w:rFonts w:ascii="Times New Roman" w:hAnsi="Times New Roman" w:cs="Times New Roman"/>
          <w:sz w:val="24"/>
          <w:szCs w:val="24"/>
        </w:rPr>
        <w:t xml:space="preserve">, à la hauteur </w:t>
      </w:r>
      <w:r w:rsidR="00132C40">
        <w:rPr>
          <w:rFonts w:ascii="Times New Roman" w:hAnsi="Times New Roman" w:cs="Times New Roman"/>
          <w:sz w:val="24"/>
          <w:szCs w:val="24"/>
        </w:rPr>
        <w:t xml:space="preserve">du site </w:t>
      </w:r>
      <w:r w:rsidR="00E562F0">
        <w:rPr>
          <w:rFonts w:ascii="Times New Roman" w:hAnsi="Times New Roman" w:cs="Times New Roman"/>
          <w:sz w:val="24"/>
          <w:szCs w:val="24"/>
        </w:rPr>
        <w:t xml:space="preserve">de </w:t>
      </w:r>
      <w:proofErr w:type="spellStart"/>
      <w:r w:rsidR="00E562F0">
        <w:rPr>
          <w:rFonts w:ascii="Times New Roman" w:hAnsi="Times New Roman" w:cs="Times New Roman"/>
          <w:sz w:val="24"/>
          <w:szCs w:val="24"/>
        </w:rPr>
        <w:t>Belair</w:t>
      </w:r>
      <w:proofErr w:type="spellEnd"/>
      <w:r w:rsidR="00E562F0">
        <w:rPr>
          <w:rFonts w:ascii="Times New Roman" w:hAnsi="Times New Roman" w:cs="Times New Roman"/>
          <w:sz w:val="24"/>
          <w:szCs w:val="24"/>
        </w:rPr>
        <w:t xml:space="preserve">, </w:t>
      </w:r>
      <w:r w:rsidR="00184DAC">
        <w:rPr>
          <w:rFonts w:ascii="Times New Roman" w:hAnsi="Times New Roman" w:cs="Times New Roman"/>
          <w:sz w:val="24"/>
          <w:szCs w:val="24"/>
        </w:rPr>
        <w:t>fut aménagée</w:t>
      </w:r>
      <w:r w:rsidR="00E562F0">
        <w:rPr>
          <w:rFonts w:ascii="Times New Roman" w:hAnsi="Times New Roman" w:cs="Times New Roman"/>
          <w:sz w:val="24"/>
          <w:szCs w:val="24"/>
        </w:rPr>
        <w:t xml:space="preserve"> </w:t>
      </w:r>
      <w:r w:rsidR="00B13F3F">
        <w:rPr>
          <w:rFonts w:ascii="Times New Roman" w:hAnsi="Times New Roman" w:cs="Times New Roman"/>
          <w:sz w:val="24"/>
          <w:szCs w:val="24"/>
        </w:rPr>
        <w:t>parallèlement</w:t>
      </w:r>
      <w:r w:rsidR="00D97921">
        <w:rPr>
          <w:rFonts w:ascii="Times New Roman" w:hAnsi="Times New Roman" w:cs="Times New Roman"/>
          <w:sz w:val="24"/>
          <w:szCs w:val="24"/>
        </w:rPr>
        <w:t>,</w:t>
      </w:r>
      <w:r w:rsidR="00B13F3F">
        <w:rPr>
          <w:rFonts w:ascii="Times New Roman" w:hAnsi="Times New Roman" w:cs="Times New Roman"/>
          <w:sz w:val="24"/>
          <w:szCs w:val="24"/>
        </w:rPr>
        <w:t xml:space="preserve"> </w:t>
      </w:r>
      <w:r w:rsidR="00E562F0">
        <w:rPr>
          <w:rFonts w:ascii="Times New Roman" w:hAnsi="Times New Roman" w:cs="Times New Roman"/>
          <w:sz w:val="24"/>
          <w:szCs w:val="24"/>
        </w:rPr>
        <w:t>de</w:t>
      </w:r>
      <w:r w:rsidR="00132C40">
        <w:rPr>
          <w:rFonts w:ascii="Times New Roman" w:hAnsi="Times New Roman" w:cs="Times New Roman"/>
          <w:sz w:val="24"/>
          <w:szCs w:val="24"/>
        </w:rPr>
        <w:t>puis</w:t>
      </w:r>
      <w:r w:rsidR="00E562F0">
        <w:rPr>
          <w:rFonts w:ascii="Times New Roman" w:hAnsi="Times New Roman" w:cs="Times New Roman"/>
          <w:sz w:val="24"/>
          <w:szCs w:val="24"/>
        </w:rPr>
        <w:t xml:space="preserve"> </w:t>
      </w:r>
      <w:r w:rsidR="00F92785">
        <w:rPr>
          <w:rFonts w:ascii="Times New Roman" w:hAnsi="Times New Roman" w:cs="Times New Roman"/>
          <w:sz w:val="24"/>
          <w:szCs w:val="24"/>
        </w:rPr>
        <w:t>la route</w:t>
      </w:r>
      <w:r w:rsidR="004B7AEC">
        <w:rPr>
          <w:rFonts w:ascii="Times New Roman" w:hAnsi="Times New Roman" w:cs="Times New Roman"/>
          <w:sz w:val="24"/>
          <w:szCs w:val="24"/>
        </w:rPr>
        <w:t xml:space="preserve"> à la plage</w:t>
      </w:r>
      <w:r w:rsidR="00621018">
        <w:rPr>
          <w:rFonts w:ascii="Times New Roman" w:hAnsi="Times New Roman" w:cs="Times New Roman"/>
          <w:sz w:val="24"/>
          <w:szCs w:val="24"/>
        </w:rPr>
        <w:t>,</w:t>
      </w:r>
      <w:r w:rsidR="00184DAC">
        <w:rPr>
          <w:rFonts w:ascii="Times New Roman" w:hAnsi="Times New Roman" w:cs="Times New Roman"/>
          <w:sz w:val="24"/>
          <w:szCs w:val="24"/>
        </w:rPr>
        <w:t xml:space="preserve"> fi</w:t>
      </w:r>
      <w:r w:rsidR="00132C40">
        <w:rPr>
          <w:rFonts w:ascii="Times New Roman" w:hAnsi="Times New Roman" w:cs="Times New Roman"/>
          <w:sz w:val="24"/>
          <w:szCs w:val="24"/>
        </w:rPr>
        <w:t>nancée par l’empereur. Elle fut</w:t>
      </w:r>
      <w:r w:rsidR="00184DAC">
        <w:rPr>
          <w:rFonts w:ascii="Times New Roman" w:hAnsi="Times New Roman" w:cs="Times New Roman"/>
          <w:sz w:val="24"/>
          <w:szCs w:val="24"/>
        </w:rPr>
        <w:t xml:space="preserve"> en</w:t>
      </w:r>
      <w:r w:rsidR="00E43EF4">
        <w:rPr>
          <w:rFonts w:ascii="Times New Roman" w:hAnsi="Times New Roman" w:cs="Times New Roman"/>
          <w:sz w:val="24"/>
          <w:szCs w:val="24"/>
        </w:rPr>
        <w:t xml:space="preserve">gazonnée et </w:t>
      </w:r>
      <w:r w:rsidR="00132C40">
        <w:rPr>
          <w:rFonts w:ascii="Times New Roman" w:hAnsi="Times New Roman" w:cs="Times New Roman"/>
          <w:sz w:val="24"/>
          <w:szCs w:val="24"/>
        </w:rPr>
        <w:t>jalonnée</w:t>
      </w:r>
      <w:r w:rsidR="00E43EF4">
        <w:rPr>
          <w:rFonts w:ascii="Times New Roman" w:hAnsi="Times New Roman" w:cs="Times New Roman"/>
          <w:sz w:val="24"/>
          <w:szCs w:val="24"/>
        </w:rPr>
        <w:t xml:space="preserve"> de haies </w:t>
      </w:r>
      <w:r>
        <w:rPr>
          <w:rFonts w:ascii="Times New Roman" w:hAnsi="Times New Roman" w:cs="Times New Roman"/>
          <w:sz w:val="24"/>
          <w:szCs w:val="24"/>
        </w:rPr>
        <w:t>en tant que partie de son domaine.</w:t>
      </w:r>
    </w:p>
    <w:p w14:paraId="442B901F" w14:textId="77777777" w:rsidR="002B7578" w:rsidRDefault="002B7578"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En octobre</w:t>
      </w:r>
      <w:r w:rsidR="009741F1">
        <w:rPr>
          <w:rFonts w:ascii="Times New Roman" w:hAnsi="Times New Roman" w:cs="Times New Roman"/>
          <w:sz w:val="24"/>
          <w:szCs w:val="24"/>
        </w:rPr>
        <w:t xml:space="preserve"> 1855</w:t>
      </w:r>
      <w:r>
        <w:rPr>
          <w:rFonts w:ascii="Times New Roman" w:hAnsi="Times New Roman" w:cs="Times New Roman"/>
          <w:sz w:val="24"/>
          <w:szCs w:val="24"/>
        </w:rPr>
        <w:t xml:space="preserve">, </w:t>
      </w:r>
      <w:proofErr w:type="spellStart"/>
      <w:r>
        <w:rPr>
          <w:rFonts w:ascii="Times New Roman" w:hAnsi="Times New Roman" w:cs="Times New Roman"/>
          <w:sz w:val="24"/>
          <w:szCs w:val="24"/>
        </w:rPr>
        <w:t>Daguenet</w:t>
      </w:r>
      <w:proofErr w:type="spellEnd"/>
      <w:r>
        <w:rPr>
          <w:rFonts w:ascii="Times New Roman" w:hAnsi="Times New Roman" w:cs="Times New Roman"/>
          <w:sz w:val="24"/>
          <w:szCs w:val="24"/>
        </w:rPr>
        <w:t xml:space="preserve"> engagea</w:t>
      </w:r>
      <w:r w:rsidR="00493B5B" w:rsidRPr="00493B5B">
        <w:rPr>
          <w:rFonts w:ascii="Times New Roman" w:hAnsi="Times New Roman" w:cs="Times New Roman"/>
          <w:sz w:val="24"/>
          <w:szCs w:val="24"/>
        </w:rPr>
        <w:t xml:space="preserve"> </w:t>
      </w:r>
      <w:r w:rsidR="00B13F3F">
        <w:rPr>
          <w:rFonts w:ascii="Times New Roman" w:hAnsi="Times New Roman" w:cs="Times New Roman"/>
          <w:sz w:val="24"/>
          <w:szCs w:val="24"/>
        </w:rPr>
        <w:t>aussi</w:t>
      </w:r>
      <w:r w:rsidR="00EC13A9">
        <w:rPr>
          <w:rFonts w:ascii="Times New Roman" w:hAnsi="Times New Roman" w:cs="Times New Roman"/>
          <w:sz w:val="24"/>
          <w:szCs w:val="24"/>
        </w:rPr>
        <w:t>,</w:t>
      </w:r>
      <w:r w:rsidR="00B13F3F">
        <w:rPr>
          <w:rFonts w:ascii="Times New Roman" w:hAnsi="Times New Roman" w:cs="Times New Roman"/>
          <w:sz w:val="24"/>
          <w:szCs w:val="24"/>
        </w:rPr>
        <w:t xml:space="preserve"> </w:t>
      </w:r>
      <w:r w:rsidR="00493B5B">
        <w:rPr>
          <w:rFonts w:ascii="Times New Roman" w:hAnsi="Times New Roman" w:cs="Times New Roman"/>
          <w:sz w:val="24"/>
          <w:szCs w:val="24"/>
        </w:rPr>
        <w:t xml:space="preserve">depuis </w:t>
      </w:r>
      <w:r w:rsidR="002C4B28">
        <w:rPr>
          <w:rFonts w:ascii="Times New Roman" w:hAnsi="Times New Roman" w:cs="Times New Roman"/>
          <w:sz w:val="24"/>
          <w:szCs w:val="24"/>
        </w:rPr>
        <w:t>la</w:t>
      </w:r>
      <w:r w:rsidR="00493B5B">
        <w:rPr>
          <w:rFonts w:ascii="Times New Roman" w:hAnsi="Times New Roman" w:cs="Times New Roman"/>
          <w:sz w:val="24"/>
          <w:szCs w:val="24"/>
        </w:rPr>
        <w:t xml:space="preserve"> route</w:t>
      </w:r>
      <w:r w:rsidR="002C4B28">
        <w:rPr>
          <w:rFonts w:ascii="Times New Roman" w:hAnsi="Times New Roman" w:cs="Times New Roman"/>
          <w:sz w:val="24"/>
          <w:szCs w:val="24"/>
        </w:rPr>
        <w:t xml:space="preserve"> de l’Empereur</w:t>
      </w:r>
      <w:r w:rsidR="00621018">
        <w:rPr>
          <w:rFonts w:ascii="Times New Roman" w:hAnsi="Times New Roman" w:cs="Times New Roman"/>
          <w:sz w:val="24"/>
          <w:szCs w:val="24"/>
        </w:rPr>
        <w:t>,</w:t>
      </w:r>
      <w:r>
        <w:rPr>
          <w:rFonts w:ascii="Times New Roman" w:hAnsi="Times New Roman" w:cs="Times New Roman"/>
          <w:sz w:val="24"/>
          <w:szCs w:val="24"/>
        </w:rPr>
        <w:t xml:space="preserve"> </w:t>
      </w:r>
      <w:r w:rsidR="002E422D">
        <w:rPr>
          <w:rFonts w:ascii="Times New Roman" w:hAnsi="Times New Roman" w:cs="Times New Roman"/>
          <w:sz w:val="24"/>
          <w:szCs w:val="24"/>
        </w:rPr>
        <w:t>à la place de celui existant</w:t>
      </w:r>
      <w:r w:rsidR="00EC13A9">
        <w:rPr>
          <w:rFonts w:ascii="Times New Roman" w:hAnsi="Times New Roman" w:cs="Times New Roman"/>
          <w:sz w:val="24"/>
          <w:szCs w:val="24"/>
        </w:rPr>
        <w:t xml:space="preserve"> tel que</w:t>
      </w:r>
      <w:r w:rsidR="00621018">
        <w:rPr>
          <w:rFonts w:ascii="Times New Roman" w:hAnsi="Times New Roman" w:cs="Times New Roman"/>
          <w:sz w:val="24"/>
          <w:szCs w:val="24"/>
        </w:rPr>
        <w:t xml:space="preserve"> </w:t>
      </w:r>
      <w:r w:rsidR="00E30CC9">
        <w:rPr>
          <w:rFonts w:ascii="Times New Roman" w:hAnsi="Times New Roman" w:cs="Times New Roman"/>
          <w:sz w:val="24"/>
          <w:szCs w:val="24"/>
        </w:rPr>
        <w:t>visib</w:t>
      </w:r>
      <w:r w:rsidR="00621018">
        <w:rPr>
          <w:rFonts w:ascii="Times New Roman" w:hAnsi="Times New Roman" w:cs="Times New Roman"/>
          <w:sz w:val="24"/>
          <w:szCs w:val="24"/>
        </w:rPr>
        <w:t>le sur le plan cadastral de 1831,</w:t>
      </w:r>
      <w:r>
        <w:rPr>
          <w:rFonts w:ascii="Times New Roman" w:hAnsi="Times New Roman" w:cs="Times New Roman"/>
          <w:sz w:val="24"/>
          <w:szCs w:val="24"/>
        </w:rPr>
        <w:t xml:space="preserve"> </w:t>
      </w:r>
      <w:r w:rsidR="00EC13A9">
        <w:rPr>
          <w:rFonts w:ascii="Times New Roman" w:hAnsi="Times New Roman" w:cs="Times New Roman"/>
          <w:sz w:val="24"/>
          <w:szCs w:val="24"/>
        </w:rPr>
        <w:t xml:space="preserve">la création </w:t>
      </w:r>
      <w:r>
        <w:rPr>
          <w:rFonts w:ascii="Times New Roman" w:hAnsi="Times New Roman" w:cs="Times New Roman"/>
          <w:sz w:val="24"/>
          <w:szCs w:val="24"/>
        </w:rPr>
        <w:t xml:space="preserve">du </w:t>
      </w:r>
      <w:r w:rsidR="00621018">
        <w:rPr>
          <w:rFonts w:ascii="Times New Roman" w:hAnsi="Times New Roman" w:cs="Times New Roman"/>
          <w:sz w:val="24"/>
          <w:szCs w:val="24"/>
        </w:rPr>
        <w:t xml:space="preserve">nouveau </w:t>
      </w:r>
      <w:r>
        <w:rPr>
          <w:rFonts w:ascii="Times New Roman" w:hAnsi="Times New Roman" w:cs="Times New Roman"/>
          <w:sz w:val="24"/>
          <w:szCs w:val="24"/>
        </w:rPr>
        <w:t xml:space="preserve">chemin du phare </w:t>
      </w:r>
      <w:r w:rsidR="00CA6F06">
        <w:rPr>
          <w:rFonts w:ascii="Times New Roman" w:hAnsi="Times New Roman" w:cs="Times New Roman"/>
          <w:sz w:val="24"/>
          <w:szCs w:val="24"/>
        </w:rPr>
        <w:t xml:space="preserve">à </w:t>
      </w:r>
      <w:r>
        <w:rPr>
          <w:rFonts w:ascii="Times New Roman" w:hAnsi="Times New Roman" w:cs="Times New Roman"/>
          <w:sz w:val="24"/>
          <w:szCs w:val="24"/>
        </w:rPr>
        <w:t>travers le domaine</w:t>
      </w:r>
      <w:r w:rsidR="00EC13A9">
        <w:rPr>
          <w:rFonts w:ascii="Times New Roman" w:hAnsi="Times New Roman" w:cs="Times New Roman"/>
          <w:sz w:val="24"/>
          <w:szCs w:val="24"/>
        </w:rPr>
        <w:t xml:space="preserve"> avec</w:t>
      </w:r>
      <w:r w:rsidR="007A50A5">
        <w:rPr>
          <w:rFonts w:ascii="Times New Roman" w:hAnsi="Times New Roman" w:cs="Times New Roman"/>
          <w:sz w:val="24"/>
          <w:szCs w:val="24"/>
        </w:rPr>
        <w:t xml:space="preserve"> </w:t>
      </w:r>
      <w:r>
        <w:rPr>
          <w:rFonts w:ascii="Times New Roman" w:hAnsi="Times New Roman" w:cs="Times New Roman"/>
          <w:sz w:val="24"/>
          <w:szCs w:val="24"/>
        </w:rPr>
        <w:t>pon</w:t>
      </w:r>
      <w:r w:rsidR="00162731">
        <w:rPr>
          <w:rFonts w:ascii="Times New Roman" w:hAnsi="Times New Roman" w:cs="Times New Roman"/>
          <w:sz w:val="24"/>
          <w:szCs w:val="24"/>
        </w:rPr>
        <w:t>t</w:t>
      </w:r>
      <w:r w:rsidR="00EC13A9">
        <w:rPr>
          <w:rFonts w:ascii="Times New Roman" w:hAnsi="Times New Roman" w:cs="Times New Roman"/>
          <w:sz w:val="24"/>
          <w:szCs w:val="24"/>
        </w:rPr>
        <w:t xml:space="preserve"> neuf</w:t>
      </w:r>
      <w:r>
        <w:rPr>
          <w:rFonts w:ascii="Times New Roman" w:hAnsi="Times New Roman" w:cs="Times New Roman"/>
          <w:sz w:val="24"/>
          <w:szCs w:val="24"/>
        </w:rPr>
        <w:t xml:space="preserve"> au-dessus de la rivière. La ligne serpentine du chemin </w:t>
      </w:r>
      <w:r w:rsidR="00B848F2">
        <w:rPr>
          <w:rFonts w:ascii="Times New Roman" w:hAnsi="Times New Roman" w:cs="Times New Roman"/>
          <w:sz w:val="24"/>
          <w:szCs w:val="24"/>
        </w:rPr>
        <w:t xml:space="preserve">se conformait à celles </w:t>
      </w:r>
      <w:r w:rsidR="00EC13A9">
        <w:rPr>
          <w:rFonts w:ascii="Times New Roman" w:hAnsi="Times New Roman" w:cs="Times New Roman"/>
          <w:sz w:val="24"/>
          <w:szCs w:val="24"/>
        </w:rPr>
        <w:t xml:space="preserve">des allées </w:t>
      </w:r>
      <w:r>
        <w:rPr>
          <w:rFonts w:ascii="Times New Roman" w:hAnsi="Times New Roman" w:cs="Times New Roman"/>
          <w:sz w:val="24"/>
          <w:szCs w:val="24"/>
        </w:rPr>
        <w:t>d</w:t>
      </w:r>
      <w:r w:rsidR="00B848F2">
        <w:rPr>
          <w:rFonts w:ascii="Times New Roman" w:hAnsi="Times New Roman" w:cs="Times New Roman"/>
          <w:sz w:val="24"/>
          <w:szCs w:val="24"/>
        </w:rPr>
        <w:t>u</w:t>
      </w:r>
      <w:r>
        <w:rPr>
          <w:rFonts w:ascii="Times New Roman" w:hAnsi="Times New Roman" w:cs="Times New Roman"/>
          <w:sz w:val="24"/>
          <w:szCs w:val="24"/>
        </w:rPr>
        <w:t xml:space="preserve"> parc à l’anglaise.</w:t>
      </w:r>
      <w:r w:rsidR="00493B5B">
        <w:rPr>
          <w:rFonts w:ascii="Times New Roman" w:hAnsi="Times New Roman" w:cs="Times New Roman"/>
          <w:sz w:val="24"/>
          <w:szCs w:val="24"/>
        </w:rPr>
        <w:t xml:space="preserve"> </w:t>
      </w:r>
      <w:r w:rsidR="00EC13A9">
        <w:rPr>
          <w:rFonts w:ascii="Times New Roman" w:hAnsi="Times New Roman" w:cs="Times New Roman"/>
          <w:sz w:val="24"/>
          <w:szCs w:val="24"/>
        </w:rPr>
        <w:t xml:space="preserve">Il </w:t>
      </w:r>
      <w:r w:rsidR="00493B5B">
        <w:rPr>
          <w:rFonts w:ascii="Times New Roman" w:hAnsi="Times New Roman" w:cs="Times New Roman"/>
          <w:sz w:val="24"/>
          <w:szCs w:val="24"/>
        </w:rPr>
        <w:t>se dirige</w:t>
      </w:r>
      <w:r w:rsidR="0031673D">
        <w:rPr>
          <w:rFonts w:ascii="Times New Roman" w:hAnsi="Times New Roman" w:cs="Times New Roman"/>
          <w:sz w:val="24"/>
          <w:szCs w:val="24"/>
        </w:rPr>
        <w:t>ait vers la maison du jardinier</w:t>
      </w:r>
      <w:r w:rsidR="00493B5B">
        <w:rPr>
          <w:rFonts w:ascii="Times New Roman" w:hAnsi="Times New Roman" w:cs="Times New Roman"/>
          <w:sz w:val="24"/>
          <w:szCs w:val="24"/>
        </w:rPr>
        <w:t xml:space="preserve"> puis obliquait</w:t>
      </w:r>
      <w:r w:rsidR="0031673D">
        <w:rPr>
          <w:rFonts w:ascii="Times New Roman" w:hAnsi="Times New Roman" w:cs="Times New Roman"/>
          <w:sz w:val="24"/>
          <w:szCs w:val="24"/>
        </w:rPr>
        <w:t>,</w:t>
      </w:r>
      <w:r w:rsidR="00493B5B">
        <w:rPr>
          <w:rFonts w:ascii="Times New Roman" w:hAnsi="Times New Roman" w:cs="Times New Roman"/>
          <w:sz w:val="24"/>
          <w:szCs w:val="24"/>
        </w:rPr>
        <w:t xml:space="preserve"> à droite</w:t>
      </w:r>
      <w:r w:rsidR="0031673D">
        <w:rPr>
          <w:rFonts w:ascii="Times New Roman" w:hAnsi="Times New Roman" w:cs="Times New Roman"/>
          <w:sz w:val="24"/>
          <w:szCs w:val="24"/>
        </w:rPr>
        <w:t>,</w:t>
      </w:r>
      <w:r w:rsidR="00493B5B">
        <w:rPr>
          <w:rFonts w:ascii="Times New Roman" w:hAnsi="Times New Roman" w:cs="Times New Roman"/>
          <w:sz w:val="24"/>
          <w:szCs w:val="24"/>
        </w:rPr>
        <w:t xml:space="preserve"> vers la </w:t>
      </w:r>
      <w:r w:rsidR="009741F1">
        <w:rPr>
          <w:rFonts w:ascii="Times New Roman" w:hAnsi="Times New Roman" w:cs="Times New Roman"/>
          <w:sz w:val="24"/>
          <w:szCs w:val="24"/>
        </w:rPr>
        <w:t xml:space="preserve">future </w:t>
      </w:r>
      <w:r w:rsidR="00493B5B">
        <w:rPr>
          <w:rFonts w:ascii="Times New Roman" w:hAnsi="Times New Roman" w:cs="Times New Roman"/>
          <w:sz w:val="24"/>
          <w:szCs w:val="24"/>
        </w:rPr>
        <w:t>ferme impériale. Il longeait ensuite l</w:t>
      </w:r>
      <w:r w:rsidR="002E422D">
        <w:rPr>
          <w:rFonts w:ascii="Times New Roman" w:hAnsi="Times New Roman" w:cs="Times New Roman"/>
          <w:sz w:val="24"/>
          <w:szCs w:val="24"/>
        </w:rPr>
        <w:t>e</w:t>
      </w:r>
      <w:r w:rsidR="00493B5B">
        <w:rPr>
          <w:rFonts w:ascii="Times New Roman" w:hAnsi="Times New Roman" w:cs="Times New Roman"/>
          <w:sz w:val="24"/>
          <w:szCs w:val="24"/>
        </w:rPr>
        <w:t xml:space="preserve"> Pignada, à gauche, et les vignobles, à droite</w:t>
      </w:r>
      <w:r w:rsidR="00B848F2">
        <w:rPr>
          <w:rFonts w:ascii="Times New Roman" w:hAnsi="Times New Roman" w:cs="Times New Roman"/>
          <w:sz w:val="24"/>
          <w:szCs w:val="24"/>
        </w:rPr>
        <w:t>, puis</w:t>
      </w:r>
      <w:r w:rsidR="00493B5B">
        <w:rPr>
          <w:rFonts w:ascii="Times New Roman" w:hAnsi="Times New Roman" w:cs="Times New Roman"/>
          <w:sz w:val="24"/>
          <w:szCs w:val="24"/>
        </w:rPr>
        <w:t xml:space="preserve"> formait un coude au-dessus de la pinède</w:t>
      </w:r>
      <w:r w:rsidR="00B848F2">
        <w:rPr>
          <w:rFonts w:ascii="Times New Roman" w:hAnsi="Times New Roman" w:cs="Times New Roman"/>
          <w:sz w:val="24"/>
          <w:szCs w:val="24"/>
        </w:rPr>
        <w:t>,</w:t>
      </w:r>
      <w:r w:rsidR="00493B5B">
        <w:rPr>
          <w:rFonts w:ascii="Times New Roman" w:hAnsi="Times New Roman" w:cs="Times New Roman"/>
          <w:sz w:val="24"/>
          <w:szCs w:val="24"/>
        </w:rPr>
        <w:t xml:space="preserve"> </w:t>
      </w:r>
      <w:r w:rsidR="00621018">
        <w:rPr>
          <w:rFonts w:ascii="Times New Roman" w:hAnsi="Times New Roman" w:cs="Times New Roman"/>
          <w:sz w:val="24"/>
          <w:szCs w:val="24"/>
        </w:rPr>
        <w:t xml:space="preserve">au droit du réservoir, </w:t>
      </w:r>
      <w:r w:rsidR="00493B5B">
        <w:rPr>
          <w:rFonts w:ascii="Times New Roman" w:hAnsi="Times New Roman" w:cs="Times New Roman"/>
          <w:sz w:val="24"/>
          <w:szCs w:val="24"/>
        </w:rPr>
        <w:t>poursuiva</w:t>
      </w:r>
      <w:r w:rsidR="00B848F2">
        <w:rPr>
          <w:rFonts w:ascii="Times New Roman" w:hAnsi="Times New Roman" w:cs="Times New Roman"/>
          <w:sz w:val="24"/>
          <w:szCs w:val="24"/>
        </w:rPr>
        <w:t>n</w:t>
      </w:r>
      <w:r w:rsidR="00493B5B">
        <w:rPr>
          <w:rFonts w:ascii="Times New Roman" w:hAnsi="Times New Roman" w:cs="Times New Roman"/>
          <w:sz w:val="24"/>
          <w:szCs w:val="24"/>
        </w:rPr>
        <w:t xml:space="preserve">t sa course vers le phare </w:t>
      </w:r>
      <w:r w:rsidR="00EC13A9">
        <w:rPr>
          <w:rFonts w:ascii="Times New Roman" w:hAnsi="Times New Roman" w:cs="Times New Roman"/>
          <w:sz w:val="24"/>
          <w:szCs w:val="24"/>
        </w:rPr>
        <w:t>le</w:t>
      </w:r>
      <w:r w:rsidR="00493B5B">
        <w:rPr>
          <w:rFonts w:ascii="Times New Roman" w:hAnsi="Times New Roman" w:cs="Times New Roman"/>
          <w:sz w:val="24"/>
          <w:szCs w:val="24"/>
        </w:rPr>
        <w:t xml:space="preserve"> long</w:t>
      </w:r>
      <w:r w:rsidR="00EC13A9">
        <w:rPr>
          <w:rFonts w:ascii="Times New Roman" w:hAnsi="Times New Roman" w:cs="Times New Roman"/>
          <w:sz w:val="24"/>
          <w:szCs w:val="24"/>
        </w:rPr>
        <w:t xml:space="preserve"> d</w:t>
      </w:r>
      <w:r w:rsidR="00493B5B">
        <w:rPr>
          <w:rFonts w:ascii="Times New Roman" w:hAnsi="Times New Roman" w:cs="Times New Roman"/>
          <w:sz w:val="24"/>
          <w:szCs w:val="24"/>
        </w:rPr>
        <w:t>es falaises. Cette</w:t>
      </w:r>
      <w:r w:rsidR="009741F1">
        <w:rPr>
          <w:rFonts w:ascii="Times New Roman" w:hAnsi="Times New Roman" w:cs="Times New Roman"/>
          <w:sz w:val="24"/>
          <w:szCs w:val="24"/>
        </w:rPr>
        <w:t xml:space="preserve"> dernière</w:t>
      </w:r>
      <w:r w:rsidR="00493B5B">
        <w:rPr>
          <w:rFonts w:ascii="Times New Roman" w:hAnsi="Times New Roman" w:cs="Times New Roman"/>
          <w:sz w:val="24"/>
          <w:szCs w:val="24"/>
        </w:rPr>
        <w:t xml:space="preserve"> portion</w:t>
      </w:r>
      <w:r w:rsidR="00B848F2">
        <w:rPr>
          <w:rFonts w:ascii="Times New Roman" w:hAnsi="Times New Roman" w:cs="Times New Roman"/>
          <w:sz w:val="24"/>
          <w:szCs w:val="24"/>
        </w:rPr>
        <w:t xml:space="preserve"> du chemin</w:t>
      </w:r>
      <w:r w:rsidR="00493B5B">
        <w:rPr>
          <w:rFonts w:ascii="Times New Roman" w:hAnsi="Times New Roman" w:cs="Times New Roman"/>
          <w:sz w:val="24"/>
          <w:szCs w:val="24"/>
        </w:rPr>
        <w:t xml:space="preserve"> </w:t>
      </w:r>
      <w:r w:rsidR="003454C3">
        <w:rPr>
          <w:rFonts w:ascii="Times New Roman" w:hAnsi="Times New Roman" w:cs="Times New Roman"/>
          <w:sz w:val="24"/>
          <w:szCs w:val="24"/>
        </w:rPr>
        <w:t>sera</w:t>
      </w:r>
      <w:r w:rsidR="00493B5B">
        <w:rPr>
          <w:rFonts w:ascii="Times New Roman" w:hAnsi="Times New Roman" w:cs="Times New Roman"/>
          <w:sz w:val="24"/>
          <w:szCs w:val="24"/>
        </w:rPr>
        <w:t xml:space="preserve"> re</w:t>
      </w:r>
      <w:r w:rsidR="00621018">
        <w:rPr>
          <w:rFonts w:ascii="Times New Roman" w:hAnsi="Times New Roman" w:cs="Times New Roman"/>
          <w:sz w:val="24"/>
          <w:szCs w:val="24"/>
        </w:rPr>
        <w:t>mployée dans</w:t>
      </w:r>
      <w:r w:rsidR="003454C3">
        <w:rPr>
          <w:rFonts w:ascii="Times New Roman" w:hAnsi="Times New Roman" w:cs="Times New Roman"/>
          <w:sz w:val="24"/>
          <w:szCs w:val="24"/>
        </w:rPr>
        <w:t xml:space="preserve"> </w:t>
      </w:r>
      <w:r w:rsidR="00621018">
        <w:rPr>
          <w:rFonts w:ascii="Times New Roman" w:hAnsi="Times New Roman" w:cs="Times New Roman"/>
          <w:sz w:val="24"/>
          <w:szCs w:val="24"/>
        </w:rPr>
        <w:t>le</w:t>
      </w:r>
      <w:r w:rsidR="003454C3">
        <w:rPr>
          <w:rFonts w:ascii="Times New Roman" w:hAnsi="Times New Roman" w:cs="Times New Roman"/>
          <w:sz w:val="24"/>
          <w:szCs w:val="24"/>
        </w:rPr>
        <w:t xml:space="preserve"> tracé de</w:t>
      </w:r>
      <w:r w:rsidR="00493B5B">
        <w:rPr>
          <w:rFonts w:ascii="Times New Roman" w:hAnsi="Times New Roman" w:cs="Times New Roman"/>
          <w:sz w:val="24"/>
          <w:szCs w:val="24"/>
        </w:rPr>
        <w:t xml:space="preserve"> l</w:t>
      </w:r>
      <w:r w:rsidR="00D84345">
        <w:rPr>
          <w:rFonts w:ascii="Times New Roman" w:hAnsi="Times New Roman" w:cs="Times New Roman"/>
          <w:sz w:val="24"/>
          <w:szCs w:val="24"/>
        </w:rPr>
        <w:t xml:space="preserve">a nouvelle </w:t>
      </w:r>
      <w:r w:rsidR="00493B5B">
        <w:rPr>
          <w:rFonts w:ascii="Times New Roman" w:hAnsi="Times New Roman" w:cs="Times New Roman"/>
          <w:sz w:val="24"/>
          <w:szCs w:val="24"/>
        </w:rPr>
        <w:t>avenue de l’Impératrice</w:t>
      </w:r>
      <w:r w:rsidR="00BE201C">
        <w:rPr>
          <w:rFonts w:ascii="Times New Roman" w:hAnsi="Times New Roman" w:cs="Times New Roman"/>
          <w:sz w:val="24"/>
          <w:szCs w:val="24"/>
        </w:rPr>
        <w:t xml:space="preserve"> en 1881-1882</w:t>
      </w:r>
      <w:r w:rsidR="00493B5B">
        <w:rPr>
          <w:rFonts w:ascii="Times New Roman" w:hAnsi="Times New Roman" w:cs="Times New Roman"/>
          <w:sz w:val="24"/>
          <w:szCs w:val="24"/>
        </w:rPr>
        <w:t>.</w:t>
      </w:r>
    </w:p>
    <w:p w14:paraId="5644DB3D" w14:textId="77777777" w:rsidR="00331E25" w:rsidRDefault="00331E25"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 vues du parc montrent </w:t>
      </w:r>
      <w:r w:rsidR="009741F1">
        <w:rPr>
          <w:rFonts w:ascii="Times New Roman" w:hAnsi="Times New Roman" w:cs="Times New Roman"/>
          <w:sz w:val="24"/>
          <w:szCs w:val="24"/>
        </w:rPr>
        <w:t>comment</w:t>
      </w:r>
      <w:r>
        <w:rPr>
          <w:rFonts w:ascii="Times New Roman" w:hAnsi="Times New Roman" w:cs="Times New Roman"/>
          <w:sz w:val="24"/>
          <w:szCs w:val="24"/>
        </w:rPr>
        <w:t xml:space="preserve"> </w:t>
      </w:r>
      <w:r w:rsidR="00EC13A9">
        <w:rPr>
          <w:rFonts w:ascii="Times New Roman" w:hAnsi="Times New Roman" w:cs="Times New Roman"/>
          <w:sz w:val="24"/>
          <w:szCs w:val="24"/>
        </w:rPr>
        <w:t>c</w:t>
      </w:r>
      <w:r>
        <w:rPr>
          <w:rFonts w:ascii="Times New Roman" w:hAnsi="Times New Roman" w:cs="Times New Roman"/>
          <w:sz w:val="24"/>
          <w:szCs w:val="24"/>
        </w:rPr>
        <w:t xml:space="preserve">e chemin </w:t>
      </w:r>
      <w:r w:rsidR="00D97921">
        <w:rPr>
          <w:rFonts w:ascii="Times New Roman" w:hAnsi="Times New Roman" w:cs="Times New Roman"/>
          <w:sz w:val="24"/>
          <w:szCs w:val="24"/>
        </w:rPr>
        <w:t>fu</w:t>
      </w:r>
      <w:r w:rsidR="00A771F0">
        <w:rPr>
          <w:rFonts w:ascii="Times New Roman" w:hAnsi="Times New Roman" w:cs="Times New Roman"/>
          <w:sz w:val="24"/>
          <w:szCs w:val="24"/>
        </w:rPr>
        <w:t>t</w:t>
      </w:r>
      <w:r w:rsidR="002C4B28">
        <w:rPr>
          <w:rFonts w:ascii="Times New Roman" w:hAnsi="Times New Roman" w:cs="Times New Roman"/>
          <w:sz w:val="24"/>
          <w:szCs w:val="24"/>
        </w:rPr>
        <w:t xml:space="preserve"> bordé de palissades </w:t>
      </w:r>
      <w:r w:rsidR="00A771F0">
        <w:rPr>
          <w:rFonts w:ascii="Times New Roman" w:hAnsi="Times New Roman" w:cs="Times New Roman"/>
          <w:sz w:val="24"/>
          <w:szCs w:val="24"/>
        </w:rPr>
        <w:t>de</w:t>
      </w:r>
      <w:r w:rsidR="002C4B28">
        <w:rPr>
          <w:rFonts w:ascii="Times New Roman" w:hAnsi="Times New Roman" w:cs="Times New Roman"/>
          <w:sz w:val="24"/>
          <w:szCs w:val="24"/>
        </w:rPr>
        <w:t xml:space="preserve"> bois du côté du parc impérial</w:t>
      </w:r>
      <w:r w:rsidR="0031673D">
        <w:rPr>
          <w:rFonts w:ascii="Times New Roman" w:hAnsi="Times New Roman" w:cs="Times New Roman"/>
          <w:sz w:val="24"/>
          <w:szCs w:val="24"/>
        </w:rPr>
        <w:t>. U</w:t>
      </w:r>
      <w:r w:rsidR="007B7F06">
        <w:rPr>
          <w:rFonts w:ascii="Times New Roman" w:hAnsi="Times New Roman" w:cs="Times New Roman"/>
          <w:sz w:val="24"/>
          <w:szCs w:val="24"/>
        </w:rPr>
        <w:t xml:space="preserve">ne </w:t>
      </w:r>
      <w:r w:rsidR="002C4B28">
        <w:rPr>
          <w:rFonts w:ascii="Times New Roman" w:hAnsi="Times New Roman" w:cs="Times New Roman"/>
          <w:sz w:val="24"/>
          <w:szCs w:val="24"/>
        </w:rPr>
        <w:t>barrière</w:t>
      </w:r>
      <w:r w:rsidR="00D73E0F">
        <w:rPr>
          <w:rFonts w:ascii="Times New Roman" w:hAnsi="Times New Roman" w:cs="Times New Roman"/>
          <w:sz w:val="24"/>
          <w:szCs w:val="24"/>
        </w:rPr>
        <w:t>,</w:t>
      </w:r>
      <w:r w:rsidR="002C4B28">
        <w:rPr>
          <w:rFonts w:ascii="Times New Roman" w:hAnsi="Times New Roman" w:cs="Times New Roman"/>
          <w:sz w:val="24"/>
          <w:szCs w:val="24"/>
        </w:rPr>
        <w:t xml:space="preserve"> </w:t>
      </w:r>
      <w:r w:rsidR="00D73E0F">
        <w:rPr>
          <w:rFonts w:ascii="Times New Roman" w:hAnsi="Times New Roman" w:cs="Times New Roman"/>
          <w:sz w:val="24"/>
          <w:szCs w:val="24"/>
        </w:rPr>
        <w:t>au droit de la maison du jardinier</w:t>
      </w:r>
      <w:r w:rsidR="00585D36">
        <w:rPr>
          <w:rFonts w:ascii="Times New Roman" w:hAnsi="Times New Roman" w:cs="Times New Roman"/>
          <w:sz w:val="24"/>
          <w:szCs w:val="24"/>
        </w:rPr>
        <w:t>,</w:t>
      </w:r>
      <w:r w:rsidR="00D73E0F">
        <w:rPr>
          <w:rFonts w:ascii="Times New Roman" w:hAnsi="Times New Roman" w:cs="Times New Roman"/>
          <w:sz w:val="24"/>
          <w:szCs w:val="24"/>
        </w:rPr>
        <w:t xml:space="preserve"> Auguste Neumann</w:t>
      </w:r>
      <w:r w:rsidR="00585D36">
        <w:rPr>
          <w:rFonts w:ascii="Times New Roman" w:hAnsi="Times New Roman" w:cs="Times New Roman"/>
          <w:sz w:val="24"/>
          <w:szCs w:val="24"/>
        </w:rPr>
        <w:t>,</w:t>
      </w:r>
      <w:r w:rsidR="00CD47B4">
        <w:rPr>
          <w:rFonts w:ascii="Times New Roman" w:hAnsi="Times New Roman" w:cs="Times New Roman"/>
          <w:sz w:val="24"/>
          <w:szCs w:val="24"/>
        </w:rPr>
        <w:t xml:space="preserve"> et du pont</w:t>
      </w:r>
      <w:r w:rsidR="00D73E0F">
        <w:rPr>
          <w:rFonts w:ascii="Times New Roman" w:hAnsi="Times New Roman" w:cs="Times New Roman"/>
          <w:sz w:val="24"/>
          <w:szCs w:val="24"/>
        </w:rPr>
        <w:t xml:space="preserve">, </w:t>
      </w:r>
      <w:r w:rsidR="0031673D">
        <w:rPr>
          <w:rFonts w:ascii="Times New Roman" w:hAnsi="Times New Roman" w:cs="Times New Roman"/>
          <w:sz w:val="24"/>
          <w:szCs w:val="24"/>
        </w:rPr>
        <w:t>ouvrait su</w:t>
      </w:r>
      <w:r w:rsidR="002C4B28">
        <w:rPr>
          <w:rFonts w:ascii="Times New Roman" w:hAnsi="Times New Roman" w:cs="Times New Roman"/>
          <w:sz w:val="24"/>
          <w:szCs w:val="24"/>
        </w:rPr>
        <w:t xml:space="preserve">r </w:t>
      </w:r>
      <w:r w:rsidR="00CD47B4">
        <w:rPr>
          <w:rFonts w:ascii="Times New Roman" w:hAnsi="Times New Roman" w:cs="Times New Roman"/>
          <w:sz w:val="24"/>
          <w:szCs w:val="24"/>
        </w:rPr>
        <w:t xml:space="preserve">une </w:t>
      </w:r>
      <w:r w:rsidR="002C4B28">
        <w:rPr>
          <w:rFonts w:ascii="Times New Roman" w:hAnsi="Times New Roman" w:cs="Times New Roman"/>
          <w:sz w:val="24"/>
          <w:szCs w:val="24"/>
        </w:rPr>
        <w:t>allée descenda</w:t>
      </w:r>
      <w:r w:rsidR="00CD47B4">
        <w:rPr>
          <w:rFonts w:ascii="Times New Roman" w:hAnsi="Times New Roman" w:cs="Times New Roman"/>
          <w:sz w:val="24"/>
          <w:szCs w:val="24"/>
        </w:rPr>
        <w:t>n</w:t>
      </w:r>
      <w:r w:rsidR="002C4B28">
        <w:rPr>
          <w:rFonts w:ascii="Times New Roman" w:hAnsi="Times New Roman" w:cs="Times New Roman"/>
          <w:sz w:val="24"/>
          <w:szCs w:val="24"/>
        </w:rPr>
        <w:t xml:space="preserve">t </w:t>
      </w:r>
      <w:r w:rsidR="00CD47B4">
        <w:rPr>
          <w:rFonts w:ascii="Times New Roman" w:hAnsi="Times New Roman" w:cs="Times New Roman"/>
          <w:sz w:val="24"/>
          <w:szCs w:val="24"/>
        </w:rPr>
        <w:t>vers</w:t>
      </w:r>
      <w:r w:rsidR="002C4B28">
        <w:rPr>
          <w:rFonts w:ascii="Times New Roman" w:hAnsi="Times New Roman" w:cs="Times New Roman"/>
          <w:sz w:val="24"/>
          <w:szCs w:val="24"/>
        </w:rPr>
        <w:t xml:space="preserve"> la villa</w:t>
      </w:r>
      <w:r w:rsidR="008632CF">
        <w:rPr>
          <w:rFonts w:ascii="Times New Roman" w:hAnsi="Times New Roman" w:cs="Times New Roman"/>
          <w:sz w:val="24"/>
          <w:szCs w:val="24"/>
        </w:rPr>
        <w:t xml:space="preserve">. </w:t>
      </w:r>
      <w:r w:rsidR="00CD47B4">
        <w:rPr>
          <w:rFonts w:ascii="Times New Roman" w:hAnsi="Times New Roman" w:cs="Times New Roman"/>
          <w:sz w:val="24"/>
          <w:szCs w:val="24"/>
        </w:rPr>
        <w:t>Sur le pont,</w:t>
      </w:r>
      <w:r w:rsidR="008632CF">
        <w:rPr>
          <w:rFonts w:ascii="Times New Roman" w:hAnsi="Times New Roman" w:cs="Times New Roman"/>
          <w:sz w:val="24"/>
          <w:szCs w:val="24"/>
        </w:rPr>
        <w:t xml:space="preserve"> </w:t>
      </w:r>
      <w:r w:rsidR="00D82A8D">
        <w:rPr>
          <w:rFonts w:ascii="Times New Roman" w:hAnsi="Times New Roman" w:cs="Times New Roman"/>
          <w:sz w:val="24"/>
          <w:szCs w:val="24"/>
        </w:rPr>
        <w:t>un</w:t>
      </w:r>
      <w:r w:rsidR="0014627E">
        <w:rPr>
          <w:rFonts w:ascii="Times New Roman" w:hAnsi="Times New Roman" w:cs="Times New Roman"/>
          <w:sz w:val="24"/>
          <w:szCs w:val="24"/>
        </w:rPr>
        <w:t xml:space="preserve"> </w:t>
      </w:r>
      <w:r w:rsidR="00CD47B4">
        <w:rPr>
          <w:rFonts w:ascii="Times New Roman" w:hAnsi="Times New Roman" w:cs="Times New Roman"/>
          <w:sz w:val="24"/>
          <w:szCs w:val="24"/>
        </w:rPr>
        <w:t>modeste</w:t>
      </w:r>
      <w:r w:rsidR="00D82A8D">
        <w:rPr>
          <w:rFonts w:ascii="Times New Roman" w:hAnsi="Times New Roman" w:cs="Times New Roman"/>
          <w:sz w:val="24"/>
          <w:szCs w:val="24"/>
        </w:rPr>
        <w:t xml:space="preserve"> garde-corps</w:t>
      </w:r>
      <w:r>
        <w:rPr>
          <w:rFonts w:ascii="Times New Roman" w:hAnsi="Times New Roman" w:cs="Times New Roman"/>
          <w:sz w:val="24"/>
          <w:szCs w:val="24"/>
        </w:rPr>
        <w:t xml:space="preserve"> </w:t>
      </w:r>
      <w:r w:rsidR="0014627E">
        <w:rPr>
          <w:rFonts w:ascii="Times New Roman" w:hAnsi="Times New Roman" w:cs="Times New Roman"/>
          <w:sz w:val="24"/>
          <w:szCs w:val="24"/>
        </w:rPr>
        <w:t>de</w:t>
      </w:r>
      <w:r>
        <w:rPr>
          <w:rFonts w:ascii="Times New Roman" w:hAnsi="Times New Roman" w:cs="Times New Roman"/>
          <w:sz w:val="24"/>
          <w:szCs w:val="24"/>
        </w:rPr>
        <w:t xml:space="preserve"> bois </w:t>
      </w:r>
      <w:r w:rsidR="00CD47B4">
        <w:rPr>
          <w:rFonts w:ascii="Times New Roman" w:hAnsi="Times New Roman" w:cs="Times New Roman"/>
          <w:sz w:val="24"/>
          <w:szCs w:val="24"/>
        </w:rPr>
        <w:t>et</w:t>
      </w:r>
      <w:r>
        <w:rPr>
          <w:rFonts w:ascii="Times New Roman" w:hAnsi="Times New Roman" w:cs="Times New Roman"/>
          <w:sz w:val="24"/>
          <w:szCs w:val="24"/>
        </w:rPr>
        <w:t xml:space="preserve"> </w:t>
      </w:r>
      <w:r w:rsidR="00D82A8D">
        <w:rPr>
          <w:rFonts w:ascii="Times New Roman" w:hAnsi="Times New Roman" w:cs="Times New Roman"/>
          <w:sz w:val="24"/>
          <w:szCs w:val="24"/>
        </w:rPr>
        <w:t>de</w:t>
      </w:r>
      <w:r w:rsidR="00A771F0">
        <w:rPr>
          <w:rFonts w:ascii="Times New Roman" w:hAnsi="Times New Roman" w:cs="Times New Roman"/>
          <w:sz w:val="24"/>
          <w:szCs w:val="24"/>
        </w:rPr>
        <w:t>s</w:t>
      </w:r>
      <w:r w:rsidR="00D82A8D">
        <w:rPr>
          <w:rFonts w:ascii="Times New Roman" w:hAnsi="Times New Roman" w:cs="Times New Roman"/>
          <w:sz w:val="24"/>
          <w:szCs w:val="24"/>
        </w:rPr>
        <w:t xml:space="preserve"> fils de fer tendus sur </w:t>
      </w:r>
      <w:r w:rsidR="00D97921">
        <w:rPr>
          <w:rFonts w:ascii="Times New Roman" w:hAnsi="Times New Roman" w:cs="Times New Roman"/>
          <w:sz w:val="24"/>
          <w:szCs w:val="24"/>
        </w:rPr>
        <w:t>des pieux</w:t>
      </w:r>
      <w:r w:rsidR="00D82A8D">
        <w:rPr>
          <w:rFonts w:ascii="Times New Roman" w:hAnsi="Times New Roman" w:cs="Times New Roman"/>
          <w:sz w:val="24"/>
          <w:szCs w:val="24"/>
        </w:rPr>
        <w:t xml:space="preserve"> </w:t>
      </w:r>
      <w:r w:rsidR="009741F1">
        <w:rPr>
          <w:rFonts w:ascii="Times New Roman" w:hAnsi="Times New Roman" w:cs="Times New Roman"/>
          <w:sz w:val="24"/>
          <w:szCs w:val="24"/>
        </w:rPr>
        <w:t>protég</w:t>
      </w:r>
      <w:r w:rsidR="00CD47B4">
        <w:rPr>
          <w:rFonts w:ascii="Times New Roman" w:hAnsi="Times New Roman" w:cs="Times New Roman"/>
          <w:sz w:val="24"/>
          <w:szCs w:val="24"/>
        </w:rPr>
        <w:t>eaient</w:t>
      </w:r>
      <w:r>
        <w:rPr>
          <w:rFonts w:ascii="Times New Roman" w:hAnsi="Times New Roman" w:cs="Times New Roman"/>
          <w:sz w:val="24"/>
          <w:szCs w:val="24"/>
        </w:rPr>
        <w:t xml:space="preserve"> promeneur</w:t>
      </w:r>
      <w:r w:rsidR="00585D36">
        <w:rPr>
          <w:rFonts w:ascii="Times New Roman" w:hAnsi="Times New Roman" w:cs="Times New Roman"/>
          <w:sz w:val="24"/>
          <w:szCs w:val="24"/>
        </w:rPr>
        <w:t>s</w:t>
      </w:r>
      <w:r>
        <w:rPr>
          <w:rFonts w:ascii="Times New Roman" w:hAnsi="Times New Roman" w:cs="Times New Roman"/>
          <w:sz w:val="24"/>
          <w:szCs w:val="24"/>
        </w:rPr>
        <w:t xml:space="preserve"> et cavalier</w:t>
      </w:r>
      <w:r w:rsidR="00585D36">
        <w:rPr>
          <w:rFonts w:ascii="Times New Roman" w:hAnsi="Times New Roman" w:cs="Times New Roman"/>
          <w:sz w:val="24"/>
          <w:szCs w:val="24"/>
        </w:rPr>
        <w:t>s</w:t>
      </w:r>
      <w:r w:rsidR="00CD47B4">
        <w:rPr>
          <w:rFonts w:ascii="Times New Roman" w:hAnsi="Times New Roman" w:cs="Times New Roman"/>
          <w:sz w:val="24"/>
          <w:szCs w:val="24"/>
        </w:rPr>
        <w:t xml:space="preserve"> de la rivière</w:t>
      </w:r>
      <w:r>
        <w:rPr>
          <w:rFonts w:ascii="Times New Roman" w:hAnsi="Times New Roman" w:cs="Times New Roman"/>
          <w:sz w:val="24"/>
          <w:szCs w:val="24"/>
        </w:rPr>
        <w:t>.</w:t>
      </w:r>
      <w:r w:rsidR="006E6616">
        <w:rPr>
          <w:rFonts w:ascii="Times New Roman" w:hAnsi="Times New Roman" w:cs="Times New Roman"/>
          <w:sz w:val="24"/>
          <w:szCs w:val="24"/>
        </w:rPr>
        <w:t xml:space="preserve"> Au-delà, le chemin </w:t>
      </w:r>
      <w:r w:rsidR="00D97921">
        <w:rPr>
          <w:rFonts w:ascii="Times New Roman" w:hAnsi="Times New Roman" w:cs="Times New Roman"/>
          <w:sz w:val="24"/>
          <w:szCs w:val="24"/>
        </w:rPr>
        <w:t>fut</w:t>
      </w:r>
      <w:r w:rsidR="006E6616">
        <w:rPr>
          <w:rFonts w:ascii="Times New Roman" w:hAnsi="Times New Roman" w:cs="Times New Roman"/>
          <w:sz w:val="24"/>
          <w:szCs w:val="24"/>
        </w:rPr>
        <w:t xml:space="preserve"> bordé </w:t>
      </w:r>
      <w:r w:rsidR="00D82A8D">
        <w:rPr>
          <w:rFonts w:ascii="Times New Roman" w:hAnsi="Times New Roman" w:cs="Times New Roman"/>
          <w:sz w:val="24"/>
          <w:szCs w:val="24"/>
        </w:rPr>
        <w:t>de même pour</w:t>
      </w:r>
      <w:r w:rsidR="006E6616">
        <w:rPr>
          <w:rFonts w:ascii="Times New Roman" w:hAnsi="Times New Roman" w:cs="Times New Roman"/>
          <w:sz w:val="24"/>
          <w:szCs w:val="24"/>
        </w:rPr>
        <w:t xml:space="preserve"> </w:t>
      </w:r>
      <w:r w:rsidR="00585D36">
        <w:rPr>
          <w:rFonts w:ascii="Times New Roman" w:hAnsi="Times New Roman" w:cs="Times New Roman"/>
          <w:sz w:val="24"/>
          <w:szCs w:val="24"/>
        </w:rPr>
        <w:t>l’isoler de</w:t>
      </w:r>
      <w:r w:rsidR="002824C1">
        <w:rPr>
          <w:rFonts w:ascii="Times New Roman" w:hAnsi="Times New Roman" w:cs="Times New Roman"/>
          <w:sz w:val="24"/>
          <w:szCs w:val="24"/>
        </w:rPr>
        <w:t xml:space="preserve"> </w:t>
      </w:r>
      <w:r w:rsidR="002E422D">
        <w:rPr>
          <w:rFonts w:ascii="Times New Roman" w:hAnsi="Times New Roman" w:cs="Times New Roman"/>
          <w:sz w:val="24"/>
          <w:szCs w:val="24"/>
        </w:rPr>
        <w:t>l</w:t>
      </w:r>
      <w:r w:rsidR="00D82A8D">
        <w:rPr>
          <w:rFonts w:ascii="Times New Roman" w:hAnsi="Times New Roman" w:cs="Times New Roman"/>
          <w:sz w:val="24"/>
          <w:szCs w:val="24"/>
        </w:rPr>
        <w:t>a pinède tandis qu’</w:t>
      </w:r>
      <w:r w:rsidR="00415BAC">
        <w:rPr>
          <w:rFonts w:ascii="Times New Roman" w:hAnsi="Times New Roman" w:cs="Times New Roman"/>
          <w:sz w:val="24"/>
          <w:szCs w:val="24"/>
        </w:rPr>
        <w:t>u</w:t>
      </w:r>
      <w:r w:rsidR="008632CF">
        <w:rPr>
          <w:rFonts w:ascii="Times New Roman" w:hAnsi="Times New Roman" w:cs="Times New Roman"/>
          <w:sz w:val="24"/>
          <w:szCs w:val="24"/>
        </w:rPr>
        <w:t>n</w:t>
      </w:r>
      <w:r w:rsidR="00415BAC">
        <w:rPr>
          <w:rFonts w:ascii="Times New Roman" w:hAnsi="Times New Roman" w:cs="Times New Roman"/>
          <w:sz w:val="24"/>
          <w:szCs w:val="24"/>
        </w:rPr>
        <w:t xml:space="preserve"> mur de clôture</w:t>
      </w:r>
      <w:r w:rsidR="00D82A8D">
        <w:rPr>
          <w:rFonts w:ascii="Times New Roman" w:hAnsi="Times New Roman" w:cs="Times New Roman"/>
          <w:sz w:val="24"/>
          <w:szCs w:val="24"/>
        </w:rPr>
        <w:t xml:space="preserve"> </w:t>
      </w:r>
      <w:r w:rsidR="00585D36">
        <w:rPr>
          <w:rFonts w:ascii="Times New Roman" w:hAnsi="Times New Roman" w:cs="Times New Roman"/>
          <w:sz w:val="24"/>
          <w:szCs w:val="24"/>
        </w:rPr>
        <w:t>longe</w:t>
      </w:r>
      <w:r w:rsidR="00D82A8D">
        <w:rPr>
          <w:rFonts w:ascii="Times New Roman" w:hAnsi="Times New Roman" w:cs="Times New Roman"/>
          <w:sz w:val="24"/>
          <w:szCs w:val="24"/>
        </w:rPr>
        <w:t>ait</w:t>
      </w:r>
      <w:r w:rsidR="00415BAC">
        <w:rPr>
          <w:rFonts w:ascii="Times New Roman" w:hAnsi="Times New Roman" w:cs="Times New Roman"/>
          <w:sz w:val="24"/>
          <w:szCs w:val="24"/>
        </w:rPr>
        <w:t xml:space="preserve"> la propriété Jolly</w:t>
      </w:r>
      <w:r w:rsidR="008632CF">
        <w:rPr>
          <w:rFonts w:ascii="Times New Roman" w:hAnsi="Times New Roman" w:cs="Times New Roman"/>
          <w:sz w:val="24"/>
          <w:szCs w:val="24"/>
        </w:rPr>
        <w:t xml:space="preserve"> </w:t>
      </w:r>
      <w:r w:rsidR="0092463E">
        <w:rPr>
          <w:rFonts w:ascii="Times New Roman" w:hAnsi="Times New Roman" w:cs="Times New Roman"/>
          <w:sz w:val="24"/>
          <w:szCs w:val="24"/>
        </w:rPr>
        <w:t>en vis-à-vis</w:t>
      </w:r>
      <w:r w:rsidR="00415BAC">
        <w:rPr>
          <w:rFonts w:ascii="Times New Roman" w:hAnsi="Times New Roman" w:cs="Times New Roman"/>
          <w:sz w:val="24"/>
          <w:szCs w:val="24"/>
        </w:rPr>
        <w:t>.</w:t>
      </w:r>
    </w:p>
    <w:p w14:paraId="2A9B952B" w14:textId="4040BE37" w:rsidR="002E422D" w:rsidRDefault="00997CDF"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1856, Napoléon III </w:t>
      </w:r>
      <w:r w:rsidR="00CD47B4">
        <w:rPr>
          <w:rFonts w:ascii="Times New Roman" w:hAnsi="Times New Roman" w:cs="Times New Roman"/>
          <w:sz w:val="24"/>
          <w:szCs w:val="24"/>
        </w:rPr>
        <w:t>engagea</w:t>
      </w:r>
      <w:r w:rsidR="009817DB">
        <w:rPr>
          <w:rFonts w:ascii="Times New Roman" w:hAnsi="Times New Roman" w:cs="Times New Roman"/>
          <w:sz w:val="24"/>
          <w:szCs w:val="24"/>
        </w:rPr>
        <w:t xml:space="preserve"> devant Me </w:t>
      </w:r>
      <w:proofErr w:type="spellStart"/>
      <w:r w:rsidR="009817DB">
        <w:rPr>
          <w:rFonts w:ascii="Times New Roman" w:hAnsi="Times New Roman" w:cs="Times New Roman"/>
          <w:sz w:val="24"/>
          <w:szCs w:val="24"/>
        </w:rPr>
        <w:t>Saub</w:t>
      </w:r>
      <w:r w:rsidR="004D6E1A">
        <w:rPr>
          <w:rFonts w:ascii="Times New Roman" w:hAnsi="Times New Roman" w:cs="Times New Roman"/>
          <w:sz w:val="24"/>
          <w:szCs w:val="24"/>
        </w:rPr>
        <w:t>a</w:t>
      </w:r>
      <w:r w:rsidR="009817DB">
        <w:rPr>
          <w:rFonts w:ascii="Times New Roman" w:hAnsi="Times New Roman" w:cs="Times New Roman"/>
          <w:sz w:val="24"/>
          <w:szCs w:val="24"/>
        </w:rPr>
        <w:t>t</w:t>
      </w:r>
      <w:proofErr w:type="spellEnd"/>
      <w:r w:rsidR="009817DB">
        <w:rPr>
          <w:rFonts w:ascii="Times New Roman" w:hAnsi="Times New Roman" w:cs="Times New Roman"/>
          <w:sz w:val="24"/>
          <w:szCs w:val="24"/>
        </w:rPr>
        <w:t xml:space="preserve"> </w:t>
      </w:r>
      <w:proofErr w:type="spellStart"/>
      <w:r w:rsidR="009817DB">
        <w:rPr>
          <w:rFonts w:ascii="Times New Roman" w:hAnsi="Times New Roman" w:cs="Times New Roman"/>
          <w:sz w:val="24"/>
          <w:szCs w:val="24"/>
        </w:rPr>
        <w:t>Damborgez</w:t>
      </w:r>
      <w:proofErr w:type="spellEnd"/>
      <w:r w:rsidR="009817DB">
        <w:rPr>
          <w:rFonts w:ascii="Times New Roman" w:hAnsi="Times New Roman" w:cs="Times New Roman"/>
          <w:sz w:val="24"/>
          <w:szCs w:val="24"/>
        </w:rPr>
        <w:t>, notaire à Bayonne,</w:t>
      </w:r>
      <w:r>
        <w:rPr>
          <w:rFonts w:ascii="Times New Roman" w:hAnsi="Times New Roman" w:cs="Times New Roman"/>
          <w:sz w:val="24"/>
          <w:szCs w:val="24"/>
        </w:rPr>
        <w:t xml:space="preserve"> l</w:t>
      </w:r>
      <w:r w:rsidR="00B9361A">
        <w:rPr>
          <w:rFonts w:ascii="Times New Roman" w:hAnsi="Times New Roman" w:cs="Times New Roman"/>
          <w:sz w:val="24"/>
          <w:szCs w:val="24"/>
        </w:rPr>
        <w:t>a concession</w:t>
      </w:r>
      <w:r>
        <w:rPr>
          <w:rFonts w:ascii="Times New Roman" w:hAnsi="Times New Roman" w:cs="Times New Roman"/>
          <w:sz w:val="24"/>
          <w:szCs w:val="24"/>
        </w:rPr>
        <w:t xml:space="preserve"> de</w:t>
      </w:r>
      <w:r w:rsidR="004845E9">
        <w:rPr>
          <w:rFonts w:ascii="Times New Roman" w:hAnsi="Times New Roman" w:cs="Times New Roman"/>
          <w:sz w:val="24"/>
          <w:szCs w:val="24"/>
        </w:rPr>
        <w:t>s</w:t>
      </w:r>
      <w:r>
        <w:rPr>
          <w:rFonts w:ascii="Times New Roman" w:hAnsi="Times New Roman" w:cs="Times New Roman"/>
          <w:sz w:val="24"/>
          <w:szCs w:val="24"/>
        </w:rPr>
        <w:t xml:space="preserve"> droits et servitudes</w:t>
      </w:r>
      <w:r w:rsidR="00C4694B" w:rsidRPr="00C4694B">
        <w:rPr>
          <w:rFonts w:ascii="Times New Roman" w:hAnsi="Times New Roman" w:cs="Times New Roman"/>
          <w:sz w:val="24"/>
          <w:szCs w:val="24"/>
        </w:rPr>
        <w:t xml:space="preserve"> </w:t>
      </w:r>
      <w:r w:rsidR="003D46E2">
        <w:rPr>
          <w:rFonts w:ascii="Times New Roman" w:hAnsi="Times New Roman" w:cs="Times New Roman"/>
          <w:sz w:val="24"/>
          <w:szCs w:val="24"/>
        </w:rPr>
        <w:t xml:space="preserve">en eau </w:t>
      </w:r>
      <w:r w:rsidR="00585D36">
        <w:rPr>
          <w:rFonts w:ascii="Times New Roman" w:hAnsi="Times New Roman" w:cs="Times New Roman"/>
          <w:sz w:val="24"/>
          <w:szCs w:val="24"/>
        </w:rPr>
        <w:t>sur</w:t>
      </w:r>
      <w:r w:rsidR="00B72BD4">
        <w:rPr>
          <w:rFonts w:ascii="Times New Roman" w:hAnsi="Times New Roman" w:cs="Times New Roman"/>
          <w:sz w:val="24"/>
          <w:szCs w:val="24"/>
        </w:rPr>
        <w:t xml:space="preserve"> leurs terrains</w:t>
      </w:r>
      <w:r w:rsidR="00585D36">
        <w:rPr>
          <w:rFonts w:ascii="Times New Roman" w:hAnsi="Times New Roman" w:cs="Times New Roman"/>
          <w:sz w:val="24"/>
          <w:szCs w:val="24"/>
        </w:rPr>
        <w:t xml:space="preserve"> de différents propriétaires</w:t>
      </w:r>
      <w:r w:rsidR="00B52DD3">
        <w:rPr>
          <w:rFonts w:ascii="Times New Roman" w:hAnsi="Times New Roman" w:cs="Times New Roman"/>
          <w:sz w:val="24"/>
          <w:szCs w:val="24"/>
        </w:rPr>
        <w:t xml:space="preserve"> </w:t>
      </w:r>
      <w:r w:rsidR="00B72BD4">
        <w:rPr>
          <w:rFonts w:ascii="Times New Roman" w:hAnsi="Times New Roman" w:cs="Times New Roman"/>
          <w:sz w:val="24"/>
          <w:szCs w:val="24"/>
        </w:rPr>
        <w:t>afin d’</w:t>
      </w:r>
      <w:r w:rsidR="00C4694B">
        <w:rPr>
          <w:rFonts w:ascii="Times New Roman" w:hAnsi="Times New Roman" w:cs="Times New Roman"/>
          <w:sz w:val="24"/>
          <w:szCs w:val="24"/>
        </w:rPr>
        <w:t>assurer</w:t>
      </w:r>
      <w:r>
        <w:rPr>
          <w:rFonts w:ascii="Times New Roman" w:hAnsi="Times New Roman" w:cs="Times New Roman"/>
          <w:sz w:val="24"/>
          <w:szCs w:val="24"/>
        </w:rPr>
        <w:t xml:space="preserve"> l’autonomie de la villa</w:t>
      </w:r>
      <w:r w:rsidR="00CD47B4">
        <w:rPr>
          <w:rFonts w:ascii="Times New Roman" w:hAnsi="Times New Roman" w:cs="Times New Roman"/>
          <w:sz w:val="24"/>
          <w:szCs w:val="24"/>
        </w:rPr>
        <w:t xml:space="preserve"> impériale</w:t>
      </w:r>
      <w:r>
        <w:rPr>
          <w:rFonts w:ascii="Times New Roman" w:hAnsi="Times New Roman" w:cs="Times New Roman"/>
          <w:sz w:val="24"/>
          <w:szCs w:val="24"/>
        </w:rPr>
        <w:t xml:space="preserve"> et </w:t>
      </w:r>
      <w:r w:rsidR="00585D36">
        <w:rPr>
          <w:rFonts w:ascii="Times New Roman" w:hAnsi="Times New Roman" w:cs="Times New Roman"/>
          <w:sz w:val="24"/>
          <w:szCs w:val="24"/>
        </w:rPr>
        <w:t>du</w:t>
      </w:r>
      <w:r>
        <w:rPr>
          <w:rFonts w:ascii="Times New Roman" w:hAnsi="Times New Roman" w:cs="Times New Roman"/>
          <w:sz w:val="24"/>
          <w:szCs w:val="24"/>
        </w:rPr>
        <w:t xml:space="preserve"> domaine</w:t>
      </w:r>
      <w:r w:rsidR="00B72BD4">
        <w:rPr>
          <w:rFonts w:ascii="Times New Roman" w:hAnsi="Times New Roman" w:cs="Times New Roman"/>
          <w:sz w:val="24"/>
          <w:szCs w:val="24"/>
        </w:rPr>
        <w:t xml:space="preserve"> en la matière</w:t>
      </w:r>
      <w:r>
        <w:rPr>
          <w:rFonts w:ascii="Times New Roman" w:hAnsi="Times New Roman" w:cs="Times New Roman"/>
          <w:sz w:val="24"/>
          <w:szCs w:val="24"/>
        </w:rPr>
        <w:t xml:space="preserve">. Le 17 juin, </w:t>
      </w:r>
      <w:r w:rsidR="00B72BD4">
        <w:rPr>
          <w:rFonts w:ascii="Times New Roman" w:hAnsi="Times New Roman" w:cs="Times New Roman"/>
          <w:sz w:val="24"/>
          <w:szCs w:val="24"/>
        </w:rPr>
        <w:t>l’empereur</w:t>
      </w:r>
      <w:r>
        <w:rPr>
          <w:rFonts w:ascii="Times New Roman" w:hAnsi="Times New Roman" w:cs="Times New Roman"/>
          <w:sz w:val="24"/>
          <w:szCs w:val="24"/>
        </w:rPr>
        <w:t xml:space="preserve"> </w:t>
      </w:r>
      <w:r w:rsidR="00B9361A">
        <w:rPr>
          <w:rFonts w:ascii="Times New Roman" w:hAnsi="Times New Roman" w:cs="Times New Roman"/>
          <w:sz w:val="24"/>
          <w:szCs w:val="24"/>
        </w:rPr>
        <w:t>obtenait</w:t>
      </w:r>
      <w:r w:rsidR="003D46E2">
        <w:rPr>
          <w:rFonts w:ascii="Times New Roman" w:hAnsi="Times New Roman" w:cs="Times New Roman"/>
          <w:sz w:val="24"/>
          <w:szCs w:val="24"/>
        </w:rPr>
        <w:t xml:space="preserve"> ainsi</w:t>
      </w:r>
      <w:r w:rsidR="00B9361A">
        <w:rPr>
          <w:rFonts w:ascii="Times New Roman" w:hAnsi="Times New Roman" w:cs="Times New Roman"/>
          <w:sz w:val="24"/>
          <w:szCs w:val="24"/>
        </w:rPr>
        <w:t xml:space="preserve"> la concession définitive et irrévocable des </w:t>
      </w:r>
      <w:r w:rsidR="00585D36">
        <w:rPr>
          <w:rFonts w:ascii="Times New Roman" w:hAnsi="Times New Roman" w:cs="Times New Roman"/>
          <w:sz w:val="24"/>
          <w:szCs w:val="24"/>
        </w:rPr>
        <w:t xml:space="preserve">droits sur les </w:t>
      </w:r>
      <w:r w:rsidR="00B9361A">
        <w:rPr>
          <w:rFonts w:ascii="Times New Roman" w:hAnsi="Times New Roman" w:cs="Times New Roman"/>
          <w:sz w:val="24"/>
          <w:szCs w:val="24"/>
        </w:rPr>
        <w:t>réservoirs, conduits et ouvrages maçonn</w:t>
      </w:r>
      <w:r w:rsidR="00585D36">
        <w:rPr>
          <w:rFonts w:ascii="Times New Roman" w:hAnsi="Times New Roman" w:cs="Times New Roman"/>
          <w:sz w:val="24"/>
          <w:szCs w:val="24"/>
        </w:rPr>
        <w:t>és</w:t>
      </w:r>
      <w:r w:rsidR="004845E9">
        <w:rPr>
          <w:rFonts w:ascii="Times New Roman" w:hAnsi="Times New Roman" w:cs="Times New Roman"/>
          <w:sz w:val="24"/>
          <w:szCs w:val="24"/>
        </w:rPr>
        <w:t>,</w:t>
      </w:r>
      <w:r w:rsidR="00B9361A">
        <w:rPr>
          <w:rFonts w:ascii="Times New Roman" w:hAnsi="Times New Roman" w:cs="Times New Roman"/>
          <w:sz w:val="24"/>
          <w:szCs w:val="24"/>
        </w:rPr>
        <w:t xml:space="preserve"> extérieurs </w:t>
      </w:r>
      <w:r w:rsidR="00585D36">
        <w:rPr>
          <w:rFonts w:ascii="Times New Roman" w:hAnsi="Times New Roman" w:cs="Times New Roman"/>
          <w:sz w:val="24"/>
          <w:szCs w:val="24"/>
        </w:rPr>
        <w:t>ou</w:t>
      </w:r>
      <w:r w:rsidR="00B9361A">
        <w:rPr>
          <w:rFonts w:ascii="Times New Roman" w:hAnsi="Times New Roman" w:cs="Times New Roman"/>
          <w:sz w:val="24"/>
          <w:szCs w:val="24"/>
        </w:rPr>
        <w:t xml:space="preserve"> souterrains</w:t>
      </w:r>
      <w:r w:rsidR="002E422D">
        <w:rPr>
          <w:rFonts w:ascii="Times New Roman" w:hAnsi="Times New Roman" w:cs="Times New Roman"/>
          <w:sz w:val="24"/>
          <w:szCs w:val="24"/>
        </w:rPr>
        <w:t>,</w:t>
      </w:r>
      <w:r w:rsidR="00F76F59">
        <w:rPr>
          <w:rFonts w:ascii="Times New Roman" w:hAnsi="Times New Roman" w:cs="Times New Roman"/>
          <w:sz w:val="24"/>
          <w:szCs w:val="24"/>
        </w:rPr>
        <w:t xml:space="preserve"> </w:t>
      </w:r>
      <w:r w:rsidR="00585D36">
        <w:rPr>
          <w:rFonts w:ascii="Times New Roman" w:hAnsi="Times New Roman" w:cs="Times New Roman"/>
          <w:sz w:val="24"/>
          <w:szCs w:val="24"/>
        </w:rPr>
        <w:t xml:space="preserve">qui étaient </w:t>
      </w:r>
      <w:r w:rsidR="00F76F59">
        <w:rPr>
          <w:rFonts w:ascii="Times New Roman" w:hAnsi="Times New Roman" w:cs="Times New Roman"/>
          <w:sz w:val="24"/>
          <w:szCs w:val="24"/>
        </w:rPr>
        <w:t>à</w:t>
      </w:r>
      <w:r w:rsidR="00B9361A">
        <w:rPr>
          <w:rFonts w:ascii="Times New Roman" w:hAnsi="Times New Roman" w:cs="Times New Roman"/>
          <w:sz w:val="24"/>
          <w:szCs w:val="24"/>
        </w:rPr>
        <w:t xml:space="preserve"> </w:t>
      </w:r>
      <w:r w:rsidR="00CD47B4">
        <w:rPr>
          <w:rFonts w:ascii="Times New Roman" w:hAnsi="Times New Roman" w:cs="Times New Roman"/>
          <w:sz w:val="24"/>
          <w:szCs w:val="24"/>
        </w:rPr>
        <w:t>réaliser</w:t>
      </w:r>
      <w:r w:rsidR="0033089F">
        <w:rPr>
          <w:rFonts w:ascii="Times New Roman" w:hAnsi="Times New Roman" w:cs="Times New Roman"/>
          <w:sz w:val="24"/>
          <w:szCs w:val="24"/>
        </w:rPr>
        <w:t xml:space="preserve"> vers la villa</w:t>
      </w:r>
      <w:r w:rsidR="00B9361A">
        <w:rPr>
          <w:rFonts w:ascii="Times New Roman" w:hAnsi="Times New Roman" w:cs="Times New Roman"/>
          <w:sz w:val="24"/>
          <w:szCs w:val="24"/>
        </w:rPr>
        <w:t xml:space="preserve"> sur</w:t>
      </w:r>
      <w:r>
        <w:rPr>
          <w:rFonts w:ascii="Times New Roman" w:hAnsi="Times New Roman" w:cs="Times New Roman"/>
          <w:sz w:val="24"/>
          <w:szCs w:val="24"/>
        </w:rPr>
        <w:t xml:space="preserve"> </w:t>
      </w:r>
      <w:r w:rsidR="004845E9">
        <w:rPr>
          <w:rFonts w:ascii="Times New Roman" w:hAnsi="Times New Roman" w:cs="Times New Roman"/>
          <w:sz w:val="24"/>
          <w:szCs w:val="24"/>
        </w:rPr>
        <w:t>une</w:t>
      </w:r>
      <w:r>
        <w:rPr>
          <w:rFonts w:ascii="Times New Roman" w:hAnsi="Times New Roman" w:cs="Times New Roman"/>
          <w:sz w:val="24"/>
          <w:szCs w:val="24"/>
        </w:rPr>
        <w:t xml:space="preserve"> pièce de terre en labour et pâture</w:t>
      </w:r>
      <w:r w:rsidR="00ED4841">
        <w:rPr>
          <w:rFonts w:ascii="Times New Roman" w:hAnsi="Times New Roman" w:cs="Times New Roman"/>
          <w:sz w:val="24"/>
          <w:szCs w:val="24"/>
        </w:rPr>
        <w:t xml:space="preserve"> (</w:t>
      </w:r>
      <w:r w:rsidR="004845E9">
        <w:rPr>
          <w:rFonts w:ascii="Times New Roman" w:hAnsi="Times New Roman" w:cs="Times New Roman"/>
          <w:sz w:val="24"/>
          <w:szCs w:val="24"/>
        </w:rPr>
        <w:t>n</w:t>
      </w:r>
      <w:r w:rsidR="004845E9" w:rsidRPr="004845E9">
        <w:rPr>
          <w:rFonts w:ascii="Times New Roman" w:hAnsi="Times New Roman" w:cs="Times New Roman"/>
          <w:sz w:val="24"/>
          <w:szCs w:val="24"/>
          <w:vertAlign w:val="superscript"/>
        </w:rPr>
        <w:t>os</w:t>
      </w:r>
      <w:r w:rsidR="009817DB">
        <w:rPr>
          <w:rFonts w:ascii="Times New Roman" w:hAnsi="Times New Roman" w:cs="Times New Roman"/>
          <w:sz w:val="24"/>
          <w:szCs w:val="24"/>
        </w:rPr>
        <w:t xml:space="preserve"> </w:t>
      </w:r>
      <w:r w:rsidR="004845E9">
        <w:rPr>
          <w:rFonts w:ascii="Times New Roman" w:hAnsi="Times New Roman" w:cs="Times New Roman"/>
          <w:sz w:val="24"/>
          <w:szCs w:val="24"/>
        </w:rPr>
        <w:t>56</w:t>
      </w:r>
      <w:r w:rsidR="00ED4841">
        <w:rPr>
          <w:rFonts w:ascii="Times New Roman" w:hAnsi="Times New Roman" w:cs="Times New Roman"/>
          <w:sz w:val="24"/>
          <w:szCs w:val="24"/>
        </w:rPr>
        <w:t>-</w:t>
      </w:r>
      <w:r w:rsidR="004845E9">
        <w:rPr>
          <w:rFonts w:ascii="Times New Roman" w:hAnsi="Times New Roman" w:cs="Times New Roman"/>
          <w:sz w:val="24"/>
          <w:szCs w:val="24"/>
        </w:rPr>
        <w:t>57</w:t>
      </w:r>
      <w:r w:rsidR="00ED4841">
        <w:rPr>
          <w:rFonts w:ascii="Times New Roman" w:hAnsi="Times New Roman" w:cs="Times New Roman"/>
          <w:sz w:val="24"/>
          <w:szCs w:val="24"/>
        </w:rPr>
        <w:t xml:space="preserve">, </w:t>
      </w:r>
      <w:r w:rsidR="004845E9">
        <w:rPr>
          <w:rFonts w:ascii="Times New Roman" w:hAnsi="Times New Roman" w:cs="Times New Roman"/>
          <w:sz w:val="24"/>
          <w:szCs w:val="24"/>
        </w:rPr>
        <w:t>section A</w:t>
      </w:r>
      <w:r w:rsidR="00ED4841">
        <w:rPr>
          <w:rFonts w:ascii="Times New Roman" w:hAnsi="Times New Roman" w:cs="Times New Roman"/>
          <w:sz w:val="24"/>
          <w:szCs w:val="24"/>
        </w:rPr>
        <w:t xml:space="preserve"> du cadastre)</w:t>
      </w:r>
      <w:r w:rsidR="004845E9">
        <w:rPr>
          <w:rFonts w:ascii="Times New Roman" w:hAnsi="Times New Roman" w:cs="Times New Roman"/>
          <w:sz w:val="24"/>
          <w:szCs w:val="24"/>
        </w:rPr>
        <w:t xml:space="preserve"> </w:t>
      </w:r>
      <w:r w:rsidR="009817DB">
        <w:rPr>
          <w:rFonts w:ascii="Times New Roman" w:hAnsi="Times New Roman" w:cs="Times New Roman"/>
          <w:sz w:val="24"/>
          <w:szCs w:val="24"/>
        </w:rPr>
        <w:t>moyennant 1 500 francs</w:t>
      </w:r>
      <w:r w:rsidR="00585D36">
        <w:rPr>
          <w:rFonts w:ascii="Times New Roman" w:hAnsi="Times New Roman" w:cs="Times New Roman"/>
          <w:sz w:val="24"/>
          <w:szCs w:val="24"/>
        </w:rPr>
        <w:t xml:space="preserve"> au</w:t>
      </w:r>
      <w:r w:rsidR="007C2AD2">
        <w:rPr>
          <w:rFonts w:ascii="Times New Roman" w:hAnsi="Times New Roman" w:cs="Times New Roman"/>
          <w:sz w:val="24"/>
          <w:szCs w:val="24"/>
        </w:rPr>
        <w:t xml:space="preserve"> </w:t>
      </w:r>
      <w:r w:rsidR="009817DB">
        <w:rPr>
          <w:rFonts w:ascii="Times New Roman" w:hAnsi="Times New Roman" w:cs="Times New Roman"/>
          <w:sz w:val="24"/>
          <w:szCs w:val="24"/>
        </w:rPr>
        <w:t xml:space="preserve">comptant. </w:t>
      </w:r>
    </w:p>
    <w:p w14:paraId="2DB65C94" w14:textId="77777777" w:rsidR="00B9361A" w:rsidRDefault="009817DB"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D’autres </w:t>
      </w:r>
      <w:r w:rsidR="00CD47B4">
        <w:rPr>
          <w:rFonts w:ascii="Times New Roman" w:hAnsi="Times New Roman" w:cs="Times New Roman"/>
          <w:sz w:val="24"/>
          <w:szCs w:val="24"/>
        </w:rPr>
        <w:t xml:space="preserve">contrats </w:t>
      </w:r>
      <w:r>
        <w:rPr>
          <w:rFonts w:ascii="Times New Roman" w:hAnsi="Times New Roman" w:cs="Times New Roman"/>
          <w:sz w:val="24"/>
          <w:szCs w:val="24"/>
        </w:rPr>
        <w:t>suivirent</w:t>
      </w:r>
      <w:r w:rsidR="000B5901">
        <w:rPr>
          <w:rFonts w:ascii="Times New Roman" w:hAnsi="Times New Roman" w:cs="Times New Roman"/>
          <w:sz w:val="24"/>
          <w:szCs w:val="24"/>
        </w:rPr>
        <w:t xml:space="preserve"> de même</w:t>
      </w:r>
      <w:r>
        <w:rPr>
          <w:rFonts w:ascii="Times New Roman" w:hAnsi="Times New Roman" w:cs="Times New Roman"/>
          <w:sz w:val="24"/>
          <w:szCs w:val="24"/>
        </w:rPr>
        <w:t> : le 4 juillet 1860</w:t>
      </w:r>
      <w:r w:rsidR="007C2AD2">
        <w:rPr>
          <w:rFonts w:ascii="Times New Roman" w:hAnsi="Times New Roman" w:cs="Times New Roman"/>
          <w:sz w:val="24"/>
          <w:szCs w:val="24"/>
        </w:rPr>
        <w:t>,</w:t>
      </w:r>
      <w:r>
        <w:rPr>
          <w:rFonts w:ascii="Times New Roman" w:hAnsi="Times New Roman" w:cs="Times New Roman"/>
          <w:sz w:val="24"/>
          <w:szCs w:val="24"/>
        </w:rPr>
        <w:t xml:space="preserve"> </w:t>
      </w:r>
      <w:r w:rsidR="00585D36">
        <w:rPr>
          <w:rFonts w:ascii="Times New Roman" w:hAnsi="Times New Roman" w:cs="Times New Roman"/>
          <w:sz w:val="24"/>
          <w:szCs w:val="24"/>
        </w:rPr>
        <w:t>po</w:t>
      </w:r>
      <w:r>
        <w:rPr>
          <w:rFonts w:ascii="Times New Roman" w:hAnsi="Times New Roman" w:cs="Times New Roman"/>
          <w:sz w:val="24"/>
          <w:szCs w:val="24"/>
        </w:rPr>
        <w:t xml:space="preserve">ur </w:t>
      </w:r>
      <w:r w:rsidR="00585D36">
        <w:rPr>
          <w:rFonts w:ascii="Times New Roman" w:hAnsi="Times New Roman" w:cs="Times New Roman"/>
          <w:sz w:val="24"/>
          <w:szCs w:val="24"/>
        </w:rPr>
        <w:t>un</w:t>
      </w:r>
      <w:r>
        <w:rPr>
          <w:rFonts w:ascii="Times New Roman" w:hAnsi="Times New Roman" w:cs="Times New Roman"/>
          <w:sz w:val="24"/>
          <w:szCs w:val="24"/>
        </w:rPr>
        <w:t xml:space="preserve"> canal en fonte de 72 mètres </w:t>
      </w:r>
      <w:r w:rsidR="000B5901">
        <w:rPr>
          <w:rFonts w:ascii="Times New Roman" w:hAnsi="Times New Roman" w:cs="Times New Roman"/>
          <w:sz w:val="24"/>
          <w:szCs w:val="24"/>
        </w:rPr>
        <w:t xml:space="preserve">à </w:t>
      </w:r>
      <w:r w:rsidR="0033089F">
        <w:rPr>
          <w:rFonts w:ascii="Times New Roman" w:hAnsi="Times New Roman" w:cs="Times New Roman"/>
          <w:sz w:val="24"/>
          <w:szCs w:val="24"/>
        </w:rPr>
        <w:t>réalis</w:t>
      </w:r>
      <w:r w:rsidR="000B5901">
        <w:rPr>
          <w:rFonts w:ascii="Times New Roman" w:hAnsi="Times New Roman" w:cs="Times New Roman"/>
          <w:sz w:val="24"/>
          <w:szCs w:val="24"/>
        </w:rPr>
        <w:t>er</w:t>
      </w:r>
      <w:r w:rsidR="0033089F">
        <w:rPr>
          <w:rFonts w:ascii="Times New Roman" w:hAnsi="Times New Roman" w:cs="Times New Roman"/>
          <w:sz w:val="24"/>
          <w:szCs w:val="24"/>
        </w:rPr>
        <w:t xml:space="preserve"> </w:t>
      </w:r>
      <w:r w:rsidR="004845E9">
        <w:rPr>
          <w:rFonts w:ascii="Times New Roman" w:hAnsi="Times New Roman" w:cs="Times New Roman"/>
          <w:sz w:val="24"/>
          <w:szCs w:val="24"/>
        </w:rPr>
        <w:t xml:space="preserve">sur </w:t>
      </w:r>
      <w:r>
        <w:rPr>
          <w:rFonts w:ascii="Times New Roman" w:hAnsi="Times New Roman" w:cs="Times New Roman"/>
          <w:sz w:val="24"/>
          <w:szCs w:val="24"/>
        </w:rPr>
        <w:t>une pièce en labour</w:t>
      </w:r>
      <w:r w:rsidR="00ED4841">
        <w:rPr>
          <w:rFonts w:ascii="Times New Roman" w:hAnsi="Times New Roman" w:cs="Times New Roman"/>
          <w:sz w:val="24"/>
          <w:szCs w:val="24"/>
        </w:rPr>
        <w:t xml:space="preserve"> (</w:t>
      </w:r>
      <w:r>
        <w:rPr>
          <w:rFonts w:ascii="Times New Roman" w:hAnsi="Times New Roman" w:cs="Times New Roman"/>
          <w:sz w:val="24"/>
          <w:szCs w:val="24"/>
        </w:rPr>
        <w:t>n° 28</w:t>
      </w:r>
      <w:r w:rsidR="000B5901">
        <w:rPr>
          <w:rFonts w:ascii="Times New Roman" w:hAnsi="Times New Roman" w:cs="Times New Roman"/>
          <w:sz w:val="24"/>
          <w:szCs w:val="24"/>
        </w:rPr>
        <w:t xml:space="preserve"> de la section</w:t>
      </w:r>
      <w:r w:rsidR="00ED4841">
        <w:rPr>
          <w:rFonts w:ascii="Times New Roman" w:hAnsi="Times New Roman" w:cs="Times New Roman"/>
          <w:sz w:val="24"/>
          <w:szCs w:val="24"/>
        </w:rPr>
        <w:t>)</w:t>
      </w:r>
      <w:r w:rsidR="002E422D">
        <w:rPr>
          <w:rFonts w:ascii="Times New Roman" w:hAnsi="Times New Roman" w:cs="Times New Roman"/>
          <w:sz w:val="24"/>
          <w:szCs w:val="24"/>
        </w:rPr>
        <w:t xml:space="preserve"> </w:t>
      </w:r>
      <w:r w:rsidR="00585D36">
        <w:rPr>
          <w:rFonts w:ascii="Times New Roman" w:hAnsi="Times New Roman" w:cs="Times New Roman"/>
          <w:sz w:val="24"/>
          <w:szCs w:val="24"/>
        </w:rPr>
        <w:t>moyennant</w:t>
      </w:r>
      <w:r>
        <w:rPr>
          <w:rFonts w:ascii="Times New Roman" w:hAnsi="Times New Roman" w:cs="Times New Roman"/>
          <w:sz w:val="24"/>
          <w:szCs w:val="24"/>
        </w:rPr>
        <w:t xml:space="preserve"> 400 francs</w:t>
      </w:r>
      <w:r w:rsidR="0033089F">
        <w:rPr>
          <w:rFonts w:ascii="Times New Roman" w:hAnsi="Times New Roman" w:cs="Times New Roman"/>
          <w:sz w:val="24"/>
          <w:szCs w:val="24"/>
        </w:rPr>
        <w:t> ; l</w:t>
      </w:r>
      <w:r>
        <w:rPr>
          <w:rFonts w:ascii="Times New Roman" w:hAnsi="Times New Roman" w:cs="Times New Roman"/>
          <w:sz w:val="24"/>
          <w:szCs w:val="24"/>
        </w:rPr>
        <w:t>e 27 août 1863,</w:t>
      </w:r>
      <w:r w:rsidR="0033089F">
        <w:rPr>
          <w:rFonts w:ascii="Times New Roman" w:hAnsi="Times New Roman" w:cs="Times New Roman"/>
          <w:sz w:val="24"/>
          <w:szCs w:val="24"/>
        </w:rPr>
        <w:t xml:space="preserve"> sur</w:t>
      </w:r>
      <w:r w:rsidR="007C2AD2">
        <w:rPr>
          <w:rFonts w:ascii="Times New Roman" w:hAnsi="Times New Roman" w:cs="Times New Roman"/>
          <w:sz w:val="24"/>
          <w:szCs w:val="24"/>
        </w:rPr>
        <w:t xml:space="preserve"> </w:t>
      </w:r>
      <w:r w:rsidR="0033089F">
        <w:rPr>
          <w:rFonts w:ascii="Times New Roman" w:hAnsi="Times New Roman" w:cs="Times New Roman"/>
          <w:sz w:val="24"/>
          <w:szCs w:val="24"/>
        </w:rPr>
        <w:t>un canal en fonte de 19 mètres</w:t>
      </w:r>
      <w:r w:rsidR="000B5901">
        <w:rPr>
          <w:rFonts w:ascii="Times New Roman" w:hAnsi="Times New Roman" w:cs="Times New Roman"/>
          <w:sz w:val="24"/>
          <w:szCs w:val="24"/>
        </w:rPr>
        <w:t xml:space="preserve"> à</w:t>
      </w:r>
      <w:r w:rsidR="0033089F">
        <w:rPr>
          <w:rFonts w:ascii="Times New Roman" w:hAnsi="Times New Roman" w:cs="Times New Roman"/>
          <w:sz w:val="24"/>
          <w:szCs w:val="24"/>
        </w:rPr>
        <w:t xml:space="preserve"> réalis</w:t>
      </w:r>
      <w:r w:rsidR="000B5901">
        <w:rPr>
          <w:rFonts w:ascii="Times New Roman" w:hAnsi="Times New Roman" w:cs="Times New Roman"/>
          <w:sz w:val="24"/>
          <w:szCs w:val="24"/>
        </w:rPr>
        <w:t>er</w:t>
      </w:r>
      <w:r w:rsidR="0033089F">
        <w:rPr>
          <w:rFonts w:ascii="Times New Roman" w:hAnsi="Times New Roman" w:cs="Times New Roman"/>
          <w:sz w:val="24"/>
          <w:szCs w:val="24"/>
        </w:rPr>
        <w:t xml:space="preserve"> sur un terrain en pâture (n°</w:t>
      </w:r>
      <w:r w:rsidR="002E422D">
        <w:rPr>
          <w:rFonts w:ascii="Times New Roman" w:hAnsi="Times New Roman" w:cs="Times New Roman"/>
          <w:sz w:val="24"/>
          <w:szCs w:val="24"/>
        </w:rPr>
        <w:t xml:space="preserve"> </w:t>
      </w:r>
      <w:r w:rsidR="000B5901">
        <w:rPr>
          <w:rFonts w:ascii="Times New Roman" w:hAnsi="Times New Roman" w:cs="Times New Roman"/>
          <w:sz w:val="24"/>
          <w:szCs w:val="24"/>
        </w:rPr>
        <w:t>155)</w:t>
      </w:r>
      <w:r w:rsidR="0033089F">
        <w:rPr>
          <w:rFonts w:ascii="Times New Roman" w:hAnsi="Times New Roman" w:cs="Times New Roman"/>
          <w:sz w:val="24"/>
          <w:szCs w:val="24"/>
        </w:rPr>
        <w:t xml:space="preserve"> </w:t>
      </w:r>
      <w:r w:rsidR="00ED4841">
        <w:rPr>
          <w:rFonts w:ascii="Times New Roman" w:hAnsi="Times New Roman" w:cs="Times New Roman"/>
          <w:sz w:val="24"/>
          <w:szCs w:val="24"/>
        </w:rPr>
        <w:t>moyennant 57 francs</w:t>
      </w:r>
      <w:r w:rsidR="007C2AD2">
        <w:rPr>
          <w:rFonts w:ascii="Times New Roman" w:hAnsi="Times New Roman" w:cs="Times New Roman"/>
          <w:sz w:val="24"/>
          <w:szCs w:val="24"/>
        </w:rPr>
        <w:t xml:space="preserve">. La dernière concession </w:t>
      </w:r>
      <w:r w:rsidR="00585D36">
        <w:rPr>
          <w:rFonts w:ascii="Times New Roman" w:hAnsi="Times New Roman" w:cs="Times New Roman"/>
          <w:sz w:val="24"/>
          <w:szCs w:val="24"/>
        </w:rPr>
        <w:t>fut conclue</w:t>
      </w:r>
      <w:r w:rsidR="007C2AD2">
        <w:rPr>
          <w:rFonts w:ascii="Times New Roman" w:hAnsi="Times New Roman" w:cs="Times New Roman"/>
          <w:sz w:val="24"/>
          <w:szCs w:val="24"/>
        </w:rPr>
        <w:t xml:space="preserve"> le 6 septembre suivant </w:t>
      </w:r>
      <w:r w:rsidR="00585D36">
        <w:rPr>
          <w:rFonts w:ascii="Times New Roman" w:hAnsi="Times New Roman" w:cs="Times New Roman"/>
          <w:sz w:val="24"/>
          <w:szCs w:val="24"/>
        </w:rPr>
        <w:t>pou</w:t>
      </w:r>
      <w:r w:rsidR="007C2AD2">
        <w:rPr>
          <w:rFonts w:ascii="Times New Roman" w:hAnsi="Times New Roman" w:cs="Times New Roman"/>
          <w:sz w:val="24"/>
          <w:szCs w:val="24"/>
        </w:rPr>
        <w:t>r un canal e</w:t>
      </w:r>
      <w:r w:rsidR="00585D36">
        <w:rPr>
          <w:rFonts w:ascii="Times New Roman" w:hAnsi="Times New Roman" w:cs="Times New Roman"/>
          <w:sz w:val="24"/>
          <w:szCs w:val="24"/>
        </w:rPr>
        <w:t>n</w:t>
      </w:r>
      <w:r w:rsidR="007C2AD2">
        <w:rPr>
          <w:rFonts w:ascii="Times New Roman" w:hAnsi="Times New Roman" w:cs="Times New Roman"/>
          <w:sz w:val="24"/>
          <w:szCs w:val="24"/>
        </w:rPr>
        <w:t xml:space="preserve"> fonte de 18,75 mètres</w:t>
      </w:r>
      <w:r w:rsidR="000B5901">
        <w:rPr>
          <w:rFonts w:ascii="Times New Roman" w:hAnsi="Times New Roman" w:cs="Times New Roman"/>
          <w:sz w:val="24"/>
          <w:szCs w:val="24"/>
        </w:rPr>
        <w:t xml:space="preserve"> à</w:t>
      </w:r>
      <w:r w:rsidR="007C2AD2">
        <w:rPr>
          <w:rFonts w:ascii="Times New Roman" w:hAnsi="Times New Roman" w:cs="Times New Roman"/>
          <w:sz w:val="24"/>
          <w:szCs w:val="24"/>
        </w:rPr>
        <w:t xml:space="preserve"> </w:t>
      </w:r>
      <w:r w:rsidR="00EF577D">
        <w:rPr>
          <w:rFonts w:ascii="Times New Roman" w:hAnsi="Times New Roman" w:cs="Times New Roman"/>
          <w:sz w:val="24"/>
          <w:szCs w:val="24"/>
        </w:rPr>
        <w:t>réalis</w:t>
      </w:r>
      <w:r w:rsidR="000B5901">
        <w:rPr>
          <w:rFonts w:ascii="Times New Roman" w:hAnsi="Times New Roman" w:cs="Times New Roman"/>
          <w:sz w:val="24"/>
          <w:szCs w:val="24"/>
        </w:rPr>
        <w:t>er</w:t>
      </w:r>
      <w:r w:rsidR="00EF577D">
        <w:rPr>
          <w:rFonts w:ascii="Times New Roman" w:hAnsi="Times New Roman" w:cs="Times New Roman"/>
          <w:sz w:val="24"/>
          <w:szCs w:val="24"/>
        </w:rPr>
        <w:t xml:space="preserve"> </w:t>
      </w:r>
      <w:r w:rsidR="004845E9">
        <w:rPr>
          <w:rFonts w:ascii="Times New Roman" w:hAnsi="Times New Roman" w:cs="Times New Roman"/>
          <w:sz w:val="24"/>
          <w:szCs w:val="24"/>
        </w:rPr>
        <w:t xml:space="preserve">sur </w:t>
      </w:r>
      <w:r w:rsidR="00585D36">
        <w:rPr>
          <w:rFonts w:ascii="Times New Roman" w:hAnsi="Times New Roman" w:cs="Times New Roman"/>
          <w:sz w:val="24"/>
          <w:szCs w:val="24"/>
        </w:rPr>
        <w:t>le</w:t>
      </w:r>
      <w:r w:rsidR="00ED4841">
        <w:rPr>
          <w:rFonts w:ascii="Times New Roman" w:hAnsi="Times New Roman" w:cs="Times New Roman"/>
          <w:sz w:val="24"/>
          <w:szCs w:val="24"/>
        </w:rPr>
        <w:t xml:space="preserve"> terr</w:t>
      </w:r>
      <w:r w:rsidR="000B5901">
        <w:rPr>
          <w:rFonts w:ascii="Times New Roman" w:hAnsi="Times New Roman" w:cs="Times New Roman"/>
          <w:sz w:val="24"/>
          <w:szCs w:val="24"/>
        </w:rPr>
        <w:t>ain dit "</w:t>
      </w:r>
      <w:r w:rsidR="00197376">
        <w:rPr>
          <w:rFonts w:ascii="Times New Roman" w:hAnsi="Times New Roman" w:cs="Times New Roman"/>
          <w:sz w:val="24"/>
          <w:szCs w:val="24"/>
        </w:rPr>
        <w:t>de Las Bignes</w:t>
      </w:r>
      <w:r w:rsidR="000B5901">
        <w:rPr>
          <w:rFonts w:ascii="Times New Roman" w:hAnsi="Times New Roman" w:cs="Times New Roman"/>
          <w:sz w:val="24"/>
          <w:szCs w:val="24"/>
        </w:rPr>
        <w:t>"</w:t>
      </w:r>
      <w:r w:rsidR="00ED4841">
        <w:rPr>
          <w:rFonts w:ascii="Times New Roman" w:hAnsi="Times New Roman" w:cs="Times New Roman"/>
          <w:sz w:val="24"/>
          <w:szCs w:val="24"/>
        </w:rPr>
        <w:t xml:space="preserve"> (</w:t>
      </w:r>
      <w:r w:rsidR="004845E9">
        <w:rPr>
          <w:rFonts w:ascii="Times New Roman" w:hAnsi="Times New Roman" w:cs="Times New Roman"/>
          <w:sz w:val="24"/>
          <w:szCs w:val="24"/>
        </w:rPr>
        <w:t>n° 49</w:t>
      </w:r>
      <w:r w:rsidR="00ED4841">
        <w:rPr>
          <w:rFonts w:ascii="Times New Roman" w:hAnsi="Times New Roman" w:cs="Times New Roman"/>
          <w:sz w:val="24"/>
          <w:szCs w:val="24"/>
        </w:rPr>
        <w:t>)</w:t>
      </w:r>
      <w:r w:rsidR="002E422D">
        <w:rPr>
          <w:rFonts w:ascii="Times New Roman" w:hAnsi="Times New Roman" w:cs="Times New Roman"/>
          <w:sz w:val="24"/>
          <w:szCs w:val="24"/>
        </w:rPr>
        <w:t xml:space="preserve"> </w:t>
      </w:r>
      <w:r w:rsidR="00585D36">
        <w:rPr>
          <w:rFonts w:ascii="Times New Roman" w:hAnsi="Times New Roman" w:cs="Times New Roman"/>
          <w:sz w:val="24"/>
          <w:szCs w:val="24"/>
        </w:rPr>
        <w:t>moyennant</w:t>
      </w:r>
      <w:r w:rsidR="002E422D">
        <w:rPr>
          <w:rFonts w:ascii="Times New Roman" w:hAnsi="Times New Roman" w:cs="Times New Roman"/>
          <w:sz w:val="24"/>
          <w:szCs w:val="24"/>
        </w:rPr>
        <w:t xml:space="preserve"> 102 francs</w:t>
      </w:r>
      <w:r w:rsidR="007C2AD2">
        <w:rPr>
          <w:rFonts w:ascii="Times New Roman" w:hAnsi="Times New Roman" w:cs="Times New Roman"/>
          <w:sz w:val="24"/>
          <w:szCs w:val="24"/>
        </w:rPr>
        <w:t>.</w:t>
      </w:r>
    </w:p>
    <w:p w14:paraId="480A57F5" w14:textId="77777777" w:rsidR="00B848F2" w:rsidRDefault="00B848F2"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1857</w:t>
      </w:r>
      <w:r w:rsidR="00516B8B">
        <w:rPr>
          <w:rFonts w:ascii="Times New Roman" w:hAnsi="Times New Roman" w:cs="Times New Roman"/>
          <w:sz w:val="24"/>
          <w:szCs w:val="24"/>
        </w:rPr>
        <w:t xml:space="preserve"> vit le tracé</w:t>
      </w:r>
      <w:r>
        <w:rPr>
          <w:rFonts w:ascii="Times New Roman" w:hAnsi="Times New Roman" w:cs="Times New Roman"/>
          <w:sz w:val="24"/>
          <w:szCs w:val="24"/>
        </w:rPr>
        <w:t xml:space="preserve"> </w:t>
      </w:r>
      <w:r w:rsidR="00516B8B">
        <w:rPr>
          <w:rFonts w:ascii="Times New Roman" w:hAnsi="Times New Roman" w:cs="Times New Roman"/>
          <w:sz w:val="24"/>
          <w:szCs w:val="24"/>
        </w:rPr>
        <w:t>d’</w:t>
      </w:r>
      <w:r>
        <w:rPr>
          <w:rFonts w:ascii="Times New Roman" w:hAnsi="Times New Roman" w:cs="Times New Roman"/>
          <w:sz w:val="24"/>
          <w:szCs w:val="24"/>
        </w:rPr>
        <w:t xml:space="preserve">une </w:t>
      </w:r>
      <w:r w:rsidR="00AE6B58">
        <w:rPr>
          <w:rFonts w:ascii="Times New Roman" w:hAnsi="Times New Roman" w:cs="Times New Roman"/>
          <w:sz w:val="24"/>
          <w:szCs w:val="24"/>
        </w:rPr>
        <w:t xml:space="preserve">nouvelle </w:t>
      </w:r>
      <w:r w:rsidR="00C30685">
        <w:rPr>
          <w:rFonts w:ascii="Times New Roman" w:hAnsi="Times New Roman" w:cs="Times New Roman"/>
          <w:sz w:val="24"/>
          <w:szCs w:val="24"/>
        </w:rPr>
        <w:t>voie</w:t>
      </w:r>
      <w:r>
        <w:rPr>
          <w:rFonts w:ascii="Times New Roman" w:hAnsi="Times New Roman" w:cs="Times New Roman"/>
          <w:sz w:val="24"/>
          <w:szCs w:val="24"/>
        </w:rPr>
        <w:t xml:space="preserve"> </w:t>
      </w:r>
      <w:r w:rsidR="00516B8B">
        <w:rPr>
          <w:rFonts w:ascii="Times New Roman" w:hAnsi="Times New Roman" w:cs="Times New Roman"/>
          <w:sz w:val="24"/>
          <w:szCs w:val="24"/>
        </w:rPr>
        <w:t>d</w:t>
      </w:r>
      <w:r>
        <w:rPr>
          <w:rFonts w:ascii="Times New Roman" w:hAnsi="Times New Roman" w:cs="Times New Roman"/>
          <w:sz w:val="24"/>
          <w:szCs w:val="24"/>
        </w:rPr>
        <w:t xml:space="preserve">epuis </w:t>
      </w:r>
      <w:r w:rsidR="00201AF7">
        <w:rPr>
          <w:rFonts w:ascii="Times New Roman" w:hAnsi="Times New Roman" w:cs="Times New Roman"/>
          <w:sz w:val="24"/>
          <w:szCs w:val="24"/>
        </w:rPr>
        <w:t>l</w:t>
      </w:r>
      <w:r>
        <w:rPr>
          <w:rFonts w:ascii="Times New Roman" w:hAnsi="Times New Roman" w:cs="Times New Roman"/>
          <w:sz w:val="24"/>
          <w:szCs w:val="24"/>
        </w:rPr>
        <w:t>e chemin</w:t>
      </w:r>
      <w:r w:rsidR="00201AF7">
        <w:rPr>
          <w:rFonts w:ascii="Times New Roman" w:hAnsi="Times New Roman" w:cs="Times New Roman"/>
          <w:sz w:val="24"/>
          <w:szCs w:val="24"/>
        </w:rPr>
        <w:t xml:space="preserve"> du phare</w:t>
      </w:r>
      <w:r>
        <w:rPr>
          <w:rFonts w:ascii="Times New Roman" w:hAnsi="Times New Roman" w:cs="Times New Roman"/>
          <w:sz w:val="24"/>
          <w:szCs w:val="24"/>
        </w:rPr>
        <w:t xml:space="preserve"> </w:t>
      </w:r>
      <w:r w:rsidR="00585D36">
        <w:rPr>
          <w:rFonts w:ascii="Times New Roman" w:hAnsi="Times New Roman" w:cs="Times New Roman"/>
          <w:sz w:val="24"/>
          <w:szCs w:val="24"/>
        </w:rPr>
        <w:t>destinée à</w:t>
      </w:r>
      <w:r>
        <w:rPr>
          <w:rFonts w:ascii="Times New Roman" w:hAnsi="Times New Roman" w:cs="Times New Roman"/>
          <w:sz w:val="24"/>
          <w:szCs w:val="24"/>
        </w:rPr>
        <w:t xml:space="preserve"> relier plus facilement la résidence impériale à l’Adour et </w:t>
      </w:r>
      <w:r w:rsidR="00F064B8">
        <w:rPr>
          <w:rFonts w:ascii="Times New Roman" w:hAnsi="Times New Roman" w:cs="Times New Roman"/>
          <w:sz w:val="24"/>
          <w:szCs w:val="24"/>
        </w:rPr>
        <w:t>à la ville de</w:t>
      </w:r>
      <w:r>
        <w:rPr>
          <w:rFonts w:ascii="Times New Roman" w:hAnsi="Times New Roman" w:cs="Times New Roman"/>
          <w:sz w:val="24"/>
          <w:szCs w:val="24"/>
        </w:rPr>
        <w:t xml:space="preserve"> Bayonne</w:t>
      </w:r>
      <w:r w:rsidR="00585D36">
        <w:rPr>
          <w:rFonts w:ascii="Times New Roman" w:hAnsi="Times New Roman" w:cs="Times New Roman"/>
          <w:sz w:val="24"/>
          <w:szCs w:val="24"/>
        </w:rPr>
        <w:t>,</w:t>
      </w:r>
      <w:r>
        <w:rPr>
          <w:rFonts w:ascii="Times New Roman" w:hAnsi="Times New Roman" w:cs="Times New Roman"/>
          <w:sz w:val="24"/>
          <w:szCs w:val="24"/>
        </w:rPr>
        <w:t xml:space="preserve"> </w:t>
      </w:r>
      <w:r w:rsidR="002824C1">
        <w:rPr>
          <w:rFonts w:ascii="Times New Roman" w:hAnsi="Times New Roman" w:cs="Times New Roman"/>
          <w:sz w:val="24"/>
          <w:szCs w:val="24"/>
        </w:rPr>
        <w:t>d</w:t>
      </w:r>
      <w:r w:rsidR="00B72BD4">
        <w:rPr>
          <w:rFonts w:ascii="Times New Roman" w:hAnsi="Times New Roman" w:cs="Times New Roman"/>
          <w:sz w:val="24"/>
          <w:szCs w:val="24"/>
        </w:rPr>
        <w:t>énomm</w:t>
      </w:r>
      <w:r w:rsidR="00585D36">
        <w:rPr>
          <w:rFonts w:ascii="Times New Roman" w:hAnsi="Times New Roman" w:cs="Times New Roman"/>
          <w:sz w:val="24"/>
          <w:szCs w:val="24"/>
        </w:rPr>
        <w:t>ée</w:t>
      </w:r>
      <w:r w:rsidR="00516B8B">
        <w:rPr>
          <w:rFonts w:ascii="Times New Roman" w:hAnsi="Times New Roman" w:cs="Times New Roman"/>
          <w:sz w:val="24"/>
          <w:szCs w:val="24"/>
        </w:rPr>
        <w:t xml:space="preserve"> </w:t>
      </w:r>
      <w:r w:rsidR="002824C1">
        <w:rPr>
          <w:rFonts w:ascii="Times New Roman" w:hAnsi="Times New Roman" w:cs="Times New Roman"/>
          <w:sz w:val="24"/>
          <w:szCs w:val="24"/>
        </w:rPr>
        <w:t xml:space="preserve">"route de la </w:t>
      </w:r>
      <w:r w:rsidR="002824C1">
        <w:rPr>
          <w:rFonts w:ascii="Times New Roman" w:hAnsi="Times New Roman" w:cs="Times New Roman"/>
          <w:sz w:val="24"/>
          <w:szCs w:val="24"/>
        </w:rPr>
        <w:lastRenderedPageBreak/>
        <w:t>Barre"</w:t>
      </w:r>
      <w:r w:rsidR="0065545C">
        <w:rPr>
          <w:rFonts w:ascii="Times New Roman" w:hAnsi="Times New Roman" w:cs="Times New Roman"/>
          <w:sz w:val="24"/>
          <w:szCs w:val="24"/>
        </w:rPr>
        <w:t>. Elle tenait son</w:t>
      </w:r>
      <w:r w:rsidR="008B3ACC">
        <w:rPr>
          <w:rFonts w:ascii="Times New Roman" w:hAnsi="Times New Roman" w:cs="Times New Roman"/>
          <w:sz w:val="24"/>
          <w:szCs w:val="24"/>
        </w:rPr>
        <w:t xml:space="preserve"> nom du banc de sable à</w:t>
      </w:r>
      <w:r w:rsidR="002824C1">
        <w:rPr>
          <w:rFonts w:ascii="Times New Roman" w:hAnsi="Times New Roman" w:cs="Times New Roman"/>
          <w:sz w:val="24"/>
          <w:szCs w:val="24"/>
        </w:rPr>
        <w:t xml:space="preserve"> l’extrémité de la plage d’Anglet</w:t>
      </w:r>
      <w:r w:rsidR="0065545C">
        <w:rPr>
          <w:rFonts w:ascii="Times New Roman" w:hAnsi="Times New Roman" w:cs="Times New Roman"/>
          <w:sz w:val="24"/>
          <w:szCs w:val="24"/>
        </w:rPr>
        <w:t>,</w:t>
      </w:r>
      <w:r w:rsidR="002824C1">
        <w:rPr>
          <w:rFonts w:ascii="Times New Roman" w:hAnsi="Times New Roman" w:cs="Times New Roman"/>
          <w:sz w:val="24"/>
          <w:szCs w:val="24"/>
        </w:rPr>
        <w:t xml:space="preserve"> près de l’embouchure de</w:t>
      </w:r>
      <w:r w:rsidR="008B3ACC">
        <w:rPr>
          <w:rFonts w:ascii="Times New Roman" w:hAnsi="Times New Roman" w:cs="Times New Roman"/>
          <w:sz w:val="24"/>
          <w:szCs w:val="24"/>
        </w:rPr>
        <w:t xml:space="preserve"> l’Adour</w:t>
      </w:r>
      <w:r>
        <w:rPr>
          <w:rFonts w:ascii="Times New Roman" w:hAnsi="Times New Roman" w:cs="Times New Roman"/>
          <w:sz w:val="24"/>
          <w:szCs w:val="24"/>
        </w:rPr>
        <w:t>. L</w:t>
      </w:r>
      <w:r w:rsidR="00C30685">
        <w:rPr>
          <w:rFonts w:ascii="Times New Roman" w:hAnsi="Times New Roman" w:cs="Times New Roman"/>
          <w:sz w:val="24"/>
          <w:szCs w:val="24"/>
        </w:rPr>
        <w:t>a promenade de la Barre, l</w:t>
      </w:r>
      <w:r>
        <w:rPr>
          <w:rFonts w:ascii="Times New Roman" w:hAnsi="Times New Roman" w:cs="Times New Roman"/>
          <w:sz w:val="24"/>
          <w:szCs w:val="24"/>
        </w:rPr>
        <w:t>’avenue de l’Adour</w:t>
      </w:r>
      <w:r w:rsidR="00C30685">
        <w:rPr>
          <w:rFonts w:ascii="Times New Roman" w:hAnsi="Times New Roman" w:cs="Times New Roman"/>
          <w:sz w:val="24"/>
          <w:szCs w:val="24"/>
        </w:rPr>
        <w:t xml:space="preserve"> et</w:t>
      </w:r>
      <w:r>
        <w:rPr>
          <w:rFonts w:ascii="Times New Roman" w:hAnsi="Times New Roman" w:cs="Times New Roman"/>
          <w:sz w:val="24"/>
          <w:szCs w:val="24"/>
        </w:rPr>
        <w:t xml:space="preserve"> les Allées Marines étaient </w:t>
      </w:r>
      <w:r w:rsidR="00516B8B">
        <w:rPr>
          <w:rFonts w:ascii="Times New Roman" w:hAnsi="Times New Roman" w:cs="Times New Roman"/>
          <w:sz w:val="24"/>
          <w:szCs w:val="24"/>
        </w:rPr>
        <w:t xml:space="preserve">ainsi </w:t>
      </w:r>
      <w:r>
        <w:rPr>
          <w:rFonts w:ascii="Times New Roman" w:hAnsi="Times New Roman" w:cs="Times New Roman"/>
          <w:sz w:val="24"/>
          <w:szCs w:val="24"/>
        </w:rPr>
        <w:t>nées.</w:t>
      </w:r>
      <w:r w:rsidR="00E8147E">
        <w:rPr>
          <w:rFonts w:ascii="Times New Roman" w:hAnsi="Times New Roman" w:cs="Times New Roman"/>
          <w:sz w:val="24"/>
          <w:szCs w:val="24"/>
        </w:rPr>
        <w:t xml:space="preserve"> </w:t>
      </w:r>
      <w:r w:rsidR="008B3ACC">
        <w:rPr>
          <w:rFonts w:ascii="Times New Roman" w:hAnsi="Times New Roman" w:cs="Times New Roman"/>
          <w:sz w:val="24"/>
          <w:szCs w:val="24"/>
        </w:rPr>
        <w:t>S</w:t>
      </w:r>
      <w:r w:rsidR="002824C1">
        <w:rPr>
          <w:rFonts w:ascii="Times New Roman" w:hAnsi="Times New Roman" w:cs="Times New Roman"/>
          <w:sz w:val="24"/>
          <w:szCs w:val="24"/>
        </w:rPr>
        <w:t>a réalisation</w:t>
      </w:r>
      <w:r w:rsidR="008B3ACC">
        <w:rPr>
          <w:rFonts w:ascii="Times New Roman" w:hAnsi="Times New Roman" w:cs="Times New Roman"/>
          <w:sz w:val="24"/>
          <w:szCs w:val="24"/>
        </w:rPr>
        <w:t xml:space="preserve"> fut divisée</w:t>
      </w:r>
      <w:r w:rsidR="00E8147E">
        <w:rPr>
          <w:rFonts w:ascii="Times New Roman" w:hAnsi="Times New Roman" w:cs="Times New Roman"/>
          <w:sz w:val="24"/>
          <w:szCs w:val="24"/>
        </w:rPr>
        <w:t xml:space="preserve"> en quatre tronçons</w:t>
      </w:r>
      <w:r w:rsidR="00516B8B">
        <w:rPr>
          <w:rFonts w:ascii="Times New Roman" w:hAnsi="Times New Roman" w:cs="Times New Roman"/>
          <w:sz w:val="24"/>
          <w:szCs w:val="24"/>
        </w:rPr>
        <w:t xml:space="preserve"> </w:t>
      </w:r>
      <w:r w:rsidR="00E8147E">
        <w:rPr>
          <w:rFonts w:ascii="Times New Roman" w:hAnsi="Times New Roman" w:cs="Times New Roman"/>
          <w:sz w:val="24"/>
          <w:szCs w:val="24"/>
        </w:rPr>
        <w:t>pris en charge</w:t>
      </w:r>
      <w:r w:rsidR="00516B8B">
        <w:rPr>
          <w:rFonts w:ascii="Times New Roman" w:hAnsi="Times New Roman" w:cs="Times New Roman"/>
          <w:sz w:val="24"/>
          <w:szCs w:val="24"/>
        </w:rPr>
        <w:t>,</w:t>
      </w:r>
      <w:r w:rsidR="00E8147E">
        <w:rPr>
          <w:rFonts w:ascii="Times New Roman" w:hAnsi="Times New Roman" w:cs="Times New Roman"/>
          <w:sz w:val="24"/>
          <w:szCs w:val="24"/>
        </w:rPr>
        <w:t xml:space="preserve"> </w:t>
      </w:r>
      <w:r w:rsidR="002E422D">
        <w:rPr>
          <w:rFonts w:ascii="Times New Roman" w:hAnsi="Times New Roman" w:cs="Times New Roman"/>
          <w:sz w:val="24"/>
          <w:szCs w:val="24"/>
        </w:rPr>
        <w:t>respectivement</w:t>
      </w:r>
      <w:r w:rsidR="00516B8B">
        <w:rPr>
          <w:rFonts w:ascii="Times New Roman" w:hAnsi="Times New Roman" w:cs="Times New Roman"/>
          <w:sz w:val="24"/>
          <w:szCs w:val="24"/>
        </w:rPr>
        <w:t>,</w:t>
      </w:r>
      <w:r w:rsidR="002E422D">
        <w:rPr>
          <w:rFonts w:ascii="Times New Roman" w:hAnsi="Times New Roman" w:cs="Times New Roman"/>
          <w:sz w:val="24"/>
          <w:szCs w:val="24"/>
        </w:rPr>
        <w:t xml:space="preserve"> </w:t>
      </w:r>
      <w:r w:rsidR="00E8147E">
        <w:rPr>
          <w:rFonts w:ascii="Times New Roman" w:hAnsi="Times New Roman" w:cs="Times New Roman"/>
          <w:sz w:val="24"/>
          <w:szCs w:val="24"/>
        </w:rPr>
        <w:t xml:space="preserve">par l’empereur, sa Maison, les communes </w:t>
      </w:r>
      <w:r w:rsidR="002824C1">
        <w:rPr>
          <w:rFonts w:ascii="Times New Roman" w:hAnsi="Times New Roman" w:cs="Times New Roman"/>
          <w:sz w:val="24"/>
          <w:szCs w:val="24"/>
        </w:rPr>
        <w:t xml:space="preserve">de </w:t>
      </w:r>
      <w:r w:rsidR="00E8147E">
        <w:rPr>
          <w:rFonts w:ascii="Times New Roman" w:hAnsi="Times New Roman" w:cs="Times New Roman"/>
          <w:sz w:val="24"/>
          <w:szCs w:val="24"/>
        </w:rPr>
        <w:t>Biarritz</w:t>
      </w:r>
      <w:r w:rsidR="002824C1">
        <w:rPr>
          <w:rFonts w:ascii="Times New Roman" w:hAnsi="Times New Roman" w:cs="Times New Roman"/>
          <w:sz w:val="24"/>
          <w:szCs w:val="24"/>
        </w:rPr>
        <w:t xml:space="preserve"> et d’Anglet</w:t>
      </w:r>
      <w:r w:rsidR="008B3ACC">
        <w:rPr>
          <w:rFonts w:ascii="Times New Roman" w:hAnsi="Times New Roman" w:cs="Times New Roman"/>
          <w:sz w:val="24"/>
          <w:szCs w:val="24"/>
        </w:rPr>
        <w:t>,</w:t>
      </w:r>
      <w:r w:rsidR="00E33086">
        <w:rPr>
          <w:rFonts w:ascii="Times New Roman" w:hAnsi="Times New Roman" w:cs="Times New Roman"/>
          <w:sz w:val="24"/>
          <w:szCs w:val="24"/>
        </w:rPr>
        <w:t xml:space="preserve"> </w:t>
      </w:r>
      <w:r w:rsidR="008B3ACC">
        <w:rPr>
          <w:rFonts w:ascii="Times New Roman" w:hAnsi="Times New Roman" w:cs="Times New Roman"/>
          <w:sz w:val="24"/>
          <w:szCs w:val="24"/>
        </w:rPr>
        <w:t xml:space="preserve">puis </w:t>
      </w:r>
      <w:r w:rsidR="002824C1">
        <w:rPr>
          <w:rFonts w:ascii="Times New Roman" w:hAnsi="Times New Roman" w:cs="Times New Roman"/>
          <w:sz w:val="24"/>
          <w:szCs w:val="24"/>
        </w:rPr>
        <w:t>celle</w:t>
      </w:r>
      <w:r w:rsidR="00E33086">
        <w:rPr>
          <w:rFonts w:ascii="Times New Roman" w:hAnsi="Times New Roman" w:cs="Times New Roman"/>
          <w:sz w:val="24"/>
          <w:szCs w:val="24"/>
        </w:rPr>
        <w:t xml:space="preserve"> de Bayonne.</w:t>
      </w:r>
      <w:r w:rsidR="00E8147E">
        <w:rPr>
          <w:rFonts w:ascii="Times New Roman" w:hAnsi="Times New Roman" w:cs="Times New Roman"/>
          <w:sz w:val="24"/>
          <w:szCs w:val="24"/>
        </w:rPr>
        <w:t xml:space="preserve"> </w:t>
      </w:r>
    </w:p>
    <w:p w14:paraId="4FDD22B3" w14:textId="77777777" w:rsidR="00687205" w:rsidRDefault="002E422D" w:rsidP="00687205">
      <w:pPr>
        <w:spacing w:line="360" w:lineRule="auto"/>
        <w:jc w:val="both"/>
        <w:rPr>
          <w:rFonts w:ascii="Times New Roman" w:hAnsi="Times New Roman" w:cs="Times New Roman"/>
          <w:sz w:val="24"/>
          <w:szCs w:val="24"/>
        </w:rPr>
      </w:pPr>
      <w:r>
        <w:rPr>
          <w:rFonts w:ascii="Times New Roman" w:hAnsi="Times New Roman" w:cs="Times New Roman"/>
          <w:sz w:val="24"/>
          <w:szCs w:val="24"/>
        </w:rPr>
        <w:t>Afin de limiter l’érosion, l</w:t>
      </w:r>
      <w:r w:rsidR="00687205">
        <w:rPr>
          <w:rFonts w:ascii="Times New Roman" w:hAnsi="Times New Roman" w:cs="Times New Roman"/>
          <w:sz w:val="24"/>
          <w:szCs w:val="24"/>
        </w:rPr>
        <w:t xml:space="preserve">a façade </w:t>
      </w:r>
      <w:r w:rsidR="00753084">
        <w:rPr>
          <w:rFonts w:ascii="Times New Roman" w:hAnsi="Times New Roman" w:cs="Times New Roman"/>
          <w:sz w:val="24"/>
          <w:szCs w:val="24"/>
        </w:rPr>
        <w:t xml:space="preserve">maritime </w:t>
      </w:r>
      <w:r w:rsidR="00687205">
        <w:rPr>
          <w:rFonts w:ascii="Times New Roman" w:hAnsi="Times New Roman" w:cs="Times New Roman"/>
          <w:sz w:val="24"/>
          <w:szCs w:val="24"/>
        </w:rPr>
        <w:t xml:space="preserve">du </w:t>
      </w:r>
      <w:r w:rsidR="00EC2CCB">
        <w:rPr>
          <w:rFonts w:ascii="Times New Roman" w:hAnsi="Times New Roman" w:cs="Times New Roman"/>
          <w:sz w:val="24"/>
          <w:szCs w:val="24"/>
        </w:rPr>
        <w:t>domaine</w:t>
      </w:r>
      <w:r w:rsidR="00687205">
        <w:rPr>
          <w:rFonts w:ascii="Times New Roman" w:hAnsi="Times New Roman" w:cs="Times New Roman"/>
          <w:sz w:val="24"/>
          <w:szCs w:val="24"/>
        </w:rPr>
        <w:t xml:space="preserve"> fit régulièrement l’objet de clayonnage</w:t>
      </w:r>
      <w:r w:rsidR="00FF486E">
        <w:rPr>
          <w:rFonts w:ascii="Times New Roman" w:hAnsi="Times New Roman" w:cs="Times New Roman"/>
          <w:sz w:val="24"/>
          <w:szCs w:val="24"/>
        </w:rPr>
        <w:t>. L</w:t>
      </w:r>
      <w:r w:rsidR="00FC6A49">
        <w:rPr>
          <w:rFonts w:ascii="Times New Roman" w:hAnsi="Times New Roman" w:cs="Times New Roman"/>
          <w:sz w:val="24"/>
          <w:szCs w:val="24"/>
        </w:rPr>
        <w:t>a technique</w:t>
      </w:r>
      <w:r w:rsidR="00687205">
        <w:rPr>
          <w:rFonts w:ascii="Times New Roman" w:hAnsi="Times New Roman" w:cs="Times New Roman"/>
          <w:sz w:val="24"/>
          <w:szCs w:val="24"/>
        </w:rPr>
        <w:t xml:space="preserve"> se révéla</w:t>
      </w:r>
      <w:r w:rsidR="00FF486E">
        <w:rPr>
          <w:rFonts w:ascii="Times New Roman" w:hAnsi="Times New Roman" w:cs="Times New Roman"/>
          <w:sz w:val="24"/>
          <w:szCs w:val="24"/>
        </w:rPr>
        <w:t xml:space="preserve"> toutefois</w:t>
      </w:r>
      <w:r w:rsidR="00687205">
        <w:rPr>
          <w:rFonts w:ascii="Times New Roman" w:hAnsi="Times New Roman" w:cs="Times New Roman"/>
          <w:sz w:val="24"/>
          <w:szCs w:val="24"/>
        </w:rPr>
        <w:t xml:space="preserve"> peu </w:t>
      </w:r>
      <w:r w:rsidR="00C12437">
        <w:rPr>
          <w:rFonts w:ascii="Times New Roman" w:hAnsi="Times New Roman" w:cs="Times New Roman"/>
          <w:sz w:val="24"/>
          <w:szCs w:val="24"/>
        </w:rPr>
        <w:t>satisfai</w:t>
      </w:r>
      <w:r w:rsidR="00687205">
        <w:rPr>
          <w:rFonts w:ascii="Times New Roman" w:hAnsi="Times New Roman" w:cs="Times New Roman"/>
          <w:sz w:val="24"/>
          <w:szCs w:val="24"/>
        </w:rPr>
        <w:t>sant</w:t>
      </w:r>
      <w:r w:rsidR="00FC6A49">
        <w:rPr>
          <w:rFonts w:ascii="Times New Roman" w:hAnsi="Times New Roman" w:cs="Times New Roman"/>
          <w:sz w:val="24"/>
          <w:szCs w:val="24"/>
        </w:rPr>
        <w:t>e</w:t>
      </w:r>
      <w:r w:rsidR="00E46F00">
        <w:rPr>
          <w:rFonts w:ascii="Times New Roman" w:hAnsi="Times New Roman" w:cs="Times New Roman"/>
          <w:sz w:val="24"/>
          <w:szCs w:val="24"/>
        </w:rPr>
        <w:t>. Aussi</w:t>
      </w:r>
      <w:r w:rsidR="00687205">
        <w:rPr>
          <w:rFonts w:ascii="Times New Roman" w:hAnsi="Times New Roman" w:cs="Times New Roman"/>
          <w:sz w:val="24"/>
          <w:szCs w:val="24"/>
        </w:rPr>
        <w:t xml:space="preserve">, en 1857, </w:t>
      </w:r>
      <w:r w:rsidR="00C12437">
        <w:rPr>
          <w:rFonts w:ascii="Times New Roman" w:hAnsi="Times New Roman" w:cs="Times New Roman"/>
          <w:sz w:val="24"/>
          <w:szCs w:val="24"/>
        </w:rPr>
        <w:t xml:space="preserve">l’entrepreneur </w:t>
      </w:r>
      <w:proofErr w:type="spellStart"/>
      <w:r w:rsidR="00687205">
        <w:rPr>
          <w:rFonts w:ascii="Times New Roman" w:hAnsi="Times New Roman" w:cs="Times New Roman"/>
          <w:sz w:val="24"/>
          <w:szCs w:val="24"/>
        </w:rPr>
        <w:t>Candas</w:t>
      </w:r>
      <w:proofErr w:type="spellEnd"/>
      <w:r w:rsidR="00687205">
        <w:rPr>
          <w:rFonts w:ascii="Times New Roman" w:hAnsi="Times New Roman" w:cs="Times New Roman"/>
          <w:sz w:val="24"/>
          <w:szCs w:val="24"/>
        </w:rPr>
        <w:t xml:space="preserve"> </w:t>
      </w:r>
      <w:r w:rsidR="00FC6A49">
        <w:rPr>
          <w:rFonts w:ascii="Times New Roman" w:hAnsi="Times New Roman" w:cs="Times New Roman"/>
          <w:sz w:val="24"/>
          <w:szCs w:val="24"/>
        </w:rPr>
        <w:t>décida</w:t>
      </w:r>
      <w:r w:rsidR="00E46F00">
        <w:rPr>
          <w:rFonts w:ascii="Times New Roman" w:hAnsi="Times New Roman" w:cs="Times New Roman"/>
          <w:sz w:val="24"/>
          <w:szCs w:val="24"/>
        </w:rPr>
        <w:t>-t-il</w:t>
      </w:r>
      <w:r w:rsidR="00FC6A49">
        <w:rPr>
          <w:rFonts w:ascii="Times New Roman" w:hAnsi="Times New Roman" w:cs="Times New Roman"/>
          <w:sz w:val="24"/>
          <w:szCs w:val="24"/>
        </w:rPr>
        <w:t xml:space="preserve"> la</w:t>
      </w:r>
      <w:r w:rsidR="00687205">
        <w:rPr>
          <w:rFonts w:ascii="Times New Roman" w:hAnsi="Times New Roman" w:cs="Times New Roman"/>
          <w:sz w:val="24"/>
          <w:szCs w:val="24"/>
        </w:rPr>
        <w:t xml:space="preserve"> réalis</w:t>
      </w:r>
      <w:r w:rsidR="00FC6A49">
        <w:rPr>
          <w:rFonts w:ascii="Times New Roman" w:hAnsi="Times New Roman" w:cs="Times New Roman"/>
          <w:sz w:val="24"/>
          <w:szCs w:val="24"/>
        </w:rPr>
        <w:t>ation d’</w:t>
      </w:r>
      <w:r w:rsidR="00687205">
        <w:rPr>
          <w:rFonts w:ascii="Times New Roman" w:hAnsi="Times New Roman" w:cs="Times New Roman"/>
          <w:sz w:val="24"/>
          <w:szCs w:val="24"/>
        </w:rPr>
        <w:t xml:space="preserve">un mur de rochers le long de la promenade impériale pour protéger le </w:t>
      </w:r>
      <w:r w:rsidR="00250E07">
        <w:rPr>
          <w:rFonts w:ascii="Times New Roman" w:hAnsi="Times New Roman" w:cs="Times New Roman"/>
          <w:sz w:val="24"/>
          <w:szCs w:val="24"/>
        </w:rPr>
        <w:t>site</w:t>
      </w:r>
      <w:r w:rsidR="00687205">
        <w:rPr>
          <w:rFonts w:ascii="Times New Roman" w:hAnsi="Times New Roman" w:cs="Times New Roman"/>
          <w:sz w:val="24"/>
          <w:szCs w:val="24"/>
        </w:rPr>
        <w:t xml:space="preserve"> des grandes marées et </w:t>
      </w:r>
      <w:r w:rsidR="00EC2CCB">
        <w:rPr>
          <w:rFonts w:ascii="Times New Roman" w:hAnsi="Times New Roman" w:cs="Times New Roman"/>
          <w:sz w:val="24"/>
          <w:szCs w:val="24"/>
        </w:rPr>
        <w:t>stopp</w:t>
      </w:r>
      <w:r w:rsidR="00687205">
        <w:rPr>
          <w:rFonts w:ascii="Times New Roman" w:hAnsi="Times New Roman" w:cs="Times New Roman"/>
          <w:sz w:val="24"/>
          <w:szCs w:val="24"/>
        </w:rPr>
        <w:t>er l’érosion</w:t>
      </w:r>
      <w:r w:rsidR="00E46F00">
        <w:rPr>
          <w:rFonts w:ascii="Times New Roman" w:hAnsi="Times New Roman" w:cs="Times New Roman"/>
          <w:sz w:val="24"/>
          <w:szCs w:val="24"/>
        </w:rPr>
        <w:t xml:space="preserve"> des sols</w:t>
      </w:r>
      <w:r w:rsidR="00687205">
        <w:rPr>
          <w:rFonts w:ascii="Times New Roman" w:hAnsi="Times New Roman" w:cs="Times New Roman"/>
          <w:sz w:val="24"/>
          <w:szCs w:val="24"/>
        </w:rPr>
        <w:t>. La partie du côté du phare, actuelle plage Miramar, fut protégée</w:t>
      </w:r>
      <w:r w:rsidR="00E46F00">
        <w:rPr>
          <w:rFonts w:ascii="Times New Roman" w:hAnsi="Times New Roman" w:cs="Times New Roman"/>
          <w:sz w:val="24"/>
          <w:szCs w:val="24"/>
        </w:rPr>
        <w:t>, quant à elle,</w:t>
      </w:r>
      <w:r w:rsidR="00687205">
        <w:rPr>
          <w:rFonts w:ascii="Times New Roman" w:hAnsi="Times New Roman" w:cs="Times New Roman"/>
          <w:sz w:val="24"/>
          <w:szCs w:val="24"/>
        </w:rPr>
        <w:t xml:space="preserve"> par un grand mur de soutènement</w:t>
      </w:r>
      <w:r w:rsidR="00FC6A49">
        <w:rPr>
          <w:rFonts w:ascii="Times New Roman" w:hAnsi="Times New Roman" w:cs="Times New Roman"/>
          <w:sz w:val="24"/>
          <w:szCs w:val="24"/>
        </w:rPr>
        <w:t>,</w:t>
      </w:r>
      <w:r w:rsidR="00687205">
        <w:rPr>
          <w:rFonts w:ascii="Times New Roman" w:hAnsi="Times New Roman" w:cs="Times New Roman"/>
          <w:sz w:val="24"/>
          <w:szCs w:val="24"/>
        </w:rPr>
        <w:t xml:space="preserve"> </w:t>
      </w:r>
      <w:r w:rsidR="00C12437">
        <w:rPr>
          <w:rFonts w:ascii="Times New Roman" w:hAnsi="Times New Roman" w:cs="Times New Roman"/>
          <w:sz w:val="24"/>
          <w:szCs w:val="24"/>
        </w:rPr>
        <w:t>nanti d’un</w:t>
      </w:r>
      <w:r w:rsidR="00687205">
        <w:rPr>
          <w:rFonts w:ascii="Times New Roman" w:hAnsi="Times New Roman" w:cs="Times New Roman"/>
          <w:sz w:val="24"/>
          <w:szCs w:val="24"/>
        </w:rPr>
        <w:t xml:space="preserve"> escalier d’accès à la plage</w:t>
      </w:r>
      <w:r w:rsidR="00FC6A49">
        <w:rPr>
          <w:rFonts w:ascii="Times New Roman" w:hAnsi="Times New Roman" w:cs="Times New Roman"/>
          <w:sz w:val="24"/>
          <w:szCs w:val="24"/>
        </w:rPr>
        <w:t xml:space="preserve">. </w:t>
      </w:r>
      <w:r w:rsidR="008B3ACC">
        <w:rPr>
          <w:rFonts w:ascii="Times New Roman" w:hAnsi="Times New Roman" w:cs="Times New Roman"/>
          <w:sz w:val="24"/>
          <w:szCs w:val="24"/>
        </w:rPr>
        <w:t>Cet e</w:t>
      </w:r>
      <w:r w:rsidR="00C12437">
        <w:rPr>
          <w:rFonts w:ascii="Times New Roman" w:hAnsi="Times New Roman" w:cs="Times New Roman"/>
          <w:sz w:val="24"/>
          <w:szCs w:val="24"/>
        </w:rPr>
        <w:t>scalier</w:t>
      </w:r>
      <w:r>
        <w:rPr>
          <w:rFonts w:ascii="Times New Roman" w:hAnsi="Times New Roman" w:cs="Times New Roman"/>
          <w:sz w:val="24"/>
          <w:szCs w:val="24"/>
        </w:rPr>
        <w:t>,</w:t>
      </w:r>
      <w:r w:rsidR="00C12437">
        <w:rPr>
          <w:rFonts w:ascii="Times New Roman" w:hAnsi="Times New Roman" w:cs="Times New Roman"/>
          <w:sz w:val="24"/>
          <w:szCs w:val="24"/>
        </w:rPr>
        <w:t xml:space="preserve"> </w:t>
      </w:r>
      <w:r w:rsidR="00EC2CCB">
        <w:rPr>
          <w:rFonts w:ascii="Times New Roman" w:hAnsi="Times New Roman" w:cs="Times New Roman"/>
          <w:sz w:val="24"/>
          <w:szCs w:val="24"/>
        </w:rPr>
        <w:t>avec ses</w:t>
      </w:r>
      <w:r w:rsidR="00132284">
        <w:rPr>
          <w:rFonts w:ascii="Times New Roman" w:hAnsi="Times New Roman" w:cs="Times New Roman"/>
          <w:sz w:val="24"/>
          <w:szCs w:val="24"/>
        </w:rPr>
        <w:t xml:space="preserve"> deux volées latérales et </w:t>
      </w:r>
      <w:r w:rsidR="005E7774">
        <w:rPr>
          <w:rFonts w:ascii="Times New Roman" w:hAnsi="Times New Roman" w:cs="Times New Roman"/>
          <w:sz w:val="24"/>
          <w:szCs w:val="24"/>
        </w:rPr>
        <w:t xml:space="preserve">son </w:t>
      </w:r>
      <w:r w:rsidR="00132284">
        <w:rPr>
          <w:rFonts w:ascii="Times New Roman" w:hAnsi="Times New Roman" w:cs="Times New Roman"/>
          <w:sz w:val="24"/>
          <w:szCs w:val="24"/>
        </w:rPr>
        <w:t>palier central,</w:t>
      </w:r>
      <w:r>
        <w:rPr>
          <w:rFonts w:ascii="Times New Roman" w:hAnsi="Times New Roman" w:cs="Times New Roman"/>
          <w:sz w:val="24"/>
          <w:szCs w:val="24"/>
        </w:rPr>
        <w:t xml:space="preserve"> </w:t>
      </w:r>
      <w:r w:rsidR="00795736">
        <w:rPr>
          <w:rFonts w:ascii="Times New Roman" w:hAnsi="Times New Roman" w:cs="Times New Roman"/>
          <w:sz w:val="24"/>
          <w:szCs w:val="24"/>
        </w:rPr>
        <w:t>reprenait</w:t>
      </w:r>
      <w:r w:rsidR="00887B62">
        <w:rPr>
          <w:rFonts w:ascii="Times New Roman" w:hAnsi="Times New Roman" w:cs="Times New Roman"/>
          <w:sz w:val="24"/>
          <w:szCs w:val="24"/>
        </w:rPr>
        <w:t xml:space="preserve"> </w:t>
      </w:r>
      <w:r w:rsidR="00EC2CCB">
        <w:rPr>
          <w:rFonts w:ascii="Times New Roman" w:hAnsi="Times New Roman" w:cs="Times New Roman"/>
          <w:sz w:val="24"/>
          <w:szCs w:val="24"/>
        </w:rPr>
        <w:t xml:space="preserve">le dessin de </w:t>
      </w:r>
      <w:r w:rsidR="00887B62">
        <w:rPr>
          <w:rFonts w:ascii="Times New Roman" w:hAnsi="Times New Roman" w:cs="Times New Roman"/>
          <w:sz w:val="24"/>
          <w:szCs w:val="24"/>
        </w:rPr>
        <w:t>ceux</w:t>
      </w:r>
      <w:r w:rsidR="00A35C0A">
        <w:rPr>
          <w:rFonts w:ascii="Times New Roman" w:hAnsi="Times New Roman" w:cs="Times New Roman"/>
          <w:sz w:val="24"/>
          <w:szCs w:val="24"/>
        </w:rPr>
        <w:t xml:space="preserve"> </w:t>
      </w:r>
      <w:r w:rsidR="00795736">
        <w:rPr>
          <w:rFonts w:ascii="Times New Roman" w:hAnsi="Times New Roman" w:cs="Times New Roman"/>
          <w:sz w:val="24"/>
          <w:szCs w:val="24"/>
        </w:rPr>
        <w:t>d</w:t>
      </w:r>
      <w:r w:rsidR="00887B62">
        <w:rPr>
          <w:rFonts w:ascii="Times New Roman" w:hAnsi="Times New Roman" w:cs="Times New Roman"/>
          <w:sz w:val="24"/>
          <w:szCs w:val="24"/>
        </w:rPr>
        <w:t>es pavillons d’entrée</w:t>
      </w:r>
      <w:r w:rsidR="005D7974">
        <w:rPr>
          <w:rFonts w:ascii="Times New Roman" w:hAnsi="Times New Roman" w:cs="Times New Roman"/>
          <w:sz w:val="24"/>
          <w:szCs w:val="24"/>
        </w:rPr>
        <w:t xml:space="preserve"> du domaine</w:t>
      </w:r>
      <w:r w:rsidR="00687205">
        <w:rPr>
          <w:rFonts w:ascii="Times New Roman" w:hAnsi="Times New Roman" w:cs="Times New Roman"/>
          <w:sz w:val="24"/>
          <w:szCs w:val="24"/>
        </w:rPr>
        <w:t>.</w:t>
      </w:r>
    </w:p>
    <w:p w14:paraId="71891EEA" w14:textId="77777777" w:rsidR="002129EC" w:rsidRDefault="003541EB"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1858, le </w:t>
      </w:r>
      <w:r w:rsidR="00C12437">
        <w:rPr>
          <w:rFonts w:ascii="Times New Roman" w:hAnsi="Times New Roman" w:cs="Times New Roman"/>
          <w:sz w:val="24"/>
          <w:szCs w:val="24"/>
        </w:rPr>
        <w:t>parc</w:t>
      </w:r>
      <w:r>
        <w:rPr>
          <w:rFonts w:ascii="Times New Roman" w:hAnsi="Times New Roman" w:cs="Times New Roman"/>
          <w:sz w:val="24"/>
          <w:szCs w:val="24"/>
        </w:rPr>
        <w:t xml:space="preserve"> fut </w:t>
      </w:r>
      <w:r w:rsidR="00707D3E">
        <w:rPr>
          <w:rFonts w:ascii="Times New Roman" w:hAnsi="Times New Roman" w:cs="Times New Roman"/>
          <w:sz w:val="24"/>
          <w:szCs w:val="24"/>
        </w:rPr>
        <w:t>pourvu</w:t>
      </w:r>
      <w:r w:rsidR="00354A3A">
        <w:rPr>
          <w:rFonts w:ascii="Times New Roman" w:hAnsi="Times New Roman" w:cs="Times New Roman"/>
          <w:sz w:val="24"/>
          <w:szCs w:val="24"/>
        </w:rPr>
        <w:t xml:space="preserve"> d’un éclairage </w:t>
      </w:r>
      <w:r>
        <w:rPr>
          <w:rFonts w:ascii="Times New Roman" w:hAnsi="Times New Roman" w:cs="Times New Roman"/>
          <w:sz w:val="24"/>
          <w:szCs w:val="24"/>
        </w:rPr>
        <w:t>d</w:t>
      </w:r>
      <w:r w:rsidR="00F64A75">
        <w:rPr>
          <w:rFonts w:ascii="Times New Roman" w:hAnsi="Times New Roman" w:cs="Times New Roman"/>
          <w:sz w:val="24"/>
          <w:szCs w:val="24"/>
        </w:rPr>
        <w:t>e</w:t>
      </w:r>
      <w:r>
        <w:rPr>
          <w:rFonts w:ascii="Times New Roman" w:hAnsi="Times New Roman" w:cs="Times New Roman"/>
          <w:sz w:val="24"/>
          <w:szCs w:val="24"/>
        </w:rPr>
        <w:t xml:space="preserve"> lanterne</w:t>
      </w:r>
      <w:r w:rsidR="00F64A75">
        <w:rPr>
          <w:rFonts w:ascii="Times New Roman" w:hAnsi="Times New Roman" w:cs="Times New Roman"/>
          <w:sz w:val="24"/>
          <w:szCs w:val="24"/>
        </w:rPr>
        <w:t>s</w:t>
      </w:r>
      <w:r>
        <w:rPr>
          <w:rFonts w:ascii="Times New Roman" w:hAnsi="Times New Roman" w:cs="Times New Roman"/>
          <w:sz w:val="24"/>
          <w:szCs w:val="24"/>
        </w:rPr>
        <w:t xml:space="preserve"> </w:t>
      </w:r>
      <w:r w:rsidR="00354A3A">
        <w:rPr>
          <w:rFonts w:ascii="Times New Roman" w:hAnsi="Times New Roman" w:cs="Times New Roman"/>
          <w:sz w:val="24"/>
          <w:szCs w:val="24"/>
        </w:rPr>
        <w:t>en</w:t>
      </w:r>
      <w:r>
        <w:rPr>
          <w:rFonts w:ascii="Times New Roman" w:hAnsi="Times New Roman" w:cs="Times New Roman"/>
          <w:sz w:val="24"/>
          <w:szCs w:val="24"/>
        </w:rPr>
        <w:t xml:space="preserve"> </w:t>
      </w:r>
      <w:r w:rsidR="00F64A75">
        <w:rPr>
          <w:rFonts w:ascii="Times New Roman" w:hAnsi="Times New Roman" w:cs="Times New Roman"/>
          <w:sz w:val="24"/>
          <w:szCs w:val="24"/>
        </w:rPr>
        <w:t>fer</w:t>
      </w:r>
      <w:r w:rsidR="00354A3A">
        <w:rPr>
          <w:rFonts w:ascii="Times New Roman" w:hAnsi="Times New Roman" w:cs="Times New Roman"/>
          <w:sz w:val="24"/>
          <w:szCs w:val="24"/>
        </w:rPr>
        <w:t xml:space="preserve"> </w:t>
      </w:r>
      <w:r w:rsidR="00F64A75">
        <w:rPr>
          <w:rFonts w:ascii="Times New Roman" w:hAnsi="Times New Roman" w:cs="Times New Roman"/>
          <w:sz w:val="24"/>
          <w:szCs w:val="24"/>
        </w:rPr>
        <w:t>blan</w:t>
      </w:r>
      <w:r w:rsidR="00354A3A">
        <w:rPr>
          <w:rFonts w:ascii="Times New Roman" w:hAnsi="Times New Roman" w:cs="Times New Roman"/>
          <w:sz w:val="24"/>
          <w:szCs w:val="24"/>
        </w:rPr>
        <w:t>c par le</w:t>
      </w:r>
      <w:r w:rsidR="00F64A75">
        <w:rPr>
          <w:rFonts w:ascii="Times New Roman" w:hAnsi="Times New Roman" w:cs="Times New Roman"/>
          <w:sz w:val="24"/>
          <w:szCs w:val="24"/>
        </w:rPr>
        <w:t xml:space="preserve"> lampiste bayonnais</w:t>
      </w:r>
      <w:r w:rsidR="00687205">
        <w:rPr>
          <w:rFonts w:ascii="Times New Roman" w:hAnsi="Times New Roman" w:cs="Times New Roman"/>
          <w:sz w:val="24"/>
          <w:szCs w:val="24"/>
        </w:rPr>
        <w:t>,</w:t>
      </w:r>
      <w:r w:rsidR="00F64A75">
        <w:rPr>
          <w:rFonts w:ascii="Times New Roman" w:hAnsi="Times New Roman" w:cs="Times New Roman"/>
          <w:sz w:val="24"/>
          <w:szCs w:val="24"/>
        </w:rPr>
        <w:t xml:space="preserve"> </w:t>
      </w:r>
      <w:proofErr w:type="spellStart"/>
      <w:r w:rsidR="00F64A75">
        <w:rPr>
          <w:rFonts w:ascii="Times New Roman" w:hAnsi="Times New Roman" w:cs="Times New Roman"/>
          <w:sz w:val="24"/>
          <w:szCs w:val="24"/>
        </w:rPr>
        <w:t>Mainvieille</w:t>
      </w:r>
      <w:proofErr w:type="spellEnd"/>
      <w:r w:rsidR="00F64A75">
        <w:rPr>
          <w:rFonts w:ascii="Times New Roman" w:hAnsi="Times New Roman" w:cs="Times New Roman"/>
          <w:sz w:val="24"/>
          <w:szCs w:val="24"/>
        </w:rPr>
        <w:t xml:space="preserve">, </w:t>
      </w:r>
      <w:r w:rsidR="00354A3A">
        <w:rPr>
          <w:rFonts w:ascii="Times New Roman" w:hAnsi="Times New Roman" w:cs="Times New Roman"/>
          <w:sz w:val="24"/>
          <w:szCs w:val="24"/>
        </w:rPr>
        <w:t>si</w:t>
      </w:r>
      <w:r w:rsidR="00707D3E">
        <w:rPr>
          <w:rFonts w:ascii="Times New Roman" w:hAnsi="Times New Roman" w:cs="Times New Roman"/>
          <w:sz w:val="24"/>
          <w:szCs w:val="24"/>
        </w:rPr>
        <w:t>s</w:t>
      </w:r>
      <w:r w:rsidR="00F64A75">
        <w:rPr>
          <w:rFonts w:ascii="Times New Roman" w:hAnsi="Times New Roman" w:cs="Times New Roman"/>
          <w:sz w:val="24"/>
          <w:szCs w:val="24"/>
        </w:rPr>
        <w:t xml:space="preserve"> 11</w:t>
      </w:r>
      <w:r w:rsidR="00687205">
        <w:rPr>
          <w:rFonts w:ascii="Times New Roman" w:hAnsi="Times New Roman" w:cs="Times New Roman"/>
          <w:sz w:val="24"/>
          <w:szCs w:val="24"/>
        </w:rPr>
        <w:t xml:space="preserve"> rue d’Argentine. Il s’engagea</w:t>
      </w:r>
      <w:r w:rsidR="00354A3A">
        <w:rPr>
          <w:rFonts w:ascii="Times New Roman" w:hAnsi="Times New Roman" w:cs="Times New Roman"/>
          <w:sz w:val="24"/>
          <w:szCs w:val="24"/>
        </w:rPr>
        <w:t>it</w:t>
      </w:r>
      <w:r w:rsidR="00F64A75">
        <w:rPr>
          <w:rFonts w:ascii="Times New Roman" w:hAnsi="Times New Roman" w:cs="Times New Roman"/>
          <w:sz w:val="24"/>
          <w:szCs w:val="24"/>
        </w:rPr>
        <w:t xml:space="preserve"> à éclairer le </w:t>
      </w:r>
      <w:r w:rsidR="00C12437">
        <w:rPr>
          <w:rFonts w:ascii="Times New Roman" w:hAnsi="Times New Roman" w:cs="Times New Roman"/>
          <w:sz w:val="24"/>
          <w:szCs w:val="24"/>
        </w:rPr>
        <w:t>site</w:t>
      </w:r>
      <w:r w:rsidR="00F64A75">
        <w:rPr>
          <w:rFonts w:ascii="Times New Roman" w:hAnsi="Times New Roman" w:cs="Times New Roman"/>
          <w:sz w:val="24"/>
          <w:szCs w:val="24"/>
        </w:rPr>
        <w:t xml:space="preserve"> de 18h30 à 23h.</w:t>
      </w:r>
      <w:r w:rsidR="006809DB">
        <w:rPr>
          <w:rFonts w:ascii="Times New Roman" w:hAnsi="Times New Roman" w:cs="Times New Roman"/>
          <w:sz w:val="24"/>
          <w:szCs w:val="24"/>
        </w:rPr>
        <w:t xml:space="preserve"> </w:t>
      </w:r>
      <w:r w:rsidR="00354A3A">
        <w:rPr>
          <w:rFonts w:ascii="Times New Roman" w:hAnsi="Times New Roman" w:cs="Times New Roman"/>
          <w:sz w:val="24"/>
          <w:szCs w:val="24"/>
        </w:rPr>
        <w:t>C</w:t>
      </w:r>
      <w:r w:rsidR="000C356F">
        <w:rPr>
          <w:rFonts w:ascii="Times New Roman" w:hAnsi="Times New Roman" w:cs="Times New Roman"/>
          <w:sz w:val="24"/>
          <w:szCs w:val="24"/>
        </w:rPr>
        <w:t>es</w:t>
      </w:r>
      <w:r w:rsidR="00354A3A">
        <w:rPr>
          <w:rFonts w:ascii="Times New Roman" w:hAnsi="Times New Roman" w:cs="Times New Roman"/>
          <w:sz w:val="24"/>
          <w:szCs w:val="24"/>
        </w:rPr>
        <w:t xml:space="preserve"> lanternes</w:t>
      </w:r>
      <w:r w:rsidR="000C356F">
        <w:rPr>
          <w:rFonts w:ascii="Times New Roman" w:hAnsi="Times New Roman" w:cs="Times New Roman"/>
          <w:sz w:val="24"/>
          <w:szCs w:val="24"/>
        </w:rPr>
        <w:t xml:space="preserve"> furent remplacées et complétées en 1863 par d’élégants </w:t>
      </w:r>
      <w:r w:rsidR="00F93057">
        <w:rPr>
          <w:rFonts w:ascii="Times New Roman" w:hAnsi="Times New Roman" w:cs="Times New Roman"/>
          <w:sz w:val="24"/>
          <w:szCs w:val="24"/>
        </w:rPr>
        <w:t>réverbères</w:t>
      </w:r>
      <w:r w:rsidR="000C356F">
        <w:rPr>
          <w:rFonts w:ascii="Times New Roman" w:hAnsi="Times New Roman" w:cs="Times New Roman"/>
          <w:sz w:val="24"/>
          <w:szCs w:val="24"/>
        </w:rPr>
        <w:t xml:space="preserve"> de fonte </w:t>
      </w:r>
      <w:r w:rsidR="00687205">
        <w:rPr>
          <w:rFonts w:ascii="Times New Roman" w:hAnsi="Times New Roman" w:cs="Times New Roman"/>
          <w:sz w:val="24"/>
          <w:szCs w:val="24"/>
        </w:rPr>
        <w:t>avec</w:t>
      </w:r>
      <w:r w:rsidR="000C356F">
        <w:rPr>
          <w:rFonts w:ascii="Times New Roman" w:hAnsi="Times New Roman" w:cs="Times New Roman"/>
          <w:sz w:val="24"/>
          <w:szCs w:val="24"/>
        </w:rPr>
        <w:t xml:space="preserve"> lanternes de cuivre su</w:t>
      </w:r>
      <w:r w:rsidR="00687205">
        <w:rPr>
          <w:rFonts w:ascii="Times New Roman" w:hAnsi="Times New Roman" w:cs="Times New Roman"/>
          <w:sz w:val="24"/>
          <w:szCs w:val="24"/>
        </w:rPr>
        <w:t>ivant</w:t>
      </w:r>
      <w:r w:rsidR="000C356F">
        <w:rPr>
          <w:rFonts w:ascii="Times New Roman" w:hAnsi="Times New Roman" w:cs="Times New Roman"/>
          <w:sz w:val="24"/>
          <w:szCs w:val="24"/>
        </w:rPr>
        <w:t xml:space="preserve"> le modèle composé en 1855 par Hippolyte Duran</w:t>
      </w:r>
      <w:r w:rsidR="00687205" w:rsidRPr="00687205">
        <w:rPr>
          <w:rFonts w:ascii="Times New Roman" w:hAnsi="Times New Roman" w:cs="Times New Roman"/>
          <w:sz w:val="24"/>
          <w:szCs w:val="24"/>
        </w:rPr>
        <w:t xml:space="preserve"> </w:t>
      </w:r>
      <w:r w:rsidR="00687205">
        <w:rPr>
          <w:rFonts w:ascii="Times New Roman" w:hAnsi="Times New Roman" w:cs="Times New Roman"/>
          <w:sz w:val="24"/>
          <w:szCs w:val="24"/>
        </w:rPr>
        <w:t xml:space="preserve">pour la cour de la </w:t>
      </w:r>
      <w:r w:rsidR="00031DEC">
        <w:rPr>
          <w:rFonts w:ascii="Times New Roman" w:hAnsi="Times New Roman" w:cs="Times New Roman"/>
          <w:sz w:val="24"/>
          <w:szCs w:val="24"/>
        </w:rPr>
        <w:t>v</w:t>
      </w:r>
      <w:r w:rsidR="00687205">
        <w:rPr>
          <w:rFonts w:ascii="Times New Roman" w:hAnsi="Times New Roman" w:cs="Times New Roman"/>
          <w:sz w:val="24"/>
          <w:szCs w:val="24"/>
        </w:rPr>
        <w:t>illa. Ils furent livrés</w:t>
      </w:r>
      <w:r w:rsidR="00587A9D">
        <w:rPr>
          <w:rFonts w:ascii="Times New Roman" w:hAnsi="Times New Roman" w:cs="Times New Roman"/>
          <w:sz w:val="24"/>
          <w:szCs w:val="24"/>
        </w:rPr>
        <w:t xml:space="preserve"> par l’entreprise parisienne </w:t>
      </w:r>
      <w:proofErr w:type="spellStart"/>
      <w:r w:rsidR="00587A9D">
        <w:rPr>
          <w:rFonts w:ascii="Times New Roman" w:hAnsi="Times New Roman" w:cs="Times New Roman"/>
          <w:sz w:val="24"/>
          <w:szCs w:val="24"/>
        </w:rPr>
        <w:t>Chabrié</w:t>
      </w:r>
      <w:proofErr w:type="spellEnd"/>
      <w:r w:rsidR="00587A9D">
        <w:rPr>
          <w:rFonts w:ascii="Times New Roman" w:hAnsi="Times New Roman" w:cs="Times New Roman"/>
          <w:sz w:val="24"/>
          <w:szCs w:val="24"/>
        </w:rPr>
        <w:t xml:space="preserve"> Frères</w:t>
      </w:r>
      <w:r w:rsidR="008B3ACC">
        <w:rPr>
          <w:rFonts w:ascii="Times New Roman" w:hAnsi="Times New Roman" w:cs="Times New Roman"/>
          <w:sz w:val="24"/>
          <w:szCs w:val="24"/>
        </w:rPr>
        <w:t xml:space="preserve"> et </w:t>
      </w:r>
      <w:r w:rsidR="00707D3E">
        <w:rPr>
          <w:rFonts w:ascii="Times New Roman" w:hAnsi="Times New Roman" w:cs="Times New Roman"/>
          <w:sz w:val="24"/>
          <w:szCs w:val="24"/>
        </w:rPr>
        <w:t xml:space="preserve">sont visibles </w:t>
      </w:r>
      <w:r w:rsidR="00F93057">
        <w:rPr>
          <w:rFonts w:ascii="Times New Roman" w:hAnsi="Times New Roman" w:cs="Times New Roman"/>
          <w:sz w:val="24"/>
          <w:szCs w:val="24"/>
        </w:rPr>
        <w:t>sur</w:t>
      </w:r>
      <w:r w:rsidR="00707D3E">
        <w:rPr>
          <w:rFonts w:ascii="Times New Roman" w:hAnsi="Times New Roman" w:cs="Times New Roman"/>
          <w:sz w:val="24"/>
          <w:szCs w:val="24"/>
        </w:rPr>
        <w:t xml:space="preserve"> quelques</w:t>
      </w:r>
      <w:r w:rsidR="00F93057">
        <w:rPr>
          <w:rFonts w:ascii="Times New Roman" w:hAnsi="Times New Roman" w:cs="Times New Roman"/>
          <w:sz w:val="24"/>
          <w:szCs w:val="24"/>
        </w:rPr>
        <w:t xml:space="preserve"> vues de l’allée principale</w:t>
      </w:r>
      <w:r w:rsidR="00C6578F">
        <w:rPr>
          <w:rFonts w:ascii="Times New Roman" w:hAnsi="Times New Roman" w:cs="Times New Roman"/>
          <w:sz w:val="24"/>
          <w:szCs w:val="24"/>
        </w:rPr>
        <w:t xml:space="preserve"> du </w:t>
      </w:r>
      <w:r w:rsidR="003015E1">
        <w:rPr>
          <w:rFonts w:ascii="Times New Roman" w:hAnsi="Times New Roman" w:cs="Times New Roman"/>
          <w:sz w:val="24"/>
          <w:szCs w:val="24"/>
        </w:rPr>
        <w:t>parc</w:t>
      </w:r>
      <w:r w:rsidR="00F93057">
        <w:rPr>
          <w:rFonts w:ascii="Times New Roman" w:hAnsi="Times New Roman" w:cs="Times New Roman"/>
          <w:sz w:val="24"/>
          <w:szCs w:val="24"/>
        </w:rPr>
        <w:t xml:space="preserve"> ou</w:t>
      </w:r>
      <w:r w:rsidR="00C6578F">
        <w:rPr>
          <w:rFonts w:ascii="Times New Roman" w:hAnsi="Times New Roman" w:cs="Times New Roman"/>
          <w:sz w:val="24"/>
          <w:szCs w:val="24"/>
        </w:rPr>
        <w:t xml:space="preserve"> de la promenade de la plage.</w:t>
      </w:r>
    </w:p>
    <w:p w14:paraId="3473FACF" w14:textId="77777777" w:rsidR="00BD1AFC" w:rsidRDefault="008B3ACC" w:rsidP="00475218">
      <w:pPr>
        <w:spacing w:line="360" w:lineRule="auto"/>
        <w:jc w:val="both"/>
        <w:rPr>
          <w:rFonts w:ascii="Times New Roman" w:hAnsi="Times New Roman" w:cs="Times New Roman"/>
          <w:sz w:val="24"/>
          <w:szCs w:val="24"/>
        </w:rPr>
      </w:pPr>
      <w:r>
        <w:rPr>
          <w:rFonts w:ascii="Times New Roman" w:hAnsi="Times New Roman" w:cs="Times New Roman"/>
          <w:sz w:val="24"/>
          <w:szCs w:val="24"/>
        </w:rPr>
        <w:t>À la fin du Second Empire, l</w:t>
      </w:r>
      <w:r w:rsidR="00475218">
        <w:rPr>
          <w:rFonts w:ascii="Times New Roman" w:hAnsi="Times New Roman" w:cs="Times New Roman"/>
          <w:sz w:val="24"/>
          <w:szCs w:val="24"/>
        </w:rPr>
        <w:t xml:space="preserve">e domaine impérial </w:t>
      </w:r>
      <w:r w:rsidR="00127CED">
        <w:rPr>
          <w:rFonts w:ascii="Times New Roman" w:hAnsi="Times New Roman" w:cs="Times New Roman"/>
          <w:sz w:val="24"/>
          <w:szCs w:val="24"/>
        </w:rPr>
        <w:t>avait atteint plus</w:t>
      </w:r>
      <w:r w:rsidR="00DB207B">
        <w:rPr>
          <w:rFonts w:ascii="Times New Roman" w:hAnsi="Times New Roman" w:cs="Times New Roman"/>
          <w:sz w:val="24"/>
          <w:szCs w:val="24"/>
        </w:rPr>
        <w:t xml:space="preserve"> de </w:t>
      </w:r>
      <w:r w:rsidR="00475218">
        <w:rPr>
          <w:rFonts w:ascii="Times New Roman" w:hAnsi="Times New Roman" w:cs="Times New Roman"/>
          <w:sz w:val="24"/>
          <w:szCs w:val="24"/>
        </w:rPr>
        <w:t>2</w:t>
      </w:r>
      <w:r w:rsidR="00DB207B">
        <w:rPr>
          <w:rFonts w:ascii="Times New Roman" w:hAnsi="Times New Roman" w:cs="Times New Roman"/>
          <w:sz w:val="24"/>
          <w:szCs w:val="24"/>
        </w:rPr>
        <w:t>4</w:t>
      </w:r>
      <w:r w:rsidR="00475218">
        <w:rPr>
          <w:rFonts w:ascii="Times New Roman" w:hAnsi="Times New Roman" w:cs="Times New Roman"/>
          <w:sz w:val="24"/>
          <w:szCs w:val="24"/>
        </w:rPr>
        <w:t xml:space="preserve"> ha</w:t>
      </w:r>
      <w:r>
        <w:rPr>
          <w:rFonts w:ascii="Times New Roman" w:hAnsi="Times New Roman" w:cs="Times New Roman"/>
          <w:sz w:val="24"/>
          <w:szCs w:val="24"/>
        </w:rPr>
        <w:t xml:space="preserve"> suite à </w:t>
      </w:r>
      <w:r w:rsidR="00475218">
        <w:rPr>
          <w:rFonts w:ascii="Times New Roman" w:hAnsi="Times New Roman" w:cs="Times New Roman"/>
          <w:sz w:val="24"/>
          <w:szCs w:val="24"/>
        </w:rPr>
        <w:t>l’acquisition de</w:t>
      </w:r>
      <w:r w:rsidR="00DC1859">
        <w:rPr>
          <w:rFonts w:ascii="Times New Roman" w:hAnsi="Times New Roman" w:cs="Times New Roman"/>
          <w:sz w:val="24"/>
          <w:szCs w:val="24"/>
        </w:rPr>
        <w:t xml:space="preserve"> nouveaux </w:t>
      </w:r>
      <w:r w:rsidR="00475218">
        <w:rPr>
          <w:rFonts w:ascii="Times New Roman" w:hAnsi="Times New Roman" w:cs="Times New Roman"/>
          <w:sz w:val="24"/>
          <w:szCs w:val="24"/>
        </w:rPr>
        <w:t>terrains</w:t>
      </w:r>
      <w:r>
        <w:rPr>
          <w:rFonts w:ascii="Times New Roman" w:hAnsi="Times New Roman" w:cs="Times New Roman"/>
          <w:sz w:val="24"/>
          <w:szCs w:val="24"/>
        </w:rPr>
        <w:t>,</w:t>
      </w:r>
      <w:r w:rsidR="00475218">
        <w:rPr>
          <w:rFonts w:ascii="Times New Roman" w:hAnsi="Times New Roman" w:cs="Times New Roman"/>
          <w:sz w:val="24"/>
          <w:szCs w:val="24"/>
        </w:rPr>
        <w:t xml:space="preserve"> </w:t>
      </w:r>
      <w:r w:rsidR="00DC1859">
        <w:rPr>
          <w:rFonts w:ascii="Times New Roman" w:hAnsi="Times New Roman" w:cs="Times New Roman"/>
          <w:sz w:val="24"/>
          <w:szCs w:val="24"/>
        </w:rPr>
        <w:t>de</w:t>
      </w:r>
      <w:r w:rsidR="00475218">
        <w:rPr>
          <w:rFonts w:ascii="Times New Roman" w:hAnsi="Times New Roman" w:cs="Times New Roman"/>
          <w:sz w:val="24"/>
          <w:szCs w:val="24"/>
        </w:rPr>
        <w:t xml:space="preserve"> 1858</w:t>
      </w:r>
      <w:r w:rsidR="00DC1859">
        <w:rPr>
          <w:rFonts w:ascii="Times New Roman" w:hAnsi="Times New Roman" w:cs="Times New Roman"/>
          <w:sz w:val="24"/>
          <w:szCs w:val="24"/>
        </w:rPr>
        <w:t xml:space="preserve"> à</w:t>
      </w:r>
      <w:r w:rsidR="00475218">
        <w:rPr>
          <w:rFonts w:ascii="Times New Roman" w:hAnsi="Times New Roman" w:cs="Times New Roman"/>
          <w:sz w:val="24"/>
          <w:szCs w:val="24"/>
        </w:rPr>
        <w:t xml:space="preserve"> 1865</w:t>
      </w:r>
      <w:r>
        <w:rPr>
          <w:rFonts w:ascii="Times New Roman" w:hAnsi="Times New Roman" w:cs="Times New Roman"/>
          <w:sz w:val="24"/>
          <w:szCs w:val="24"/>
        </w:rPr>
        <w:t>, toujours</w:t>
      </w:r>
      <w:r w:rsidR="003015E1">
        <w:rPr>
          <w:rFonts w:ascii="Times New Roman" w:hAnsi="Times New Roman" w:cs="Times New Roman"/>
          <w:sz w:val="24"/>
          <w:szCs w:val="24"/>
        </w:rPr>
        <w:t xml:space="preserve"> </w:t>
      </w:r>
      <w:r w:rsidR="004D6E1A">
        <w:rPr>
          <w:rFonts w:ascii="Times New Roman" w:hAnsi="Times New Roman" w:cs="Times New Roman"/>
          <w:sz w:val="24"/>
          <w:szCs w:val="24"/>
        </w:rPr>
        <w:t xml:space="preserve">devant Me </w:t>
      </w:r>
      <w:proofErr w:type="spellStart"/>
      <w:r w:rsidR="004D6E1A">
        <w:rPr>
          <w:rFonts w:ascii="Times New Roman" w:hAnsi="Times New Roman" w:cs="Times New Roman"/>
          <w:sz w:val="24"/>
          <w:szCs w:val="24"/>
        </w:rPr>
        <w:t>Saubat</w:t>
      </w:r>
      <w:proofErr w:type="spellEnd"/>
      <w:r w:rsidR="004D6E1A">
        <w:rPr>
          <w:rFonts w:ascii="Times New Roman" w:hAnsi="Times New Roman" w:cs="Times New Roman"/>
          <w:sz w:val="24"/>
          <w:szCs w:val="24"/>
        </w:rPr>
        <w:t xml:space="preserve"> </w:t>
      </w:r>
      <w:proofErr w:type="spellStart"/>
      <w:r w:rsidR="004D6E1A">
        <w:rPr>
          <w:rFonts w:ascii="Times New Roman" w:hAnsi="Times New Roman" w:cs="Times New Roman"/>
          <w:sz w:val="24"/>
          <w:szCs w:val="24"/>
        </w:rPr>
        <w:t>Damborgez</w:t>
      </w:r>
      <w:proofErr w:type="spellEnd"/>
      <w:r w:rsidR="00475218">
        <w:rPr>
          <w:rFonts w:ascii="Times New Roman" w:hAnsi="Times New Roman" w:cs="Times New Roman"/>
          <w:sz w:val="24"/>
          <w:szCs w:val="24"/>
        </w:rPr>
        <w:t xml:space="preserve"> à Bayonne. </w:t>
      </w:r>
      <w:r w:rsidR="00DC1859">
        <w:rPr>
          <w:rFonts w:ascii="Times New Roman" w:hAnsi="Times New Roman" w:cs="Times New Roman"/>
          <w:sz w:val="24"/>
          <w:szCs w:val="24"/>
        </w:rPr>
        <w:t>Un premier fut</w:t>
      </w:r>
      <w:r>
        <w:rPr>
          <w:rFonts w:ascii="Times New Roman" w:hAnsi="Times New Roman" w:cs="Times New Roman"/>
          <w:sz w:val="24"/>
          <w:szCs w:val="24"/>
        </w:rPr>
        <w:t xml:space="preserve"> ainsi</w:t>
      </w:r>
      <w:r w:rsidR="00DC1859">
        <w:rPr>
          <w:rFonts w:ascii="Times New Roman" w:hAnsi="Times New Roman" w:cs="Times New Roman"/>
          <w:sz w:val="24"/>
          <w:szCs w:val="24"/>
        </w:rPr>
        <w:t xml:space="preserve"> acquis</w:t>
      </w:r>
      <w:r w:rsidR="00DB207B">
        <w:rPr>
          <w:rFonts w:ascii="Times New Roman" w:hAnsi="Times New Roman" w:cs="Times New Roman"/>
          <w:sz w:val="24"/>
          <w:szCs w:val="24"/>
        </w:rPr>
        <w:t>,</w:t>
      </w:r>
      <w:r w:rsidR="00DC1859">
        <w:rPr>
          <w:rFonts w:ascii="Times New Roman" w:hAnsi="Times New Roman" w:cs="Times New Roman"/>
          <w:sz w:val="24"/>
          <w:szCs w:val="24"/>
        </w:rPr>
        <w:t xml:space="preserve"> le 3 septembre 1858, </w:t>
      </w:r>
      <w:r w:rsidR="0065150D">
        <w:rPr>
          <w:rFonts w:ascii="Times New Roman" w:hAnsi="Times New Roman" w:cs="Times New Roman"/>
          <w:sz w:val="24"/>
          <w:szCs w:val="24"/>
        </w:rPr>
        <w:t>pour 500 francs</w:t>
      </w:r>
      <w:r w:rsidR="00FE470F">
        <w:rPr>
          <w:rFonts w:ascii="Times New Roman" w:hAnsi="Times New Roman" w:cs="Times New Roman"/>
          <w:sz w:val="24"/>
          <w:szCs w:val="24"/>
        </w:rPr>
        <w:t>,</w:t>
      </w:r>
      <w:r w:rsidR="00383280">
        <w:rPr>
          <w:rFonts w:ascii="Times New Roman" w:hAnsi="Times New Roman" w:cs="Times New Roman"/>
          <w:sz w:val="24"/>
          <w:szCs w:val="24"/>
        </w:rPr>
        <w:t xml:space="preserve"> </w:t>
      </w:r>
      <w:r w:rsidR="009E408A">
        <w:rPr>
          <w:rFonts w:ascii="Times New Roman" w:hAnsi="Times New Roman" w:cs="Times New Roman"/>
          <w:sz w:val="24"/>
          <w:szCs w:val="24"/>
        </w:rPr>
        <w:t>suivi de quatre</w:t>
      </w:r>
      <w:r w:rsidR="003015E1">
        <w:rPr>
          <w:rFonts w:ascii="Times New Roman" w:hAnsi="Times New Roman" w:cs="Times New Roman"/>
          <w:sz w:val="24"/>
          <w:szCs w:val="24"/>
        </w:rPr>
        <w:t xml:space="preserve"> autres</w:t>
      </w:r>
      <w:r>
        <w:rPr>
          <w:rFonts w:ascii="Times New Roman" w:hAnsi="Times New Roman" w:cs="Times New Roman"/>
          <w:sz w:val="24"/>
          <w:szCs w:val="24"/>
        </w:rPr>
        <w:t>, le 14 juin 1859 ;</w:t>
      </w:r>
      <w:r w:rsidR="00DC1859">
        <w:rPr>
          <w:rFonts w:ascii="Times New Roman" w:hAnsi="Times New Roman" w:cs="Times New Roman"/>
          <w:sz w:val="24"/>
          <w:szCs w:val="24"/>
        </w:rPr>
        <w:t xml:space="preserve"> de deux, le 29 juillet</w:t>
      </w:r>
      <w:r w:rsidR="00127CED">
        <w:rPr>
          <w:rFonts w:ascii="Times New Roman" w:hAnsi="Times New Roman" w:cs="Times New Roman"/>
          <w:sz w:val="24"/>
          <w:szCs w:val="24"/>
        </w:rPr>
        <w:t xml:space="preserve"> suivant</w:t>
      </w:r>
      <w:r>
        <w:rPr>
          <w:rFonts w:ascii="Times New Roman" w:hAnsi="Times New Roman" w:cs="Times New Roman"/>
          <w:sz w:val="24"/>
          <w:szCs w:val="24"/>
        </w:rPr>
        <w:t> ;</w:t>
      </w:r>
      <w:r w:rsidR="00DC1859">
        <w:rPr>
          <w:rFonts w:ascii="Times New Roman" w:hAnsi="Times New Roman" w:cs="Times New Roman"/>
          <w:sz w:val="24"/>
          <w:szCs w:val="24"/>
        </w:rPr>
        <w:t xml:space="preserve"> d’un</w:t>
      </w:r>
      <w:r w:rsidR="00132284">
        <w:rPr>
          <w:rFonts w:ascii="Times New Roman" w:hAnsi="Times New Roman" w:cs="Times New Roman"/>
          <w:sz w:val="24"/>
          <w:szCs w:val="24"/>
        </w:rPr>
        <w:t xml:space="preserve"> autre</w:t>
      </w:r>
      <w:r w:rsidR="003015E1">
        <w:rPr>
          <w:rFonts w:ascii="Times New Roman" w:hAnsi="Times New Roman" w:cs="Times New Roman"/>
          <w:sz w:val="24"/>
          <w:szCs w:val="24"/>
        </w:rPr>
        <w:t>,</w:t>
      </w:r>
      <w:r w:rsidR="00132284">
        <w:rPr>
          <w:rFonts w:ascii="Times New Roman" w:hAnsi="Times New Roman" w:cs="Times New Roman"/>
          <w:sz w:val="24"/>
          <w:szCs w:val="24"/>
        </w:rPr>
        <w:t xml:space="preserve"> par</w:t>
      </w:r>
      <w:r w:rsidR="00DC1859">
        <w:rPr>
          <w:rFonts w:ascii="Times New Roman" w:hAnsi="Times New Roman" w:cs="Times New Roman"/>
          <w:sz w:val="24"/>
          <w:szCs w:val="24"/>
        </w:rPr>
        <w:t xml:space="preserve"> adjudication, le </w:t>
      </w:r>
      <w:r w:rsidR="00383280">
        <w:rPr>
          <w:rFonts w:ascii="Times New Roman" w:hAnsi="Times New Roman" w:cs="Times New Roman"/>
          <w:sz w:val="24"/>
          <w:szCs w:val="24"/>
        </w:rPr>
        <w:t>29 août</w:t>
      </w:r>
      <w:r>
        <w:rPr>
          <w:rFonts w:ascii="Times New Roman" w:hAnsi="Times New Roman" w:cs="Times New Roman"/>
          <w:sz w:val="24"/>
          <w:szCs w:val="24"/>
        </w:rPr>
        <w:t> ;</w:t>
      </w:r>
      <w:r w:rsidR="00DC1859">
        <w:rPr>
          <w:rFonts w:ascii="Times New Roman" w:hAnsi="Times New Roman" w:cs="Times New Roman"/>
          <w:sz w:val="24"/>
          <w:szCs w:val="24"/>
        </w:rPr>
        <w:t xml:space="preserve"> et enfin de cinq </w:t>
      </w:r>
      <w:r w:rsidR="00127CED">
        <w:rPr>
          <w:rFonts w:ascii="Times New Roman" w:hAnsi="Times New Roman" w:cs="Times New Roman"/>
          <w:sz w:val="24"/>
          <w:szCs w:val="24"/>
        </w:rPr>
        <w:t xml:space="preserve">autres, les </w:t>
      </w:r>
      <w:r w:rsidR="003015E1">
        <w:rPr>
          <w:rFonts w:ascii="Times New Roman" w:hAnsi="Times New Roman" w:cs="Times New Roman"/>
          <w:sz w:val="24"/>
          <w:szCs w:val="24"/>
        </w:rPr>
        <w:t>derniers</w:t>
      </w:r>
      <w:r w:rsidR="00DC1859">
        <w:rPr>
          <w:rFonts w:ascii="Times New Roman" w:hAnsi="Times New Roman" w:cs="Times New Roman"/>
          <w:sz w:val="24"/>
          <w:szCs w:val="24"/>
        </w:rPr>
        <w:t>, le 17 décembre</w:t>
      </w:r>
      <w:r w:rsidR="009E408A">
        <w:rPr>
          <w:rFonts w:ascii="Times New Roman" w:hAnsi="Times New Roman" w:cs="Times New Roman"/>
          <w:sz w:val="24"/>
          <w:szCs w:val="24"/>
        </w:rPr>
        <w:t>, soit treize au total</w:t>
      </w:r>
      <w:r w:rsidR="00DC1859">
        <w:rPr>
          <w:rFonts w:ascii="Times New Roman" w:hAnsi="Times New Roman" w:cs="Times New Roman"/>
          <w:sz w:val="24"/>
          <w:szCs w:val="24"/>
        </w:rPr>
        <w:t>.</w:t>
      </w:r>
      <w:r w:rsidR="00883B80">
        <w:rPr>
          <w:rFonts w:ascii="Times New Roman" w:hAnsi="Times New Roman" w:cs="Times New Roman"/>
          <w:sz w:val="24"/>
          <w:szCs w:val="24"/>
        </w:rPr>
        <w:t xml:space="preserve"> </w:t>
      </w:r>
    </w:p>
    <w:p w14:paraId="60699E28" w14:textId="77777777" w:rsidR="00FB2B77" w:rsidRDefault="008B3ACC" w:rsidP="00475218">
      <w:pPr>
        <w:spacing w:line="360" w:lineRule="auto"/>
        <w:jc w:val="both"/>
        <w:rPr>
          <w:rFonts w:ascii="Times New Roman" w:hAnsi="Times New Roman" w:cs="Times New Roman"/>
          <w:sz w:val="24"/>
          <w:szCs w:val="24"/>
        </w:rPr>
      </w:pPr>
      <w:r>
        <w:rPr>
          <w:rFonts w:ascii="Times New Roman" w:hAnsi="Times New Roman" w:cs="Times New Roman"/>
          <w:sz w:val="24"/>
          <w:szCs w:val="24"/>
        </w:rPr>
        <w:t>Par délibération du 22 septembre 1859, l</w:t>
      </w:r>
      <w:r w:rsidR="00FB2B77">
        <w:rPr>
          <w:rFonts w:ascii="Times New Roman" w:hAnsi="Times New Roman" w:cs="Times New Roman"/>
          <w:sz w:val="24"/>
          <w:szCs w:val="24"/>
        </w:rPr>
        <w:t>a municipalité concéd</w:t>
      </w:r>
      <w:r w:rsidR="0065150D">
        <w:rPr>
          <w:rFonts w:ascii="Times New Roman" w:hAnsi="Times New Roman" w:cs="Times New Roman"/>
          <w:sz w:val="24"/>
          <w:szCs w:val="24"/>
        </w:rPr>
        <w:t>a</w:t>
      </w:r>
      <w:r>
        <w:rPr>
          <w:rFonts w:ascii="Times New Roman" w:hAnsi="Times New Roman" w:cs="Times New Roman"/>
          <w:sz w:val="24"/>
          <w:szCs w:val="24"/>
        </w:rPr>
        <w:t>it</w:t>
      </w:r>
      <w:r w:rsidR="00FB2B77">
        <w:rPr>
          <w:rFonts w:ascii="Times New Roman" w:hAnsi="Times New Roman" w:cs="Times New Roman"/>
          <w:sz w:val="24"/>
          <w:szCs w:val="24"/>
        </w:rPr>
        <w:t xml:space="preserve"> à l’empereur</w:t>
      </w:r>
      <w:r w:rsidR="0066053C">
        <w:rPr>
          <w:rFonts w:ascii="Times New Roman" w:hAnsi="Times New Roman" w:cs="Times New Roman"/>
          <w:sz w:val="24"/>
          <w:szCs w:val="24"/>
        </w:rPr>
        <w:t>,</w:t>
      </w:r>
      <w:r w:rsidR="00B105DA">
        <w:rPr>
          <w:rFonts w:ascii="Times New Roman" w:hAnsi="Times New Roman" w:cs="Times New Roman"/>
          <w:sz w:val="24"/>
          <w:szCs w:val="24"/>
        </w:rPr>
        <w:t xml:space="preserve"> </w:t>
      </w:r>
      <w:r w:rsidR="00FB2B77">
        <w:rPr>
          <w:rFonts w:ascii="Times New Roman" w:hAnsi="Times New Roman" w:cs="Times New Roman"/>
          <w:sz w:val="24"/>
          <w:szCs w:val="24"/>
        </w:rPr>
        <w:t>en remerciement de ses bienfaits</w:t>
      </w:r>
      <w:r>
        <w:rPr>
          <w:rFonts w:ascii="Times New Roman" w:hAnsi="Times New Roman" w:cs="Times New Roman"/>
          <w:sz w:val="24"/>
          <w:szCs w:val="24"/>
        </w:rPr>
        <w:t xml:space="preserve"> pour la ville</w:t>
      </w:r>
      <w:r w:rsidR="00FB2B77">
        <w:rPr>
          <w:rFonts w:ascii="Times New Roman" w:hAnsi="Times New Roman" w:cs="Times New Roman"/>
          <w:sz w:val="24"/>
          <w:szCs w:val="24"/>
        </w:rPr>
        <w:t>, les landes communales sans valeur qu</w:t>
      </w:r>
      <w:r w:rsidR="00C820F9">
        <w:rPr>
          <w:rFonts w:ascii="Times New Roman" w:hAnsi="Times New Roman" w:cs="Times New Roman"/>
          <w:sz w:val="24"/>
          <w:szCs w:val="24"/>
        </w:rPr>
        <w:t>’</w:t>
      </w:r>
      <w:r w:rsidR="00FB2B77">
        <w:rPr>
          <w:rFonts w:ascii="Times New Roman" w:hAnsi="Times New Roman" w:cs="Times New Roman"/>
          <w:sz w:val="24"/>
          <w:szCs w:val="24"/>
        </w:rPr>
        <w:t>i</w:t>
      </w:r>
      <w:r w:rsidR="00C820F9">
        <w:rPr>
          <w:rFonts w:ascii="Times New Roman" w:hAnsi="Times New Roman" w:cs="Times New Roman"/>
          <w:sz w:val="24"/>
          <w:szCs w:val="24"/>
        </w:rPr>
        <w:t>l</w:t>
      </w:r>
      <w:r w:rsidR="00FB2B77">
        <w:rPr>
          <w:rFonts w:ascii="Times New Roman" w:hAnsi="Times New Roman" w:cs="Times New Roman"/>
          <w:sz w:val="24"/>
          <w:szCs w:val="24"/>
        </w:rPr>
        <w:t xml:space="preserve"> avait intégrées de </w:t>
      </w:r>
      <w:r w:rsidR="004D6E1A">
        <w:rPr>
          <w:rFonts w:ascii="Times New Roman" w:hAnsi="Times New Roman" w:cs="Times New Roman"/>
          <w:i/>
          <w:sz w:val="24"/>
          <w:szCs w:val="24"/>
        </w:rPr>
        <w:t xml:space="preserve">facto </w:t>
      </w:r>
      <w:r w:rsidR="00FB2B77">
        <w:rPr>
          <w:rFonts w:ascii="Times New Roman" w:hAnsi="Times New Roman" w:cs="Times New Roman"/>
          <w:sz w:val="24"/>
          <w:szCs w:val="24"/>
        </w:rPr>
        <w:t xml:space="preserve">dans </w:t>
      </w:r>
      <w:r w:rsidR="00127CED">
        <w:rPr>
          <w:rFonts w:ascii="Times New Roman" w:hAnsi="Times New Roman" w:cs="Times New Roman"/>
          <w:sz w:val="24"/>
          <w:szCs w:val="24"/>
        </w:rPr>
        <w:t>son</w:t>
      </w:r>
      <w:r w:rsidR="00FB2B77">
        <w:rPr>
          <w:rFonts w:ascii="Times New Roman" w:hAnsi="Times New Roman" w:cs="Times New Roman"/>
          <w:sz w:val="24"/>
          <w:szCs w:val="24"/>
        </w:rPr>
        <w:t xml:space="preserve"> domaine lors des acquisitions </w:t>
      </w:r>
      <w:r w:rsidR="00127CED">
        <w:rPr>
          <w:rFonts w:ascii="Times New Roman" w:hAnsi="Times New Roman" w:cs="Times New Roman"/>
          <w:sz w:val="24"/>
          <w:szCs w:val="24"/>
        </w:rPr>
        <w:t>de</w:t>
      </w:r>
      <w:r w:rsidR="00FB2B77">
        <w:rPr>
          <w:rFonts w:ascii="Times New Roman" w:hAnsi="Times New Roman" w:cs="Times New Roman"/>
          <w:sz w:val="24"/>
          <w:szCs w:val="24"/>
        </w:rPr>
        <w:t xml:space="preserve"> 1854-1855. Il s’agissait </w:t>
      </w:r>
      <w:r w:rsidR="00B105DA">
        <w:rPr>
          <w:rFonts w:ascii="Times New Roman" w:hAnsi="Times New Roman" w:cs="Times New Roman"/>
          <w:sz w:val="24"/>
          <w:szCs w:val="24"/>
        </w:rPr>
        <w:t xml:space="preserve">là </w:t>
      </w:r>
      <w:r w:rsidR="00FB2B77">
        <w:rPr>
          <w:rFonts w:ascii="Times New Roman" w:hAnsi="Times New Roman" w:cs="Times New Roman"/>
          <w:sz w:val="24"/>
          <w:szCs w:val="24"/>
        </w:rPr>
        <w:t>d’</w:t>
      </w:r>
      <w:r w:rsidR="0065150D">
        <w:rPr>
          <w:rFonts w:ascii="Times New Roman" w:hAnsi="Times New Roman" w:cs="Times New Roman"/>
          <w:sz w:val="24"/>
          <w:szCs w:val="24"/>
        </w:rPr>
        <w:t>une</w:t>
      </w:r>
      <w:r w:rsidR="00FB2B77">
        <w:rPr>
          <w:rFonts w:ascii="Times New Roman" w:hAnsi="Times New Roman" w:cs="Times New Roman"/>
          <w:sz w:val="24"/>
          <w:szCs w:val="24"/>
        </w:rPr>
        <w:t xml:space="preserve"> régularis</w:t>
      </w:r>
      <w:r w:rsidR="0065150D">
        <w:rPr>
          <w:rFonts w:ascii="Times New Roman" w:hAnsi="Times New Roman" w:cs="Times New Roman"/>
          <w:sz w:val="24"/>
          <w:szCs w:val="24"/>
        </w:rPr>
        <w:t>ation de pure forme</w:t>
      </w:r>
      <w:r w:rsidR="00FB2B77">
        <w:rPr>
          <w:rFonts w:ascii="Times New Roman" w:hAnsi="Times New Roman" w:cs="Times New Roman"/>
          <w:sz w:val="24"/>
          <w:szCs w:val="24"/>
        </w:rPr>
        <w:t>.</w:t>
      </w:r>
    </w:p>
    <w:p w14:paraId="4EE53EE5" w14:textId="77777777" w:rsidR="00127CED" w:rsidRDefault="00921C30" w:rsidP="0047521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883B80">
        <w:rPr>
          <w:rFonts w:ascii="Times New Roman" w:hAnsi="Times New Roman" w:cs="Times New Roman"/>
          <w:sz w:val="24"/>
          <w:szCs w:val="24"/>
        </w:rPr>
        <w:t xml:space="preserve">e </w:t>
      </w:r>
      <w:r>
        <w:rPr>
          <w:rFonts w:ascii="Times New Roman" w:hAnsi="Times New Roman" w:cs="Times New Roman"/>
          <w:sz w:val="24"/>
          <w:szCs w:val="24"/>
        </w:rPr>
        <w:t xml:space="preserve">25 janvier </w:t>
      </w:r>
      <w:r w:rsidR="00883B80">
        <w:rPr>
          <w:rFonts w:ascii="Times New Roman" w:hAnsi="Times New Roman" w:cs="Times New Roman"/>
          <w:sz w:val="24"/>
          <w:szCs w:val="24"/>
        </w:rPr>
        <w:t>1861,</w:t>
      </w:r>
      <w:r>
        <w:rPr>
          <w:rFonts w:ascii="Times New Roman" w:hAnsi="Times New Roman" w:cs="Times New Roman"/>
          <w:sz w:val="24"/>
          <w:szCs w:val="24"/>
        </w:rPr>
        <w:t xml:space="preserve"> Napoléon III acquit </w:t>
      </w:r>
      <w:r w:rsidR="00127CED">
        <w:rPr>
          <w:rFonts w:ascii="Times New Roman" w:hAnsi="Times New Roman" w:cs="Times New Roman"/>
          <w:sz w:val="24"/>
          <w:szCs w:val="24"/>
        </w:rPr>
        <w:t xml:space="preserve">en retour </w:t>
      </w:r>
      <w:r>
        <w:rPr>
          <w:rFonts w:ascii="Times New Roman" w:hAnsi="Times New Roman" w:cs="Times New Roman"/>
          <w:sz w:val="24"/>
          <w:szCs w:val="24"/>
        </w:rPr>
        <w:t xml:space="preserve">de la </w:t>
      </w:r>
      <w:r w:rsidR="00F32C9C">
        <w:rPr>
          <w:rFonts w:ascii="Times New Roman" w:hAnsi="Times New Roman" w:cs="Times New Roman"/>
          <w:sz w:val="24"/>
          <w:szCs w:val="24"/>
        </w:rPr>
        <w:t>commune</w:t>
      </w:r>
      <w:r>
        <w:rPr>
          <w:rFonts w:ascii="Times New Roman" w:hAnsi="Times New Roman" w:cs="Times New Roman"/>
          <w:sz w:val="24"/>
          <w:szCs w:val="24"/>
        </w:rPr>
        <w:t>, pour 40 000 francs,</w:t>
      </w:r>
      <w:r w:rsidR="00127CED">
        <w:rPr>
          <w:rFonts w:ascii="Times New Roman" w:hAnsi="Times New Roman" w:cs="Times New Roman"/>
          <w:sz w:val="24"/>
          <w:szCs w:val="24"/>
        </w:rPr>
        <w:t xml:space="preserve"> différentes pièces de terre, à savoir :</w:t>
      </w:r>
      <w:r>
        <w:rPr>
          <w:rFonts w:ascii="Times New Roman" w:hAnsi="Times New Roman" w:cs="Times New Roman"/>
          <w:sz w:val="24"/>
          <w:szCs w:val="24"/>
        </w:rPr>
        <w:t xml:space="preserve"> l’ancien étang supérieur du moulin de Blaye, une pâture </w:t>
      </w:r>
      <w:r w:rsidR="00C820F9">
        <w:rPr>
          <w:rFonts w:ascii="Times New Roman" w:hAnsi="Times New Roman" w:cs="Times New Roman"/>
          <w:sz w:val="24"/>
          <w:szCs w:val="24"/>
        </w:rPr>
        <w:t>à l’ouest</w:t>
      </w:r>
      <w:r>
        <w:rPr>
          <w:rFonts w:ascii="Times New Roman" w:hAnsi="Times New Roman" w:cs="Times New Roman"/>
          <w:sz w:val="24"/>
          <w:szCs w:val="24"/>
        </w:rPr>
        <w:t xml:space="preserve"> de l’étang, le chemin des </w:t>
      </w:r>
      <w:proofErr w:type="spellStart"/>
      <w:r>
        <w:rPr>
          <w:rFonts w:ascii="Times New Roman" w:hAnsi="Times New Roman" w:cs="Times New Roman"/>
          <w:sz w:val="24"/>
          <w:szCs w:val="24"/>
        </w:rPr>
        <w:t>Sablacats</w:t>
      </w:r>
      <w:proofErr w:type="spellEnd"/>
      <w:r>
        <w:rPr>
          <w:rFonts w:ascii="Times New Roman" w:hAnsi="Times New Roman" w:cs="Times New Roman"/>
          <w:sz w:val="24"/>
          <w:szCs w:val="24"/>
        </w:rPr>
        <w:t xml:space="preserve"> qui longeait </w:t>
      </w:r>
      <w:r w:rsidR="00C820F9">
        <w:rPr>
          <w:rFonts w:ascii="Times New Roman" w:hAnsi="Times New Roman" w:cs="Times New Roman"/>
          <w:sz w:val="24"/>
          <w:szCs w:val="24"/>
        </w:rPr>
        <w:t>celle-ci,</w:t>
      </w:r>
      <w:r>
        <w:rPr>
          <w:rFonts w:ascii="Times New Roman" w:hAnsi="Times New Roman" w:cs="Times New Roman"/>
          <w:sz w:val="24"/>
          <w:szCs w:val="24"/>
        </w:rPr>
        <w:t xml:space="preserve"> et le lit d’un canal </w:t>
      </w:r>
      <w:r w:rsidR="00C820F9">
        <w:rPr>
          <w:rFonts w:ascii="Times New Roman" w:hAnsi="Times New Roman" w:cs="Times New Roman"/>
          <w:sz w:val="24"/>
          <w:szCs w:val="24"/>
        </w:rPr>
        <w:t>menant</w:t>
      </w:r>
      <w:r>
        <w:rPr>
          <w:rFonts w:ascii="Times New Roman" w:hAnsi="Times New Roman" w:cs="Times New Roman"/>
          <w:sz w:val="24"/>
          <w:szCs w:val="24"/>
        </w:rPr>
        <w:t xml:space="preserve"> d</w:t>
      </w:r>
      <w:r w:rsidR="00BB37A6">
        <w:rPr>
          <w:rFonts w:ascii="Times New Roman" w:hAnsi="Times New Roman" w:cs="Times New Roman"/>
          <w:sz w:val="24"/>
          <w:szCs w:val="24"/>
        </w:rPr>
        <w:t>e</w:t>
      </w:r>
      <w:r>
        <w:rPr>
          <w:rFonts w:ascii="Times New Roman" w:hAnsi="Times New Roman" w:cs="Times New Roman"/>
          <w:sz w:val="24"/>
          <w:szCs w:val="24"/>
        </w:rPr>
        <w:t xml:space="preserve"> </w:t>
      </w:r>
      <w:r w:rsidR="00BB37A6">
        <w:rPr>
          <w:rFonts w:ascii="Times New Roman" w:hAnsi="Times New Roman" w:cs="Times New Roman"/>
          <w:sz w:val="24"/>
          <w:szCs w:val="24"/>
        </w:rPr>
        <w:t>l’</w:t>
      </w:r>
      <w:r>
        <w:rPr>
          <w:rFonts w:ascii="Times New Roman" w:hAnsi="Times New Roman" w:cs="Times New Roman"/>
          <w:sz w:val="24"/>
          <w:szCs w:val="24"/>
        </w:rPr>
        <w:t xml:space="preserve">étang à un </w:t>
      </w:r>
      <w:r w:rsidR="00BB37A6">
        <w:rPr>
          <w:rFonts w:ascii="Times New Roman" w:hAnsi="Times New Roman" w:cs="Times New Roman"/>
          <w:sz w:val="24"/>
          <w:szCs w:val="24"/>
        </w:rPr>
        <w:t>second</w:t>
      </w:r>
      <w:r>
        <w:rPr>
          <w:rFonts w:ascii="Times New Roman" w:hAnsi="Times New Roman" w:cs="Times New Roman"/>
          <w:sz w:val="24"/>
          <w:szCs w:val="24"/>
        </w:rPr>
        <w:t>.</w:t>
      </w:r>
      <w:r w:rsidR="00CC17EF">
        <w:rPr>
          <w:rFonts w:ascii="Times New Roman" w:hAnsi="Times New Roman" w:cs="Times New Roman"/>
          <w:sz w:val="24"/>
          <w:szCs w:val="24"/>
        </w:rPr>
        <w:t xml:space="preserve"> </w:t>
      </w:r>
    </w:p>
    <w:p w14:paraId="4BAAB347" w14:textId="77777777" w:rsidR="00127CED" w:rsidRDefault="00127CED" w:rsidP="0047521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Les 7 février et 12 septembre</w:t>
      </w:r>
      <w:r w:rsidR="00383280">
        <w:rPr>
          <w:rFonts w:ascii="Times New Roman" w:hAnsi="Times New Roman" w:cs="Times New Roman"/>
          <w:sz w:val="24"/>
          <w:szCs w:val="24"/>
        </w:rPr>
        <w:t xml:space="preserve"> 1863, deux</w:t>
      </w:r>
      <w:r>
        <w:rPr>
          <w:rFonts w:ascii="Times New Roman" w:hAnsi="Times New Roman" w:cs="Times New Roman"/>
          <w:sz w:val="24"/>
          <w:szCs w:val="24"/>
        </w:rPr>
        <w:t xml:space="preserve"> </w:t>
      </w:r>
      <w:r w:rsidR="00C820F9">
        <w:rPr>
          <w:rFonts w:ascii="Times New Roman" w:hAnsi="Times New Roman" w:cs="Times New Roman"/>
          <w:sz w:val="24"/>
          <w:szCs w:val="24"/>
        </w:rPr>
        <w:t>autres</w:t>
      </w:r>
      <w:r w:rsidR="00383280">
        <w:rPr>
          <w:rFonts w:ascii="Times New Roman" w:hAnsi="Times New Roman" w:cs="Times New Roman"/>
          <w:sz w:val="24"/>
          <w:szCs w:val="24"/>
        </w:rPr>
        <w:t xml:space="preserve"> terrains furent acquis pour un montant total de 4</w:t>
      </w:r>
      <w:r w:rsidR="00BB37A6">
        <w:rPr>
          <w:rFonts w:ascii="Times New Roman" w:hAnsi="Times New Roman" w:cs="Times New Roman"/>
          <w:sz w:val="24"/>
          <w:szCs w:val="24"/>
        </w:rPr>
        <w:t xml:space="preserve"> </w:t>
      </w:r>
      <w:r w:rsidR="00383280">
        <w:rPr>
          <w:rFonts w:ascii="Times New Roman" w:hAnsi="Times New Roman" w:cs="Times New Roman"/>
          <w:sz w:val="24"/>
          <w:szCs w:val="24"/>
        </w:rPr>
        <w:t>300 francs (4</w:t>
      </w:r>
      <w:r w:rsidR="00BB37A6">
        <w:rPr>
          <w:rFonts w:ascii="Times New Roman" w:hAnsi="Times New Roman" w:cs="Times New Roman"/>
          <w:sz w:val="24"/>
          <w:szCs w:val="24"/>
        </w:rPr>
        <w:t xml:space="preserve"> </w:t>
      </w:r>
      <w:r w:rsidR="00383280">
        <w:rPr>
          <w:rFonts w:ascii="Times New Roman" w:hAnsi="Times New Roman" w:cs="Times New Roman"/>
          <w:sz w:val="24"/>
          <w:szCs w:val="24"/>
        </w:rPr>
        <w:t>000 + 300</w:t>
      </w:r>
      <w:r w:rsidR="00F32C9C">
        <w:rPr>
          <w:rFonts w:ascii="Times New Roman" w:hAnsi="Times New Roman" w:cs="Times New Roman"/>
          <w:sz w:val="24"/>
          <w:szCs w:val="24"/>
        </w:rPr>
        <w:t xml:space="preserve"> francs</w:t>
      </w:r>
      <w:r w:rsidR="00383280">
        <w:rPr>
          <w:rFonts w:ascii="Times New Roman" w:hAnsi="Times New Roman" w:cs="Times New Roman"/>
          <w:sz w:val="24"/>
          <w:szCs w:val="24"/>
        </w:rPr>
        <w:t xml:space="preserve">). </w:t>
      </w:r>
    </w:p>
    <w:p w14:paraId="6EAC8DB2" w14:textId="77777777" w:rsidR="00BB37A6" w:rsidRDefault="00507FAF" w:rsidP="00475218">
      <w:pPr>
        <w:spacing w:line="360" w:lineRule="auto"/>
        <w:jc w:val="both"/>
        <w:rPr>
          <w:rFonts w:ascii="Times New Roman" w:hAnsi="Times New Roman" w:cs="Times New Roman"/>
          <w:sz w:val="24"/>
          <w:szCs w:val="24"/>
        </w:rPr>
      </w:pPr>
      <w:r>
        <w:rPr>
          <w:rFonts w:ascii="Times New Roman" w:hAnsi="Times New Roman" w:cs="Times New Roman"/>
          <w:sz w:val="24"/>
          <w:szCs w:val="24"/>
        </w:rPr>
        <w:t>Enfin, le 18 mars 1865, l’empereur s’engagea</w:t>
      </w:r>
      <w:r w:rsidR="00C820F9">
        <w:rPr>
          <w:rFonts w:ascii="Times New Roman" w:hAnsi="Times New Roman" w:cs="Times New Roman"/>
          <w:sz w:val="24"/>
          <w:szCs w:val="24"/>
        </w:rPr>
        <w:t>it</w:t>
      </w:r>
      <w:r>
        <w:rPr>
          <w:rFonts w:ascii="Times New Roman" w:hAnsi="Times New Roman" w:cs="Times New Roman"/>
          <w:sz w:val="24"/>
          <w:szCs w:val="24"/>
        </w:rPr>
        <w:t xml:space="preserve"> dans </w:t>
      </w:r>
      <w:r w:rsidR="00BB37A6">
        <w:rPr>
          <w:rFonts w:ascii="Times New Roman" w:hAnsi="Times New Roman" w:cs="Times New Roman"/>
          <w:sz w:val="24"/>
          <w:szCs w:val="24"/>
        </w:rPr>
        <w:t>la dernière</w:t>
      </w:r>
      <w:r w:rsidR="00C820F9">
        <w:rPr>
          <w:rFonts w:ascii="Times New Roman" w:hAnsi="Times New Roman" w:cs="Times New Roman"/>
          <w:sz w:val="24"/>
          <w:szCs w:val="24"/>
        </w:rPr>
        <w:t xml:space="preserve"> opération</w:t>
      </w:r>
      <w:r w:rsidR="00BB37A6">
        <w:rPr>
          <w:rFonts w:ascii="Times New Roman" w:hAnsi="Times New Roman" w:cs="Times New Roman"/>
          <w:sz w:val="24"/>
          <w:szCs w:val="24"/>
        </w:rPr>
        <w:t xml:space="preserve"> de son règne</w:t>
      </w:r>
      <w:r w:rsidR="00127CED">
        <w:rPr>
          <w:rFonts w:ascii="Times New Roman" w:hAnsi="Times New Roman" w:cs="Times New Roman"/>
          <w:sz w:val="24"/>
          <w:szCs w:val="24"/>
        </w:rPr>
        <w:t xml:space="preserve"> et non des moindres, celle d’</w:t>
      </w:r>
      <w:r>
        <w:rPr>
          <w:rFonts w:ascii="Times New Roman" w:hAnsi="Times New Roman" w:cs="Times New Roman"/>
          <w:sz w:val="24"/>
          <w:szCs w:val="24"/>
        </w:rPr>
        <w:t>un terrain de 2 404 m</w:t>
      </w:r>
      <w:r w:rsidRPr="00507FAF">
        <w:rPr>
          <w:rFonts w:ascii="Times New Roman" w:hAnsi="Times New Roman" w:cs="Times New Roman"/>
          <w:sz w:val="24"/>
          <w:szCs w:val="24"/>
          <w:vertAlign w:val="superscript"/>
        </w:rPr>
        <w:t>2</w:t>
      </w:r>
      <w:r w:rsidR="00127CED">
        <w:rPr>
          <w:rFonts w:ascii="Times New Roman" w:hAnsi="Times New Roman" w:cs="Times New Roman"/>
          <w:sz w:val="24"/>
          <w:szCs w:val="24"/>
        </w:rPr>
        <w:t xml:space="preserve">, </w:t>
      </w:r>
      <w:r>
        <w:rPr>
          <w:rFonts w:ascii="Times New Roman" w:hAnsi="Times New Roman" w:cs="Times New Roman"/>
          <w:sz w:val="24"/>
          <w:szCs w:val="24"/>
        </w:rPr>
        <w:t>pour un montant de 36</w:t>
      </w:r>
      <w:r w:rsidR="00383280">
        <w:rPr>
          <w:rFonts w:ascii="Times New Roman" w:hAnsi="Times New Roman" w:cs="Times New Roman"/>
          <w:sz w:val="24"/>
          <w:szCs w:val="24"/>
        </w:rPr>
        <w:t> </w:t>
      </w:r>
      <w:r>
        <w:rPr>
          <w:rFonts w:ascii="Times New Roman" w:hAnsi="Times New Roman" w:cs="Times New Roman"/>
          <w:sz w:val="24"/>
          <w:szCs w:val="24"/>
        </w:rPr>
        <w:t>074</w:t>
      </w:r>
      <w:r w:rsidR="00383280">
        <w:rPr>
          <w:rFonts w:ascii="Times New Roman" w:hAnsi="Times New Roman" w:cs="Times New Roman"/>
          <w:sz w:val="24"/>
          <w:szCs w:val="24"/>
        </w:rPr>
        <w:t>,25</w:t>
      </w:r>
      <w:r>
        <w:rPr>
          <w:rFonts w:ascii="Times New Roman" w:hAnsi="Times New Roman" w:cs="Times New Roman"/>
          <w:sz w:val="24"/>
          <w:szCs w:val="24"/>
        </w:rPr>
        <w:t xml:space="preserve"> francs. </w:t>
      </w:r>
    </w:p>
    <w:p w14:paraId="6CC4DCDF" w14:textId="77777777" w:rsidR="00720A77" w:rsidRDefault="00BB37A6" w:rsidP="004752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ces </w:t>
      </w:r>
      <w:r w:rsidR="004D6E1A">
        <w:rPr>
          <w:rFonts w:ascii="Times New Roman" w:hAnsi="Times New Roman" w:cs="Times New Roman"/>
          <w:sz w:val="24"/>
          <w:szCs w:val="24"/>
        </w:rPr>
        <w:t>ext</w:t>
      </w:r>
      <w:r w:rsidR="00720A77">
        <w:rPr>
          <w:rFonts w:ascii="Times New Roman" w:hAnsi="Times New Roman" w:cs="Times New Roman"/>
          <w:sz w:val="24"/>
          <w:szCs w:val="24"/>
        </w:rPr>
        <w:t>e</w:t>
      </w:r>
      <w:r w:rsidR="004D6E1A">
        <w:rPr>
          <w:rFonts w:ascii="Times New Roman" w:hAnsi="Times New Roman" w:cs="Times New Roman"/>
          <w:sz w:val="24"/>
          <w:szCs w:val="24"/>
        </w:rPr>
        <w:t>n</w:t>
      </w:r>
      <w:r w:rsidR="00720A77">
        <w:rPr>
          <w:rFonts w:ascii="Times New Roman" w:hAnsi="Times New Roman" w:cs="Times New Roman"/>
          <w:sz w:val="24"/>
          <w:szCs w:val="24"/>
        </w:rPr>
        <w:t>s</w:t>
      </w:r>
      <w:r>
        <w:rPr>
          <w:rFonts w:ascii="Times New Roman" w:hAnsi="Times New Roman" w:cs="Times New Roman"/>
          <w:sz w:val="24"/>
          <w:szCs w:val="24"/>
        </w:rPr>
        <w:t>ions, Napoléon III entendait</w:t>
      </w:r>
      <w:r w:rsidR="00DC1859">
        <w:rPr>
          <w:rFonts w:ascii="Times New Roman" w:hAnsi="Times New Roman" w:cs="Times New Roman"/>
          <w:sz w:val="24"/>
          <w:szCs w:val="24"/>
        </w:rPr>
        <w:t xml:space="preserve"> donner au domaine un caractère </w:t>
      </w:r>
      <w:r>
        <w:rPr>
          <w:rFonts w:ascii="Times New Roman" w:hAnsi="Times New Roman" w:cs="Times New Roman"/>
          <w:sz w:val="24"/>
          <w:szCs w:val="24"/>
        </w:rPr>
        <w:t xml:space="preserve">plus </w:t>
      </w:r>
      <w:r w:rsidR="00DC1859">
        <w:rPr>
          <w:rFonts w:ascii="Times New Roman" w:hAnsi="Times New Roman" w:cs="Times New Roman"/>
          <w:sz w:val="24"/>
          <w:szCs w:val="24"/>
        </w:rPr>
        <w:t>homogène</w:t>
      </w:r>
      <w:r w:rsidR="00A20B78">
        <w:rPr>
          <w:rFonts w:ascii="Times New Roman" w:hAnsi="Times New Roman" w:cs="Times New Roman"/>
          <w:sz w:val="24"/>
          <w:szCs w:val="24"/>
        </w:rPr>
        <w:t>. Il entendait aussi</w:t>
      </w:r>
      <w:r w:rsidR="00B105DA">
        <w:rPr>
          <w:rFonts w:ascii="Times New Roman" w:hAnsi="Times New Roman" w:cs="Times New Roman"/>
          <w:sz w:val="24"/>
          <w:szCs w:val="24"/>
        </w:rPr>
        <w:t xml:space="preserve"> as</w:t>
      </w:r>
      <w:r w:rsidR="00A20B78">
        <w:rPr>
          <w:rFonts w:ascii="Times New Roman" w:hAnsi="Times New Roman" w:cs="Times New Roman"/>
          <w:sz w:val="24"/>
          <w:szCs w:val="24"/>
        </w:rPr>
        <w:t xml:space="preserve">surer </w:t>
      </w:r>
      <w:r w:rsidR="0003362A">
        <w:rPr>
          <w:rFonts w:ascii="Times New Roman" w:hAnsi="Times New Roman" w:cs="Times New Roman"/>
          <w:sz w:val="24"/>
          <w:szCs w:val="24"/>
        </w:rPr>
        <w:t>s</w:t>
      </w:r>
      <w:r w:rsidR="00EC0E01">
        <w:rPr>
          <w:rFonts w:ascii="Times New Roman" w:hAnsi="Times New Roman" w:cs="Times New Roman"/>
          <w:sz w:val="24"/>
          <w:szCs w:val="24"/>
        </w:rPr>
        <w:t xml:space="preserve">es besoins </w:t>
      </w:r>
      <w:r w:rsidR="004834EE">
        <w:rPr>
          <w:rFonts w:ascii="Times New Roman" w:hAnsi="Times New Roman" w:cs="Times New Roman"/>
          <w:sz w:val="24"/>
          <w:szCs w:val="24"/>
        </w:rPr>
        <w:t xml:space="preserve">réguliers </w:t>
      </w:r>
      <w:r w:rsidR="00EC0E01">
        <w:rPr>
          <w:rFonts w:ascii="Times New Roman" w:hAnsi="Times New Roman" w:cs="Times New Roman"/>
          <w:sz w:val="24"/>
          <w:szCs w:val="24"/>
        </w:rPr>
        <w:t xml:space="preserve">en eau </w:t>
      </w:r>
      <w:r w:rsidR="004834EE">
        <w:rPr>
          <w:rFonts w:ascii="Times New Roman" w:hAnsi="Times New Roman" w:cs="Times New Roman"/>
          <w:sz w:val="24"/>
          <w:szCs w:val="24"/>
        </w:rPr>
        <w:t>comme</w:t>
      </w:r>
      <w:r w:rsidR="0003362A">
        <w:rPr>
          <w:rFonts w:ascii="Times New Roman" w:hAnsi="Times New Roman" w:cs="Times New Roman"/>
          <w:sz w:val="24"/>
          <w:szCs w:val="24"/>
        </w:rPr>
        <w:t xml:space="preserve"> </w:t>
      </w:r>
      <w:r w:rsidR="00DC1859">
        <w:rPr>
          <w:rFonts w:ascii="Times New Roman" w:hAnsi="Times New Roman" w:cs="Times New Roman"/>
          <w:sz w:val="24"/>
          <w:szCs w:val="24"/>
        </w:rPr>
        <w:t>différents droits et servitudes.</w:t>
      </w:r>
      <w:r w:rsidR="00720A77">
        <w:rPr>
          <w:rFonts w:ascii="Times New Roman" w:hAnsi="Times New Roman" w:cs="Times New Roman"/>
          <w:sz w:val="24"/>
          <w:szCs w:val="24"/>
        </w:rPr>
        <w:t xml:space="preserve"> Il </w:t>
      </w:r>
      <w:r w:rsidR="00A20B78">
        <w:rPr>
          <w:rFonts w:ascii="Times New Roman" w:hAnsi="Times New Roman" w:cs="Times New Roman"/>
          <w:sz w:val="24"/>
          <w:szCs w:val="24"/>
        </w:rPr>
        <w:t>fall</w:t>
      </w:r>
      <w:r w:rsidR="00720A77">
        <w:rPr>
          <w:rFonts w:ascii="Times New Roman" w:hAnsi="Times New Roman" w:cs="Times New Roman"/>
          <w:sz w:val="24"/>
          <w:szCs w:val="24"/>
        </w:rPr>
        <w:t xml:space="preserve">ait </w:t>
      </w:r>
      <w:r w:rsidR="00B105DA">
        <w:rPr>
          <w:rFonts w:ascii="Times New Roman" w:hAnsi="Times New Roman" w:cs="Times New Roman"/>
          <w:sz w:val="24"/>
          <w:szCs w:val="24"/>
        </w:rPr>
        <w:t>pourvoir</w:t>
      </w:r>
      <w:r w:rsidR="004834EE">
        <w:rPr>
          <w:rFonts w:ascii="Times New Roman" w:hAnsi="Times New Roman" w:cs="Times New Roman"/>
          <w:sz w:val="24"/>
          <w:szCs w:val="24"/>
        </w:rPr>
        <w:t xml:space="preserve"> également</w:t>
      </w:r>
      <w:r w:rsidR="00720A77">
        <w:rPr>
          <w:rFonts w:ascii="Times New Roman" w:hAnsi="Times New Roman" w:cs="Times New Roman"/>
          <w:sz w:val="24"/>
          <w:szCs w:val="24"/>
        </w:rPr>
        <w:t xml:space="preserve"> </w:t>
      </w:r>
      <w:r w:rsidR="00A20B78">
        <w:rPr>
          <w:rFonts w:ascii="Times New Roman" w:hAnsi="Times New Roman" w:cs="Times New Roman"/>
          <w:sz w:val="24"/>
          <w:szCs w:val="24"/>
        </w:rPr>
        <w:t>aux</w:t>
      </w:r>
      <w:r w:rsidR="00720A77">
        <w:rPr>
          <w:rFonts w:ascii="Times New Roman" w:hAnsi="Times New Roman" w:cs="Times New Roman"/>
          <w:sz w:val="24"/>
          <w:szCs w:val="24"/>
        </w:rPr>
        <w:t xml:space="preserve"> logements </w:t>
      </w:r>
      <w:r w:rsidR="00A20B78">
        <w:rPr>
          <w:rFonts w:ascii="Times New Roman" w:hAnsi="Times New Roman" w:cs="Times New Roman"/>
          <w:sz w:val="24"/>
          <w:szCs w:val="24"/>
        </w:rPr>
        <w:t>du personnel</w:t>
      </w:r>
      <w:r w:rsidR="002B7194">
        <w:rPr>
          <w:rFonts w:ascii="Times New Roman" w:hAnsi="Times New Roman" w:cs="Times New Roman"/>
          <w:sz w:val="24"/>
          <w:szCs w:val="24"/>
        </w:rPr>
        <w:t xml:space="preserve"> du domaine</w:t>
      </w:r>
      <w:r w:rsidR="00A20B78">
        <w:rPr>
          <w:rFonts w:ascii="Times New Roman" w:hAnsi="Times New Roman" w:cs="Times New Roman"/>
          <w:sz w:val="24"/>
          <w:szCs w:val="24"/>
        </w:rPr>
        <w:t xml:space="preserve"> </w:t>
      </w:r>
      <w:r w:rsidR="00720A77">
        <w:rPr>
          <w:rFonts w:ascii="Times New Roman" w:hAnsi="Times New Roman" w:cs="Times New Roman"/>
          <w:sz w:val="24"/>
          <w:szCs w:val="24"/>
        </w:rPr>
        <w:t>qu</w:t>
      </w:r>
      <w:r w:rsidR="00C820F9">
        <w:rPr>
          <w:rFonts w:ascii="Times New Roman" w:hAnsi="Times New Roman" w:cs="Times New Roman"/>
          <w:sz w:val="24"/>
          <w:szCs w:val="24"/>
        </w:rPr>
        <w:t>e l</w:t>
      </w:r>
      <w:r w:rsidR="00720A77">
        <w:rPr>
          <w:rFonts w:ascii="Times New Roman" w:hAnsi="Times New Roman" w:cs="Times New Roman"/>
          <w:sz w:val="24"/>
          <w:szCs w:val="24"/>
        </w:rPr>
        <w:t xml:space="preserve">’on </w:t>
      </w:r>
      <w:r w:rsidR="00C820F9">
        <w:rPr>
          <w:rFonts w:ascii="Times New Roman" w:hAnsi="Times New Roman" w:cs="Times New Roman"/>
          <w:sz w:val="24"/>
          <w:szCs w:val="24"/>
        </w:rPr>
        <w:t>ét</w:t>
      </w:r>
      <w:r w:rsidR="00720A77">
        <w:rPr>
          <w:rFonts w:ascii="Times New Roman" w:hAnsi="Times New Roman" w:cs="Times New Roman"/>
          <w:sz w:val="24"/>
          <w:szCs w:val="24"/>
        </w:rPr>
        <w:t xml:space="preserve">ait </w:t>
      </w:r>
      <w:r w:rsidR="00C12EAA">
        <w:rPr>
          <w:rFonts w:ascii="Times New Roman" w:hAnsi="Times New Roman" w:cs="Times New Roman"/>
          <w:sz w:val="24"/>
          <w:szCs w:val="24"/>
        </w:rPr>
        <w:t>plus</w:t>
      </w:r>
      <w:r w:rsidR="00C820F9">
        <w:rPr>
          <w:rFonts w:ascii="Times New Roman" w:hAnsi="Times New Roman" w:cs="Times New Roman"/>
          <w:sz w:val="24"/>
          <w:szCs w:val="24"/>
        </w:rPr>
        <w:t xml:space="preserve"> en mesure</w:t>
      </w:r>
      <w:r w:rsidR="003D3C39">
        <w:rPr>
          <w:rFonts w:ascii="Times New Roman" w:hAnsi="Times New Roman" w:cs="Times New Roman"/>
          <w:sz w:val="24"/>
          <w:szCs w:val="24"/>
        </w:rPr>
        <w:t xml:space="preserve"> </w:t>
      </w:r>
      <w:r w:rsidR="00C820F9">
        <w:rPr>
          <w:rFonts w:ascii="Times New Roman" w:hAnsi="Times New Roman" w:cs="Times New Roman"/>
          <w:sz w:val="24"/>
          <w:szCs w:val="24"/>
        </w:rPr>
        <w:t>d’</w:t>
      </w:r>
      <w:r w:rsidR="004834EE">
        <w:rPr>
          <w:rFonts w:ascii="Times New Roman" w:hAnsi="Times New Roman" w:cs="Times New Roman"/>
          <w:sz w:val="24"/>
          <w:szCs w:val="24"/>
        </w:rPr>
        <w:t>héberger</w:t>
      </w:r>
      <w:r w:rsidR="00C12EAA">
        <w:rPr>
          <w:rFonts w:ascii="Times New Roman" w:hAnsi="Times New Roman" w:cs="Times New Roman"/>
          <w:sz w:val="24"/>
          <w:szCs w:val="24"/>
        </w:rPr>
        <w:t xml:space="preserve"> convenablement</w:t>
      </w:r>
      <w:r w:rsidR="00720A77">
        <w:rPr>
          <w:rFonts w:ascii="Times New Roman" w:hAnsi="Times New Roman" w:cs="Times New Roman"/>
          <w:sz w:val="24"/>
          <w:szCs w:val="24"/>
        </w:rPr>
        <w:t xml:space="preserve"> dans la </w:t>
      </w:r>
      <w:r w:rsidR="00C820F9">
        <w:rPr>
          <w:rFonts w:ascii="Times New Roman" w:hAnsi="Times New Roman" w:cs="Times New Roman"/>
          <w:sz w:val="24"/>
          <w:szCs w:val="24"/>
        </w:rPr>
        <w:t>V</w:t>
      </w:r>
      <w:r w:rsidR="00720A77">
        <w:rPr>
          <w:rFonts w:ascii="Times New Roman" w:hAnsi="Times New Roman" w:cs="Times New Roman"/>
          <w:sz w:val="24"/>
          <w:szCs w:val="24"/>
        </w:rPr>
        <w:t>illa</w:t>
      </w:r>
      <w:r w:rsidR="00C820F9">
        <w:rPr>
          <w:rFonts w:ascii="Times New Roman" w:hAnsi="Times New Roman" w:cs="Times New Roman"/>
          <w:sz w:val="24"/>
          <w:szCs w:val="24"/>
        </w:rPr>
        <w:t xml:space="preserve"> Eugénie</w:t>
      </w:r>
      <w:r w:rsidR="00720A77">
        <w:rPr>
          <w:rFonts w:ascii="Times New Roman" w:hAnsi="Times New Roman" w:cs="Times New Roman"/>
          <w:sz w:val="24"/>
          <w:szCs w:val="24"/>
        </w:rPr>
        <w:t xml:space="preserve"> </w:t>
      </w:r>
      <w:r w:rsidR="00A20B78">
        <w:rPr>
          <w:rFonts w:ascii="Times New Roman" w:hAnsi="Times New Roman" w:cs="Times New Roman"/>
          <w:sz w:val="24"/>
          <w:szCs w:val="24"/>
        </w:rPr>
        <w:t>et</w:t>
      </w:r>
      <w:r w:rsidR="00720A77">
        <w:rPr>
          <w:rFonts w:ascii="Times New Roman" w:hAnsi="Times New Roman" w:cs="Times New Roman"/>
          <w:sz w:val="24"/>
          <w:szCs w:val="24"/>
        </w:rPr>
        <w:t xml:space="preserve"> </w:t>
      </w:r>
      <w:r w:rsidR="00A20B78">
        <w:rPr>
          <w:rFonts w:ascii="Times New Roman" w:hAnsi="Times New Roman" w:cs="Times New Roman"/>
          <w:sz w:val="24"/>
          <w:szCs w:val="24"/>
        </w:rPr>
        <w:t>s</w:t>
      </w:r>
      <w:r w:rsidR="00720A77">
        <w:rPr>
          <w:rFonts w:ascii="Times New Roman" w:hAnsi="Times New Roman" w:cs="Times New Roman"/>
          <w:sz w:val="24"/>
          <w:szCs w:val="24"/>
        </w:rPr>
        <w:t xml:space="preserve">es annexes. </w:t>
      </w:r>
      <w:r w:rsidR="00C820F9">
        <w:rPr>
          <w:rFonts w:ascii="Times New Roman" w:hAnsi="Times New Roman" w:cs="Times New Roman"/>
          <w:sz w:val="24"/>
          <w:szCs w:val="24"/>
        </w:rPr>
        <w:t>L</w:t>
      </w:r>
      <w:r w:rsidR="004834EE">
        <w:rPr>
          <w:rFonts w:ascii="Times New Roman" w:hAnsi="Times New Roman" w:cs="Times New Roman"/>
          <w:sz w:val="24"/>
          <w:szCs w:val="24"/>
        </w:rPr>
        <w:t>’empereur acqui</w:t>
      </w:r>
      <w:r w:rsidR="00C12EAA">
        <w:rPr>
          <w:rFonts w:ascii="Times New Roman" w:hAnsi="Times New Roman" w:cs="Times New Roman"/>
          <w:sz w:val="24"/>
          <w:szCs w:val="24"/>
        </w:rPr>
        <w:t>t</w:t>
      </w:r>
      <w:r w:rsidR="00C820F9">
        <w:rPr>
          <w:rFonts w:ascii="Times New Roman" w:hAnsi="Times New Roman" w:cs="Times New Roman"/>
          <w:sz w:val="24"/>
          <w:szCs w:val="24"/>
        </w:rPr>
        <w:t xml:space="preserve"> ainsi</w:t>
      </w:r>
      <w:r w:rsidR="00B105DA">
        <w:rPr>
          <w:rFonts w:ascii="Times New Roman" w:hAnsi="Times New Roman" w:cs="Times New Roman"/>
          <w:sz w:val="24"/>
          <w:szCs w:val="24"/>
        </w:rPr>
        <w:t xml:space="preserve">, le 14 juin 1859, pour 50 000 francs, de la famille </w:t>
      </w:r>
      <w:proofErr w:type="spellStart"/>
      <w:r w:rsidR="00B105DA">
        <w:rPr>
          <w:rFonts w:ascii="Times New Roman" w:hAnsi="Times New Roman" w:cs="Times New Roman"/>
          <w:sz w:val="24"/>
          <w:szCs w:val="24"/>
        </w:rPr>
        <w:t>Corrèges</w:t>
      </w:r>
      <w:proofErr w:type="spellEnd"/>
      <w:r w:rsidR="00B105DA">
        <w:rPr>
          <w:rFonts w:ascii="Times New Roman" w:hAnsi="Times New Roman" w:cs="Times New Roman"/>
          <w:sz w:val="24"/>
          <w:szCs w:val="24"/>
        </w:rPr>
        <w:t>, l</w:t>
      </w:r>
      <w:r w:rsidR="00720A77">
        <w:rPr>
          <w:rFonts w:ascii="Times New Roman" w:hAnsi="Times New Roman" w:cs="Times New Roman"/>
          <w:sz w:val="24"/>
          <w:szCs w:val="24"/>
        </w:rPr>
        <w:t>a maison Bellevue</w:t>
      </w:r>
      <w:r w:rsidR="00C820F9">
        <w:rPr>
          <w:rFonts w:ascii="Times New Roman" w:hAnsi="Times New Roman" w:cs="Times New Roman"/>
          <w:sz w:val="24"/>
          <w:szCs w:val="24"/>
        </w:rPr>
        <w:t xml:space="preserve"> sise</w:t>
      </w:r>
      <w:r w:rsidR="002C4288" w:rsidRPr="002C4288">
        <w:rPr>
          <w:rFonts w:ascii="Times New Roman" w:hAnsi="Times New Roman" w:cs="Times New Roman"/>
          <w:sz w:val="24"/>
          <w:szCs w:val="24"/>
        </w:rPr>
        <w:t xml:space="preserve"> </w:t>
      </w:r>
      <w:r w:rsidR="002C4288">
        <w:rPr>
          <w:rFonts w:ascii="Times New Roman" w:hAnsi="Times New Roman" w:cs="Times New Roman"/>
          <w:sz w:val="24"/>
          <w:szCs w:val="24"/>
        </w:rPr>
        <w:t>sur les hauteurs</w:t>
      </w:r>
      <w:r w:rsidR="0003362A">
        <w:rPr>
          <w:rFonts w:ascii="Times New Roman" w:hAnsi="Times New Roman" w:cs="Times New Roman"/>
          <w:sz w:val="24"/>
          <w:szCs w:val="24"/>
        </w:rPr>
        <w:t xml:space="preserve"> du </w:t>
      </w:r>
      <w:r w:rsidR="004834EE">
        <w:rPr>
          <w:rFonts w:ascii="Times New Roman" w:hAnsi="Times New Roman" w:cs="Times New Roman"/>
          <w:sz w:val="24"/>
          <w:szCs w:val="24"/>
        </w:rPr>
        <w:t>parc</w:t>
      </w:r>
      <w:r w:rsidR="002C4288">
        <w:rPr>
          <w:rFonts w:ascii="Times New Roman" w:hAnsi="Times New Roman" w:cs="Times New Roman"/>
          <w:sz w:val="24"/>
          <w:szCs w:val="24"/>
        </w:rPr>
        <w:t xml:space="preserve">, </w:t>
      </w:r>
      <w:r w:rsidR="00C820F9">
        <w:rPr>
          <w:rFonts w:ascii="Times New Roman" w:hAnsi="Times New Roman" w:cs="Times New Roman"/>
          <w:sz w:val="24"/>
          <w:szCs w:val="24"/>
        </w:rPr>
        <w:t>comprenant</w:t>
      </w:r>
      <w:r w:rsidR="002C4288">
        <w:rPr>
          <w:rFonts w:ascii="Times New Roman" w:hAnsi="Times New Roman" w:cs="Times New Roman"/>
          <w:sz w:val="24"/>
          <w:szCs w:val="24"/>
        </w:rPr>
        <w:t xml:space="preserve"> remise et</w:t>
      </w:r>
      <w:r w:rsidR="00C12EAA">
        <w:rPr>
          <w:rFonts w:ascii="Times New Roman" w:hAnsi="Times New Roman" w:cs="Times New Roman"/>
          <w:sz w:val="24"/>
          <w:szCs w:val="24"/>
        </w:rPr>
        <w:t xml:space="preserve"> </w:t>
      </w:r>
      <w:r w:rsidR="002C4288">
        <w:rPr>
          <w:rFonts w:ascii="Times New Roman" w:hAnsi="Times New Roman" w:cs="Times New Roman"/>
          <w:sz w:val="24"/>
          <w:szCs w:val="24"/>
        </w:rPr>
        <w:t>jardin de 25 ares 92 centiares</w:t>
      </w:r>
      <w:r w:rsidR="002B7194">
        <w:rPr>
          <w:rStyle w:val="Appelnotedebasdep"/>
          <w:rFonts w:ascii="Times New Roman" w:hAnsi="Times New Roman" w:cs="Times New Roman"/>
          <w:sz w:val="24"/>
          <w:szCs w:val="24"/>
        </w:rPr>
        <w:footnoteReference w:id="28"/>
      </w:r>
      <w:r w:rsidR="002B7194">
        <w:rPr>
          <w:rFonts w:ascii="Times New Roman" w:hAnsi="Times New Roman" w:cs="Times New Roman"/>
          <w:sz w:val="24"/>
          <w:szCs w:val="24"/>
        </w:rPr>
        <w:t xml:space="preserve">. </w:t>
      </w:r>
      <w:r w:rsidR="00507FAF">
        <w:rPr>
          <w:rFonts w:ascii="Times New Roman" w:hAnsi="Times New Roman" w:cs="Times New Roman"/>
          <w:sz w:val="24"/>
          <w:szCs w:val="24"/>
        </w:rPr>
        <w:t xml:space="preserve"> </w:t>
      </w:r>
    </w:p>
    <w:p w14:paraId="575A56EA" w14:textId="77777777" w:rsidR="00DC1859" w:rsidRDefault="00C820F9" w:rsidP="00475218">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507FAF">
        <w:rPr>
          <w:rFonts w:ascii="Times New Roman" w:hAnsi="Times New Roman" w:cs="Times New Roman"/>
          <w:sz w:val="24"/>
          <w:szCs w:val="24"/>
        </w:rPr>
        <w:t xml:space="preserve">es </w:t>
      </w:r>
      <w:r w:rsidR="0003362A">
        <w:rPr>
          <w:rFonts w:ascii="Times New Roman" w:hAnsi="Times New Roman" w:cs="Times New Roman"/>
          <w:sz w:val="24"/>
          <w:szCs w:val="24"/>
        </w:rPr>
        <w:t>acquisitions</w:t>
      </w:r>
      <w:r w:rsidR="00507FAF">
        <w:rPr>
          <w:rFonts w:ascii="Times New Roman" w:hAnsi="Times New Roman" w:cs="Times New Roman"/>
          <w:sz w:val="24"/>
          <w:szCs w:val="24"/>
        </w:rPr>
        <w:t xml:space="preserve"> </w:t>
      </w:r>
      <w:r w:rsidR="0052265A">
        <w:rPr>
          <w:rFonts w:ascii="Times New Roman" w:hAnsi="Times New Roman" w:cs="Times New Roman"/>
          <w:sz w:val="24"/>
          <w:szCs w:val="24"/>
        </w:rPr>
        <w:t>totalisaient 16 ha 71 ares 70 centiares</w:t>
      </w:r>
      <w:r>
        <w:rPr>
          <w:rFonts w:ascii="Times New Roman" w:hAnsi="Times New Roman" w:cs="Times New Roman"/>
          <w:sz w:val="24"/>
          <w:szCs w:val="24"/>
        </w:rPr>
        <w:t xml:space="preserve"> en 1865 pour un montant de</w:t>
      </w:r>
      <w:r w:rsidR="00507FAF">
        <w:rPr>
          <w:rFonts w:ascii="Times New Roman" w:hAnsi="Times New Roman" w:cs="Times New Roman"/>
          <w:sz w:val="24"/>
          <w:szCs w:val="24"/>
        </w:rPr>
        <w:t xml:space="preserve"> 288 929,</w:t>
      </w:r>
      <w:r w:rsidR="00CD59E3">
        <w:rPr>
          <w:rFonts w:ascii="Times New Roman" w:hAnsi="Times New Roman" w:cs="Times New Roman"/>
          <w:sz w:val="24"/>
          <w:szCs w:val="24"/>
        </w:rPr>
        <w:t xml:space="preserve"> </w:t>
      </w:r>
      <w:r w:rsidR="00507FAF">
        <w:rPr>
          <w:rFonts w:ascii="Times New Roman" w:hAnsi="Times New Roman" w:cs="Times New Roman"/>
          <w:sz w:val="24"/>
          <w:szCs w:val="24"/>
        </w:rPr>
        <w:t>90 francs.</w:t>
      </w:r>
    </w:p>
    <w:p w14:paraId="3FC52B3F" w14:textId="77777777" w:rsidR="00354A3A" w:rsidRDefault="00475218"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Chaque extension</w:t>
      </w:r>
      <w:r w:rsidR="00C12EAA">
        <w:rPr>
          <w:rFonts w:ascii="Times New Roman" w:hAnsi="Times New Roman" w:cs="Times New Roman"/>
          <w:sz w:val="24"/>
          <w:szCs w:val="24"/>
        </w:rPr>
        <w:t xml:space="preserve"> avait</w:t>
      </w:r>
      <w:r>
        <w:rPr>
          <w:rFonts w:ascii="Times New Roman" w:hAnsi="Times New Roman" w:cs="Times New Roman"/>
          <w:sz w:val="24"/>
          <w:szCs w:val="24"/>
        </w:rPr>
        <w:t xml:space="preserve"> amen</w:t>
      </w:r>
      <w:r w:rsidR="00C12EAA">
        <w:rPr>
          <w:rFonts w:ascii="Times New Roman" w:hAnsi="Times New Roman" w:cs="Times New Roman"/>
          <w:sz w:val="24"/>
          <w:szCs w:val="24"/>
        </w:rPr>
        <w:t>é</w:t>
      </w:r>
      <w:r>
        <w:rPr>
          <w:rFonts w:ascii="Times New Roman" w:hAnsi="Times New Roman" w:cs="Times New Roman"/>
          <w:sz w:val="24"/>
          <w:szCs w:val="24"/>
        </w:rPr>
        <w:t xml:space="preserve"> son lot de semis et plantations nouvelles.</w:t>
      </w:r>
      <w:r w:rsidR="00814507">
        <w:rPr>
          <w:rFonts w:ascii="Times New Roman" w:hAnsi="Times New Roman" w:cs="Times New Roman"/>
          <w:sz w:val="24"/>
          <w:szCs w:val="24"/>
        </w:rPr>
        <w:t xml:space="preserve"> L’examen du plan du domaine vers 18</w:t>
      </w:r>
      <w:r w:rsidR="00BA5A04">
        <w:rPr>
          <w:rFonts w:ascii="Times New Roman" w:hAnsi="Times New Roman" w:cs="Times New Roman"/>
          <w:sz w:val="24"/>
          <w:szCs w:val="24"/>
        </w:rPr>
        <w:t>59</w:t>
      </w:r>
      <w:r w:rsidR="00814507">
        <w:rPr>
          <w:rFonts w:ascii="Times New Roman" w:hAnsi="Times New Roman" w:cs="Times New Roman"/>
          <w:sz w:val="24"/>
          <w:szCs w:val="24"/>
        </w:rPr>
        <w:t xml:space="preserve"> et celui du lotissement en 1881 montre </w:t>
      </w:r>
      <w:r w:rsidR="00BA5A04">
        <w:rPr>
          <w:rFonts w:ascii="Times New Roman" w:hAnsi="Times New Roman" w:cs="Times New Roman"/>
          <w:sz w:val="24"/>
          <w:szCs w:val="24"/>
        </w:rPr>
        <w:t>comment</w:t>
      </w:r>
      <w:r w:rsidR="00814507">
        <w:rPr>
          <w:rFonts w:ascii="Times New Roman" w:hAnsi="Times New Roman" w:cs="Times New Roman"/>
          <w:sz w:val="24"/>
          <w:szCs w:val="24"/>
        </w:rPr>
        <w:t xml:space="preserve"> la pinède </w:t>
      </w:r>
      <w:r w:rsidR="00C820F9">
        <w:rPr>
          <w:rFonts w:ascii="Times New Roman" w:hAnsi="Times New Roman" w:cs="Times New Roman"/>
          <w:sz w:val="24"/>
          <w:szCs w:val="24"/>
        </w:rPr>
        <w:t>f</w:t>
      </w:r>
      <w:r w:rsidR="0005580C">
        <w:rPr>
          <w:rFonts w:ascii="Times New Roman" w:hAnsi="Times New Roman" w:cs="Times New Roman"/>
          <w:sz w:val="24"/>
          <w:szCs w:val="24"/>
        </w:rPr>
        <w:t>u</w:t>
      </w:r>
      <w:r w:rsidR="00814507">
        <w:rPr>
          <w:rFonts w:ascii="Times New Roman" w:hAnsi="Times New Roman" w:cs="Times New Roman"/>
          <w:sz w:val="24"/>
          <w:szCs w:val="24"/>
        </w:rPr>
        <w:t>t étend</w:t>
      </w:r>
      <w:r w:rsidR="00C820F9">
        <w:rPr>
          <w:rFonts w:ascii="Times New Roman" w:hAnsi="Times New Roman" w:cs="Times New Roman"/>
          <w:sz w:val="24"/>
          <w:szCs w:val="24"/>
        </w:rPr>
        <w:t>u</w:t>
      </w:r>
      <w:r w:rsidR="00814507">
        <w:rPr>
          <w:rFonts w:ascii="Times New Roman" w:hAnsi="Times New Roman" w:cs="Times New Roman"/>
          <w:sz w:val="24"/>
          <w:szCs w:val="24"/>
        </w:rPr>
        <w:t>e de l’autre côté du chemin du phare</w:t>
      </w:r>
      <w:r w:rsidR="00BA5A04">
        <w:rPr>
          <w:rFonts w:ascii="Times New Roman" w:hAnsi="Times New Roman" w:cs="Times New Roman"/>
          <w:sz w:val="24"/>
          <w:szCs w:val="24"/>
        </w:rPr>
        <w:t xml:space="preserve"> </w:t>
      </w:r>
      <w:r w:rsidR="0005580C">
        <w:rPr>
          <w:rFonts w:ascii="Times New Roman" w:hAnsi="Times New Roman" w:cs="Times New Roman"/>
          <w:sz w:val="24"/>
          <w:szCs w:val="24"/>
        </w:rPr>
        <w:t>au détriment d</w:t>
      </w:r>
      <w:r w:rsidR="00814507">
        <w:rPr>
          <w:rFonts w:ascii="Times New Roman" w:hAnsi="Times New Roman" w:cs="Times New Roman"/>
          <w:sz w:val="24"/>
          <w:szCs w:val="24"/>
        </w:rPr>
        <w:t xml:space="preserve">es vignes. Nul doute qu’elle </w:t>
      </w:r>
      <w:r w:rsidR="00BA5A04">
        <w:rPr>
          <w:rFonts w:ascii="Times New Roman" w:hAnsi="Times New Roman" w:cs="Times New Roman"/>
          <w:sz w:val="24"/>
          <w:szCs w:val="24"/>
        </w:rPr>
        <w:t>aurait été prolongée</w:t>
      </w:r>
      <w:r w:rsidR="00814507">
        <w:rPr>
          <w:rFonts w:ascii="Times New Roman" w:hAnsi="Times New Roman" w:cs="Times New Roman"/>
          <w:sz w:val="24"/>
          <w:szCs w:val="24"/>
        </w:rPr>
        <w:t xml:space="preserve"> sur le terrain</w:t>
      </w:r>
      <w:r w:rsidR="006B31C1">
        <w:rPr>
          <w:rFonts w:ascii="Times New Roman" w:hAnsi="Times New Roman" w:cs="Times New Roman"/>
          <w:sz w:val="24"/>
          <w:szCs w:val="24"/>
        </w:rPr>
        <w:t xml:space="preserve"> </w:t>
      </w:r>
      <w:r w:rsidR="0005580C">
        <w:rPr>
          <w:rFonts w:ascii="Times New Roman" w:hAnsi="Times New Roman" w:cs="Times New Roman"/>
          <w:sz w:val="24"/>
          <w:szCs w:val="24"/>
        </w:rPr>
        <w:t>enclavé</w:t>
      </w:r>
      <w:r w:rsidR="006B31C1">
        <w:rPr>
          <w:rFonts w:ascii="Times New Roman" w:hAnsi="Times New Roman" w:cs="Times New Roman"/>
          <w:sz w:val="24"/>
          <w:szCs w:val="24"/>
        </w:rPr>
        <w:t xml:space="preserve"> de la famille Jolly</w:t>
      </w:r>
      <w:r w:rsidR="00BA5A04">
        <w:rPr>
          <w:rFonts w:ascii="Times New Roman" w:hAnsi="Times New Roman" w:cs="Times New Roman"/>
          <w:sz w:val="24"/>
          <w:szCs w:val="24"/>
        </w:rPr>
        <w:t>,</w:t>
      </w:r>
      <w:r w:rsidR="00814507">
        <w:rPr>
          <w:rFonts w:ascii="Times New Roman" w:hAnsi="Times New Roman" w:cs="Times New Roman"/>
          <w:sz w:val="24"/>
          <w:szCs w:val="24"/>
        </w:rPr>
        <w:t xml:space="preserve"> </w:t>
      </w:r>
      <w:r w:rsidR="00BA5A04">
        <w:rPr>
          <w:rFonts w:ascii="Times New Roman" w:hAnsi="Times New Roman" w:cs="Times New Roman"/>
          <w:sz w:val="24"/>
          <w:szCs w:val="24"/>
        </w:rPr>
        <w:t>disposé</w:t>
      </w:r>
      <w:r w:rsidR="0005580C">
        <w:rPr>
          <w:rFonts w:ascii="Times New Roman" w:hAnsi="Times New Roman" w:cs="Times New Roman"/>
          <w:sz w:val="24"/>
          <w:szCs w:val="24"/>
        </w:rPr>
        <w:t xml:space="preserve"> </w:t>
      </w:r>
      <w:r w:rsidR="00814507">
        <w:rPr>
          <w:rFonts w:ascii="Times New Roman" w:hAnsi="Times New Roman" w:cs="Times New Roman"/>
          <w:sz w:val="24"/>
          <w:szCs w:val="24"/>
        </w:rPr>
        <w:t>au centre</w:t>
      </w:r>
      <w:r w:rsidR="00C12EAA">
        <w:rPr>
          <w:rFonts w:ascii="Times New Roman" w:hAnsi="Times New Roman" w:cs="Times New Roman"/>
          <w:sz w:val="24"/>
          <w:szCs w:val="24"/>
        </w:rPr>
        <w:t>, si l’Empire était demeuré</w:t>
      </w:r>
      <w:r w:rsidR="00C820F9">
        <w:rPr>
          <w:rFonts w:ascii="Times New Roman" w:hAnsi="Times New Roman" w:cs="Times New Roman"/>
          <w:sz w:val="24"/>
          <w:szCs w:val="24"/>
        </w:rPr>
        <w:t xml:space="preserve"> en place</w:t>
      </w:r>
      <w:r w:rsidR="00814507">
        <w:rPr>
          <w:rFonts w:ascii="Times New Roman" w:hAnsi="Times New Roman" w:cs="Times New Roman"/>
          <w:sz w:val="24"/>
          <w:szCs w:val="24"/>
        </w:rPr>
        <w:t>.</w:t>
      </w:r>
    </w:p>
    <w:p w14:paraId="0A18DA5E" w14:textId="77777777" w:rsidR="00830B16" w:rsidRDefault="006B31C1" w:rsidP="00830B16">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En 1869, Etienne Ardouin </w:t>
      </w:r>
      <w:r w:rsidR="00C820F9">
        <w:rPr>
          <w:rFonts w:ascii="Times New Roman" w:hAnsi="Times New Roman" w:cs="Times New Roman"/>
          <w:sz w:val="24"/>
          <w:szCs w:val="24"/>
        </w:rPr>
        <w:t>fixe</w:t>
      </w:r>
      <w:r>
        <w:rPr>
          <w:rFonts w:ascii="Times New Roman" w:hAnsi="Times New Roman" w:cs="Times New Roman"/>
          <w:sz w:val="24"/>
          <w:szCs w:val="24"/>
        </w:rPr>
        <w:t xml:space="preserve"> ainsi l</w:t>
      </w:r>
      <w:r w:rsidR="00DB4870">
        <w:rPr>
          <w:rFonts w:ascii="Times New Roman" w:hAnsi="Times New Roman" w:cs="Times New Roman"/>
          <w:sz w:val="24"/>
          <w:szCs w:val="24"/>
        </w:rPr>
        <w:t>a diversité</w:t>
      </w:r>
      <w:r>
        <w:rPr>
          <w:rFonts w:ascii="Times New Roman" w:hAnsi="Times New Roman" w:cs="Times New Roman"/>
          <w:sz w:val="24"/>
          <w:szCs w:val="24"/>
        </w:rPr>
        <w:t xml:space="preserve"> du domaine : 11 ha de prairies, 7 ha de plantations et massifs, 80 ares de vignes, </w:t>
      </w:r>
      <w:r w:rsidR="00DB4870">
        <w:rPr>
          <w:rFonts w:ascii="Times New Roman" w:hAnsi="Times New Roman" w:cs="Times New Roman"/>
          <w:sz w:val="24"/>
          <w:szCs w:val="24"/>
        </w:rPr>
        <w:t xml:space="preserve">un lac de </w:t>
      </w:r>
      <w:r>
        <w:rPr>
          <w:rFonts w:ascii="Times New Roman" w:hAnsi="Times New Roman" w:cs="Times New Roman"/>
          <w:sz w:val="24"/>
          <w:szCs w:val="24"/>
        </w:rPr>
        <w:t>70 ares et 50 ares de constructions.</w:t>
      </w:r>
      <w:r w:rsidR="00830B16" w:rsidRPr="00830B16">
        <w:rPr>
          <w:rFonts w:ascii="Times New Roman" w:hAnsi="Times New Roman" w:cs="Times New Roman"/>
          <w:sz w:val="24"/>
          <w:szCs w:val="24"/>
        </w:rPr>
        <w:t xml:space="preserve"> </w:t>
      </w:r>
      <w:r w:rsidR="00C32780">
        <w:rPr>
          <w:rFonts w:ascii="Times New Roman" w:hAnsi="Times New Roman" w:cs="Times New Roman"/>
          <w:sz w:val="24"/>
          <w:szCs w:val="24"/>
        </w:rPr>
        <w:t>Les</w:t>
      </w:r>
      <w:r w:rsidR="00830B16">
        <w:rPr>
          <w:rFonts w:ascii="Times New Roman" w:hAnsi="Times New Roman" w:cs="Times New Roman"/>
          <w:sz w:val="24"/>
          <w:szCs w:val="24"/>
        </w:rPr>
        <w:t xml:space="preserve"> 24 ha 28 ares 40 centiares </w:t>
      </w:r>
      <w:r w:rsidR="00C32780">
        <w:rPr>
          <w:rFonts w:ascii="Times New Roman" w:hAnsi="Times New Roman" w:cs="Times New Roman"/>
          <w:sz w:val="24"/>
          <w:szCs w:val="24"/>
        </w:rPr>
        <w:t xml:space="preserve">de superficie </w:t>
      </w:r>
      <w:r w:rsidR="00830B16">
        <w:rPr>
          <w:rFonts w:ascii="Times New Roman" w:hAnsi="Times New Roman" w:cs="Times New Roman"/>
          <w:sz w:val="24"/>
          <w:szCs w:val="24"/>
        </w:rPr>
        <w:t>fu</w:t>
      </w:r>
      <w:r w:rsidR="00C32780">
        <w:rPr>
          <w:rFonts w:ascii="Times New Roman" w:hAnsi="Times New Roman" w:cs="Times New Roman"/>
          <w:sz w:val="24"/>
          <w:szCs w:val="24"/>
        </w:rPr>
        <w:t>ren</w:t>
      </w:r>
      <w:r w:rsidR="00830B16">
        <w:rPr>
          <w:rFonts w:ascii="Times New Roman" w:hAnsi="Times New Roman" w:cs="Times New Roman"/>
          <w:sz w:val="24"/>
          <w:szCs w:val="24"/>
        </w:rPr>
        <w:t xml:space="preserve">t arrondie à 26 ha </w:t>
      </w:r>
      <w:r w:rsidR="00C32780">
        <w:rPr>
          <w:rFonts w:ascii="Times New Roman" w:hAnsi="Times New Roman" w:cs="Times New Roman"/>
          <w:sz w:val="24"/>
          <w:szCs w:val="24"/>
        </w:rPr>
        <w:t>lors de la</w:t>
      </w:r>
      <w:r w:rsidR="00830B16">
        <w:rPr>
          <w:rFonts w:ascii="Times New Roman" w:hAnsi="Times New Roman" w:cs="Times New Roman"/>
          <w:sz w:val="24"/>
          <w:szCs w:val="24"/>
        </w:rPr>
        <w:t xml:space="preserve"> vente en 1881.</w:t>
      </w:r>
    </w:p>
    <w:p w14:paraId="767E10C0" w14:textId="77777777" w:rsidR="007714C3" w:rsidRDefault="00BA5A04" w:rsidP="00BA5A04">
      <w:pPr>
        <w:spacing w:line="360" w:lineRule="auto"/>
        <w:jc w:val="both"/>
        <w:rPr>
          <w:rFonts w:ascii="Times New Roman" w:hAnsi="Times New Roman" w:cs="Times New Roman"/>
          <w:sz w:val="24"/>
          <w:szCs w:val="24"/>
        </w:rPr>
      </w:pPr>
      <w:r>
        <w:rPr>
          <w:rFonts w:ascii="Times New Roman" w:hAnsi="Times New Roman" w:cs="Times New Roman"/>
          <w:sz w:val="24"/>
          <w:szCs w:val="24"/>
        </w:rPr>
        <w:t>À la fin d</w:t>
      </w:r>
      <w:r w:rsidR="0060672E">
        <w:rPr>
          <w:rFonts w:ascii="Times New Roman" w:hAnsi="Times New Roman" w:cs="Times New Roman"/>
          <w:sz w:val="24"/>
          <w:szCs w:val="24"/>
        </w:rPr>
        <w:t xml:space="preserve">u Second </w:t>
      </w:r>
      <w:r>
        <w:rPr>
          <w:rFonts w:ascii="Times New Roman" w:hAnsi="Times New Roman" w:cs="Times New Roman"/>
          <w:sz w:val="24"/>
          <w:szCs w:val="24"/>
        </w:rPr>
        <w:t xml:space="preserve">Empire, </w:t>
      </w:r>
      <w:r w:rsidR="007714C3">
        <w:rPr>
          <w:rFonts w:ascii="Times New Roman" w:hAnsi="Times New Roman" w:cs="Times New Roman"/>
          <w:sz w:val="24"/>
          <w:szCs w:val="24"/>
        </w:rPr>
        <w:t>il</w:t>
      </w:r>
      <w:r>
        <w:rPr>
          <w:rFonts w:ascii="Times New Roman" w:hAnsi="Times New Roman" w:cs="Times New Roman"/>
          <w:sz w:val="24"/>
          <w:szCs w:val="24"/>
        </w:rPr>
        <w:t xml:space="preserve"> s’étendait ainsi</w:t>
      </w:r>
      <w:r w:rsidR="0060672E">
        <w:rPr>
          <w:rFonts w:ascii="Times New Roman" w:hAnsi="Times New Roman" w:cs="Times New Roman"/>
          <w:sz w:val="24"/>
          <w:szCs w:val="24"/>
        </w:rPr>
        <w:t> :</w:t>
      </w:r>
      <w:r>
        <w:rPr>
          <w:rFonts w:ascii="Times New Roman" w:hAnsi="Times New Roman" w:cs="Times New Roman"/>
          <w:sz w:val="24"/>
          <w:szCs w:val="24"/>
        </w:rPr>
        <w:t xml:space="preserve"> de la plage de l’Impératrice, à l’ouest, à l’actuelle avenue de La Rochefoucauld, au bout de l’avenue Victoria, à l’est ; </w:t>
      </w:r>
      <w:r w:rsidR="0060672E">
        <w:rPr>
          <w:rFonts w:ascii="Times New Roman" w:hAnsi="Times New Roman" w:cs="Times New Roman"/>
          <w:sz w:val="24"/>
          <w:szCs w:val="24"/>
        </w:rPr>
        <w:t xml:space="preserve">et </w:t>
      </w:r>
      <w:r>
        <w:rPr>
          <w:rFonts w:ascii="Times New Roman" w:hAnsi="Times New Roman" w:cs="Times New Roman"/>
          <w:sz w:val="24"/>
          <w:szCs w:val="24"/>
        </w:rPr>
        <w:t>de l’entrée du domaine, au droit de l’actuel pavillon Hermès, avenue Edouard VII</w:t>
      </w:r>
      <w:r w:rsidR="0060672E">
        <w:rPr>
          <w:rFonts w:ascii="Times New Roman" w:hAnsi="Times New Roman" w:cs="Times New Roman"/>
          <w:sz w:val="24"/>
          <w:szCs w:val="24"/>
        </w:rPr>
        <w:t>, et de</w:t>
      </w:r>
      <w:r>
        <w:rPr>
          <w:rFonts w:ascii="Times New Roman" w:hAnsi="Times New Roman" w:cs="Times New Roman"/>
          <w:sz w:val="24"/>
          <w:szCs w:val="24"/>
        </w:rPr>
        <w:t xml:space="preserve"> l’avenue de la Marne au sud, au plateau du phare, au droit de la rue Lavigerie, au nord. </w:t>
      </w:r>
    </w:p>
    <w:p w14:paraId="5D559653" w14:textId="77777777" w:rsidR="00FF7CD1" w:rsidRPr="003F2906" w:rsidRDefault="00FF7CD1" w:rsidP="00FA3828">
      <w:pPr>
        <w:spacing w:after="0" w:line="360" w:lineRule="auto"/>
        <w:jc w:val="both"/>
        <w:rPr>
          <w:rFonts w:ascii="Times New Roman" w:hAnsi="Times New Roman" w:cs="Times New Roman"/>
          <w:b/>
          <w:i/>
          <w:sz w:val="16"/>
          <w:szCs w:val="16"/>
        </w:rPr>
      </w:pPr>
    </w:p>
    <w:p w14:paraId="3774E2AB" w14:textId="77777777" w:rsidR="00943DC6" w:rsidRDefault="00943DC6" w:rsidP="002129EC">
      <w:pPr>
        <w:spacing w:line="360" w:lineRule="auto"/>
        <w:jc w:val="both"/>
        <w:rPr>
          <w:rFonts w:ascii="Times New Roman" w:hAnsi="Times New Roman" w:cs="Times New Roman"/>
          <w:b/>
          <w:i/>
          <w:sz w:val="24"/>
          <w:szCs w:val="24"/>
        </w:rPr>
      </w:pPr>
      <w:r w:rsidRPr="00943DC6">
        <w:rPr>
          <w:rFonts w:ascii="Times New Roman" w:hAnsi="Times New Roman" w:cs="Times New Roman"/>
          <w:b/>
          <w:i/>
          <w:sz w:val="24"/>
          <w:szCs w:val="24"/>
        </w:rPr>
        <w:t>Clôture et surveillance du domaine impérial</w:t>
      </w:r>
    </w:p>
    <w:p w14:paraId="1A287EE8" w14:textId="15354923" w:rsidR="00BC56BA" w:rsidRDefault="00943DC6" w:rsidP="00943D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domaine </w:t>
      </w:r>
      <w:r w:rsidR="00DE4FC1">
        <w:rPr>
          <w:rFonts w:ascii="Times New Roman" w:hAnsi="Times New Roman" w:cs="Times New Roman"/>
          <w:sz w:val="24"/>
          <w:szCs w:val="24"/>
        </w:rPr>
        <w:t xml:space="preserve">impérial </w:t>
      </w:r>
      <w:r>
        <w:rPr>
          <w:rFonts w:ascii="Times New Roman" w:hAnsi="Times New Roman" w:cs="Times New Roman"/>
          <w:sz w:val="24"/>
          <w:szCs w:val="24"/>
        </w:rPr>
        <w:t xml:space="preserve">fut </w:t>
      </w:r>
      <w:r w:rsidR="00087337">
        <w:rPr>
          <w:rFonts w:ascii="Times New Roman" w:hAnsi="Times New Roman" w:cs="Times New Roman"/>
          <w:sz w:val="24"/>
          <w:szCs w:val="24"/>
        </w:rPr>
        <w:t>clôturé</w:t>
      </w:r>
      <w:r>
        <w:rPr>
          <w:rFonts w:ascii="Times New Roman" w:hAnsi="Times New Roman" w:cs="Times New Roman"/>
          <w:sz w:val="24"/>
          <w:szCs w:val="24"/>
        </w:rPr>
        <w:t xml:space="preserve"> </w:t>
      </w:r>
      <w:r w:rsidR="009A1CFF">
        <w:rPr>
          <w:rFonts w:ascii="Times New Roman" w:hAnsi="Times New Roman" w:cs="Times New Roman"/>
          <w:sz w:val="24"/>
          <w:szCs w:val="24"/>
        </w:rPr>
        <w:t xml:space="preserve">de </w:t>
      </w:r>
      <w:r w:rsidR="00DE4FC1">
        <w:rPr>
          <w:rFonts w:ascii="Times New Roman" w:hAnsi="Times New Roman" w:cs="Times New Roman"/>
          <w:sz w:val="24"/>
          <w:szCs w:val="24"/>
        </w:rPr>
        <w:t>manières</w:t>
      </w:r>
      <w:r w:rsidR="00087337">
        <w:rPr>
          <w:rFonts w:ascii="Times New Roman" w:hAnsi="Times New Roman" w:cs="Times New Roman"/>
          <w:sz w:val="24"/>
          <w:szCs w:val="24"/>
        </w:rPr>
        <w:t xml:space="preserve"> fort</w:t>
      </w:r>
      <w:r w:rsidR="00DE4FC1">
        <w:rPr>
          <w:rFonts w:ascii="Times New Roman" w:hAnsi="Times New Roman" w:cs="Times New Roman"/>
          <w:sz w:val="24"/>
          <w:szCs w:val="24"/>
        </w:rPr>
        <w:t xml:space="preserve"> diverses</w:t>
      </w:r>
      <w:r w:rsidR="009A1CFF">
        <w:rPr>
          <w:rFonts w:ascii="Times New Roman" w:hAnsi="Times New Roman" w:cs="Times New Roman"/>
          <w:sz w:val="24"/>
          <w:szCs w:val="24"/>
        </w:rPr>
        <w:t>, parfois très symboliques</w:t>
      </w:r>
      <w:r w:rsidR="00DE4FC1">
        <w:rPr>
          <w:rFonts w:ascii="Times New Roman" w:hAnsi="Times New Roman" w:cs="Times New Roman"/>
          <w:sz w:val="24"/>
          <w:szCs w:val="24"/>
        </w:rPr>
        <w:t xml:space="preserve">, ce qui </w:t>
      </w:r>
      <w:r w:rsidR="00087337">
        <w:rPr>
          <w:rFonts w:ascii="Times New Roman" w:hAnsi="Times New Roman" w:cs="Times New Roman"/>
          <w:sz w:val="24"/>
          <w:szCs w:val="24"/>
        </w:rPr>
        <w:t xml:space="preserve">était </w:t>
      </w:r>
      <w:r w:rsidR="00DE4FC1">
        <w:rPr>
          <w:rFonts w:ascii="Times New Roman" w:hAnsi="Times New Roman" w:cs="Times New Roman"/>
          <w:sz w:val="24"/>
          <w:szCs w:val="24"/>
        </w:rPr>
        <w:t xml:space="preserve">assez inhabituel pour une résidence de souverains où la sécurité </w:t>
      </w:r>
      <w:r w:rsidR="00561A22">
        <w:rPr>
          <w:rFonts w:ascii="Times New Roman" w:hAnsi="Times New Roman" w:cs="Times New Roman"/>
          <w:sz w:val="24"/>
          <w:szCs w:val="24"/>
        </w:rPr>
        <w:t>devait être</w:t>
      </w:r>
      <w:r w:rsidR="00DE4FC1">
        <w:rPr>
          <w:rFonts w:ascii="Times New Roman" w:hAnsi="Times New Roman" w:cs="Times New Roman"/>
          <w:sz w:val="24"/>
          <w:szCs w:val="24"/>
        </w:rPr>
        <w:t xml:space="preserve"> la préoccupation</w:t>
      </w:r>
      <w:r w:rsidR="00FF6796">
        <w:rPr>
          <w:rFonts w:ascii="Times New Roman" w:hAnsi="Times New Roman" w:cs="Times New Roman"/>
          <w:sz w:val="24"/>
          <w:szCs w:val="24"/>
        </w:rPr>
        <w:t xml:space="preserve"> </w:t>
      </w:r>
      <w:r w:rsidR="00DE4FC1">
        <w:rPr>
          <w:rFonts w:ascii="Times New Roman" w:hAnsi="Times New Roman" w:cs="Times New Roman"/>
          <w:sz w:val="24"/>
          <w:szCs w:val="24"/>
        </w:rPr>
        <w:t xml:space="preserve">première. </w:t>
      </w:r>
    </w:p>
    <w:p w14:paraId="1E995A62" w14:textId="77777777" w:rsidR="0005580C" w:rsidRDefault="00DE4FC1" w:rsidP="00943D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trouvait </w:t>
      </w:r>
      <w:r w:rsidR="006A7851">
        <w:rPr>
          <w:rFonts w:ascii="Times New Roman" w:hAnsi="Times New Roman" w:cs="Times New Roman"/>
          <w:sz w:val="24"/>
          <w:szCs w:val="24"/>
        </w:rPr>
        <w:t xml:space="preserve">en effet </w:t>
      </w:r>
      <w:r w:rsidR="00807D19">
        <w:rPr>
          <w:rFonts w:ascii="Times New Roman" w:hAnsi="Times New Roman" w:cs="Times New Roman"/>
          <w:sz w:val="24"/>
          <w:szCs w:val="24"/>
        </w:rPr>
        <w:t>de</w:t>
      </w:r>
      <w:r w:rsidR="00943DC6">
        <w:rPr>
          <w:rFonts w:ascii="Times New Roman" w:hAnsi="Times New Roman" w:cs="Times New Roman"/>
          <w:sz w:val="24"/>
          <w:szCs w:val="24"/>
        </w:rPr>
        <w:t xml:space="preserve"> simple</w:t>
      </w:r>
      <w:r w:rsidR="00807D19">
        <w:rPr>
          <w:rFonts w:ascii="Times New Roman" w:hAnsi="Times New Roman" w:cs="Times New Roman"/>
          <w:sz w:val="24"/>
          <w:szCs w:val="24"/>
        </w:rPr>
        <w:t>s</w:t>
      </w:r>
      <w:r w:rsidR="00943DC6">
        <w:rPr>
          <w:rFonts w:ascii="Times New Roman" w:hAnsi="Times New Roman" w:cs="Times New Roman"/>
          <w:sz w:val="24"/>
          <w:szCs w:val="24"/>
        </w:rPr>
        <w:t xml:space="preserve"> </w:t>
      </w:r>
      <w:r w:rsidR="005D017F">
        <w:rPr>
          <w:rFonts w:ascii="Times New Roman" w:hAnsi="Times New Roman" w:cs="Times New Roman"/>
          <w:sz w:val="24"/>
          <w:szCs w:val="24"/>
        </w:rPr>
        <w:t>barrières</w:t>
      </w:r>
      <w:r w:rsidR="00943DC6">
        <w:rPr>
          <w:rFonts w:ascii="Times New Roman" w:hAnsi="Times New Roman" w:cs="Times New Roman"/>
          <w:sz w:val="24"/>
          <w:szCs w:val="24"/>
        </w:rPr>
        <w:t xml:space="preserve"> </w:t>
      </w:r>
      <w:r w:rsidR="00843FEE">
        <w:rPr>
          <w:rFonts w:ascii="Times New Roman" w:hAnsi="Times New Roman" w:cs="Times New Roman"/>
          <w:sz w:val="24"/>
          <w:szCs w:val="24"/>
        </w:rPr>
        <w:t>en chêne</w:t>
      </w:r>
      <w:r w:rsidR="00943DC6">
        <w:rPr>
          <w:rFonts w:ascii="Times New Roman" w:hAnsi="Times New Roman" w:cs="Times New Roman"/>
          <w:sz w:val="24"/>
          <w:szCs w:val="24"/>
        </w:rPr>
        <w:t xml:space="preserve"> du côté de la plage</w:t>
      </w:r>
      <w:r w:rsidR="00F47A07">
        <w:rPr>
          <w:rFonts w:ascii="Times New Roman" w:hAnsi="Times New Roman" w:cs="Times New Roman"/>
          <w:sz w:val="24"/>
          <w:szCs w:val="24"/>
        </w:rPr>
        <w:t>,</w:t>
      </w:r>
      <w:r w:rsidR="00943DC6">
        <w:rPr>
          <w:rFonts w:ascii="Times New Roman" w:hAnsi="Times New Roman" w:cs="Times New Roman"/>
          <w:sz w:val="24"/>
          <w:szCs w:val="24"/>
        </w:rPr>
        <w:t xml:space="preserve"> </w:t>
      </w:r>
      <w:r>
        <w:rPr>
          <w:rFonts w:ascii="Times New Roman" w:hAnsi="Times New Roman" w:cs="Times New Roman"/>
          <w:sz w:val="24"/>
          <w:szCs w:val="24"/>
        </w:rPr>
        <w:t>le</w:t>
      </w:r>
      <w:r w:rsidR="00807D19">
        <w:rPr>
          <w:rFonts w:ascii="Times New Roman" w:hAnsi="Times New Roman" w:cs="Times New Roman"/>
          <w:sz w:val="24"/>
          <w:szCs w:val="24"/>
        </w:rPr>
        <w:t>s</w:t>
      </w:r>
      <w:r w:rsidR="00943DC6">
        <w:rPr>
          <w:rFonts w:ascii="Times New Roman" w:hAnsi="Times New Roman" w:cs="Times New Roman"/>
          <w:sz w:val="24"/>
          <w:szCs w:val="24"/>
        </w:rPr>
        <w:t xml:space="preserve"> même</w:t>
      </w:r>
      <w:r w:rsidR="00807D19">
        <w:rPr>
          <w:rFonts w:ascii="Times New Roman" w:hAnsi="Times New Roman" w:cs="Times New Roman"/>
          <w:sz w:val="24"/>
          <w:szCs w:val="24"/>
        </w:rPr>
        <w:t>s</w:t>
      </w:r>
      <w:r w:rsidR="00943DC6">
        <w:rPr>
          <w:rFonts w:ascii="Times New Roman" w:hAnsi="Times New Roman" w:cs="Times New Roman"/>
          <w:sz w:val="24"/>
          <w:szCs w:val="24"/>
        </w:rPr>
        <w:t xml:space="preserve"> avec haie sur la route de l’Empereur</w:t>
      </w:r>
      <w:r w:rsidR="00087337">
        <w:rPr>
          <w:rFonts w:ascii="Times New Roman" w:hAnsi="Times New Roman" w:cs="Times New Roman"/>
          <w:sz w:val="24"/>
          <w:szCs w:val="24"/>
        </w:rPr>
        <w:t>,</w:t>
      </w:r>
      <w:r w:rsidR="0005580C">
        <w:rPr>
          <w:rFonts w:ascii="Times New Roman" w:hAnsi="Times New Roman" w:cs="Times New Roman"/>
          <w:sz w:val="24"/>
          <w:szCs w:val="24"/>
        </w:rPr>
        <w:t xml:space="preserve"> qu</w:t>
      </w:r>
      <w:r w:rsidR="00807D19">
        <w:rPr>
          <w:rFonts w:ascii="Times New Roman" w:hAnsi="Times New Roman" w:cs="Times New Roman"/>
          <w:sz w:val="24"/>
          <w:szCs w:val="24"/>
        </w:rPr>
        <w:t>e l’on</w:t>
      </w:r>
      <w:r w:rsidR="00943DC6">
        <w:rPr>
          <w:rFonts w:ascii="Times New Roman" w:hAnsi="Times New Roman" w:cs="Times New Roman"/>
          <w:sz w:val="24"/>
          <w:szCs w:val="24"/>
        </w:rPr>
        <w:t xml:space="preserve"> rempla</w:t>
      </w:r>
      <w:r w:rsidR="00807D19">
        <w:rPr>
          <w:rFonts w:ascii="Times New Roman" w:hAnsi="Times New Roman" w:cs="Times New Roman"/>
          <w:sz w:val="24"/>
          <w:szCs w:val="24"/>
        </w:rPr>
        <w:t>ça</w:t>
      </w:r>
      <w:r w:rsidR="00943DC6">
        <w:rPr>
          <w:rFonts w:ascii="Times New Roman" w:hAnsi="Times New Roman" w:cs="Times New Roman"/>
          <w:sz w:val="24"/>
          <w:szCs w:val="24"/>
        </w:rPr>
        <w:t xml:space="preserve"> ensuite par une palissade </w:t>
      </w:r>
      <w:r w:rsidR="0005580C">
        <w:rPr>
          <w:rFonts w:ascii="Times New Roman" w:hAnsi="Times New Roman" w:cs="Times New Roman"/>
          <w:sz w:val="24"/>
          <w:szCs w:val="24"/>
        </w:rPr>
        <w:t>e</w:t>
      </w:r>
      <w:r w:rsidR="00807D19">
        <w:rPr>
          <w:rFonts w:ascii="Times New Roman" w:hAnsi="Times New Roman" w:cs="Times New Roman"/>
          <w:sz w:val="24"/>
          <w:szCs w:val="24"/>
        </w:rPr>
        <w:t>n</w:t>
      </w:r>
      <w:r w:rsidR="0005580C">
        <w:rPr>
          <w:rFonts w:ascii="Times New Roman" w:hAnsi="Times New Roman" w:cs="Times New Roman"/>
          <w:sz w:val="24"/>
          <w:szCs w:val="24"/>
        </w:rPr>
        <w:t xml:space="preserve"> chêne</w:t>
      </w:r>
      <w:r w:rsidR="00F47A07">
        <w:rPr>
          <w:rFonts w:ascii="Times New Roman" w:hAnsi="Times New Roman" w:cs="Times New Roman"/>
          <w:sz w:val="24"/>
          <w:szCs w:val="24"/>
        </w:rPr>
        <w:t>,</w:t>
      </w:r>
      <w:r w:rsidR="0005580C">
        <w:rPr>
          <w:rFonts w:ascii="Times New Roman" w:hAnsi="Times New Roman" w:cs="Times New Roman"/>
          <w:sz w:val="24"/>
          <w:szCs w:val="24"/>
        </w:rPr>
        <w:t xml:space="preserve"> </w:t>
      </w:r>
      <w:r w:rsidR="00F47A07">
        <w:rPr>
          <w:rFonts w:ascii="Times New Roman" w:hAnsi="Times New Roman" w:cs="Times New Roman"/>
          <w:sz w:val="24"/>
          <w:szCs w:val="24"/>
        </w:rPr>
        <w:t>et</w:t>
      </w:r>
      <w:r>
        <w:rPr>
          <w:rFonts w:ascii="Times New Roman" w:hAnsi="Times New Roman" w:cs="Times New Roman"/>
          <w:sz w:val="24"/>
          <w:szCs w:val="24"/>
        </w:rPr>
        <w:t xml:space="preserve"> des</w:t>
      </w:r>
      <w:r w:rsidR="00943DC6">
        <w:rPr>
          <w:rFonts w:ascii="Times New Roman" w:hAnsi="Times New Roman" w:cs="Times New Roman"/>
          <w:sz w:val="24"/>
          <w:szCs w:val="24"/>
        </w:rPr>
        <w:t xml:space="preserve"> murs </w:t>
      </w:r>
      <w:r w:rsidR="00DB4870">
        <w:rPr>
          <w:rFonts w:ascii="Times New Roman" w:hAnsi="Times New Roman" w:cs="Times New Roman"/>
          <w:sz w:val="24"/>
          <w:szCs w:val="24"/>
        </w:rPr>
        <w:t xml:space="preserve">en pierre de Bidache, suivant l’usage local, </w:t>
      </w:r>
      <w:r w:rsidR="00B53169">
        <w:rPr>
          <w:rFonts w:ascii="Times New Roman" w:hAnsi="Times New Roman" w:cs="Times New Roman"/>
          <w:sz w:val="24"/>
          <w:szCs w:val="24"/>
        </w:rPr>
        <w:t>sur</w:t>
      </w:r>
      <w:r w:rsidR="00943DC6">
        <w:rPr>
          <w:rFonts w:ascii="Times New Roman" w:hAnsi="Times New Roman" w:cs="Times New Roman"/>
          <w:sz w:val="24"/>
          <w:szCs w:val="24"/>
        </w:rPr>
        <w:t xml:space="preserve"> la campagne environnante. </w:t>
      </w:r>
    </w:p>
    <w:p w14:paraId="7C2D1BBE" w14:textId="77777777" w:rsidR="00D65F29" w:rsidRDefault="00DE4FC1" w:rsidP="00943D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palissade en chêne fut reprise </w:t>
      </w:r>
      <w:r w:rsidR="005D017F">
        <w:rPr>
          <w:rFonts w:ascii="Times New Roman" w:hAnsi="Times New Roman" w:cs="Times New Roman"/>
          <w:sz w:val="24"/>
          <w:szCs w:val="24"/>
        </w:rPr>
        <w:t xml:space="preserve">à mi-hauteur sur la barrière </w:t>
      </w:r>
      <w:r w:rsidR="00D65F29">
        <w:rPr>
          <w:rFonts w:ascii="Times New Roman" w:hAnsi="Times New Roman" w:cs="Times New Roman"/>
          <w:sz w:val="24"/>
          <w:szCs w:val="24"/>
        </w:rPr>
        <w:t xml:space="preserve">qui </w:t>
      </w:r>
      <w:r w:rsidR="005D017F">
        <w:rPr>
          <w:rFonts w:ascii="Times New Roman" w:hAnsi="Times New Roman" w:cs="Times New Roman"/>
          <w:sz w:val="24"/>
          <w:szCs w:val="24"/>
        </w:rPr>
        <w:t>longea</w:t>
      </w:r>
      <w:r w:rsidR="00D65F29">
        <w:rPr>
          <w:rFonts w:ascii="Times New Roman" w:hAnsi="Times New Roman" w:cs="Times New Roman"/>
          <w:sz w:val="24"/>
          <w:szCs w:val="24"/>
        </w:rPr>
        <w:t>i</w:t>
      </w:r>
      <w:r w:rsidR="005D017F">
        <w:rPr>
          <w:rFonts w:ascii="Times New Roman" w:hAnsi="Times New Roman" w:cs="Times New Roman"/>
          <w:sz w:val="24"/>
          <w:szCs w:val="24"/>
        </w:rPr>
        <w:t>t le</w:t>
      </w:r>
      <w:r w:rsidR="00D65F29">
        <w:rPr>
          <w:rFonts w:ascii="Times New Roman" w:hAnsi="Times New Roman" w:cs="Times New Roman"/>
          <w:sz w:val="24"/>
          <w:szCs w:val="24"/>
        </w:rPr>
        <w:t xml:space="preserve"> grand</w:t>
      </w:r>
      <w:r w:rsidR="005D017F">
        <w:rPr>
          <w:rFonts w:ascii="Times New Roman" w:hAnsi="Times New Roman" w:cs="Times New Roman"/>
          <w:sz w:val="24"/>
          <w:szCs w:val="24"/>
        </w:rPr>
        <w:t xml:space="preserve"> chemin d’accès à la plage </w:t>
      </w:r>
      <w:r w:rsidR="00843FEE">
        <w:rPr>
          <w:rFonts w:ascii="Times New Roman" w:hAnsi="Times New Roman" w:cs="Times New Roman"/>
          <w:sz w:val="24"/>
          <w:szCs w:val="24"/>
        </w:rPr>
        <w:t xml:space="preserve">pour </w:t>
      </w:r>
      <w:r w:rsidR="00CD0FDA">
        <w:rPr>
          <w:rFonts w:ascii="Times New Roman" w:hAnsi="Times New Roman" w:cs="Times New Roman"/>
          <w:sz w:val="24"/>
          <w:szCs w:val="24"/>
        </w:rPr>
        <w:t>séparer</w:t>
      </w:r>
      <w:r w:rsidR="00843FEE">
        <w:rPr>
          <w:rFonts w:ascii="Times New Roman" w:hAnsi="Times New Roman" w:cs="Times New Roman"/>
          <w:sz w:val="24"/>
          <w:szCs w:val="24"/>
        </w:rPr>
        <w:t xml:space="preserve"> </w:t>
      </w:r>
      <w:r w:rsidR="00133BE8">
        <w:rPr>
          <w:rFonts w:ascii="Times New Roman" w:hAnsi="Times New Roman" w:cs="Times New Roman"/>
          <w:sz w:val="24"/>
          <w:szCs w:val="24"/>
        </w:rPr>
        <w:t>celle-ci</w:t>
      </w:r>
      <w:r w:rsidR="00843FEE">
        <w:rPr>
          <w:rFonts w:ascii="Times New Roman" w:hAnsi="Times New Roman" w:cs="Times New Roman"/>
          <w:sz w:val="24"/>
          <w:szCs w:val="24"/>
        </w:rPr>
        <w:t xml:space="preserve"> du domaine </w:t>
      </w:r>
      <w:r w:rsidR="00807D19">
        <w:rPr>
          <w:rFonts w:ascii="Times New Roman" w:hAnsi="Times New Roman" w:cs="Times New Roman"/>
          <w:sz w:val="24"/>
          <w:szCs w:val="24"/>
        </w:rPr>
        <w:t>et</w:t>
      </w:r>
      <w:r w:rsidR="00133BE8">
        <w:rPr>
          <w:rFonts w:ascii="Times New Roman" w:hAnsi="Times New Roman" w:cs="Times New Roman"/>
          <w:sz w:val="24"/>
          <w:szCs w:val="24"/>
        </w:rPr>
        <w:t xml:space="preserve"> le</w:t>
      </w:r>
      <w:r w:rsidR="00807D19">
        <w:rPr>
          <w:rFonts w:ascii="Times New Roman" w:hAnsi="Times New Roman" w:cs="Times New Roman"/>
          <w:sz w:val="24"/>
          <w:szCs w:val="24"/>
        </w:rPr>
        <w:t xml:space="preserve"> </w:t>
      </w:r>
      <w:r w:rsidR="004E73E3">
        <w:rPr>
          <w:rFonts w:ascii="Times New Roman" w:hAnsi="Times New Roman" w:cs="Times New Roman"/>
          <w:sz w:val="24"/>
          <w:szCs w:val="24"/>
        </w:rPr>
        <w:t>protéger</w:t>
      </w:r>
      <w:r w:rsidR="00CD0FDA">
        <w:rPr>
          <w:rFonts w:ascii="Times New Roman" w:hAnsi="Times New Roman" w:cs="Times New Roman"/>
          <w:sz w:val="24"/>
          <w:szCs w:val="24"/>
        </w:rPr>
        <w:t xml:space="preserve"> </w:t>
      </w:r>
      <w:r w:rsidR="00843FEE">
        <w:rPr>
          <w:rFonts w:ascii="Times New Roman" w:hAnsi="Times New Roman" w:cs="Times New Roman"/>
          <w:sz w:val="24"/>
          <w:szCs w:val="24"/>
        </w:rPr>
        <w:t>du sable</w:t>
      </w:r>
      <w:r w:rsidR="00934E2F">
        <w:rPr>
          <w:rFonts w:ascii="Times New Roman" w:hAnsi="Times New Roman" w:cs="Times New Roman"/>
          <w:sz w:val="24"/>
          <w:szCs w:val="24"/>
        </w:rPr>
        <w:t xml:space="preserve"> </w:t>
      </w:r>
      <w:r w:rsidR="00133BE8">
        <w:rPr>
          <w:rFonts w:ascii="Times New Roman" w:hAnsi="Times New Roman" w:cs="Times New Roman"/>
          <w:sz w:val="24"/>
          <w:szCs w:val="24"/>
        </w:rPr>
        <w:t>p</w:t>
      </w:r>
      <w:r w:rsidR="00934E2F">
        <w:rPr>
          <w:rFonts w:ascii="Times New Roman" w:hAnsi="Times New Roman" w:cs="Times New Roman"/>
          <w:sz w:val="24"/>
          <w:szCs w:val="24"/>
        </w:rPr>
        <w:t>orté par le vent</w:t>
      </w:r>
      <w:r w:rsidR="006743A8">
        <w:rPr>
          <w:rFonts w:ascii="Times New Roman" w:hAnsi="Times New Roman" w:cs="Times New Roman"/>
          <w:sz w:val="24"/>
          <w:szCs w:val="24"/>
        </w:rPr>
        <w:t xml:space="preserve">. </w:t>
      </w:r>
    </w:p>
    <w:p w14:paraId="698E466D" w14:textId="77777777" w:rsidR="00BC1C1D" w:rsidRDefault="00D65F29" w:rsidP="00943DC6">
      <w:pPr>
        <w:spacing w:line="360" w:lineRule="auto"/>
        <w:jc w:val="both"/>
        <w:rPr>
          <w:rFonts w:ascii="Times New Roman" w:hAnsi="Times New Roman" w:cs="Times New Roman"/>
          <w:sz w:val="24"/>
          <w:szCs w:val="24"/>
        </w:rPr>
      </w:pPr>
      <w:r>
        <w:rPr>
          <w:rFonts w:ascii="Times New Roman" w:hAnsi="Times New Roman" w:cs="Times New Roman"/>
          <w:sz w:val="24"/>
          <w:szCs w:val="24"/>
        </w:rPr>
        <w:t>Ce type de palissade</w:t>
      </w:r>
      <w:r w:rsidR="006743A8">
        <w:rPr>
          <w:rFonts w:ascii="Times New Roman" w:hAnsi="Times New Roman" w:cs="Times New Roman"/>
          <w:sz w:val="24"/>
          <w:szCs w:val="24"/>
        </w:rPr>
        <w:t xml:space="preserve"> fut</w:t>
      </w:r>
      <w:r w:rsidR="00807D19">
        <w:rPr>
          <w:rFonts w:ascii="Times New Roman" w:hAnsi="Times New Roman" w:cs="Times New Roman"/>
          <w:sz w:val="24"/>
          <w:szCs w:val="24"/>
        </w:rPr>
        <w:t xml:space="preserve"> aussi </w:t>
      </w:r>
      <w:r w:rsidR="006743A8">
        <w:rPr>
          <w:rFonts w:ascii="Times New Roman" w:hAnsi="Times New Roman" w:cs="Times New Roman"/>
          <w:sz w:val="24"/>
          <w:szCs w:val="24"/>
        </w:rPr>
        <w:t>employé</w:t>
      </w:r>
      <w:r w:rsidR="00133BE8" w:rsidRPr="00133BE8">
        <w:rPr>
          <w:rFonts w:ascii="Times New Roman" w:hAnsi="Times New Roman" w:cs="Times New Roman"/>
          <w:sz w:val="24"/>
          <w:szCs w:val="24"/>
        </w:rPr>
        <w:t xml:space="preserve"> </w:t>
      </w:r>
      <w:r w:rsidR="00561A22">
        <w:rPr>
          <w:rFonts w:ascii="Times New Roman" w:hAnsi="Times New Roman" w:cs="Times New Roman"/>
          <w:sz w:val="24"/>
          <w:szCs w:val="24"/>
        </w:rPr>
        <w:t xml:space="preserve">sur le chemin du phare </w:t>
      </w:r>
      <w:r w:rsidR="00133BE8">
        <w:rPr>
          <w:rFonts w:ascii="Times New Roman" w:hAnsi="Times New Roman" w:cs="Times New Roman"/>
          <w:sz w:val="24"/>
          <w:szCs w:val="24"/>
        </w:rPr>
        <w:t>au droit de la maison du jardinier,</w:t>
      </w:r>
      <w:r w:rsidR="006743A8">
        <w:rPr>
          <w:rFonts w:ascii="Times New Roman" w:hAnsi="Times New Roman" w:cs="Times New Roman"/>
          <w:sz w:val="24"/>
          <w:szCs w:val="24"/>
        </w:rPr>
        <w:t xml:space="preserve"> </w:t>
      </w:r>
      <w:r w:rsidR="00133BE8">
        <w:rPr>
          <w:rFonts w:ascii="Times New Roman" w:hAnsi="Times New Roman" w:cs="Times New Roman"/>
          <w:sz w:val="24"/>
          <w:szCs w:val="24"/>
        </w:rPr>
        <w:t>pourvue</w:t>
      </w:r>
      <w:r w:rsidR="00561A22">
        <w:rPr>
          <w:rFonts w:ascii="Times New Roman" w:hAnsi="Times New Roman" w:cs="Times New Roman"/>
          <w:sz w:val="24"/>
          <w:szCs w:val="24"/>
        </w:rPr>
        <w:t xml:space="preserve"> là</w:t>
      </w:r>
      <w:r w:rsidR="00133BE8">
        <w:rPr>
          <w:rFonts w:ascii="Times New Roman" w:hAnsi="Times New Roman" w:cs="Times New Roman"/>
          <w:sz w:val="24"/>
          <w:szCs w:val="24"/>
        </w:rPr>
        <w:t xml:space="preserve"> d’un portail</w:t>
      </w:r>
      <w:r w:rsidR="00943DC6">
        <w:rPr>
          <w:rFonts w:ascii="Times New Roman" w:hAnsi="Times New Roman" w:cs="Times New Roman"/>
          <w:sz w:val="24"/>
          <w:szCs w:val="24"/>
        </w:rPr>
        <w:t xml:space="preserve"> de bois</w:t>
      </w:r>
      <w:r w:rsidR="00133BE8" w:rsidRPr="00133BE8">
        <w:rPr>
          <w:rFonts w:ascii="Times New Roman" w:hAnsi="Times New Roman" w:cs="Times New Roman"/>
          <w:sz w:val="24"/>
          <w:szCs w:val="24"/>
        </w:rPr>
        <w:t xml:space="preserve"> </w:t>
      </w:r>
      <w:r w:rsidR="00561A22">
        <w:rPr>
          <w:rFonts w:ascii="Times New Roman" w:hAnsi="Times New Roman" w:cs="Times New Roman"/>
          <w:sz w:val="24"/>
          <w:szCs w:val="24"/>
        </w:rPr>
        <w:t>clôturant</w:t>
      </w:r>
      <w:r w:rsidR="00133BE8">
        <w:rPr>
          <w:rFonts w:ascii="Times New Roman" w:hAnsi="Times New Roman" w:cs="Times New Roman"/>
          <w:sz w:val="24"/>
          <w:szCs w:val="24"/>
        </w:rPr>
        <w:t xml:space="preserve"> l’allée à la villa impériale</w:t>
      </w:r>
      <w:r w:rsidR="00BC1C1D">
        <w:rPr>
          <w:rFonts w:ascii="Times New Roman" w:hAnsi="Times New Roman" w:cs="Times New Roman"/>
          <w:sz w:val="24"/>
          <w:szCs w:val="24"/>
        </w:rPr>
        <w:t>.</w:t>
      </w:r>
      <w:r w:rsidR="00133BE8">
        <w:rPr>
          <w:rFonts w:ascii="Times New Roman" w:hAnsi="Times New Roman" w:cs="Times New Roman"/>
          <w:sz w:val="24"/>
          <w:szCs w:val="24"/>
        </w:rPr>
        <w:t xml:space="preserve"> </w:t>
      </w:r>
      <w:r w:rsidR="00561A22">
        <w:rPr>
          <w:rFonts w:ascii="Times New Roman" w:hAnsi="Times New Roman" w:cs="Times New Roman"/>
          <w:sz w:val="24"/>
          <w:szCs w:val="24"/>
        </w:rPr>
        <w:t>D</w:t>
      </w:r>
      <w:r w:rsidR="00133BE8">
        <w:rPr>
          <w:rFonts w:ascii="Times New Roman" w:hAnsi="Times New Roman" w:cs="Times New Roman"/>
          <w:sz w:val="24"/>
          <w:szCs w:val="24"/>
        </w:rPr>
        <w:t>es vues montrent parfois sur ce chemin des fils de fer tendus sur des pieux.</w:t>
      </w:r>
    </w:p>
    <w:p w14:paraId="1230ADED" w14:textId="38437073" w:rsidR="00943DC6" w:rsidRDefault="00943DC6" w:rsidP="00943D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clôture de l’entrée </w:t>
      </w:r>
      <w:r w:rsidR="00BC56BA">
        <w:rPr>
          <w:rFonts w:ascii="Times New Roman" w:hAnsi="Times New Roman" w:cs="Times New Roman"/>
          <w:sz w:val="24"/>
          <w:szCs w:val="24"/>
        </w:rPr>
        <w:t>principale</w:t>
      </w:r>
      <w:r w:rsidR="00133BE8">
        <w:rPr>
          <w:rFonts w:ascii="Times New Roman" w:hAnsi="Times New Roman" w:cs="Times New Roman"/>
          <w:sz w:val="24"/>
          <w:szCs w:val="24"/>
        </w:rPr>
        <w:t xml:space="preserve"> du domaine impérial</w:t>
      </w:r>
      <w:r w:rsidR="00BC56BA">
        <w:rPr>
          <w:rFonts w:ascii="Times New Roman" w:hAnsi="Times New Roman" w:cs="Times New Roman"/>
          <w:sz w:val="24"/>
          <w:szCs w:val="24"/>
        </w:rPr>
        <w:t xml:space="preserve"> </w:t>
      </w:r>
      <w:r>
        <w:rPr>
          <w:rFonts w:ascii="Times New Roman" w:hAnsi="Times New Roman" w:cs="Times New Roman"/>
          <w:sz w:val="24"/>
          <w:szCs w:val="24"/>
        </w:rPr>
        <w:t>se composait</w:t>
      </w:r>
      <w:r w:rsidR="00561A22">
        <w:rPr>
          <w:rFonts w:ascii="Times New Roman" w:hAnsi="Times New Roman" w:cs="Times New Roman"/>
          <w:sz w:val="24"/>
          <w:szCs w:val="24"/>
        </w:rPr>
        <w:t>,</w:t>
      </w:r>
      <w:r>
        <w:rPr>
          <w:rFonts w:ascii="Times New Roman" w:hAnsi="Times New Roman" w:cs="Times New Roman"/>
          <w:sz w:val="24"/>
          <w:szCs w:val="24"/>
        </w:rPr>
        <w:t xml:space="preserve"> elle</w:t>
      </w:r>
      <w:r w:rsidR="00133BE8">
        <w:rPr>
          <w:rFonts w:ascii="Times New Roman" w:hAnsi="Times New Roman" w:cs="Times New Roman"/>
          <w:sz w:val="24"/>
          <w:szCs w:val="24"/>
        </w:rPr>
        <w:t xml:space="preserve"> aussi</w:t>
      </w:r>
      <w:r w:rsidR="00561A22">
        <w:rPr>
          <w:rFonts w:ascii="Times New Roman" w:hAnsi="Times New Roman" w:cs="Times New Roman"/>
          <w:sz w:val="24"/>
          <w:szCs w:val="24"/>
        </w:rPr>
        <w:t>,</w:t>
      </w:r>
      <w:r>
        <w:rPr>
          <w:rFonts w:ascii="Times New Roman" w:hAnsi="Times New Roman" w:cs="Times New Roman"/>
          <w:sz w:val="24"/>
          <w:szCs w:val="24"/>
        </w:rPr>
        <w:t xml:space="preserve"> d’un simple </w:t>
      </w:r>
      <w:r w:rsidR="00807D19">
        <w:rPr>
          <w:rFonts w:ascii="Times New Roman" w:hAnsi="Times New Roman" w:cs="Times New Roman"/>
          <w:sz w:val="24"/>
          <w:szCs w:val="24"/>
        </w:rPr>
        <w:t>portail</w:t>
      </w:r>
      <w:r>
        <w:rPr>
          <w:rFonts w:ascii="Times New Roman" w:hAnsi="Times New Roman" w:cs="Times New Roman"/>
          <w:sz w:val="24"/>
          <w:szCs w:val="24"/>
        </w:rPr>
        <w:t xml:space="preserve"> de bois</w:t>
      </w:r>
      <w:r w:rsidR="006A7851">
        <w:rPr>
          <w:rFonts w:ascii="Times New Roman" w:hAnsi="Times New Roman" w:cs="Times New Roman"/>
          <w:sz w:val="24"/>
          <w:szCs w:val="24"/>
        </w:rPr>
        <w:t>. On est</w:t>
      </w:r>
      <w:r>
        <w:rPr>
          <w:rFonts w:ascii="Times New Roman" w:hAnsi="Times New Roman" w:cs="Times New Roman"/>
          <w:sz w:val="24"/>
          <w:szCs w:val="24"/>
        </w:rPr>
        <w:t xml:space="preserve"> loin des </w:t>
      </w:r>
      <w:r w:rsidR="00A00A68">
        <w:rPr>
          <w:rFonts w:ascii="Times New Roman" w:hAnsi="Times New Roman" w:cs="Times New Roman"/>
          <w:sz w:val="24"/>
          <w:szCs w:val="24"/>
        </w:rPr>
        <w:t xml:space="preserve">belles </w:t>
      </w:r>
      <w:r>
        <w:rPr>
          <w:rFonts w:ascii="Times New Roman" w:hAnsi="Times New Roman" w:cs="Times New Roman"/>
          <w:sz w:val="24"/>
          <w:szCs w:val="24"/>
        </w:rPr>
        <w:t xml:space="preserve">grilles de fer </w:t>
      </w:r>
      <w:r w:rsidR="00087337">
        <w:rPr>
          <w:rFonts w:ascii="Times New Roman" w:hAnsi="Times New Roman" w:cs="Times New Roman"/>
          <w:sz w:val="24"/>
          <w:szCs w:val="24"/>
        </w:rPr>
        <w:t>traditionnelles</w:t>
      </w:r>
      <w:r w:rsidR="00BC56BA">
        <w:rPr>
          <w:rFonts w:ascii="Times New Roman" w:hAnsi="Times New Roman" w:cs="Times New Roman"/>
          <w:sz w:val="24"/>
          <w:szCs w:val="24"/>
        </w:rPr>
        <w:t xml:space="preserve"> pour un </w:t>
      </w:r>
      <w:r w:rsidR="00AA2A26">
        <w:rPr>
          <w:rFonts w:ascii="Times New Roman" w:hAnsi="Times New Roman" w:cs="Times New Roman"/>
          <w:sz w:val="24"/>
          <w:szCs w:val="24"/>
        </w:rPr>
        <w:t xml:space="preserve">tel </w:t>
      </w:r>
      <w:r w:rsidR="00BC56BA">
        <w:rPr>
          <w:rFonts w:ascii="Times New Roman" w:hAnsi="Times New Roman" w:cs="Times New Roman"/>
          <w:sz w:val="24"/>
          <w:szCs w:val="24"/>
        </w:rPr>
        <w:t>d</w:t>
      </w:r>
      <w:r w:rsidR="006A7851">
        <w:rPr>
          <w:rFonts w:ascii="Times New Roman" w:hAnsi="Times New Roman" w:cs="Times New Roman"/>
          <w:sz w:val="24"/>
          <w:szCs w:val="24"/>
        </w:rPr>
        <w:t>omaine</w:t>
      </w:r>
      <w:r>
        <w:rPr>
          <w:rFonts w:ascii="Times New Roman" w:hAnsi="Times New Roman" w:cs="Times New Roman"/>
          <w:sz w:val="24"/>
          <w:szCs w:val="24"/>
        </w:rPr>
        <w:t>.</w:t>
      </w:r>
      <w:r w:rsidR="00A00A68">
        <w:rPr>
          <w:rFonts w:ascii="Times New Roman" w:hAnsi="Times New Roman" w:cs="Times New Roman"/>
          <w:sz w:val="24"/>
          <w:szCs w:val="24"/>
        </w:rPr>
        <w:t xml:space="preserve"> </w:t>
      </w:r>
      <w:r w:rsidR="006A7851">
        <w:rPr>
          <w:rFonts w:ascii="Times New Roman" w:hAnsi="Times New Roman" w:cs="Times New Roman"/>
          <w:sz w:val="24"/>
          <w:szCs w:val="24"/>
        </w:rPr>
        <w:t>Un</w:t>
      </w:r>
      <w:r w:rsidR="00A00A68">
        <w:rPr>
          <w:rFonts w:ascii="Times New Roman" w:hAnsi="Times New Roman" w:cs="Times New Roman"/>
          <w:sz w:val="24"/>
          <w:szCs w:val="24"/>
        </w:rPr>
        <w:t xml:space="preserve"> portail</w:t>
      </w:r>
      <w:r w:rsidR="00843FEE">
        <w:rPr>
          <w:rFonts w:ascii="Times New Roman" w:hAnsi="Times New Roman" w:cs="Times New Roman"/>
          <w:sz w:val="24"/>
          <w:szCs w:val="24"/>
        </w:rPr>
        <w:t xml:space="preserve"> </w:t>
      </w:r>
      <w:r w:rsidR="006A7851">
        <w:rPr>
          <w:rFonts w:ascii="Times New Roman" w:hAnsi="Times New Roman" w:cs="Times New Roman"/>
          <w:sz w:val="24"/>
          <w:szCs w:val="24"/>
        </w:rPr>
        <w:t>similaire</w:t>
      </w:r>
      <w:r w:rsidR="00843FEE">
        <w:rPr>
          <w:rFonts w:ascii="Times New Roman" w:hAnsi="Times New Roman" w:cs="Times New Roman"/>
          <w:sz w:val="24"/>
          <w:szCs w:val="24"/>
        </w:rPr>
        <w:t xml:space="preserve"> fut </w:t>
      </w:r>
      <w:r w:rsidR="00823CE9">
        <w:rPr>
          <w:rFonts w:ascii="Times New Roman" w:hAnsi="Times New Roman" w:cs="Times New Roman"/>
          <w:sz w:val="24"/>
          <w:szCs w:val="24"/>
        </w:rPr>
        <w:t>posé sur la promenade de la plage, près</w:t>
      </w:r>
      <w:r w:rsidR="00087337">
        <w:rPr>
          <w:rFonts w:ascii="Times New Roman" w:hAnsi="Times New Roman" w:cs="Times New Roman"/>
          <w:sz w:val="24"/>
          <w:szCs w:val="24"/>
        </w:rPr>
        <w:t xml:space="preserve"> de la terrasse</w:t>
      </w:r>
      <w:r w:rsidR="00133BE8">
        <w:rPr>
          <w:rFonts w:ascii="Times New Roman" w:hAnsi="Times New Roman" w:cs="Times New Roman"/>
          <w:sz w:val="24"/>
          <w:szCs w:val="24"/>
        </w:rPr>
        <w:t xml:space="preserve"> inférieure</w:t>
      </w:r>
      <w:r w:rsidR="00AA2A26">
        <w:rPr>
          <w:rFonts w:ascii="Times New Roman" w:hAnsi="Times New Roman" w:cs="Times New Roman"/>
          <w:sz w:val="24"/>
          <w:szCs w:val="24"/>
        </w:rPr>
        <w:t xml:space="preserve"> au pied</w:t>
      </w:r>
      <w:r w:rsidR="00087337">
        <w:rPr>
          <w:rFonts w:ascii="Times New Roman" w:hAnsi="Times New Roman" w:cs="Times New Roman"/>
          <w:sz w:val="24"/>
          <w:szCs w:val="24"/>
        </w:rPr>
        <w:t xml:space="preserve"> de la villa</w:t>
      </w:r>
      <w:r w:rsidR="00843FEE">
        <w:rPr>
          <w:rFonts w:ascii="Times New Roman" w:hAnsi="Times New Roman" w:cs="Times New Roman"/>
          <w:sz w:val="24"/>
          <w:szCs w:val="24"/>
        </w:rPr>
        <w:t>.</w:t>
      </w:r>
      <w:r>
        <w:rPr>
          <w:rFonts w:ascii="Times New Roman" w:hAnsi="Times New Roman" w:cs="Times New Roman"/>
          <w:sz w:val="24"/>
          <w:szCs w:val="24"/>
        </w:rPr>
        <w:t xml:space="preserve"> </w:t>
      </w:r>
    </w:p>
    <w:p w14:paraId="708D06E8" w14:textId="77777777" w:rsidR="009471B3" w:rsidRDefault="00133BE8" w:rsidP="00943DC6">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471B3">
        <w:rPr>
          <w:rFonts w:ascii="Times New Roman" w:hAnsi="Times New Roman" w:cs="Times New Roman"/>
          <w:sz w:val="24"/>
          <w:szCs w:val="24"/>
        </w:rPr>
        <w:t xml:space="preserve">es palissades </w:t>
      </w:r>
      <w:r w:rsidR="00DE4FC1">
        <w:rPr>
          <w:rFonts w:ascii="Times New Roman" w:hAnsi="Times New Roman" w:cs="Times New Roman"/>
          <w:sz w:val="24"/>
          <w:szCs w:val="24"/>
        </w:rPr>
        <w:t>en</w:t>
      </w:r>
      <w:r w:rsidR="009471B3">
        <w:rPr>
          <w:rFonts w:ascii="Times New Roman" w:hAnsi="Times New Roman" w:cs="Times New Roman"/>
          <w:sz w:val="24"/>
          <w:szCs w:val="24"/>
        </w:rPr>
        <w:t xml:space="preserve"> chêne</w:t>
      </w:r>
      <w:r w:rsidR="00823CE9">
        <w:rPr>
          <w:rFonts w:ascii="Times New Roman" w:hAnsi="Times New Roman" w:cs="Times New Roman"/>
          <w:sz w:val="24"/>
          <w:szCs w:val="24"/>
        </w:rPr>
        <w:t>,</w:t>
      </w:r>
      <w:r w:rsidR="009471B3">
        <w:rPr>
          <w:rFonts w:ascii="Times New Roman" w:hAnsi="Times New Roman" w:cs="Times New Roman"/>
          <w:sz w:val="24"/>
          <w:szCs w:val="24"/>
        </w:rPr>
        <w:t xml:space="preserve"> réalisées durant l’hiver 1855-1856</w:t>
      </w:r>
      <w:r w:rsidR="00823CE9">
        <w:rPr>
          <w:rFonts w:ascii="Times New Roman" w:hAnsi="Times New Roman" w:cs="Times New Roman"/>
          <w:sz w:val="24"/>
          <w:szCs w:val="24"/>
        </w:rPr>
        <w:t>, furent</w:t>
      </w:r>
      <w:r w:rsidR="009471B3">
        <w:rPr>
          <w:rFonts w:ascii="Times New Roman" w:hAnsi="Times New Roman" w:cs="Times New Roman"/>
          <w:sz w:val="24"/>
          <w:szCs w:val="24"/>
        </w:rPr>
        <w:t xml:space="preserve"> </w:t>
      </w:r>
      <w:r w:rsidR="004A60C2">
        <w:rPr>
          <w:rFonts w:ascii="Times New Roman" w:hAnsi="Times New Roman" w:cs="Times New Roman"/>
          <w:sz w:val="24"/>
          <w:szCs w:val="24"/>
        </w:rPr>
        <w:t>pos</w:t>
      </w:r>
      <w:r w:rsidR="009471B3">
        <w:rPr>
          <w:rFonts w:ascii="Times New Roman" w:hAnsi="Times New Roman" w:cs="Times New Roman"/>
          <w:sz w:val="24"/>
          <w:szCs w:val="24"/>
        </w:rPr>
        <w:t>ées en mai</w:t>
      </w:r>
      <w:r w:rsidR="004A60C2">
        <w:rPr>
          <w:rFonts w:ascii="Times New Roman" w:hAnsi="Times New Roman" w:cs="Times New Roman"/>
          <w:sz w:val="24"/>
          <w:szCs w:val="24"/>
        </w:rPr>
        <w:t>-</w:t>
      </w:r>
      <w:r w:rsidR="009471B3">
        <w:rPr>
          <w:rFonts w:ascii="Times New Roman" w:hAnsi="Times New Roman" w:cs="Times New Roman"/>
          <w:sz w:val="24"/>
          <w:szCs w:val="24"/>
        </w:rPr>
        <w:t>juin 1856. Les murs de clôture</w:t>
      </w:r>
      <w:r w:rsidR="00823CE9">
        <w:rPr>
          <w:rFonts w:ascii="Times New Roman" w:hAnsi="Times New Roman" w:cs="Times New Roman"/>
          <w:sz w:val="24"/>
          <w:szCs w:val="24"/>
        </w:rPr>
        <w:t xml:space="preserve"> </w:t>
      </w:r>
      <w:r w:rsidR="00561A22">
        <w:rPr>
          <w:rFonts w:ascii="Times New Roman" w:hAnsi="Times New Roman" w:cs="Times New Roman"/>
          <w:sz w:val="24"/>
          <w:szCs w:val="24"/>
        </w:rPr>
        <w:t>sur</w:t>
      </w:r>
      <w:r w:rsidR="00823CE9">
        <w:rPr>
          <w:rFonts w:ascii="Times New Roman" w:hAnsi="Times New Roman" w:cs="Times New Roman"/>
          <w:sz w:val="24"/>
          <w:szCs w:val="24"/>
        </w:rPr>
        <w:t xml:space="preserve"> la campagne</w:t>
      </w:r>
      <w:r w:rsidR="009471B3">
        <w:rPr>
          <w:rFonts w:ascii="Times New Roman" w:hAnsi="Times New Roman" w:cs="Times New Roman"/>
          <w:sz w:val="24"/>
          <w:szCs w:val="24"/>
        </w:rPr>
        <w:t xml:space="preserve"> furent réalisés dans le même laps de temps. Ils sont qualifiés de "rustiques" </w:t>
      </w:r>
      <w:r w:rsidR="00DD3353">
        <w:rPr>
          <w:rFonts w:ascii="Times New Roman" w:hAnsi="Times New Roman" w:cs="Times New Roman"/>
          <w:sz w:val="24"/>
          <w:szCs w:val="24"/>
        </w:rPr>
        <w:t>afin de</w:t>
      </w:r>
      <w:r w:rsidR="009471B3">
        <w:rPr>
          <w:rFonts w:ascii="Times New Roman" w:hAnsi="Times New Roman" w:cs="Times New Roman"/>
          <w:sz w:val="24"/>
          <w:szCs w:val="24"/>
        </w:rPr>
        <w:t xml:space="preserve"> répondre au caractère </w:t>
      </w:r>
      <w:r w:rsidR="004A60C2">
        <w:rPr>
          <w:rFonts w:ascii="Times New Roman" w:hAnsi="Times New Roman" w:cs="Times New Roman"/>
          <w:sz w:val="24"/>
          <w:szCs w:val="24"/>
        </w:rPr>
        <w:t xml:space="preserve">pittoresque </w:t>
      </w:r>
      <w:r w:rsidR="009471B3">
        <w:rPr>
          <w:rFonts w:ascii="Times New Roman" w:hAnsi="Times New Roman" w:cs="Times New Roman"/>
          <w:sz w:val="24"/>
          <w:szCs w:val="24"/>
        </w:rPr>
        <w:t>d</w:t>
      </w:r>
      <w:r w:rsidR="004A60C2">
        <w:rPr>
          <w:rFonts w:ascii="Times New Roman" w:hAnsi="Times New Roman" w:cs="Times New Roman"/>
          <w:sz w:val="24"/>
          <w:szCs w:val="24"/>
        </w:rPr>
        <w:t>u</w:t>
      </w:r>
      <w:r w:rsidR="009471B3">
        <w:rPr>
          <w:rFonts w:ascii="Times New Roman" w:hAnsi="Times New Roman" w:cs="Times New Roman"/>
          <w:sz w:val="24"/>
          <w:szCs w:val="24"/>
        </w:rPr>
        <w:t xml:space="preserve"> lieu</w:t>
      </w:r>
      <w:r w:rsidR="00CA4B0D">
        <w:rPr>
          <w:rFonts w:ascii="Times New Roman" w:hAnsi="Times New Roman" w:cs="Times New Roman"/>
          <w:sz w:val="24"/>
          <w:szCs w:val="24"/>
        </w:rPr>
        <w:t xml:space="preserve"> </w:t>
      </w:r>
      <w:r w:rsidR="00DD3353">
        <w:rPr>
          <w:rFonts w:ascii="Times New Roman" w:hAnsi="Times New Roman" w:cs="Times New Roman"/>
          <w:sz w:val="24"/>
          <w:szCs w:val="24"/>
        </w:rPr>
        <w:t>comme</w:t>
      </w:r>
      <w:r w:rsidR="00DB4870">
        <w:rPr>
          <w:rFonts w:ascii="Times New Roman" w:hAnsi="Times New Roman" w:cs="Times New Roman"/>
          <w:sz w:val="24"/>
          <w:szCs w:val="24"/>
        </w:rPr>
        <w:t xml:space="preserve"> à la tradition locale</w:t>
      </w:r>
      <w:r w:rsidR="009471B3">
        <w:rPr>
          <w:rFonts w:ascii="Times New Roman" w:hAnsi="Times New Roman" w:cs="Times New Roman"/>
          <w:sz w:val="24"/>
          <w:szCs w:val="24"/>
        </w:rPr>
        <w:t>.</w:t>
      </w:r>
    </w:p>
    <w:p w14:paraId="6D4ED9C1" w14:textId="77777777" w:rsidR="00AA2A26" w:rsidRDefault="00943DC6"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La modestie de</w:t>
      </w:r>
      <w:r w:rsidR="00CA4B0D">
        <w:rPr>
          <w:rFonts w:ascii="Times New Roman" w:hAnsi="Times New Roman" w:cs="Times New Roman"/>
          <w:sz w:val="24"/>
          <w:szCs w:val="24"/>
        </w:rPr>
        <w:t xml:space="preserve"> telle</w:t>
      </w:r>
      <w:r>
        <w:rPr>
          <w:rFonts w:ascii="Times New Roman" w:hAnsi="Times New Roman" w:cs="Times New Roman"/>
          <w:sz w:val="24"/>
          <w:szCs w:val="24"/>
        </w:rPr>
        <w:t xml:space="preserve">s clôtures </w:t>
      </w:r>
      <w:r w:rsidR="000867C6">
        <w:rPr>
          <w:rFonts w:ascii="Times New Roman" w:hAnsi="Times New Roman" w:cs="Times New Roman"/>
          <w:sz w:val="24"/>
          <w:szCs w:val="24"/>
        </w:rPr>
        <w:t>s’explique</w:t>
      </w:r>
      <w:r w:rsidR="00E84CAD">
        <w:rPr>
          <w:rFonts w:ascii="Times New Roman" w:hAnsi="Times New Roman" w:cs="Times New Roman"/>
          <w:sz w:val="24"/>
          <w:szCs w:val="24"/>
        </w:rPr>
        <w:t xml:space="preserve"> </w:t>
      </w:r>
      <w:r w:rsidR="00561A22">
        <w:rPr>
          <w:rFonts w:ascii="Times New Roman" w:hAnsi="Times New Roman" w:cs="Times New Roman"/>
          <w:sz w:val="24"/>
          <w:szCs w:val="24"/>
        </w:rPr>
        <w:t>au</w:t>
      </w:r>
      <w:r w:rsidR="00B53169">
        <w:rPr>
          <w:rFonts w:ascii="Times New Roman" w:hAnsi="Times New Roman" w:cs="Times New Roman"/>
          <w:sz w:val="24"/>
          <w:szCs w:val="24"/>
        </w:rPr>
        <w:t xml:space="preserve">tant </w:t>
      </w:r>
      <w:r w:rsidR="000867C6">
        <w:rPr>
          <w:rFonts w:ascii="Times New Roman" w:hAnsi="Times New Roman" w:cs="Times New Roman"/>
          <w:sz w:val="24"/>
          <w:szCs w:val="24"/>
        </w:rPr>
        <w:t>pour des raisons esthétique</w:t>
      </w:r>
      <w:r w:rsidR="00A7049B">
        <w:rPr>
          <w:rFonts w:ascii="Times New Roman" w:hAnsi="Times New Roman" w:cs="Times New Roman"/>
          <w:sz w:val="24"/>
          <w:szCs w:val="24"/>
        </w:rPr>
        <w:t>s</w:t>
      </w:r>
      <w:r w:rsidR="00A00A68">
        <w:rPr>
          <w:rFonts w:ascii="Times New Roman" w:hAnsi="Times New Roman" w:cs="Times New Roman"/>
          <w:sz w:val="24"/>
          <w:szCs w:val="24"/>
        </w:rPr>
        <w:t xml:space="preserve"> qu’</w:t>
      </w:r>
      <w:r w:rsidR="00394F9E">
        <w:rPr>
          <w:rFonts w:ascii="Times New Roman" w:hAnsi="Times New Roman" w:cs="Times New Roman"/>
          <w:sz w:val="24"/>
          <w:szCs w:val="24"/>
        </w:rPr>
        <w:t>urbanistique</w:t>
      </w:r>
      <w:r w:rsidR="00A7049B">
        <w:rPr>
          <w:rFonts w:ascii="Times New Roman" w:hAnsi="Times New Roman" w:cs="Times New Roman"/>
          <w:sz w:val="24"/>
          <w:szCs w:val="24"/>
        </w:rPr>
        <w:t>s</w:t>
      </w:r>
      <w:r w:rsidR="00394F9E">
        <w:rPr>
          <w:rFonts w:ascii="Times New Roman" w:hAnsi="Times New Roman" w:cs="Times New Roman"/>
          <w:sz w:val="24"/>
          <w:szCs w:val="24"/>
        </w:rPr>
        <w:t xml:space="preserve"> </w:t>
      </w:r>
      <w:r w:rsidR="00D9453C">
        <w:rPr>
          <w:rFonts w:ascii="Times New Roman" w:hAnsi="Times New Roman" w:cs="Times New Roman"/>
          <w:sz w:val="24"/>
          <w:szCs w:val="24"/>
        </w:rPr>
        <w:t>ou</w:t>
      </w:r>
      <w:r w:rsidR="00394F9E">
        <w:rPr>
          <w:rFonts w:ascii="Times New Roman" w:hAnsi="Times New Roman" w:cs="Times New Roman"/>
          <w:sz w:val="24"/>
          <w:szCs w:val="24"/>
        </w:rPr>
        <w:t xml:space="preserve"> politique</w:t>
      </w:r>
      <w:r w:rsidR="00A7049B">
        <w:rPr>
          <w:rFonts w:ascii="Times New Roman" w:hAnsi="Times New Roman" w:cs="Times New Roman"/>
          <w:sz w:val="24"/>
          <w:szCs w:val="24"/>
        </w:rPr>
        <w:t>s</w:t>
      </w:r>
      <w:r w:rsidR="00AA2A26">
        <w:rPr>
          <w:rFonts w:ascii="Times New Roman" w:hAnsi="Times New Roman" w:cs="Times New Roman"/>
          <w:sz w:val="24"/>
          <w:szCs w:val="24"/>
        </w:rPr>
        <w:t> :</w:t>
      </w:r>
    </w:p>
    <w:p w14:paraId="0504BB7A" w14:textId="77777777" w:rsidR="00AA2A26" w:rsidRDefault="00AA2A26"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9453C">
        <w:rPr>
          <w:rFonts w:ascii="Times New Roman" w:hAnsi="Times New Roman" w:cs="Times New Roman"/>
          <w:sz w:val="24"/>
          <w:szCs w:val="24"/>
        </w:rPr>
        <w:t>S</w:t>
      </w:r>
      <w:r w:rsidR="00394F9E">
        <w:rPr>
          <w:rFonts w:ascii="Times New Roman" w:hAnsi="Times New Roman" w:cs="Times New Roman"/>
          <w:sz w:val="24"/>
          <w:szCs w:val="24"/>
        </w:rPr>
        <w:t xml:space="preserve">ur le plan esthétique, il s’agissait de préserver </w:t>
      </w:r>
      <w:r w:rsidR="00EA26A0">
        <w:rPr>
          <w:rFonts w:ascii="Times New Roman" w:hAnsi="Times New Roman" w:cs="Times New Roman"/>
          <w:sz w:val="24"/>
          <w:szCs w:val="24"/>
        </w:rPr>
        <w:t>l’harmonie et</w:t>
      </w:r>
      <w:r w:rsidR="00A7049B">
        <w:rPr>
          <w:rFonts w:ascii="Times New Roman" w:hAnsi="Times New Roman" w:cs="Times New Roman"/>
          <w:sz w:val="24"/>
          <w:szCs w:val="24"/>
        </w:rPr>
        <w:t xml:space="preserve"> </w:t>
      </w:r>
      <w:r w:rsidR="0038354F">
        <w:rPr>
          <w:rFonts w:ascii="Times New Roman" w:hAnsi="Times New Roman" w:cs="Times New Roman"/>
          <w:sz w:val="24"/>
          <w:szCs w:val="24"/>
        </w:rPr>
        <w:t xml:space="preserve">l’unité du </w:t>
      </w:r>
      <w:r w:rsidR="00E2325D">
        <w:rPr>
          <w:rFonts w:ascii="Times New Roman" w:hAnsi="Times New Roman" w:cs="Times New Roman"/>
          <w:sz w:val="24"/>
          <w:szCs w:val="24"/>
        </w:rPr>
        <w:t>site</w:t>
      </w:r>
      <w:r w:rsidR="00A00A68">
        <w:rPr>
          <w:rFonts w:ascii="Times New Roman" w:hAnsi="Times New Roman" w:cs="Times New Roman"/>
          <w:sz w:val="24"/>
          <w:szCs w:val="24"/>
        </w:rPr>
        <w:t> :</w:t>
      </w:r>
      <w:r w:rsidR="00EA26A0">
        <w:rPr>
          <w:rFonts w:ascii="Times New Roman" w:hAnsi="Times New Roman" w:cs="Times New Roman"/>
          <w:sz w:val="24"/>
          <w:szCs w:val="24"/>
        </w:rPr>
        <w:t xml:space="preserve"> rien ne</w:t>
      </w:r>
      <w:r w:rsidR="00A00A68">
        <w:rPr>
          <w:rFonts w:ascii="Times New Roman" w:hAnsi="Times New Roman" w:cs="Times New Roman"/>
          <w:sz w:val="24"/>
          <w:szCs w:val="24"/>
        </w:rPr>
        <w:t xml:space="preserve"> devait</w:t>
      </w:r>
      <w:r w:rsidR="00EA26A0">
        <w:rPr>
          <w:rFonts w:ascii="Times New Roman" w:hAnsi="Times New Roman" w:cs="Times New Roman"/>
          <w:sz w:val="24"/>
          <w:szCs w:val="24"/>
        </w:rPr>
        <w:t xml:space="preserve"> gên</w:t>
      </w:r>
      <w:r w:rsidR="00A00A68">
        <w:rPr>
          <w:rFonts w:ascii="Times New Roman" w:hAnsi="Times New Roman" w:cs="Times New Roman"/>
          <w:sz w:val="24"/>
          <w:szCs w:val="24"/>
        </w:rPr>
        <w:t>er</w:t>
      </w:r>
      <w:r w:rsidR="00CA4B0D">
        <w:rPr>
          <w:rFonts w:ascii="Times New Roman" w:hAnsi="Times New Roman" w:cs="Times New Roman"/>
          <w:sz w:val="24"/>
          <w:szCs w:val="24"/>
        </w:rPr>
        <w:t xml:space="preserve"> réellement</w:t>
      </w:r>
      <w:r w:rsidR="00EA26A0">
        <w:rPr>
          <w:rFonts w:ascii="Times New Roman" w:hAnsi="Times New Roman" w:cs="Times New Roman"/>
          <w:sz w:val="24"/>
          <w:szCs w:val="24"/>
        </w:rPr>
        <w:t xml:space="preserve"> la vue</w:t>
      </w:r>
      <w:r w:rsidR="00D9453C">
        <w:rPr>
          <w:rFonts w:ascii="Times New Roman" w:hAnsi="Times New Roman" w:cs="Times New Roman"/>
          <w:sz w:val="24"/>
          <w:szCs w:val="24"/>
        </w:rPr>
        <w:t xml:space="preserve"> depuis ou </w:t>
      </w:r>
      <w:r>
        <w:rPr>
          <w:rFonts w:ascii="Times New Roman" w:hAnsi="Times New Roman" w:cs="Times New Roman"/>
          <w:sz w:val="24"/>
          <w:szCs w:val="24"/>
        </w:rPr>
        <w:t>sur</w:t>
      </w:r>
      <w:r w:rsidR="00D9453C">
        <w:rPr>
          <w:rFonts w:ascii="Times New Roman" w:hAnsi="Times New Roman" w:cs="Times New Roman"/>
          <w:sz w:val="24"/>
          <w:szCs w:val="24"/>
        </w:rPr>
        <w:t xml:space="preserve"> la villa</w:t>
      </w:r>
      <w:r w:rsidR="00CA4B0D">
        <w:rPr>
          <w:rFonts w:ascii="Times New Roman" w:hAnsi="Times New Roman" w:cs="Times New Roman"/>
          <w:sz w:val="24"/>
          <w:szCs w:val="24"/>
        </w:rPr>
        <w:t xml:space="preserve"> afin de ne pas</w:t>
      </w:r>
      <w:r w:rsidR="00B53169">
        <w:rPr>
          <w:rFonts w:ascii="Times New Roman" w:hAnsi="Times New Roman" w:cs="Times New Roman"/>
          <w:sz w:val="24"/>
          <w:szCs w:val="24"/>
        </w:rPr>
        <w:t xml:space="preserve"> </w:t>
      </w:r>
      <w:r w:rsidR="00D9453C">
        <w:rPr>
          <w:rFonts w:ascii="Times New Roman" w:hAnsi="Times New Roman" w:cs="Times New Roman"/>
          <w:sz w:val="24"/>
          <w:szCs w:val="24"/>
        </w:rPr>
        <w:t>nuire à la beauté du paysage environnant.</w:t>
      </w:r>
      <w:r w:rsidR="00394F9E">
        <w:rPr>
          <w:rFonts w:ascii="Times New Roman" w:hAnsi="Times New Roman" w:cs="Times New Roman"/>
          <w:sz w:val="24"/>
          <w:szCs w:val="24"/>
        </w:rPr>
        <w:t xml:space="preserve"> </w:t>
      </w:r>
      <w:r w:rsidR="00561A22">
        <w:rPr>
          <w:rFonts w:ascii="Times New Roman" w:hAnsi="Times New Roman" w:cs="Times New Roman"/>
          <w:sz w:val="24"/>
          <w:szCs w:val="24"/>
        </w:rPr>
        <w:t xml:space="preserve">Elles répondaient aussi aux clôtures pittoresques des parcs à l’anglaise telles qu’on pouvait les observer au XVIIIe siècle à Trianon ou à Rambouillet. </w:t>
      </w:r>
    </w:p>
    <w:p w14:paraId="2198DC43" w14:textId="77777777" w:rsidR="00AA2A26" w:rsidRDefault="00AA2A26"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94F9E">
        <w:rPr>
          <w:rFonts w:ascii="Times New Roman" w:hAnsi="Times New Roman" w:cs="Times New Roman"/>
          <w:sz w:val="24"/>
          <w:szCs w:val="24"/>
        </w:rPr>
        <w:t xml:space="preserve">Sur le plan urbanistique, il </w:t>
      </w:r>
      <w:r w:rsidR="00CC27F4">
        <w:rPr>
          <w:rFonts w:ascii="Times New Roman" w:hAnsi="Times New Roman" w:cs="Times New Roman"/>
          <w:sz w:val="24"/>
          <w:szCs w:val="24"/>
        </w:rPr>
        <w:t>conven</w:t>
      </w:r>
      <w:r w:rsidR="00394F9E">
        <w:rPr>
          <w:rFonts w:ascii="Times New Roman" w:hAnsi="Times New Roman" w:cs="Times New Roman"/>
          <w:sz w:val="24"/>
          <w:szCs w:val="24"/>
        </w:rPr>
        <w:t xml:space="preserve">ait </w:t>
      </w:r>
      <w:r w:rsidR="00CD6166">
        <w:rPr>
          <w:rFonts w:ascii="Times New Roman" w:hAnsi="Times New Roman" w:cs="Times New Roman"/>
          <w:sz w:val="24"/>
          <w:szCs w:val="24"/>
        </w:rPr>
        <w:t>de marquer</w:t>
      </w:r>
      <w:r w:rsidR="00394F9E">
        <w:rPr>
          <w:rFonts w:ascii="Times New Roman" w:hAnsi="Times New Roman" w:cs="Times New Roman"/>
          <w:sz w:val="24"/>
          <w:szCs w:val="24"/>
        </w:rPr>
        <w:t xml:space="preserve"> </w:t>
      </w:r>
      <w:r w:rsidR="00561A22">
        <w:rPr>
          <w:rFonts w:ascii="Times New Roman" w:hAnsi="Times New Roman" w:cs="Times New Roman"/>
          <w:sz w:val="24"/>
          <w:szCs w:val="24"/>
        </w:rPr>
        <w:t>la conti</w:t>
      </w:r>
      <w:r w:rsidR="00D9453C">
        <w:rPr>
          <w:rFonts w:ascii="Times New Roman" w:hAnsi="Times New Roman" w:cs="Times New Roman"/>
          <w:sz w:val="24"/>
          <w:szCs w:val="24"/>
        </w:rPr>
        <w:t>n</w:t>
      </w:r>
      <w:r w:rsidR="00561A22">
        <w:rPr>
          <w:rFonts w:ascii="Times New Roman" w:hAnsi="Times New Roman" w:cs="Times New Roman"/>
          <w:sz w:val="24"/>
          <w:szCs w:val="24"/>
        </w:rPr>
        <w:t>u</w:t>
      </w:r>
      <w:r w:rsidR="00D9453C">
        <w:rPr>
          <w:rFonts w:ascii="Times New Roman" w:hAnsi="Times New Roman" w:cs="Times New Roman"/>
          <w:sz w:val="24"/>
          <w:szCs w:val="24"/>
        </w:rPr>
        <w:t>ité du domaine</w:t>
      </w:r>
      <w:r w:rsidR="00CD6166">
        <w:rPr>
          <w:rFonts w:ascii="Times New Roman" w:hAnsi="Times New Roman" w:cs="Times New Roman"/>
          <w:sz w:val="24"/>
          <w:szCs w:val="24"/>
        </w:rPr>
        <w:t xml:space="preserve"> avec</w:t>
      </w:r>
      <w:r w:rsidR="000867C6">
        <w:rPr>
          <w:rFonts w:ascii="Times New Roman" w:hAnsi="Times New Roman" w:cs="Times New Roman"/>
          <w:sz w:val="24"/>
          <w:szCs w:val="24"/>
        </w:rPr>
        <w:t xml:space="preserve"> la </w:t>
      </w:r>
      <w:r w:rsidR="00394F9E">
        <w:rPr>
          <w:rFonts w:ascii="Times New Roman" w:hAnsi="Times New Roman" w:cs="Times New Roman"/>
          <w:sz w:val="24"/>
          <w:szCs w:val="24"/>
        </w:rPr>
        <w:t>cité</w:t>
      </w:r>
      <w:r w:rsidR="000867C6">
        <w:rPr>
          <w:rFonts w:ascii="Times New Roman" w:hAnsi="Times New Roman" w:cs="Times New Roman"/>
          <w:sz w:val="24"/>
          <w:szCs w:val="24"/>
        </w:rPr>
        <w:t xml:space="preserve"> en gestation </w:t>
      </w:r>
      <w:r w:rsidR="00DC278D">
        <w:rPr>
          <w:rFonts w:ascii="Times New Roman" w:hAnsi="Times New Roman" w:cs="Times New Roman"/>
          <w:sz w:val="24"/>
          <w:szCs w:val="24"/>
        </w:rPr>
        <w:t>suivant le modèle</w:t>
      </w:r>
      <w:r w:rsidR="00394F9E">
        <w:rPr>
          <w:rFonts w:ascii="Times New Roman" w:hAnsi="Times New Roman" w:cs="Times New Roman"/>
          <w:sz w:val="24"/>
          <w:szCs w:val="24"/>
        </w:rPr>
        <w:t xml:space="preserve"> de Louis XIV à Versailles comme nous le verrons.</w:t>
      </w:r>
      <w:r w:rsidR="000867C6">
        <w:rPr>
          <w:rFonts w:ascii="Times New Roman" w:hAnsi="Times New Roman" w:cs="Times New Roman"/>
          <w:sz w:val="24"/>
          <w:szCs w:val="24"/>
        </w:rPr>
        <w:t xml:space="preserve"> </w:t>
      </w:r>
      <w:r w:rsidR="00D9453C">
        <w:rPr>
          <w:rFonts w:ascii="Times New Roman" w:hAnsi="Times New Roman" w:cs="Times New Roman"/>
          <w:sz w:val="24"/>
          <w:szCs w:val="24"/>
        </w:rPr>
        <w:t xml:space="preserve">La </w:t>
      </w:r>
      <w:r w:rsidR="00561A22">
        <w:rPr>
          <w:rFonts w:ascii="Times New Roman" w:hAnsi="Times New Roman" w:cs="Times New Roman"/>
          <w:sz w:val="24"/>
          <w:szCs w:val="24"/>
        </w:rPr>
        <w:t>cité</w:t>
      </w:r>
      <w:r w:rsidR="00D9453C">
        <w:rPr>
          <w:rFonts w:ascii="Times New Roman" w:hAnsi="Times New Roman" w:cs="Times New Roman"/>
          <w:sz w:val="24"/>
          <w:szCs w:val="24"/>
        </w:rPr>
        <w:t xml:space="preserve"> nouvelle devait </w:t>
      </w:r>
      <w:r>
        <w:rPr>
          <w:rFonts w:ascii="Times New Roman" w:hAnsi="Times New Roman" w:cs="Times New Roman"/>
          <w:sz w:val="24"/>
          <w:szCs w:val="24"/>
        </w:rPr>
        <w:t xml:space="preserve">s’inscrire dans </w:t>
      </w:r>
      <w:r w:rsidR="00561A22">
        <w:rPr>
          <w:rFonts w:ascii="Times New Roman" w:hAnsi="Times New Roman" w:cs="Times New Roman"/>
          <w:sz w:val="24"/>
          <w:szCs w:val="24"/>
        </w:rPr>
        <w:t>u</w:t>
      </w:r>
      <w:r>
        <w:rPr>
          <w:rFonts w:ascii="Times New Roman" w:hAnsi="Times New Roman" w:cs="Times New Roman"/>
          <w:sz w:val="24"/>
          <w:szCs w:val="24"/>
        </w:rPr>
        <w:t>n</w:t>
      </w:r>
      <w:r w:rsidR="00D9453C">
        <w:rPr>
          <w:rFonts w:ascii="Times New Roman" w:hAnsi="Times New Roman" w:cs="Times New Roman"/>
          <w:sz w:val="24"/>
          <w:szCs w:val="24"/>
        </w:rPr>
        <w:t xml:space="preserve"> prolongement naturel. </w:t>
      </w:r>
    </w:p>
    <w:p w14:paraId="0046BEE0" w14:textId="77777777" w:rsidR="00CC27F4" w:rsidRDefault="00AA2A26"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94F9E">
        <w:rPr>
          <w:rFonts w:ascii="Times New Roman" w:hAnsi="Times New Roman" w:cs="Times New Roman"/>
          <w:sz w:val="24"/>
          <w:szCs w:val="24"/>
        </w:rPr>
        <w:t>Sur le plan politique enfin</w:t>
      </w:r>
      <w:r w:rsidR="00EA26A0">
        <w:rPr>
          <w:rFonts w:ascii="Times New Roman" w:hAnsi="Times New Roman" w:cs="Times New Roman"/>
          <w:sz w:val="24"/>
          <w:szCs w:val="24"/>
        </w:rPr>
        <w:t>,</w:t>
      </w:r>
      <w:r w:rsidR="00CC27F4">
        <w:rPr>
          <w:rFonts w:ascii="Times New Roman" w:hAnsi="Times New Roman" w:cs="Times New Roman"/>
          <w:sz w:val="24"/>
          <w:szCs w:val="24"/>
        </w:rPr>
        <w:t xml:space="preserve"> et contrairement à Versailles</w:t>
      </w:r>
      <w:r w:rsidR="00394F9E">
        <w:rPr>
          <w:rFonts w:ascii="Times New Roman" w:hAnsi="Times New Roman" w:cs="Times New Roman"/>
          <w:sz w:val="24"/>
          <w:szCs w:val="24"/>
        </w:rPr>
        <w:t xml:space="preserve">, il convenait de ne pas instaurer de </w:t>
      </w:r>
      <w:r w:rsidR="00EC71EB">
        <w:rPr>
          <w:rFonts w:ascii="Times New Roman" w:hAnsi="Times New Roman" w:cs="Times New Roman"/>
          <w:sz w:val="24"/>
          <w:szCs w:val="24"/>
        </w:rPr>
        <w:t xml:space="preserve">stricte </w:t>
      </w:r>
      <w:r w:rsidR="00D9453C">
        <w:rPr>
          <w:rFonts w:ascii="Times New Roman" w:hAnsi="Times New Roman" w:cs="Times New Roman"/>
          <w:sz w:val="24"/>
          <w:szCs w:val="24"/>
        </w:rPr>
        <w:t>dichotomie</w:t>
      </w:r>
      <w:r w:rsidR="00394F9E">
        <w:rPr>
          <w:rFonts w:ascii="Times New Roman" w:hAnsi="Times New Roman" w:cs="Times New Roman"/>
          <w:sz w:val="24"/>
          <w:szCs w:val="24"/>
        </w:rPr>
        <w:t xml:space="preserve"> entre le</w:t>
      </w:r>
      <w:r w:rsidR="00D9453C">
        <w:rPr>
          <w:rFonts w:ascii="Times New Roman" w:hAnsi="Times New Roman" w:cs="Times New Roman"/>
          <w:sz w:val="24"/>
          <w:szCs w:val="24"/>
        </w:rPr>
        <w:t>s</w:t>
      </w:r>
      <w:r w:rsidR="00A00A68">
        <w:rPr>
          <w:rFonts w:ascii="Times New Roman" w:hAnsi="Times New Roman" w:cs="Times New Roman"/>
          <w:sz w:val="24"/>
          <w:szCs w:val="24"/>
        </w:rPr>
        <w:t xml:space="preserve"> souverain</w:t>
      </w:r>
      <w:r w:rsidR="00D9453C">
        <w:rPr>
          <w:rFonts w:ascii="Times New Roman" w:hAnsi="Times New Roman" w:cs="Times New Roman"/>
          <w:sz w:val="24"/>
          <w:szCs w:val="24"/>
        </w:rPr>
        <w:t>s</w:t>
      </w:r>
      <w:r w:rsidR="00EA26A0">
        <w:rPr>
          <w:rFonts w:ascii="Times New Roman" w:hAnsi="Times New Roman" w:cs="Times New Roman"/>
          <w:sz w:val="24"/>
          <w:szCs w:val="24"/>
        </w:rPr>
        <w:t xml:space="preserve"> et </w:t>
      </w:r>
      <w:r>
        <w:rPr>
          <w:rFonts w:ascii="Times New Roman" w:hAnsi="Times New Roman" w:cs="Times New Roman"/>
          <w:sz w:val="24"/>
          <w:szCs w:val="24"/>
        </w:rPr>
        <w:t>la population</w:t>
      </w:r>
      <w:r w:rsidR="00D9453C">
        <w:rPr>
          <w:rFonts w:ascii="Times New Roman" w:hAnsi="Times New Roman" w:cs="Times New Roman"/>
          <w:sz w:val="24"/>
          <w:szCs w:val="24"/>
        </w:rPr>
        <w:t>. On sait ce qu’il en coûta à ceux de Versailles. Napoléon III entendait</w:t>
      </w:r>
      <w:r w:rsidR="00EA26A0">
        <w:rPr>
          <w:rFonts w:ascii="Times New Roman" w:hAnsi="Times New Roman" w:cs="Times New Roman"/>
          <w:sz w:val="24"/>
          <w:szCs w:val="24"/>
        </w:rPr>
        <w:t xml:space="preserve"> confort</w:t>
      </w:r>
      <w:r w:rsidR="00D9453C">
        <w:rPr>
          <w:rFonts w:ascii="Times New Roman" w:hAnsi="Times New Roman" w:cs="Times New Roman"/>
          <w:sz w:val="24"/>
          <w:szCs w:val="24"/>
        </w:rPr>
        <w:t>er</w:t>
      </w:r>
      <w:r w:rsidR="00EA26A0">
        <w:rPr>
          <w:rFonts w:ascii="Times New Roman" w:hAnsi="Times New Roman" w:cs="Times New Roman"/>
          <w:sz w:val="24"/>
          <w:szCs w:val="24"/>
        </w:rPr>
        <w:t xml:space="preserve"> </w:t>
      </w:r>
      <w:r w:rsidR="00D9453C">
        <w:rPr>
          <w:rFonts w:ascii="Times New Roman" w:hAnsi="Times New Roman" w:cs="Times New Roman"/>
          <w:sz w:val="24"/>
          <w:szCs w:val="24"/>
        </w:rPr>
        <w:t xml:space="preserve">ainsi </w:t>
      </w:r>
      <w:r w:rsidR="00B53169">
        <w:rPr>
          <w:rFonts w:ascii="Times New Roman" w:hAnsi="Times New Roman" w:cs="Times New Roman"/>
          <w:sz w:val="24"/>
          <w:szCs w:val="24"/>
        </w:rPr>
        <w:t xml:space="preserve">son </w:t>
      </w:r>
      <w:r w:rsidR="00BB1433">
        <w:rPr>
          <w:rFonts w:ascii="Times New Roman" w:hAnsi="Times New Roman" w:cs="Times New Roman"/>
          <w:sz w:val="24"/>
          <w:szCs w:val="24"/>
        </w:rPr>
        <w:t xml:space="preserve">image </w:t>
      </w:r>
      <w:r w:rsidR="00CA4B0D">
        <w:rPr>
          <w:rFonts w:ascii="Times New Roman" w:hAnsi="Times New Roman" w:cs="Times New Roman"/>
          <w:sz w:val="24"/>
          <w:szCs w:val="24"/>
        </w:rPr>
        <w:t>d’empereur de tous les</w:t>
      </w:r>
      <w:r w:rsidR="00D9453C">
        <w:rPr>
          <w:rFonts w:ascii="Times New Roman" w:hAnsi="Times New Roman" w:cs="Times New Roman"/>
          <w:sz w:val="24"/>
          <w:szCs w:val="24"/>
        </w:rPr>
        <w:t xml:space="preserve"> Français</w:t>
      </w:r>
      <w:r w:rsidR="00BB1433">
        <w:rPr>
          <w:rFonts w:ascii="Times New Roman" w:hAnsi="Times New Roman" w:cs="Times New Roman"/>
          <w:sz w:val="24"/>
          <w:szCs w:val="24"/>
        </w:rPr>
        <w:t>.</w:t>
      </w:r>
      <w:r w:rsidR="00A7049B" w:rsidRPr="00A7049B">
        <w:rPr>
          <w:rFonts w:ascii="Times New Roman" w:hAnsi="Times New Roman" w:cs="Times New Roman"/>
          <w:sz w:val="24"/>
          <w:szCs w:val="24"/>
        </w:rPr>
        <w:t xml:space="preserve"> </w:t>
      </w:r>
    </w:p>
    <w:p w14:paraId="35154442" w14:textId="0E3DB01E" w:rsidR="000867C6" w:rsidRDefault="00740797"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Rappelons enfin que l</w:t>
      </w:r>
      <w:r w:rsidR="00A7049B">
        <w:rPr>
          <w:rFonts w:ascii="Times New Roman" w:hAnsi="Times New Roman" w:cs="Times New Roman"/>
          <w:sz w:val="24"/>
          <w:szCs w:val="24"/>
        </w:rPr>
        <w:t xml:space="preserve">e domaine de Biarritz </w:t>
      </w:r>
      <w:r w:rsidR="00BA79AD">
        <w:rPr>
          <w:rFonts w:ascii="Times New Roman" w:hAnsi="Times New Roman" w:cs="Times New Roman"/>
          <w:sz w:val="24"/>
          <w:szCs w:val="24"/>
        </w:rPr>
        <w:t>ét</w:t>
      </w:r>
      <w:r w:rsidR="00A7049B">
        <w:rPr>
          <w:rFonts w:ascii="Times New Roman" w:hAnsi="Times New Roman" w:cs="Times New Roman"/>
          <w:sz w:val="24"/>
          <w:szCs w:val="24"/>
        </w:rPr>
        <w:t>ait</w:t>
      </w:r>
      <w:r w:rsidR="00B7762E">
        <w:rPr>
          <w:rFonts w:ascii="Times New Roman" w:hAnsi="Times New Roman" w:cs="Times New Roman"/>
          <w:sz w:val="24"/>
          <w:szCs w:val="24"/>
        </w:rPr>
        <w:t xml:space="preserve"> aussi</w:t>
      </w:r>
      <w:r>
        <w:rPr>
          <w:rFonts w:ascii="Times New Roman" w:hAnsi="Times New Roman" w:cs="Times New Roman"/>
          <w:sz w:val="24"/>
          <w:szCs w:val="24"/>
        </w:rPr>
        <w:t>,</w:t>
      </w:r>
      <w:r w:rsidR="00B7762E">
        <w:rPr>
          <w:rFonts w:ascii="Times New Roman" w:hAnsi="Times New Roman" w:cs="Times New Roman"/>
          <w:sz w:val="24"/>
          <w:szCs w:val="24"/>
        </w:rPr>
        <w:t xml:space="preserve"> et</w:t>
      </w:r>
      <w:r w:rsidR="00A7049B">
        <w:rPr>
          <w:rFonts w:ascii="Times New Roman" w:hAnsi="Times New Roman" w:cs="Times New Roman"/>
          <w:sz w:val="24"/>
          <w:szCs w:val="24"/>
        </w:rPr>
        <w:t xml:space="preserve"> </w:t>
      </w:r>
      <w:r w:rsidR="00CC27F4">
        <w:rPr>
          <w:rFonts w:ascii="Times New Roman" w:hAnsi="Times New Roman" w:cs="Times New Roman"/>
          <w:sz w:val="24"/>
          <w:szCs w:val="24"/>
        </w:rPr>
        <w:t>surtout</w:t>
      </w:r>
      <w:r>
        <w:rPr>
          <w:rFonts w:ascii="Times New Roman" w:hAnsi="Times New Roman" w:cs="Times New Roman"/>
          <w:sz w:val="24"/>
          <w:szCs w:val="24"/>
        </w:rPr>
        <w:t>,</w:t>
      </w:r>
      <w:r w:rsidR="00CC27F4">
        <w:rPr>
          <w:rFonts w:ascii="Times New Roman" w:hAnsi="Times New Roman" w:cs="Times New Roman"/>
          <w:sz w:val="24"/>
          <w:szCs w:val="24"/>
        </w:rPr>
        <w:t xml:space="preserve"> </w:t>
      </w:r>
      <w:r w:rsidR="00A7049B">
        <w:rPr>
          <w:rFonts w:ascii="Times New Roman" w:hAnsi="Times New Roman" w:cs="Times New Roman"/>
          <w:sz w:val="24"/>
          <w:szCs w:val="24"/>
        </w:rPr>
        <w:t>un lieu</w:t>
      </w:r>
      <w:r w:rsidR="00392BCF">
        <w:rPr>
          <w:rFonts w:ascii="Times New Roman" w:hAnsi="Times New Roman" w:cs="Times New Roman"/>
          <w:sz w:val="24"/>
          <w:szCs w:val="24"/>
        </w:rPr>
        <w:t xml:space="preserve"> de</w:t>
      </w:r>
      <w:r w:rsidR="00A7049B">
        <w:rPr>
          <w:rFonts w:ascii="Times New Roman" w:hAnsi="Times New Roman" w:cs="Times New Roman"/>
          <w:sz w:val="24"/>
          <w:szCs w:val="24"/>
        </w:rPr>
        <w:t xml:space="preserve"> plaisan</w:t>
      </w:r>
      <w:r w:rsidR="00392BCF">
        <w:rPr>
          <w:rFonts w:ascii="Times New Roman" w:hAnsi="Times New Roman" w:cs="Times New Roman"/>
          <w:sz w:val="24"/>
          <w:szCs w:val="24"/>
        </w:rPr>
        <w:t>ce</w:t>
      </w:r>
      <w:r w:rsidR="00A7049B">
        <w:rPr>
          <w:rFonts w:ascii="Times New Roman" w:hAnsi="Times New Roman" w:cs="Times New Roman"/>
          <w:sz w:val="24"/>
          <w:szCs w:val="24"/>
        </w:rPr>
        <w:t xml:space="preserve">, loin des contraintes </w:t>
      </w:r>
      <w:r w:rsidR="003E0BB7">
        <w:rPr>
          <w:rFonts w:ascii="Times New Roman" w:hAnsi="Times New Roman" w:cs="Times New Roman"/>
          <w:sz w:val="24"/>
          <w:szCs w:val="24"/>
        </w:rPr>
        <w:t xml:space="preserve">du couple impérial </w:t>
      </w:r>
      <w:r w:rsidR="00A7049B">
        <w:rPr>
          <w:rFonts w:ascii="Times New Roman" w:hAnsi="Times New Roman" w:cs="Times New Roman"/>
          <w:sz w:val="24"/>
          <w:szCs w:val="24"/>
        </w:rPr>
        <w:t>d</w:t>
      </w:r>
      <w:r w:rsidR="003E0BB7">
        <w:rPr>
          <w:rFonts w:ascii="Times New Roman" w:hAnsi="Times New Roman" w:cs="Times New Roman"/>
          <w:sz w:val="24"/>
          <w:szCs w:val="24"/>
        </w:rPr>
        <w:t>ans l</w:t>
      </w:r>
      <w:r w:rsidR="00A7049B">
        <w:rPr>
          <w:rFonts w:ascii="Times New Roman" w:hAnsi="Times New Roman" w:cs="Times New Roman"/>
          <w:sz w:val="24"/>
          <w:szCs w:val="24"/>
        </w:rPr>
        <w:t xml:space="preserve">es résidences </w:t>
      </w:r>
      <w:r w:rsidR="00B7762E">
        <w:rPr>
          <w:rFonts w:ascii="Times New Roman" w:hAnsi="Times New Roman" w:cs="Times New Roman"/>
          <w:sz w:val="24"/>
          <w:szCs w:val="24"/>
        </w:rPr>
        <w:t>officielles</w:t>
      </w:r>
      <w:r w:rsidR="00A7049B">
        <w:rPr>
          <w:rFonts w:ascii="Times New Roman" w:hAnsi="Times New Roman" w:cs="Times New Roman"/>
          <w:sz w:val="24"/>
          <w:szCs w:val="24"/>
        </w:rPr>
        <w:t xml:space="preserve"> </w:t>
      </w:r>
      <w:r>
        <w:rPr>
          <w:rFonts w:ascii="Times New Roman" w:hAnsi="Times New Roman" w:cs="Times New Roman"/>
          <w:sz w:val="24"/>
          <w:szCs w:val="24"/>
        </w:rPr>
        <w:t xml:space="preserve">où l’étiquette de cour et les </w:t>
      </w:r>
      <w:r w:rsidR="00114664">
        <w:rPr>
          <w:rFonts w:ascii="Times New Roman" w:hAnsi="Times New Roman" w:cs="Times New Roman"/>
          <w:sz w:val="24"/>
          <w:szCs w:val="24"/>
        </w:rPr>
        <w:t>règle</w:t>
      </w:r>
      <w:r>
        <w:rPr>
          <w:rFonts w:ascii="Times New Roman" w:hAnsi="Times New Roman" w:cs="Times New Roman"/>
          <w:sz w:val="24"/>
          <w:szCs w:val="24"/>
        </w:rPr>
        <w:t>s de</w:t>
      </w:r>
      <w:r w:rsidR="003E0BB7">
        <w:rPr>
          <w:rFonts w:ascii="Times New Roman" w:hAnsi="Times New Roman" w:cs="Times New Roman"/>
          <w:sz w:val="24"/>
          <w:szCs w:val="24"/>
        </w:rPr>
        <w:t xml:space="preserve"> la</w:t>
      </w:r>
      <w:r>
        <w:rPr>
          <w:rFonts w:ascii="Times New Roman" w:hAnsi="Times New Roman" w:cs="Times New Roman"/>
          <w:sz w:val="24"/>
          <w:szCs w:val="24"/>
        </w:rPr>
        <w:t xml:space="preserve"> </w:t>
      </w:r>
      <w:r w:rsidR="00BA79AD">
        <w:rPr>
          <w:rFonts w:ascii="Times New Roman" w:hAnsi="Times New Roman" w:cs="Times New Roman"/>
          <w:sz w:val="24"/>
          <w:szCs w:val="24"/>
        </w:rPr>
        <w:t>sécurité</w:t>
      </w:r>
      <w:r>
        <w:rPr>
          <w:rFonts w:ascii="Times New Roman" w:hAnsi="Times New Roman" w:cs="Times New Roman"/>
          <w:sz w:val="24"/>
          <w:szCs w:val="24"/>
        </w:rPr>
        <w:t xml:space="preserve"> étaient </w:t>
      </w:r>
      <w:r w:rsidR="003E0BB7">
        <w:rPr>
          <w:rFonts w:ascii="Times New Roman" w:hAnsi="Times New Roman" w:cs="Times New Roman"/>
          <w:sz w:val="24"/>
          <w:szCs w:val="24"/>
        </w:rPr>
        <w:t>f</w:t>
      </w:r>
      <w:r>
        <w:rPr>
          <w:rFonts w:ascii="Times New Roman" w:hAnsi="Times New Roman" w:cs="Times New Roman"/>
          <w:sz w:val="24"/>
          <w:szCs w:val="24"/>
        </w:rPr>
        <w:t>ort pesant</w:t>
      </w:r>
      <w:r w:rsidR="00B53169">
        <w:rPr>
          <w:rFonts w:ascii="Times New Roman" w:hAnsi="Times New Roman" w:cs="Times New Roman"/>
          <w:sz w:val="24"/>
          <w:szCs w:val="24"/>
        </w:rPr>
        <w:t>e</w:t>
      </w:r>
      <w:r>
        <w:rPr>
          <w:rFonts w:ascii="Times New Roman" w:hAnsi="Times New Roman" w:cs="Times New Roman"/>
          <w:sz w:val="24"/>
          <w:szCs w:val="24"/>
        </w:rPr>
        <w:t>s</w:t>
      </w:r>
      <w:r w:rsidR="00BA79AD">
        <w:rPr>
          <w:rFonts w:ascii="Times New Roman" w:hAnsi="Times New Roman" w:cs="Times New Roman"/>
          <w:sz w:val="24"/>
          <w:szCs w:val="24"/>
        </w:rPr>
        <w:t>.</w:t>
      </w:r>
      <w:r>
        <w:rPr>
          <w:rFonts w:ascii="Times New Roman" w:hAnsi="Times New Roman" w:cs="Times New Roman"/>
          <w:sz w:val="24"/>
          <w:szCs w:val="24"/>
        </w:rPr>
        <w:t xml:space="preserve"> Napoléon III et Eugénie souhaitaient profiter </w:t>
      </w:r>
      <w:r w:rsidR="009E2561">
        <w:rPr>
          <w:rFonts w:ascii="Times New Roman" w:hAnsi="Times New Roman" w:cs="Times New Roman"/>
          <w:sz w:val="24"/>
          <w:szCs w:val="24"/>
        </w:rPr>
        <w:t>d</w:t>
      </w:r>
      <w:r>
        <w:rPr>
          <w:rFonts w:ascii="Times New Roman" w:hAnsi="Times New Roman" w:cs="Times New Roman"/>
          <w:sz w:val="24"/>
          <w:szCs w:val="24"/>
        </w:rPr>
        <w:t>e leur résidence</w:t>
      </w:r>
      <w:r w:rsidR="00823CE9">
        <w:rPr>
          <w:rFonts w:ascii="Times New Roman" w:hAnsi="Times New Roman" w:cs="Times New Roman"/>
          <w:sz w:val="24"/>
          <w:szCs w:val="24"/>
        </w:rPr>
        <w:t xml:space="preserve"> biarrote</w:t>
      </w:r>
      <w:r w:rsidR="009E2561">
        <w:rPr>
          <w:rFonts w:ascii="Times New Roman" w:hAnsi="Times New Roman" w:cs="Times New Roman"/>
          <w:sz w:val="24"/>
          <w:szCs w:val="24"/>
        </w:rPr>
        <w:t xml:space="preserve"> aussi librement que possible</w:t>
      </w:r>
      <w:r>
        <w:rPr>
          <w:rFonts w:ascii="Times New Roman" w:hAnsi="Times New Roman" w:cs="Times New Roman"/>
          <w:sz w:val="24"/>
          <w:szCs w:val="24"/>
        </w:rPr>
        <w:t xml:space="preserve">, d’autant que les dangers de la capitale leur paraissaient loin. Ils voulaient </w:t>
      </w:r>
      <w:r w:rsidR="00114664">
        <w:rPr>
          <w:rFonts w:ascii="Times New Roman" w:hAnsi="Times New Roman" w:cs="Times New Roman"/>
          <w:sz w:val="24"/>
          <w:szCs w:val="24"/>
        </w:rPr>
        <w:t>vivre aussi librement qu’ils le pouvaient,</w:t>
      </w:r>
      <w:r w:rsidR="00B1196F">
        <w:rPr>
          <w:rFonts w:ascii="Times New Roman" w:hAnsi="Times New Roman" w:cs="Times New Roman"/>
          <w:sz w:val="24"/>
          <w:szCs w:val="24"/>
        </w:rPr>
        <w:t xml:space="preserve"> se sentir chez eux,</w:t>
      </w:r>
      <w:r w:rsidR="00114664">
        <w:rPr>
          <w:rFonts w:ascii="Times New Roman" w:hAnsi="Times New Roman" w:cs="Times New Roman"/>
          <w:sz w:val="24"/>
          <w:szCs w:val="24"/>
        </w:rPr>
        <w:t xml:space="preserve"> entourés de leur</w:t>
      </w:r>
      <w:r w:rsidR="00B1196F">
        <w:rPr>
          <w:rFonts w:ascii="Times New Roman" w:hAnsi="Times New Roman" w:cs="Times New Roman"/>
          <w:sz w:val="24"/>
          <w:szCs w:val="24"/>
        </w:rPr>
        <w:t>s</w:t>
      </w:r>
      <w:r w:rsidR="00114664">
        <w:rPr>
          <w:rFonts w:ascii="Times New Roman" w:hAnsi="Times New Roman" w:cs="Times New Roman"/>
          <w:sz w:val="24"/>
          <w:szCs w:val="24"/>
        </w:rPr>
        <w:t xml:space="preserve"> familles</w:t>
      </w:r>
      <w:r w:rsidR="009E2561">
        <w:rPr>
          <w:rFonts w:ascii="Times New Roman" w:hAnsi="Times New Roman" w:cs="Times New Roman"/>
          <w:sz w:val="24"/>
          <w:szCs w:val="24"/>
        </w:rPr>
        <w:t xml:space="preserve"> </w:t>
      </w:r>
      <w:r w:rsidR="00114664">
        <w:rPr>
          <w:rFonts w:ascii="Times New Roman" w:hAnsi="Times New Roman" w:cs="Times New Roman"/>
          <w:sz w:val="24"/>
          <w:szCs w:val="24"/>
        </w:rPr>
        <w:t xml:space="preserve">et de leurs </w:t>
      </w:r>
      <w:r w:rsidR="009E2561">
        <w:rPr>
          <w:rFonts w:ascii="Times New Roman" w:hAnsi="Times New Roman" w:cs="Times New Roman"/>
          <w:sz w:val="24"/>
          <w:szCs w:val="24"/>
        </w:rPr>
        <w:t>proch</w:t>
      </w:r>
      <w:r w:rsidR="00114664">
        <w:rPr>
          <w:rFonts w:ascii="Times New Roman" w:hAnsi="Times New Roman" w:cs="Times New Roman"/>
          <w:sz w:val="24"/>
          <w:szCs w:val="24"/>
        </w:rPr>
        <w:t>es.</w:t>
      </w:r>
    </w:p>
    <w:p w14:paraId="0BE86A41" w14:textId="77777777" w:rsidR="00365E9F" w:rsidRDefault="00BA79AD"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9E6FBE">
        <w:rPr>
          <w:rFonts w:ascii="Times New Roman" w:hAnsi="Times New Roman" w:cs="Times New Roman"/>
          <w:sz w:val="24"/>
          <w:szCs w:val="24"/>
        </w:rPr>
        <w:t xml:space="preserve"> diversité des</w:t>
      </w:r>
      <w:r w:rsidR="000867C6">
        <w:rPr>
          <w:rFonts w:ascii="Times New Roman" w:hAnsi="Times New Roman" w:cs="Times New Roman"/>
          <w:sz w:val="24"/>
          <w:szCs w:val="24"/>
        </w:rPr>
        <w:t xml:space="preserve"> </w:t>
      </w:r>
      <w:r w:rsidR="00564B64">
        <w:rPr>
          <w:rFonts w:ascii="Times New Roman" w:hAnsi="Times New Roman" w:cs="Times New Roman"/>
          <w:sz w:val="24"/>
          <w:szCs w:val="24"/>
        </w:rPr>
        <w:t>limites du domaine rend</w:t>
      </w:r>
      <w:r w:rsidR="000867C6">
        <w:rPr>
          <w:rFonts w:ascii="Times New Roman" w:hAnsi="Times New Roman" w:cs="Times New Roman"/>
          <w:sz w:val="24"/>
          <w:szCs w:val="24"/>
        </w:rPr>
        <w:t>it</w:t>
      </w:r>
      <w:r w:rsidR="003E0BB7">
        <w:rPr>
          <w:rFonts w:ascii="Times New Roman" w:hAnsi="Times New Roman" w:cs="Times New Roman"/>
          <w:sz w:val="24"/>
          <w:szCs w:val="24"/>
        </w:rPr>
        <w:t xml:space="preserve"> bien sûr</w:t>
      </w:r>
      <w:r w:rsidR="000867C6">
        <w:rPr>
          <w:rFonts w:ascii="Times New Roman" w:hAnsi="Times New Roman" w:cs="Times New Roman"/>
          <w:sz w:val="24"/>
          <w:szCs w:val="24"/>
        </w:rPr>
        <w:t xml:space="preserve"> </w:t>
      </w:r>
      <w:r w:rsidR="00564B64">
        <w:rPr>
          <w:rFonts w:ascii="Times New Roman" w:hAnsi="Times New Roman" w:cs="Times New Roman"/>
          <w:sz w:val="24"/>
          <w:szCs w:val="24"/>
        </w:rPr>
        <w:t>s</w:t>
      </w:r>
      <w:r w:rsidR="00DC278D">
        <w:rPr>
          <w:rFonts w:ascii="Times New Roman" w:hAnsi="Times New Roman" w:cs="Times New Roman"/>
          <w:sz w:val="24"/>
          <w:szCs w:val="24"/>
        </w:rPr>
        <w:t xml:space="preserve">a protection </w:t>
      </w:r>
      <w:r w:rsidR="00943DC6">
        <w:rPr>
          <w:rFonts w:ascii="Times New Roman" w:hAnsi="Times New Roman" w:cs="Times New Roman"/>
          <w:sz w:val="24"/>
          <w:szCs w:val="24"/>
        </w:rPr>
        <w:t>pass</w:t>
      </w:r>
      <w:r w:rsidR="000867C6">
        <w:rPr>
          <w:rFonts w:ascii="Times New Roman" w:hAnsi="Times New Roman" w:cs="Times New Roman"/>
          <w:sz w:val="24"/>
          <w:szCs w:val="24"/>
        </w:rPr>
        <w:t xml:space="preserve">ablement </w:t>
      </w:r>
      <w:r w:rsidR="009E6FBE">
        <w:rPr>
          <w:rFonts w:ascii="Times New Roman" w:hAnsi="Times New Roman" w:cs="Times New Roman"/>
          <w:sz w:val="24"/>
          <w:szCs w:val="24"/>
        </w:rPr>
        <w:t>compliquée</w:t>
      </w:r>
      <w:r w:rsidR="00DC278D">
        <w:rPr>
          <w:rFonts w:ascii="Times New Roman" w:hAnsi="Times New Roman" w:cs="Times New Roman"/>
          <w:sz w:val="24"/>
          <w:szCs w:val="24"/>
        </w:rPr>
        <w:t>. L</w:t>
      </w:r>
      <w:r w:rsidR="00943DC6">
        <w:rPr>
          <w:rFonts w:ascii="Times New Roman" w:hAnsi="Times New Roman" w:cs="Times New Roman"/>
          <w:sz w:val="24"/>
          <w:szCs w:val="24"/>
        </w:rPr>
        <w:t xml:space="preserve">e </w:t>
      </w:r>
      <w:r w:rsidR="009E2561">
        <w:rPr>
          <w:rFonts w:ascii="Times New Roman" w:hAnsi="Times New Roman" w:cs="Times New Roman"/>
          <w:sz w:val="24"/>
          <w:szCs w:val="24"/>
        </w:rPr>
        <w:t>D</w:t>
      </w:r>
      <w:r w:rsidR="00943DC6">
        <w:rPr>
          <w:rFonts w:ascii="Times New Roman" w:hAnsi="Times New Roman" w:cs="Times New Roman"/>
          <w:sz w:val="24"/>
          <w:szCs w:val="24"/>
        </w:rPr>
        <w:t>r Barthez</w:t>
      </w:r>
      <w:r w:rsidR="00DC278D">
        <w:rPr>
          <w:rFonts w:ascii="Times New Roman" w:hAnsi="Times New Roman" w:cs="Times New Roman"/>
          <w:sz w:val="24"/>
          <w:szCs w:val="24"/>
        </w:rPr>
        <w:t xml:space="preserve"> déclare</w:t>
      </w:r>
      <w:r w:rsidR="00943DC6">
        <w:rPr>
          <w:rFonts w:ascii="Times New Roman" w:hAnsi="Times New Roman" w:cs="Times New Roman"/>
          <w:sz w:val="24"/>
          <w:szCs w:val="24"/>
        </w:rPr>
        <w:t xml:space="preserve"> </w:t>
      </w:r>
      <w:r w:rsidR="003E0BB7">
        <w:rPr>
          <w:rFonts w:ascii="Times New Roman" w:hAnsi="Times New Roman" w:cs="Times New Roman"/>
          <w:sz w:val="24"/>
          <w:szCs w:val="24"/>
        </w:rPr>
        <w:t>ainsi</w:t>
      </w:r>
      <w:r w:rsidR="00B53169">
        <w:rPr>
          <w:rFonts w:ascii="Times New Roman" w:hAnsi="Times New Roman" w:cs="Times New Roman"/>
          <w:sz w:val="24"/>
          <w:szCs w:val="24"/>
        </w:rPr>
        <w:t xml:space="preserve"> </w:t>
      </w:r>
      <w:r w:rsidR="009E2561">
        <w:rPr>
          <w:rFonts w:ascii="Times New Roman" w:hAnsi="Times New Roman" w:cs="Times New Roman"/>
          <w:sz w:val="24"/>
          <w:szCs w:val="24"/>
        </w:rPr>
        <w:t>en 1856 : "</w:t>
      </w:r>
      <w:r w:rsidR="00943DC6">
        <w:rPr>
          <w:rFonts w:ascii="Times New Roman" w:hAnsi="Times New Roman" w:cs="Times New Roman"/>
          <w:sz w:val="24"/>
          <w:szCs w:val="24"/>
        </w:rPr>
        <w:t>Ce malheureux parc est ouvert à tout venant, on y entre de tous côtés avec la plus grande facilité</w:t>
      </w:r>
      <w:r w:rsidR="00483593">
        <w:rPr>
          <w:rFonts w:ascii="Times New Roman" w:hAnsi="Times New Roman" w:cs="Times New Roman"/>
          <w:sz w:val="24"/>
          <w:szCs w:val="24"/>
        </w:rPr>
        <w:t>. Comme on craint les mauvais coups, et cela a</w:t>
      </w:r>
      <w:r w:rsidR="0042031E">
        <w:rPr>
          <w:rFonts w:ascii="Times New Roman" w:hAnsi="Times New Roman" w:cs="Times New Roman"/>
          <w:sz w:val="24"/>
          <w:szCs w:val="24"/>
        </w:rPr>
        <w:t>v</w:t>
      </w:r>
      <w:r w:rsidR="00483593">
        <w:rPr>
          <w:rFonts w:ascii="Times New Roman" w:hAnsi="Times New Roman" w:cs="Times New Roman"/>
          <w:sz w:val="24"/>
          <w:szCs w:val="24"/>
        </w:rPr>
        <w:t xml:space="preserve">ec grand raison, on place autour de la propriété une foule d’agents, avec ou sans uniforme, qui surveillent tout ce qui entre et tout ce qui sort, qui suivent de loin et à </w:t>
      </w:r>
      <w:proofErr w:type="spellStart"/>
      <w:r w:rsidR="00483593">
        <w:rPr>
          <w:rFonts w:ascii="Times New Roman" w:hAnsi="Times New Roman" w:cs="Times New Roman"/>
          <w:sz w:val="24"/>
          <w:szCs w:val="24"/>
        </w:rPr>
        <w:t>cachepot</w:t>
      </w:r>
      <w:proofErr w:type="spellEnd"/>
      <w:r w:rsidR="00483593">
        <w:rPr>
          <w:rFonts w:ascii="Times New Roman" w:hAnsi="Times New Roman" w:cs="Times New Roman"/>
          <w:sz w:val="24"/>
          <w:szCs w:val="24"/>
        </w:rPr>
        <w:t xml:space="preserve"> (</w:t>
      </w:r>
      <w:r w:rsidR="00483593" w:rsidRPr="00483593">
        <w:rPr>
          <w:rFonts w:ascii="Times New Roman" w:hAnsi="Times New Roman" w:cs="Times New Roman"/>
          <w:i/>
          <w:sz w:val="24"/>
          <w:szCs w:val="24"/>
        </w:rPr>
        <w:t>sic</w:t>
      </w:r>
      <w:r w:rsidR="00483593">
        <w:rPr>
          <w:rFonts w:ascii="Times New Roman" w:hAnsi="Times New Roman" w:cs="Times New Roman"/>
          <w:sz w:val="24"/>
          <w:szCs w:val="24"/>
        </w:rPr>
        <w:t>)</w:t>
      </w:r>
      <w:r w:rsidR="00943DC6">
        <w:rPr>
          <w:rFonts w:ascii="Times New Roman" w:hAnsi="Times New Roman" w:cs="Times New Roman"/>
          <w:sz w:val="24"/>
          <w:szCs w:val="24"/>
        </w:rPr>
        <w:t xml:space="preserve"> </w:t>
      </w:r>
      <w:r w:rsidR="00483593">
        <w:rPr>
          <w:rFonts w:ascii="Times New Roman" w:hAnsi="Times New Roman" w:cs="Times New Roman"/>
          <w:sz w:val="24"/>
          <w:szCs w:val="24"/>
        </w:rPr>
        <w:t xml:space="preserve">l’Empereur et le Prince dans toutes leurs promenades </w:t>
      </w:r>
      <w:r w:rsidR="00943DC6">
        <w:rPr>
          <w:rFonts w:ascii="Times New Roman" w:hAnsi="Times New Roman" w:cs="Times New Roman"/>
          <w:sz w:val="24"/>
          <w:szCs w:val="24"/>
        </w:rPr>
        <w:t>(…)</w:t>
      </w:r>
      <w:r w:rsidR="009E2561">
        <w:rPr>
          <w:rFonts w:ascii="Times New Roman" w:hAnsi="Times New Roman" w:cs="Times New Roman"/>
          <w:sz w:val="24"/>
          <w:szCs w:val="24"/>
        </w:rPr>
        <w:t>"</w:t>
      </w:r>
      <w:r w:rsidR="00943DC6">
        <w:rPr>
          <w:rFonts w:ascii="Times New Roman" w:hAnsi="Times New Roman" w:cs="Times New Roman"/>
          <w:sz w:val="24"/>
          <w:szCs w:val="24"/>
        </w:rPr>
        <w:t xml:space="preserve">. </w:t>
      </w:r>
      <w:r w:rsidR="00B53169">
        <w:rPr>
          <w:rFonts w:ascii="Times New Roman" w:hAnsi="Times New Roman" w:cs="Times New Roman"/>
          <w:sz w:val="24"/>
          <w:szCs w:val="24"/>
        </w:rPr>
        <w:t xml:space="preserve">Le </w:t>
      </w:r>
      <w:r w:rsidR="009E2561">
        <w:rPr>
          <w:rFonts w:ascii="Times New Roman" w:hAnsi="Times New Roman" w:cs="Times New Roman"/>
          <w:sz w:val="24"/>
          <w:szCs w:val="24"/>
        </w:rPr>
        <w:t>médecin du prince impérial</w:t>
      </w:r>
      <w:r w:rsidR="00B53169">
        <w:rPr>
          <w:rFonts w:ascii="Times New Roman" w:hAnsi="Times New Roman" w:cs="Times New Roman"/>
          <w:sz w:val="24"/>
          <w:szCs w:val="24"/>
        </w:rPr>
        <w:t xml:space="preserve"> </w:t>
      </w:r>
      <w:r w:rsidR="00943DC6">
        <w:rPr>
          <w:rFonts w:ascii="Times New Roman" w:hAnsi="Times New Roman" w:cs="Times New Roman"/>
          <w:sz w:val="24"/>
          <w:szCs w:val="24"/>
        </w:rPr>
        <w:t>rapporte comment il s</w:t>
      </w:r>
      <w:r w:rsidR="009E2561">
        <w:rPr>
          <w:rFonts w:ascii="Times New Roman" w:hAnsi="Times New Roman" w:cs="Times New Roman"/>
          <w:sz w:val="24"/>
          <w:szCs w:val="24"/>
        </w:rPr>
        <w:t>e pl</w:t>
      </w:r>
      <w:r w:rsidR="003E0BB7">
        <w:rPr>
          <w:rFonts w:ascii="Times New Roman" w:hAnsi="Times New Roman" w:cs="Times New Roman"/>
          <w:sz w:val="24"/>
          <w:szCs w:val="24"/>
        </w:rPr>
        <w:t>u</w:t>
      </w:r>
      <w:r w:rsidR="00B53169">
        <w:rPr>
          <w:rFonts w:ascii="Times New Roman" w:hAnsi="Times New Roman" w:cs="Times New Roman"/>
          <w:sz w:val="24"/>
          <w:szCs w:val="24"/>
        </w:rPr>
        <w:t>t</w:t>
      </w:r>
      <w:r w:rsidR="003E0BB7">
        <w:rPr>
          <w:rFonts w:ascii="Times New Roman" w:hAnsi="Times New Roman" w:cs="Times New Roman"/>
          <w:sz w:val="24"/>
          <w:szCs w:val="24"/>
        </w:rPr>
        <w:t xml:space="preserve"> un jour,</w:t>
      </w:r>
      <w:r w:rsidR="00943DC6">
        <w:rPr>
          <w:rFonts w:ascii="Times New Roman" w:hAnsi="Times New Roman" w:cs="Times New Roman"/>
          <w:sz w:val="24"/>
          <w:szCs w:val="24"/>
        </w:rPr>
        <w:t xml:space="preserve"> </w:t>
      </w:r>
      <w:r w:rsidR="00851116">
        <w:rPr>
          <w:rFonts w:ascii="Times New Roman" w:hAnsi="Times New Roman" w:cs="Times New Roman"/>
          <w:sz w:val="24"/>
          <w:szCs w:val="24"/>
        </w:rPr>
        <w:t>malicieusement</w:t>
      </w:r>
      <w:r w:rsidR="003E0BB7">
        <w:rPr>
          <w:rFonts w:ascii="Times New Roman" w:hAnsi="Times New Roman" w:cs="Times New Roman"/>
          <w:sz w:val="24"/>
          <w:szCs w:val="24"/>
        </w:rPr>
        <w:t>,</w:t>
      </w:r>
      <w:r w:rsidR="00851116">
        <w:rPr>
          <w:rFonts w:ascii="Times New Roman" w:hAnsi="Times New Roman" w:cs="Times New Roman"/>
          <w:sz w:val="24"/>
          <w:szCs w:val="24"/>
        </w:rPr>
        <w:t xml:space="preserve"> </w:t>
      </w:r>
      <w:r w:rsidR="00943DC6">
        <w:rPr>
          <w:rFonts w:ascii="Times New Roman" w:hAnsi="Times New Roman" w:cs="Times New Roman"/>
          <w:sz w:val="24"/>
          <w:szCs w:val="24"/>
        </w:rPr>
        <w:t xml:space="preserve">à faire </w:t>
      </w:r>
      <w:r w:rsidR="00483593">
        <w:rPr>
          <w:rFonts w:ascii="Times New Roman" w:hAnsi="Times New Roman" w:cs="Times New Roman"/>
          <w:sz w:val="24"/>
          <w:szCs w:val="24"/>
        </w:rPr>
        <w:t>veni</w:t>
      </w:r>
      <w:r w:rsidR="00943DC6">
        <w:rPr>
          <w:rFonts w:ascii="Times New Roman" w:hAnsi="Times New Roman" w:cs="Times New Roman"/>
          <w:sz w:val="24"/>
          <w:szCs w:val="24"/>
        </w:rPr>
        <w:t>r les agents de</w:t>
      </w:r>
      <w:r w:rsidR="006D5D92">
        <w:rPr>
          <w:rFonts w:ascii="Times New Roman" w:hAnsi="Times New Roman" w:cs="Times New Roman"/>
          <w:sz w:val="24"/>
          <w:szCs w:val="24"/>
        </w:rPr>
        <w:t xml:space="preserve"> sécurité</w:t>
      </w:r>
      <w:r w:rsidR="00483593">
        <w:rPr>
          <w:rFonts w:ascii="Times New Roman" w:hAnsi="Times New Roman" w:cs="Times New Roman"/>
          <w:sz w:val="24"/>
          <w:szCs w:val="24"/>
        </w:rPr>
        <w:t xml:space="preserve"> jusqu’à lui</w:t>
      </w:r>
      <w:r w:rsidR="006D5D92">
        <w:rPr>
          <w:rFonts w:ascii="Times New Roman" w:hAnsi="Times New Roman" w:cs="Times New Roman"/>
          <w:sz w:val="24"/>
          <w:szCs w:val="24"/>
        </w:rPr>
        <w:t xml:space="preserve"> </w:t>
      </w:r>
      <w:r w:rsidR="007F1E07">
        <w:rPr>
          <w:rFonts w:ascii="Times New Roman" w:hAnsi="Times New Roman" w:cs="Times New Roman"/>
          <w:sz w:val="24"/>
          <w:szCs w:val="24"/>
        </w:rPr>
        <w:t>pour</w:t>
      </w:r>
      <w:r w:rsidR="00943DC6">
        <w:rPr>
          <w:rFonts w:ascii="Times New Roman" w:hAnsi="Times New Roman" w:cs="Times New Roman"/>
          <w:sz w:val="24"/>
          <w:szCs w:val="24"/>
        </w:rPr>
        <w:t xml:space="preserve"> </w:t>
      </w:r>
      <w:r w:rsidR="003E0BB7">
        <w:rPr>
          <w:rFonts w:ascii="Times New Roman" w:hAnsi="Times New Roman" w:cs="Times New Roman"/>
          <w:sz w:val="24"/>
          <w:szCs w:val="24"/>
        </w:rPr>
        <w:t xml:space="preserve">mieux </w:t>
      </w:r>
      <w:r w:rsidR="00943DC6">
        <w:rPr>
          <w:rFonts w:ascii="Times New Roman" w:hAnsi="Times New Roman" w:cs="Times New Roman"/>
          <w:sz w:val="24"/>
          <w:szCs w:val="24"/>
        </w:rPr>
        <w:t>décliner</w:t>
      </w:r>
      <w:r w:rsidR="007F1E07">
        <w:rPr>
          <w:rFonts w:ascii="Times New Roman" w:hAnsi="Times New Roman" w:cs="Times New Roman"/>
          <w:sz w:val="24"/>
          <w:szCs w:val="24"/>
        </w:rPr>
        <w:t xml:space="preserve"> ensuite</w:t>
      </w:r>
      <w:r w:rsidR="00943DC6">
        <w:rPr>
          <w:rFonts w:ascii="Times New Roman" w:hAnsi="Times New Roman" w:cs="Times New Roman"/>
          <w:sz w:val="24"/>
          <w:szCs w:val="24"/>
        </w:rPr>
        <w:t xml:space="preserve"> son identité</w:t>
      </w:r>
      <w:r w:rsidR="00365E9F">
        <w:rPr>
          <w:rStyle w:val="Appelnotedebasdep"/>
          <w:rFonts w:ascii="Times New Roman" w:hAnsi="Times New Roman" w:cs="Times New Roman"/>
          <w:sz w:val="24"/>
          <w:szCs w:val="24"/>
        </w:rPr>
        <w:footnoteReference w:id="29"/>
      </w:r>
      <w:r w:rsidR="00365E9F">
        <w:rPr>
          <w:rFonts w:ascii="Times New Roman" w:hAnsi="Times New Roman" w:cs="Times New Roman"/>
          <w:sz w:val="24"/>
          <w:szCs w:val="24"/>
        </w:rPr>
        <w:t>.</w:t>
      </w:r>
      <w:r w:rsidR="00943DC6">
        <w:rPr>
          <w:rFonts w:ascii="Times New Roman" w:hAnsi="Times New Roman" w:cs="Times New Roman"/>
          <w:sz w:val="24"/>
          <w:szCs w:val="24"/>
        </w:rPr>
        <w:t xml:space="preserve"> </w:t>
      </w:r>
    </w:p>
    <w:p w14:paraId="6E40EC0B" w14:textId="77777777" w:rsidR="00943DC6" w:rsidRDefault="00943DC6" w:rsidP="002129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souverains eux-mêmes </w:t>
      </w:r>
      <w:r w:rsidR="00483593">
        <w:rPr>
          <w:rFonts w:ascii="Times New Roman" w:hAnsi="Times New Roman" w:cs="Times New Roman"/>
          <w:sz w:val="24"/>
          <w:szCs w:val="24"/>
        </w:rPr>
        <w:t xml:space="preserve">n’étaient que faiblement escortés </w:t>
      </w:r>
      <w:r w:rsidR="003E0BB7">
        <w:rPr>
          <w:rFonts w:ascii="Times New Roman" w:hAnsi="Times New Roman" w:cs="Times New Roman"/>
          <w:sz w:val="24"/>
          <w:szCs w:val="24"/>
        </w:rPr>
        <w:t>lors de</w:t>
      </w:r>
      <w:r w:rsidR="00483593">
        <w:rPr>
          <w:rFonts w:ascii="Times New Roman" w:hAnsi="Times New Roman" w:cs="Times New Roman"/>
          <w:sz w:val="24"/>
          <w:szCs w:val="24"/>
        </w:rPr>
        <w:t xml:space="preserve"> leurs</w:t>
      </w:r>
      <w:r w:rsidR="00965158">
        <w:rPr>
          <w:rFonts w:ascii="Times New Roman" w:hAnsi="Times New Roman" w:cs="Times New Roman"/>
          <w:sz w:val="24"/>
          <w:szCs w:val="24"/>
        </w:rPr>
        <w:t xml:space="preserve"> </w:t>
      </w:r>
      <w:r w:rsidR="00483593">
        <w:rPr>
          <w:rFonts w:ascii="Times New Roman" w:hAnsi="Times New Roman" w:cs="Times New Roman"/>
          <w:sz w:val="24"/>
          <w:szCs w:val="24"/>
        </w:rPr>
        <w:t>promenades</w:t>
      </w:r>
      <w:r w:rsidR="0042031E">
        <w:rPr>
          <w:rFonts w:ascii="Times New Roman" w:hAnsi="Times New Roman" w:cs="Times New Roman"/>
          <w:sz w:val="24"/>
          <w:szCs w:val="24"/>
        </w:rPr>
        <w:t xml:space="preserve"> </w:t>
      </w:r>
      <w:r w:rsidR="003E0BB7">
        <w:rPr>
          <w:rFonts w:ascii="Times New Roman" w:hAnsi="Times New Roman" w:cs="Times New Roman"/>
          <w:sz w:val="24"/>
          <w:szCs w:val="24"/>
        </w:rPr>
        <w:t>dans</w:t>
      </w:r>
      <w:r w:rsidR="0042031E">
        <w:rPr>
          <w:rFonts w:ascii="Times New Roman" w:hAnsi="Times New Roman" w:cs="Times New Roman"/>
          <w:sz w:val="24"/>
          <w:szCs w:val="24"/>
        </w:rPr>
        <w:t xml:space="preserve"> Biarritz</w:t>
      </w:r>
      <w:r w:rsidR="00965158">
        <w:rPr>
          <w:rFonts w:ascii="Times New Roman" w:hAnsi="Times New Roman" w:cs="Times New Roman"/>
          <w:sz w:val="24"/>
          <w:szCs w:val="24"/>
        </w:rPr>
        <w:t>. Ils ne disposaient que</w:t>
      </w:r>
      <w:r w:rsidR="003E0BB7">
        <w:rPr>
          <w:rFonts w:ascii="Times New Roman" w:hAnsi="Times New Roman" w:cs="Times New Roman"/>
          <w:sz w:val="24"/>
          <w:szCs w:val="24"/>
        </w:rPr>
        <w:t xml:space="preserve"> de</w:t>
      </w:r>
      <w:r w:rsidR="00965158">
        <w:rPr>
          <w:rFonts w:ascii="Times New Roman" w:hAnsi="Times New Roman" w:cs="Times New Roman"/>
          <w:sz w:val="24"/>
          <w:szCs w:val="24"/>
        </w:rPr>
        <w:t xml:space="preserve"> </w:t>
      </w:r>
      <w:r w:rsidR="00851116">
        <w:rPr>
          <w:rFonts w:ascii="Times New Roman" w:hAnsi="Times New Roman" w:cs="Times New Roman"/>
          <w:sz w:val="24"/>
          <w:szCs w:val="24"/>
        </w:rPr>
        <w:t>deux</w:t>
      </w:r>
      <w:r w:rsidR="00965158">
        <w:rPr>
          <w:rFonts w:ascii="Times New Roman" w:hAnsi="Times New Roman" w:cs="Times New Roman"/>
          <w:sz w:val="24"/>
          <w:szCs w:val="24"/>
        </w:rPr>
        <w:t xml:space="preserve"> ou </w:t>
      </w:r>
      <w:r w:rsidR="00851116">
        <w:rPr>
          <w:rFonts w:ascii="Times New Roman" w:hAnsi="Times New Roman" w:cs="Times New Roman"/>
          <w:sz w:val="24"/>
          <w:szCs w:val="24"/>
        </w:rPr>
        <w:t>trois</w:t>
      </w:r>
      <w:r w:rsidR="00483593">
        <w:rPr>
          <w:rFonts w:ascii="Times New Roman" w:hAnsi="Times New Roman" w:cs="Times New Roman"/>
          <w:sz w:val="24"/>
          <w:szCs w:val="24"/>
        </w:rPr>
        <w:t xml:space="preserve"> personnes</w:t>
      </w:r>
      <w:r w:rsidR="006777D9">
        <w:rPr>
          <w:rFonts w:ascii="Times New Roman" w:hAnsi="Times New Roman" w:cs="Times New Roman"/>
          <w:sz w:val="24"/>
          <w:szCs w:val="24"/>
        </w:rPr>
        <w:t xml:space="preserve"> de le</w:t>
      </w:r>
      <w:r w:rsidR="00965158">
        <w:rPr>
          <w:rFonts w:ascii="Times New Roman" w:hAnsi="Times New Roman" w:cs="Times New Roman"/>
          <w:sz w:val="24"/>
          <w:szCs w:val="24"/>
        </w:rPr>
        <w:t>ur suite</w:t>
      </w:r>
      <w:r w:rsidR="00365E9F">
        <w:rPr>
          <w:rFonts w:ascii="Times New Roman" w:hAnsi="Times New Roman" w:cs="Times New Roman"/>
          <w:sz w:val="24"/>
          <w:szCs w:val="24"/>
        </w:rPr>
        <w:t xml:space="preserve"> </w:t>
      </w:r>
      <w:r w:rsidR="00ED7560">
        <w:rPr>
          <w:rFonts w:ascii="Times New Roman" w:hAnsi="Times New Roman" w:cs="Times New Roman"/>
          <w:sz w:val="24"/>
          <w:szCs w:val="24"/>
        </w:rPr>
        <w:t>tout au plus</w:t>
      </w:r>
      <w:r w:rsidR="00483593">
        <w:rPr>
          <w:rFonts w:ascii="Times New Roman" w:hAnsi="Times New Roman" w:cs="Times New Roman"/>
          <w:sz w:val="24"/>
          <w:szCs w:val="24"/>
        </w:rPr>
        <w:t>,</w:t>
      </w:r>
      <w:r w:rsidR="00965158">
        <w:rPr>
          <w:rFonts w:ascii="Times New Roman" w:hAnsi="Times New Roman" w:cs="Times New Roman"/>
          <w:sz w:val="24"/>
          <w:szCs w:val="24"/>
        </w:rPr>
        <w:t xml:space="preserve"> confirmant là</w:t>
      </w:r>
      <w:r w:rsidR="00483593">
        <w:rPr>
          <w:rFonts w:ascii="Times New Roman" w:hAnsi="Times New Roman" w:cs="Times New Roman"/>
          <w:sz w:val="24"/>
          <w:szCs w:val="24"/>
        </w:rPr>
        <w:t xml:space="preserve"> l</w:t>
      </w:r>
      <w:r w:rsidR="008F39A7">
        <w:rPr>
          <w:rFonts w:ascii="Times New Roman" w:hAnsi="Times New Roman" w:cs="Times New Roman"/>
          <w:sz w:val="24"/>
          <w:szCs w:val="24"/>
        </w:rPr>
        <w:t xml:space="preserve">eur </w:t>
      </w:r>
      <w:r w:rsidR="00ED7560">
        <w:rPr>
          <w:rFonts w:ascii="Times New Roman" w:hAnsi="Times New Roman" w:cs="Times New Roman"/>
          <w:sz w:val="24"/>
          <w:szCs w:val="24"/>
        </w:rPr>
        <w:t>envie</w:t>
      </w:r>
      <w:r w:rsidR="008F39A7">
        <w:rPr>
          <w:rFonts w:ascii="Times New Roman" w:hAnsi="Times New Roman" w:cs="Times New Roman"/>
          <w:sz w:val="24"/>
          <w:szCs w:val="24"/>
        </w:rPr>
        <w:t xml:space="preserve"> de liberté</w:t>
      </w:r>
      <w:r w:rsidR="000F5466">
        <w:rPr>
          <w:rFonts w:ascii="Times New Roman" w:hAnsi="Times New Roman" w:cs="Times New Roman"/>
          <w:sz w:val="24"/>
          <w:szCs w:val="24"/>
        </w:rPr>
        <w:t>. Le Britannique Claude Richard Weld s’étonn</w:t>
      </w:r>
      <w:r w:rsidR="00ED7560">
        <w:rPr>
          <w:rFonts w:ascii="Times New Roman" w:hAnsi="Times New Roman" w:cs="Times New Roman"/>
          <w:sz w:val="24"/>
          <w:szCs w:val="24"/>
        </w:rPr>
        <w:t>a</w:t>
      </w:r>
      <w:r w:rsidR="000F5466">
        <w:rPr>
          <w:rFonts w:ascii="Times New Roman" w:hAnsi="Times New Roman" w:cs="Times New Roman"/>
          <w:sz w:val="24"/>
          <w:szCs w:val="24"/>
        </w:rPr>
        <w:t xml:space="preserve"> d’une telle exposition du couple impérial : </w:t>
      </w:r>
      <w:proofErr w:type="gramStart"/>
      <w:r w:rsidR="00965158">
        <w:rPr>
          <w:rFonts w:ascii="Times New Roman" w:hAnsi="Times New Roman" w:cs="Times New Roman"/>
          <w:sz w:val="24"/>
          <w:szCs w:val="24"/>
        </w:rPr>
        <w:t>"</w:t>
      </w:r>
      <w:r w:rsidR="000F5466">
        <w:rPr>
          <w:rFonts w:ascii="Times New Roman" w:hAnsi="Times New Roman" w:cs="Times New Roman"/>
          <w:sz w:val="24"/>
          <w:szCs w:val="24"/>
        </w:rPr>
        <w:t>(</w:t>
      </w:r>
      <w:proofErr w:type="gramEnd"/>
      <w:r w:rsidR="000F5466">
        <w:rPr>
          <w:rFonts w:ascii="Times New Roman" w:hAnsi="Times New Roman" w:cs="Times New Roman"/>
          <w:sz w:val="24"/>
          <w:szCs w:val="24"/>
        </w:rPr>
        <w:t xml:space="preserve">…) alors que notre Reine </w:t>
      </w:r>
      <w:r w:rsidR="00ED7560">
        <w:rPr>
          <w:rFonts w:ascii="Times New Roman" w:hAnsi="Times New Roman" w:cs="Times New Roman"/>
          <w:sz w:val="24"/>
          <w:szCs w:val="24"/>
        </w:rPr>
        <w:t xml:space="preserve">[Victoria] </w:t>
      </w:r>
      <w:r w:rsidR="000F5466">
        <w:rPr>
          <w:rFonts w:ascii="Times New Roman" w:hAnsi="Times New Roman" w:cs="Times New Roman"/>
          <w:sz w:val="24"/>
          <w:szCs w:val="24"/>
        </w:rPr>
        <w:t>se retranche à Osborne, se dérobant de toute manière au regard public</w:t>
      </w:r>
      <w:r w:rsidR="003E0BB7">
        <w:rPr>
          <w:rFonts w:ascii="Times New Roman" w:hAnsi="Times New Roman" w:cs="Times New Roman"/>
          <w:sz w:val="24"/>
          <w:szCs w:val="24"/>
        </w:rPr>
        <w:t>"</w:t>
      </w:r>
      <w:r w:rsidR="000F5466">
        <w:rPr>
          <w:rFonts w:ascii="Times New Roman" w:hAnsi="Times New Roman" w:cs="Times New Roman"/>
          <w:sz w:val="24"/>
          <w:szCs w:val="24"/>
        </w:rPr>
        <w:t>,</w:t>
      </w:r>
      <w:r w:rsidR="003E0BB7">
        <w:rPr>
          <w:rFonts w:ascii="Times New Roman" w:hAnsi="Times New Roman" w:cs="Times New Roman"/>
          <w:sz w:val="24"/>
          <w:szCs w:val="24"/>
        </w:rPr>
        <w:t xml:space="preserve"> écrit-il,</w:t>
      </w:r>
      <w:r w:rsidR="000F5466">
        <w:rPr>
          <w:rFonts w:ascii="Times New Roman" w:hAnsi="Times New Roman" w:cs="Times New Roman"/>
          <w:sz w:val="24"/>
          <w:szCs w:val="24"/>
        </w:rPr>
        <w:t xml:space="preserve"> </w:t>
      </w:r>
      <w:r w:rsidR="003E0BB7">
        <w:rPr>
          <w:rFonts w:ascii="Times New Roman" w:hAnsi="Times New Roman" w:cs="Times New Roman"/>
          <w:sz w:val="24"/>
          <w:szCs w:val="24"/>
        </w:rPr>
        <w:t>"</w:t>
      </w:r>
      <w:r w:rsidR="000F5466">
        <w:rPr>
          <w:rFonts w:ascii="Times New Roman" w:hAnsi="Times New Roman" w:cs="Times New Roman"/>
          <w:sz w:val="24"/>
          <w:szCs w:val="24"/>
        </w:rPr>
        <w:t>Napoléon III et son impératrice vivent à Biarritz à la vue totale de tous ceux qui veulent bien suivre leurs mouvements</w:t>
      </w:r>
      <w:r w:rsidR="00965158">
        <w:rPr>
          <w:rFonts w:ascii="Times New Roman" w:hAnsi="Times New Roman" w:cs="Times New Roman"/>
          <w:sz w:val="24"/>
          <w:szCs w:val="24"/>
        </w:rPr>
        <w:t>"</w:t>
      </w:r>
      <w:r w:rsidR="00365E9F">
        <w:rPr>
          <w:rFonts w:ascii="Times New Roman" w:hAnsi="Times New Roman" w:cs="Times New Roman"/>
          <w:sz w:val="24"/>
          <w:szCs w:val="24"/>
        </w:rPr>
        <w:t>.</w:t>
      </w:r>
    </w:p>
    <w:p w14:paraId="4BAC572F" w14:textId="77777777" w:rsidR="0020132B" w:rsidRDefault="00147E87" w:rsidP="002129EC">
      <w:pPr>
        <w:spacing w:line="360" w:lineRule="auto"/>
        <w:jc w:val="both"/>
        <w:rPr>
          <w:rFonts w:ascii="Times New Roman" w:hAnsi="Times New Roman" w:cs="Times New Roman"/>
          <w:b/>
          <w:i/>
          <w:sz w:val="24"/>
          <w:szCs w:val="24"/>
        </w:rPr>
      </w:pPr>
      <w:r>
        <w:rPr>
          <w:rFonts w:ascii="Times New Roman" w:hAnsi="Times New Roman" w:cs="Times New Roman"/>
          <w:sz w:val="24"/>
          <w:szCs w:val="24"/>
        </w:rPr>
        <w:t>La surveillance</w:t>
      </w:r>
      <w:r w:rsidR="00965158">
        <w:rPr>
          <w:rFonts w:ascii="Times New Roman" w:hAnsi="Times New Roman" w:cs="Times New Roman"/>
          <w:sz w:val="24"/>
          <w:szCs w:val="24"/>
        </w:rPr>
        <w:t xml:space="preserve"> du domaine</w:t>
      </w:r>
      <w:r>
        <w:rPr>
          <w:rFonts w:ascii="Times New Roman" w:hAnsi="Times New Roman" w:cs="Times New Roman"/>
          <w:sz w:val="24"/>
          <w:szCs w:val="24"/>
        </w:rPr>
        <w:t xml:space="preserve"> </w:t>
      </w:r>
      <w:r w:rsidR="00FD675A">
        <w:rPr>
          <w:rFonts w:ascii="Times New Roman" w:hAnsi="Times New Roman" w:cs="Times New Roman"/>
          <w:sz w:val="24"/>
          <w:szCs w:val="24"/>
        </w:rPr>
        <w:t>fu</w:t>
      </w:r>
      <w:r w:rsidR="006D5D92">
        <w:rPr>
          <w:rFonts w:ascii="Times New Roman" w:hAnsi="Times New Roman" w:cs="Times New Roman"/>
          <w:sz w:val="24"/>
          <w:szCs w:val="24"/>
        </w:rPr>
        <w:t>t</w:t>
      </w:r>
      <w:r>
        <w:rPr>
          <w:rFonts w:ascii="Times New Roman" w:hAnsi="Times New Roman" w:cs="Times New Roman"/>
          <w:sz w:val="24"/>
          <w:szCs w:val="24"/>
        </w:rPr>
        <w:t xml:space="preserve"> confiée </w:t>
      </w:r>
      <w:r w:rsidR="000C5253">
        <w:rPr>
          <w:rFonts w:ascii="Times New Roman" w:hAnsi="Times New Roman" w:cs="Times New Roman"/>
          <w:sz w:val="24"/>
          <w:szCs w:val="24"/>
        </w:rPr>
        <w:t>à l’inspecteur général de la police des résidences impériales</w:t>
      </w:r>
      <w:r w:rsidR="00D26EFC">
        <w:rPr>
          <w:rFonts w:ascii="Times New Roman" w:hAnsi="Times New Roman" w:cs="Times New Roman"/>
          <w:sz w:val="24"/>
          <w:szCs w:val="24"/>
        </w:rPr>
        <w:t>,</w:t>
      </w:r>
      <w:r w:rsidR="000C5253">
        <w:rPr>
          <w:rFonts w:ascii="Times New Roman" w:hAnsi="Times New Roman" w:cs="Times New Roman"/>
          <w:sz w:val="24"/>
          <w:szCs w:val="24"/>
        </w:rPr>
        <w:t xml:space="preserve"> Alphonse-Louis </w:t>
      </w:r>
      <w:proofErr w:type="spellStart"/>
      <w:r w:rsidR="000C5253">
        <w:rPr>
          <w:rFonts w:ascii="Times New Roman" w:hAnsi="Times New Roman" w:cs="Times New Roman"/>
          <w:sz w:val="24"/>
          <w:szCs w:val="24"/>
        </w:rPr>
        <w:t>Hyrvoix</w:t>
      </w:r>
      <w:proofErr w:type="spellEnd"/>
      <w:r w:rsidR="00FD5F7A">
        <w:rPr>
          <w:rFonts w:ascii="Times New Roman" w:hAnsi="Times New Roman" w:cs="Times New Roman"/>
          <w:sz w:val="24"/>
          <w:szCs w:val="24"/>
        </w:rPr>
        <w:t xml:space="preserve"> (1819-1890)</w:t>
      </w:r>
      <w:r w:rsidR="003E0BB7">
        <w:rPr>
          <w:rFonts w:ascii="Times New Roman" w:hAnsi="Times New Roman" w:cs="Times New Roman"/>
          <w:sz w:val="24"/>
          <w:szCs w:val="24"/>
        </w:rPr>
        <w:t>.</w:t>
      </w:r>
      <w:r w:rsidR="00ED7560">
        <w:rPr>
          <w:rFonts w:ascii="Times New Roman" w:hAnsi="Times New Roman" w:cs="Times New Roman"/>
          <w:sz w:val="24"/>
          <w:szCs w:val="24"/>
        </w:rPr>
        <w:t xml:space="preserve"> </w:t>
      </w:r>
      <w:r w:rsidR="003E0BB7">
        <w:rPr>
          <w:rFonts w:ascii="Times New Roman" w:hAnsi="Times New Roman" w:cs="Times New Roman"/>
          <w:sz w:val="24"/>
          <w:szCs w:val="24"/>
        </w:rPr>
        <w:t>D</w:t>
      </w:r>
      <w:r w:rsidR="005F61C3">
        <w:rPr>
          <w:rFonts w:ascii="Times New Roman" w:hAnsi="Times New Roman" w:cs="Times New Roman"/>
          <w:sz w:val="24"/>
          <w:szCs w:val="24"/>
        </w:rPr>
        <w:t>isposa</w:t>
      </w:r>
      <w:r w:rsidR="003E0BB7">
        <w:rPr>
          <w:rFonts w:ascii="Times New Roman" w:hAnsi="Times New Roman" w:cs="Times New Roman"/>
          <w:sz w:val="24"/>
          <w:szCs w:val="24"/>
        </w:rPr>
        <w:t>n</w:t>
      </w:r>
      <w:r w:rsidR="005F61C3">
        <w:rPr>
          <w:rFonts w:ascii="Times New Roman" w:hAnsi="Times New Roman" w:cs="Times New Roman"/>
          <w:sz w:val="24"/>
          <w:szCs w:val="24"/>
        </w:rPr>
        <w:t>t</w:t>
      </w:r>
      <w:r w:rsidR="00965158">
        <w:rPr>
          <w:rFonts w:ascii="Times New Roman" w:hAnsi="Times New Roman" w:cs="Times New Roman"/>
          <w:sz w:val="24"/>
          <w:szCs w:val="24"/>
        </w:rPr>
        <w:t xml:space="preserve"> </w:t>
      </w:r>
      <w:r w:rsidR="005F61C3">
        <w:rPr>
          <w:rFonts w:ascii="Times New Roman" w:hAnsi="Times New Roman" w:cs="Times New Roman"/>
          <w:sz w:val="24"/>
          <w:szCs w:val="24"/>
        </w:rPr>
        <w:t>d</w:t>
      </w:r>
      <w:r w:rsidR="00965158">
        <w:rPr>
          <w:rFonts w:ascii="Times New Roman" w:hAnsi="Times New Roman" w:cs="Times New Roman"/>
          <w:sz w:val="24"/>
          <w:szCs w:val="24"/>
        </w:rPr>
        <w:t>e son propre</w:t>
      </w:r>
      <w:r w:rsidR="005F61C3">
        <w:rPr>
          <w:rFonts w:ascii="Times New Roman" w:hAnsi="Times New Roman" w:cs="Times New Roman"/>
          <w:sz w:val="24"/>
          <w:szCs w:val="24"/>
        </w:rPr>
        <w:t xml:space="preserve"> chalet</w:t>
      </w:r>
      <w:r w:rsidR="003E0BB7">
        <w:rPr>
          <w:rFonts w:ascii="Times New Roman" w:hAnsi="Times New Roman" w:cs="Times New Roman"/>
          <w:sz w:val="24"/>
          <w:szCs w:val="24"/>
        </w:rPr>
        <w:t xml:space="preserve"> sur le domaine, i</w:t>
      </w:r>
      <w:r w:rsidR="006D5D92">
        <w:rPr>
          <w:rFonts w:ascii="Times New Roman" w:hAnsi="Times New Roman" w:cs="Times New Roman"/>
          <w:sz w:val="24"/>
          <w:szCs w:val="24"/>
        </w:rPr>
        <w:t xml:space="preserve">l </w:t>
      </w:r>
      <w:r w:rsidR="00965158">
        <w:rPr>
          <w:rFonts w:ascii="Times New Roman" w:hAnsi="Times New Roman" w:cs="Times New Roman"/>
          <w:sz w:val="24"/>
          <w:szCs w:val="24"/>
        </w:rPr>
        <w:t>était</w:t>
      </w:r>
      <w:r w:rsidR="00FD5F7A">
        <w:rPr>
          <w:rFonts w:ascii="Times New Roman" w:hAnsi="Times New Roman" w:cs="Times New Roman"/>
          <w:sz w:val="24"/>
          <w:szCs w:val="24"/>
        </w:rPr>
        <w:t xml:space="preserve"> secondé</w:t>
      </w:r>
      <w:r w:rsidR="00ED7560">
        <w:rPr>
          <w:rFonts w:ascii="Times New Roman" w:hAnsi="Times New Roman" w:cs="Times New Roman"/>
          <w:sz w:val="24"/>
          <w:szCs w:val="24"/>
        </w:rPr>
        <w:t xml:space="preserve"> </w:t>
      </w:r>
      <w:r w:rsidR="00FD5F7A">
        <w:rPr>
          <w:rFonts w:ascii="Times New Roman" w:hAnsi="Times New Roman" w:cs="Times New Roman"/>
          <w:sz w:val="24"/>
          <w:szCs w:val="24"/>
        </w:rPr>
        <w:t xml:space="preserve">par </w:t>
      </w:r>
      <w:r w:rsidR="006D5D92">
        <w:rPr>
          <w:rFonts w:ascii="Times New Roman" w:hAnsi="Times New Roman" w:cs="Times New Roman"/>
          <w:sz w:val="24"/>
          <w:szCs w:val="24"/>
        </w:rPr>
        <w:t xml:space="preserve">trois </w:t>
      </w:r>
      <w:r w:rsidR="00FD5F7A">
        <w:rPr>
          <w:rFonts w:ascii="Times New Roman" w:hAnsi="Times New Roman" w:cs="Times New Roman"/>
          <w:sz w:val="24"/>
          <w:szCs w:val="24"/>
        </w:rPr>
        <w:t>inspecteurs</w:t>
      </w:r>
      <w:r w:rsidR="006D5D92">
        <w:rPr>
          <w:rFonts w:ascii="Times New Roman" w:hAnsi="Times New Roman" w:cs="Times New Roman"/>
          <w:sz w:val="24"/>
          <w:szCs w:val="24"/>
        </w:rPr>
        <w:t xml:space="preserve">, logés </w:t>
      </w:r>
      <w:r w:rsidR="008F39A7">
        <w:rPr>
          <w:rFonts w:ascii="Times New Roman" w:hAnsi="Times New Roman" w:cs="Times New Roman"/>
          <w:sz w:val="24"/>
          <w:szCs w:val="24"/>
        </w:rPr>
        <w:t>semblabl</w:t>
      </w:r>
      <w:r w:rsidR="006D5D92">
        <w:rPr>
          <w:rFonts w:ascii="Times New Roman" w:hAnsi="Times New Roman" w:cs="Times New Roman"/>
          <w:sz w:val="24"/>
          <w:szCs w:val="24"/>
        </w:rPr>
        <w:t>ement</w:t>
      </w:r>
      <w:r w:rsidR="00ED7560">
        <w:rPr>
          <w:rFonts w:ascii="Times New Roman" w:hAnsi="Times New Roman" w:cs="Times New Roman"/>
          <w:sz w:val="24"/>
          <w:szCs w:val="24"/>
        </w:rPr>
        <w:t xml:space="preserve"> : MM. </w:t>
      </w:r>
      <w:proofErr w:type="spellStart"/>
      <w:r w:rsidR="00D34DBD">
        <w:rPr>
          <w:rFonts w:ascii="Times New Roman" w:hAnsi="Times New Roman" w:cs="Times New Roman"/>
          <w:sz w:val="24"/>
          <w:szCs w:val="24"/>
        </w:rPr>
        <w:t>Rongeaud</w:t>
      </w:r>
      <w:proofErr w:type="spellEnd"/>
      <w:r w:rsidR="00D34DBD">
        <w:rPr>
          <w:rFonts w:ascii="Times New Roman" w:hAnsi="Times New Roman" w:cs="Times New Roman"/>
          <w:sz w:val="24"/>
          <w:szCs w:val="24"/>
        </w:rPr>
        <w:t xml:space="preserve">, </w:t>
      </w:r>
      <w:proofErr w:type="spellStart"/>
      <w:r w:rsidR="00D34DBD">
        <w:rPr>
          <w:rFonts w:ascii="Times New Roman" w:hAnsi="Times New Roman" w:cs="Times New Roman"/>
          <w:sz w:val="24"/>
          <w:szCs w:val="24"/>
        </w:rPr>
        <w:t>Guignanti</w:t>
      </w:r>
      <w:proofErr w:type="spellEnd"/>
      <w:r w:rsidR="00D34DBD">
        <w:rPr>
          <w:rFonts w:ascii="Times New Roman" w:hAnsi="Times New Roman" w:cs="Times New Roman"/>
          <w:sz w:val="24"/>
          <w:szCs w:val="24"/>
        </w:rPr>
        <w:t xml:space="preserve"> et </w:t>
      </w:r>
      <w:proofErr w:type="spellStart"/>
      <w:r w:rsidR="00D34DBD">
        <w:rPr>
          <w:rFonts w:ascii="Times New Roman" w:hAnsi="Times New Roman" w:cs="Times New Roman"/>
          <w:sz w:val="24"/>
          <w:szCs w:val="24"/>
        </w:rPr>
        <w:t>Mompes</w:t>
      </w:r>
      <w:proofErr w:type="spellEnd"/>
      <w:r w:rsidR="006D5D92">
        <w:rPr>
          <w:rFonts w:ascii="Times New Roman" w:hAnsi="Times New Roman" w:cs="Times New Roman"/>
          <w:sz w:val="24"/>
          <w:szCs w:val="24"/>
        </w:rPr>
        <w:t>.</w:t>
      </w:r>
    </w:p>
    <w:p w14:paraId="2D998336" w14:textId="77777777" w:rsidR="0020132B" w:rsidRPr="003F2906" w:rsidRDefault="0020132B" w:rsidP="00FA3828">
      <w:pPr>
        <w:spacing w:after="0" w:line="360" w:lineRule="auto"/>
        <w:jc w:val="both"/>
        <w:rPr>
          <w:rFonts w:ascii="Times New Roman" w:hAnsi="Times New Roman" w:cs="Times New Roman"/>
          <w:b/>
          <w:i/>
          <w:sz w:val="16"/>
          <w:szCs w:val="16"/>
        </w:rPr>
      </w:pPr>
    </w:p>
    <w:p w14:paraId="754B7FFD" w14:textId="77777777" w:rsidR="002129EC" w:rsidRPr="00D867E0" w:rsidRDefault="00920CFC" w:rsidP="002129EC">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002129EC">
        <w:rPr>
          <w:rFonts w:ascii="Times New Roman" w:hAnsi="Times New Roman" w:cs="Times New Roman"/>
          <w:b/>
          <w:i/>
          <w:sz w:val="24"/>
          <w:szCs w:val="24"/>
        </w:rPr>
        <w:t xml:space="preserve">a </w:t>
      </w:r>
      <w:r w:rsidR="00443B78">
        <w:rPr>
          <w:rFonts w:ascii="Times New Roman" w:hAnsi="Times New Roman" w:cs="Times New Roman"/>
          <w:b/>
          <w:i/>
          <w:sz w:val="24"/>
          <w:szCs w:val="24"/>
        </w:rPr>
        <w:t>P</w:t>
      </w:r>
      <w:r w:rsidR="002129EC">
        <w:rPr>
          <w:rFonts w:ascii="Times New Roman" w:hAnsi="Times New Roman" w:cs="Times New Roman"/>
          <w:b/>
          <w:i/>
          <w:sz w:val="24"/>
          <w:szCs w:val="24"/>
        </w:rPr>
        <w:t>lage de l’Impératrice</w:t>
      </w:r>
      <w:r w:rsidR="004B0D22">
        <w:rPr>
          <w:rFonts w:ascii="Times New Roman" w:hAnsi="Times New Roman" w:cs="Times New Roman"/>
          <w:b/>
          <w:i/>
          <w:sz w:val="24"/>
          <w:szCs w:val="24"/>
        </w:rPr>
        <w:t xml:space="preserve"> (1855-1859)</w:t>
      </w:r>
      <w:r w:rsidR="00075F03">
        <w:rPr>
          <w:rFonts w:ascii="Times New Roman" w:hAnsi="Times New Roman" w:cs="Times New Roman"/>
          <w:b/>
          <w:i/>
          <w:sz w:val="24"/>
          <w:szCs w:val="24"/>
        </w:rPr>
        <w:t xml:space="preserve"> et les Bains Napoléon</w:t>
      </w:r>
      <w:r w:rsidR="002129EC">
        <w:rPr>
          <w:rFonts w:ascii="Times New Roman" w:hAnsi="Times New Roman" w:cs="Times New Roman"/>
          <w:b/>
          <w:i/>
          <w:sz w:val="24"/>
          <w:szCs w:val="24"/>
        </w:rPr>
        <w:t xml:space="preserve"> (185</w:t>
      </w:r>
      <w:r w:rsidR="004B0D22">
        <w:rPr>
          <w:rFonts w:ascii="Times New Roman" w:hAnsi="Times New Roman" w:cs="Times New Roman"/>
          <w:b/>
          <w:i/>
          <w:sz w:val="24"/>
          <w:szCs w:val="24"/>
        </w:rPr>
        <w:t>7</w:t>
      </w:r>
      <w:r w:rsidR="00D1572E">
        <w:rPr>
          <w:rFonts w:ascii="Times New Roman" w:hAnsi="Times New Roman" w:cs="Times New Roman"/>
          <w:b/>
          <w:i/>
          <w:sz w:val="24"/>
          <w:szCs w:val="24"/>
        </w:rPr>
        <w:t>-185</w:t>
      </w:r>
      <w:r w:rsidR="004B0D22">
        <w:rPr>
          <w:rFonts w:ascii="Times New Roman" w:hAnsi="Times New Roman" w:cs="Times New Roman"/>
          <w:b/>
          <w:i/>
          <w:sz w:val="24"/>
          <w:szCs w:val="24"/>
        </w:rPr>
        <w:t>8</w:t>
      </w:r>
      <w:r w:rsidR="002129EC">
        <w:rPr>
          <w:rFonts w:ascii="Times New Roman" w:hAnsi="Times New Roman" w:cs="Times New Roman"/>
          <w:b/>
          <w:i/>
          <w:sz w:val="24"/>
          <w:szCs w:val="24"/>
        </w:rPr>
        <w:t>)</w:t>
      </w:r>
    </w:p>
    <w:p w14:paraId="6C79F0CA" w14:textId="77777777" w:rsidR="00977DAF" w:rsidRDefault="00FF7CD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2129EC">
        <w:rPr>
          <w:rFonts w:ascii="Times New Roman" w:hAnsi="Times New Roman" w:cs="Times New Roman"/>
          <w:sz w:val="24"/>
          <w:szCs w:val="24"/>
        </w:rPr>
        <w:t xml:space="preserve"> p</w:t>
      </w:r>
      <w:r>
        <w:rPr>
          <w:rFonts w:ascii="Times New Roman" w:hAnsi="Times New Roman" w:cs="Times New Roman"/>
          <w:sz w:val="24"/>
          <w:szCs w:val="24"/>
        </w:rPr>
        <w:t>lan</w:t>
      </w:r>
      <w:r w:rsidR="00354A3A">
        <w:rPr>
          <w:rFonts w:ascii="Times New Roman" w:hAnsi="Times New Roman" w:cs="Times New Roman"/>
          <w:sz w:val="24"/>
          <w:szCs w:val="24"/>
        </w:rPr>
        <w:t xml:space="preserve"> d’aménagement de la plage</w:t>
      </w:r>
      <w:r w:rsidR="002129EC" w:rsidRPr="00CA5474">
        <w:rPr>
          <w:rFonts w:ascii="Times New Roman" w:hAnsi="Times New Roman" w:cs="Times New Roman"/>
          <w:sz w:val="24"/>
          <w:szCs w:val="24"/>
        </w:rPr>
        <w:t xml:space="preserve"> </w:t>
      </w:r>
      <w:r w:rsidR="00475218">
        <w:rPr>
          <w:rFonts w:ascii="Times New Roman" w:hAnsi="Times New Roman" w:cs="Times New Roman"/>
          <w:sz w:val="24"/>
          <w:szCs w:val="24"/>
        </w:rPr>
        <w:t xml:space="preserve">par </w:t>
      </w:r>
      <w:proofErr w:type="spellStart"/>
      <w:r w:rsidR="00475218">
        <w:rPr>
          <w:rFonts w:ascii="Times New Roman" w:hAnsi="Times New Roman" w:cs="Times New Roman"/>
          <w:sz w:val="24"/>
          <w:szCs w:val="24"/>
        </w:rPr>
        <w:t>Daguenet</w:t>
      </w:r>
      <w:proofErr w:type="spellEnd"/>
      <w:r w:rsidR="00354A3A" w:rsidRPr="00354A3A">
        <w:rPr>
          <w:rFonts w:ascii="Times New Roman" w:hAnsi="Times New Roman" w:cs="Times New Roman"/>
          <w:sz w:val="24"/>
          <w:szCs w:val="24"/>
        </w:rPr>
        <w:t xml:space="preserve"> </w:t>
      </w:r>
      <w:r w:rsidR="00354A3A">
        <w:rPr>
          <w:rFonts w:ascii="Times New Roman" w:hAnsi="Times New Roman" w:cs="Times New Roman"/>
          <w:sz w:val="24"/>
          <w:szCs w:val="24"/>
        </w:rPr>
        <w:t>en avril 1855</w:t>
      </w:r>
      <w:r w:rsidR="00475218">
        <w:rPr>
          <w:rFonts w:ascii="Times New Roman" w:hAnsi="Times New Roman" w:cs="Times New Roman"/>
          <w:sz w:val="24"/>
          <w:szCs w:val="24"/>
        </w:rPr>
        <w:t xml:space="preserve"> </w:t>
      </w:r>
      <w:r w:rsidR="002129EC">
        <w:rPr>
          <w:rFonts w:ascii="Times New Roman" w:hAnsi="Times New Roman" w:cs="Times New Roman"/>
          <w:sz w:val="24"/>
          <w:szCs w:val="24"/>
        </w:rPr>
        <w:t>atteste les e</w:t>
      </w:r>
      <w:r>
        <w:rPr>
          <w:rFonts w:ascii="Times New Roman" w:hAnsi="Times New Roman" w:cs="Times New Roman"/>
          <w:sz w:val="24"/>
          <w:szCs w:val="24"/>
        </w:rPr>
        <w:t xml:space="preserve">fforts déployés </w:t>
      </w:r>
      <w:r w:rsidR="003A06F0">
        <w:rPr>
          <w:rFonts w:ascii="Times New Roman" w:hAnsi="Times New Roman" w:cs="Times New Roman"/>
          <w:sz w:val="24"/>
          <w:szCs w:val="24"/>
        </w:rPr>
        <w:t xml:space="preserve">par l’empereur </w:t>
      </w:r>
      <w:r>
        <w:rPr>
          <w:rFonts w:ascii="Times New Roman" w:hAnsi="Times New Roman" w:cs="Times New Roman"/>
          <w:sz w:val="24"/>
          <w:szCs w:val="24"/>
        </w:rPr>
        <w:t>sur le site. Il</w:t>
      </w:r>
      <w:r w:rsidR="002129EC">
        <w:rPr>
          <w:rFonts w:ascii="Times New Roman" w:hAnsi="Times New Roman" w:cs="Times New Roman"/>
          <w:sz w:val="24"/>
          <w:szCs w:val="24"/>
        </w:rPr>
        <w:t xml:space="preserve"> faisait suite à l’établissement de la terrasse de la villa </w:t>
      </w:r>
      <w:r w:rsidR="00FC5B82">
        <w:rPr>
          <w:rFonts w:ascii="Times New Roman" w:hAnsi="Times New Roman" w:cs="Times New Roman"/>
          <w:sz w:val="24"/>
          <w:szCs w:val="24"/>
        </w:rPr>
        <w:t>au début du</w:t>
      </w:r>
      <w:r w:rsidR="00977DAF">
        <w:rPr>
          <w:rFonts w:ascii="Times New Roman" w:hAnsi="Times New Roman" w:cs="Times New Roman"/>
          <w:sz w:val="24"/>
          <w:szCs w:val="24"/>
        </w:rPr>
        <w:t xml:space="preserve"> semestre</w:t>
      </w:r>
      <w:r w:rsidR="002129EC">
        <w:rPr>
          <w:rFonts w:ascii="Times New Roman" w:hAnsi="Times New Roman" w:cs="Times New Roman"/>
          <w:sz w:val="24"/>
          <w:szCs w:val="24"/>
        </w:rPr>
        <w:t xml:space="preserve">. </w:t>
      </w:r>
      <w:r>
        <w:rPr>
          <w:rFonts w:ascii="Times New Roman" w:hAnsi="Times New Roman" w:cs="Times New Roman"/>
          <w:sz w:val="24"/>
          <w:szCs w:val="24"/>
        </w:rPr>
        <w:t>Le</w:t>
      </w:r>
      <w:r w:rsidR="00BE1F5E">
        <w:rPr>
          <w:rFonts w:ascii="Times New Roman" w:hAnsi="Times New Roman" w:cs="Times New Roman"/>
          <w:sz w:val="24"/>
          <w:szCs w:val="24"/>
        </w:rPr>
        <w:t xml:space="preserve">s </w:t>
      </w:r>
      <w:r w:rsidR="001D4539">
        <w:rPr>
          <w:rFonts w:ascii="Times New Roman" w:hAnsi="Times New Roman" w:cs="Times New Roman"/>
          <w:sz w:val="24"/>
          <w:szCs w:val="24"/>
        </w:rPr>
        <w:t xml:space="preserve">ouvrages </w:t>
      </w:r>
      <w:r w:rsidR="00BE1F5E">
        <w:rPr>
          <w:rFonts w:ascii="Times New Roman" w:hAnsi="Times New Roman" w:cs="Times New Roman"/>
          <w:sz w:val="24"/>
          <w:szCs w:val="24"/>
        </w:rPr>
        <w:t xml:space="preserve">furent menés </w:t>
      </w:r>
      <w:r>
        <w:rPr>
          <w:rFonts w:ascii="Times New Roman" w:hAnsi="Times New Roman" w:cs="Times New Roman"/>
          <w:sz w:val="24"/>
          <w:szCs w:val="24"/>
        </w:rPr>
        <w:t>sous l’inspection</w:t>
      </w:r>
      <w:r w:rsidR="00BE1F5E">
        <w:rPr>
          <w:rFonts w:ascii="Times New Roman" w:hAnsi="Times New Roman" w:cs="Times New Roman"/>
          <w:sz w:val="24"/>
          <w:szCs w:val="24"/>
        </w:rPr>
        <w:t xml:space="preserve"> d’Alphonse Bertrand</w:t>
      </w:r>
      <w:r>
        <w:rPr>
          <w:rFonts w:ascii="Times New Roman" w:hAnsi="Times New Roman" w:cs="Times New Roman"/>
          <w:sz w:val="24"/>
          <w:szCs w:val="24"/>
        </w:rPr>
        <w:t xml:space="preserve">, architecte </w:t>
      </w:r>
      <w:r w:rsidR="006F727D">
        <w:rPr>
          <w:rFonts w:ascii="Times New Roman" w:hAnsi="Times New Roman" w:cs="Times New Roman"/>
          <w:sz w:val="24"/>
          <w:szCs w:val="24"/>
        </w:rPr>
        <w:t xml:space="preserve">de la ville et </w:t>
      </w:r>
      <w:r>
        <w:rPr>
          <w:rFonts w:ascii="Times New Roman" w:hAnsi="Times New Roman" w:cs="Times New Roman"/>
          <w:sz w:val="24"/>
          <w:szCs w:val="24"/>
        </w:rPr>
        <w:t>des futurs Bains impériaux</w:t>
      </w:r>
      <w:r w:rsidR="00BE1F5E">
        <w:rPr>
          <w:rFonts w:ascii="Times New Roman" w:hAnsi="Times New Roman" w:cs="Times New Roman"/>
          <w:sz w:val="24"/>
          <w:szCs w:val="24"/>
        </w:rPr>
        <w:t>.</w:t>
      </w:r>
    </w:p>
    <w:p w14:paraId="1D17542B" w14:textId="77777777" w:rsidR="00C83567" w:rsidRDefault="005C576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Pour se donner une </w:t>
      </w:r>
      <w:r w:rsidR="00DD56C1">
        <w:rPr>
          <w:rFonts w:ascii="Times New Roman" w:hAnsi="Times New Roman" w:cs="Times New Roman"/>
          <w:sz w:val="24"/>
          <w:szCs w:val="24"/>
        </w:rPr>
        <w:t xml:space="preserve">juste </w:t>
      </w:r>
      <w:r>
        <w:rPr>
          <w:rFonts w:ascii="Times New Roman" w:hAnsi="Times New Roman" w:cs="Times New Roman"/>
          <w:sz w:val="24"/>
          <w:szCs w:val="24"/>
        </w:rPr>
        <w:t xml:space="preserve">idée </w:t>
      </w:r>
      <w:r w:rsidR="00DD56C1">
        <w:rPr>
          <w:rFonts w:ascii="Times New Roman" w:hAnsi="Times New Roman" w:cs="Times New Roman"/>
          <w:sz w:val="24"/>
          <w:szCs w:val="24"/>
        </w:rPr>
        <w:t>de</w:t>
      </w:r>
      <w:r w:rsidR="001D4539">
        <w:rPr>
          <w:rFonts w:ascii="Times New Roman" w:hAnsi="Times New Roman" w:cs="Times New Roman"/>
          <w:sz w:val="24"/>
          <w:szCs w:val="24"/>
        </w:rPr>
        <w:t>s</w:t>
      </w:r>
      <w:r w:rsidR="002129EC">
        <w:rPr>
          <w:rFonts w:ascii="Times New Roman" w:hAnsi="Times New Roman" w:cs="Times New Roman"/>
          <w:sz w:val="24"/>
          <w:szCs w:val="24"/>
        </w:rPr>
        <w:t xml:space="preserve"> terrassements réalisés</w:t>
      </w:r>
      <w:r>
        <w:rPr>
          <w:rFonts w:ascii="Times New Roman" w:hAnsi="Times New Roman" w:cs="Times New Roman"/>
          <w:sz w:val="24"/>
          <w:szCs w:val="24"/>
        </w:rPr>
        <w:t>, il faut se reporter</w:t>
      </w:r>
      <w:r w:rsidR="00DD56C1">
        <w:rPr>
          <w:rFonts w:ascii="Times New Roman" w:hAnsi="Times New Roman" w:cs="Times New Roman"/>
          <w:sz w:val="24"/>
          <w:szCs w:val="24"/>
        </w:rPr>
        <w:t xml:space="preserve"> au plan cadastral de 1831</w:t>
      </w:r>
      <w:r w:rsidR="0064797F">
        <w:rPr>
          <w:rFonts w:ascii="Times New Roman" w:hAnsi="Times New Roman" w:cs="Times New Roman"/>
          <w:sz w:val="24"/>
          <w:szCs w:val="24"/>
        </w:rPr>
        <w:t xml:space="preserve"> </w:t>
      </w:r>
      <w:r w:rsidR="00CF5AA7">
        <w:rPr>
          <w:rFonts w:ascii="Times New Roman" w:hAnsi="Times New Roman" w:cs="Times New Roman"/>
          <w:sz w:val="24"/>
          <w:szCs w:val="24"/>
        </w:rPr>
        <w:t>montr</w:t>
      </w:r>
      <w:r w:rsidR="008B12A3">
        <w:rPr>
          <w:rFonts w:ascii="Times New Roman" w:hAnsi="Times New Roman" w:cs="Times New Roman"/>
          <w:sz w:val="24"/>
          <w:szCs w:val="24"/>
        </w:rPr>
        <w:t>ant</w:t>
      </w:r>
      <w:r w:rsidR="0064797F">
        <w:rPr>
          <w:rFonts w:ascii="Times New Roman" w:hAnsi="Times New Roman" w:cs="Times New Roman"/>
          <w:sz w:val="24"/>
          <w:szCs w:val="24"/>
        </w:rPr>
        <w:t xml:space="preserve"> l’état </w:t>
      </w:r>
      <w:r w:rsidR="001D4539">
        <w:rPr>
          <w:rFonts w:ascii="Times New Roman" w:hAnsi="Times New Roman" w:cs="Times New Roman"/>
          <w:sz w:val="24"/>
          <w:szCs w:val="24"/>
        </w:rPr>
        <w:t xml:space="preserve">initial </w:t>
      </w:r>
      <w:r w:rsidR="0064797F">
        <w:rPr>
          <w:rFonts w:ascii="Times New Roman" w:hAnsi="Times New Roman" w:cs="Times New Roman"/>
          <w:sz w:val="24"/>
          <w:szCs w:val="24"/>
        </w:rPr>
        <w:t>du terrain</w:t>
      </w:r>
      <w:r w:rsidR="00DD56C1">
        <w:rPr>
          <w:rFonts w:ascii="Times New Roman" w:hAnsi="Times New Roman" w:cs="Times New Roman"/>
          <w:sz w:val="24"/>
          <w:szCs w:val="24"/>
        </w:rPr>
        <w:t xml:space="preserve">. La plage se situe au droit du moulin de Blaye, </w:t>
      </w:r>
      <w:r w:rsidR="0064797F">
        <w:rPr>
          <w:rFonts w:ascii="Times New Roman" w:hAnsi="Times New Roman" w:cs="Times New Roman"/>
          <w:sz w:val="24"/>
          <w:szCs w:val="24"/>
        </w:rPr>
        <w:t>si</w:t>
      </w:r>
      <w:r w:rsidR="00C83567">
        <w:rPr>
          <w:rFonts w:ascii="Times New Roman" w:hAnsi="Times New Roman" w:cs="Times New Roman"/>
          <w:sz w:val="24"/>
          <w:szCs w:val="24"/>
        </w:rPr>
        <w:t>s</w:t>
      </w:r>
      <w:r w:rsidR="0064797F">
        <w:rPr>
          <w:rFonts w:ascii="Times New Roman" w:hAnsi="Times New Roman" w:cs="Times New Roman"/>
          <w:sz w:val="24"/>
          <w:szCs w:val="24"/>
        </w:rPr>
        <w:t xml:space="preserve"> </w:t>
      </w:r>
      <w:r w:rsidR="00DD56C1">
        <w:rPr>
          <w:rFonts w:ascii="Times New Roman" w:hAnsi="Times New Roman" w:cs="Times New Roman"/>
          <w:sz w:val="24"/>
          <w:szCs w:val="24"/>
        </w:rPr>
        <w:t>à flanc de colline</w:t>
      </w:r>
      <w:r w:rsidR="00F44EF3">
        <w:rPr>
          <w:rFonts w:ascii="Times New Roman" w:hAnsi="Times New Roman" w:cs="Times New Roman"/>
          <w:sz w:val="24"/>
          <w:szCs w:val="24"/>
        </w:rPr>
        <w:t>, près de l’actuel casino</w:t>
      </w:r>
      <w:r w:rsidR="0082079A">
        <w:rPr>
          <w:rFonts w:ascii="Times New Roman" w:hAnsi="Times New Roman" w:cs="Times New Roman"/>
          <w:sz w:val="24"/>
          <w:szCs w:val="24"/>
        </w:rPr>
        <w:t xml:space="preserve">, </w:t>
      </w:r>
      <w:r w:rsidR="00C83567">
        <w:rPr>
          <w:rFonts w:ascii="Times New Roman" w:hAnsi="Times New Roman" w:cs="Times New Roman"/>
          <w:sz w:val="24"/>
          <w:szCs w:val="24"/>
        </w:rPr>
        <w:t xml:space="preserve">bâtiment </w:t>
      </w:r>
      <w:r w:rsidR="0082079A">
        <w:rPr>
          <w:rFonts w:ascii="Times New Roman" w:hAnsi="Times New Roman" w:cs="Times New Roman"/>
          <w:sz w:val="24"/>
          <w:szCs w:val="24"/>
        </w:rPr>
        <w:t>qui</w:t>
      </w:r>
      <w:r w:rsidR="00DD56C1">
        <w:rPr>
          <w:rFonts w:ascii="Times New Roman" w:hAnsi="Times New Roman" w:cs="Times New Roman"/>
          <w:sz w:val="24"/>
          <w:szCs w:val="24"/>
        </w:rPr>
        <w:t xml:space="preserve"> </w:t>
      </w:r>
      <w:r w:rsidR="001D4539">
        <w:rPr>
          <w:rFonts w:ascii="Times New Roman" w:hAnsi="Times New Roman" w:cs="Times New Roman"/>
          <w:sz w:val="24"/>
          <w:szCs w:val="24"/>
        </w:rPr>
        <w:t xml:space="preserve">donna au site </w:t>
      </w:r>
      <w:r w:rsidR="00C83567">
        <w:rPr>
          <w:rFonts w:ascii="Times New Roman" w:hAnsi="Times New Roman" w:cs="Times New Roman"/>
          <w:sz w:val="24"/>
          <w:szCs w:val="24"/>
        </w:rPr>
        <w:t>son</w:t>
      </w:r>
      <w:r w:rsidR="0082079A">
        <w:rPr>
          <w:rFonts w:ascii="Times New Roman" w:hAnsi="Times New Roman" w:cs="Times New Roman"/>
          <w:sz w:val="24"/>
          <w:szCs w:val="24"/>
        </w:rPr>
        <w:t xml:space="preserve"> nom</w:t>
      </w:r>
      <w:r w:rsidR="001D4539">
        <w:rPr>
          <w:rFonts w:ascii="Times New Roman" w:hAnsi="Times New Roman" w:cs="Times New Roman"/>
          <w:sz w:val="24"/>
          <w:szCs w:val="24"/>
        </w:rPr>
        <w:t xml:space="preserve"> de </w:t>
      </w:r>
      <w:r w:rsidR="003A06F0">
        <w:rPr>
          <w:rFonts w:ascii="Times New Roman" w:hAnsi="Times New Roman" w:cs="Times New Roman"/>
          <w:sz w:val="24"/>
          <w:szCs w:val="24"/>
        </w:rPr>
        <w:t>"</w:t>
      </w:r>
      <w:r w:rsidR="001D4539">
        <w:rPr>
          <w:rFonts w:ascii="Times New Roman" w:hAnsi="Times New Roman" w:cs="Times New Roman"/>
          <w:sz w:val="24"/>
          <w:szCs w:val="24"/>
        </w:rPr>
        <w:t>plage du Moulin</w:t>
      </w:r>
      <w:r w:rsidR="003A06F0">
        <w:rPr>
          <w:rFonts w:ascii="Times New Roman" w:hAnsi="Times New Roman" w:cs="Times New Roman"/>
          <w:sz w:val="24"/>
          <w:szCs w:val="24"/>
        </w:rPr>
        <w:t>"</w:t>
      </w:r>
      <w:r w:rsidR="0026753C">
        <w:rPr>
          <w:rFonts w:ascii="Times New Roman" w:hAnsi="Times New Roman" w:cs="Times New Roman"/>
          <w:sz w:val="24"/>
          <w:szCs w:val="24"/>
        </w:rPr>
        <w:t xml:space="preserve">. </w:t>
      </w:r>
      <w:r w:rsidR="0082079A">
        <w:rPr>
          <w:rFonts w:ascii="Times New Roman" w:hAnsi="Times New Roman" w:cs="Times New Roman"/>
          <w:sz w:val="24"/>
          <w:szCs w:val="24"/>
        </w:rPr>
        <w:t>Il</w:t>
      </w:r>
      <w:r w:rsidR="001D4539">
        <w:rPr>
          <w:rFonts w:ascii="Times New Roman" w:hAnsi="Times New Roman" w:cs="Times New Roman"/>
          <w:sz w:val="24"/>
          <w:szCs w:val="24"/>
        </w:rPr>
        <w:t xml:space="preserve"> </w:t>
      </w:r>
      <w:r w:rsidR="00DD56C1">
        <w:rPr>
          <w:rFonts w:ascii="Times New Roman" w:hAnsi="Times New Roman" w:cs="Times New Roman"/>
          <w:sz w:val="24"/>
          <w:szCs w:val="24"/>
        </w:rPr>
        <w:t xml:space="preserve">surmontera durant quelques </w:t>
      </w:r>
      <w:r w:rsidR="00C83567">
        <w:rPr>
          <w:rFonts w:ascii="Times New Roman" w:hAnsi="Times New Roman" w:cs="Times New Roman"/>
          <w:sz w:val="24"/>
          <w:szCs w:val="24"/>
        </w:rPr>
        <w:t>années</w:t>
      </w:r>
      <w:r w:rsidR="00DD56C1">
        <w:rPr>
          <w:rFonts w:ascii="Times New Roman" w:hAnsi="Times New Roman" w:cs="Times New Roman"/>
          <w:sz w:val="24"/>
          <w:szCs w:val="24"/>
        </w:rPr>
        <w:t xml:space="preserve"> les </w:t>
      </w:r>
      <w:r w:rsidR="00B36C8F">
        <w:rPr>
          <w:rFonts w:ascii="Times New Roman" w:hAnsi="Times New Roman" w:cs="Times New Roman"/>
          <w:sz w:val="24"/>
          <w:szCs w:val="24"/>
        </w:rPr>
        <w:t>B</w:t>
      </w:r>
      <w:r w:rsidR="00DD56C1">
        <w:rPr>
          <w:rFonts w:ascii="Times New Roman" w:hAnsi="Times New Roman" w:cs="Times New Roman"/>
          <w:sz w:val="24"/>
          <w:szCs w:val="24"/>
        </w:rPr>
        <w:t>ains impériaux</w:t>
      </w:r>
      <w:r w:rsidR="002129EC">
        <w:rPr>
          <w:rFonts w:ascii="Times New Roman" w:hAnsi="Times New Roman" w:cs="Times New Roman"/>
          <w:sz w:val="24"/>
          <w:szCs w:val="24"/>
        </w:rPr>
        <w:t>.</w:t>
      </w:r>
      <w:r w:rsidR="00DD56C1">
        <w:rPr>
          <w:rFonts w:ascii="Times New Roman" w:hAnsi="Times New Roman" w:cs="Times New Roman"/>
          <w:sz w:val="24"/>
          <w:szCs w:val="24"/>
        </w:rPr>
        <w:t xml:space="preserve"> </w:t>
      </w:r>
    </w:p>
    <w:p w14:paraId="2304C6EC" w14:textId="77777777" w:rsidR="00B13971" w:rsidRDefault="001D4539"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6A0260">
        <w:rPr>
          <w:rFonts w:ascii="Times New Roman" w:hAnsi="Times New Roman" w:cs="Times New Roman"/>
          <w:sz w:val="24"/>
          <w:szCs w:val="24"/>
        </w:rPr>
        <w:t xml:space="preserve"> plage</w:t>
      </w:r>
      <w:r w:rsidR="0064797F">
        <w:rPr>
          <w:rFonts w:ascii="Times New Roman" w:hAnsi="Times New Roman" w:cs="Times New Roman"/>
          <w:sz w:val="24"/>
          <w:szCs w:val="24"/>
        </w:rPr>
        <w:t xml:space="preserve"> était</w:t>
      </w:r>
      <w:r>
        <w:rPr>
          <w:rFonts w:ascii="Times New Roman" w:hAnsi="Times New Roman" w:cs="Times New Roman"/>
          <w:sz w:val="24"/>
          <w:szCs w:val="24"/>
        </w:rPr>
        <w:t xml:space="preserve"> alors</w:t>
      </w:r>
      <w:r w:rsidR="00DD56C1">
        <w:rPr>
          <w:rFonts w:ascii="Times New Roman" w:hAnsi="Times New Roman" w:cs="Times New Roman"/>
          <w:sz w:val="24"/>
          <w:szCs w:val="24"/>
        </w:rPr>
        <w:t xml:space="preserve"> loin d’afficher la belle </w:t>
      </w:r>
      <w:r w:rsidR="006A0260">
        <w:rPr>
          <w:rFonts w:ascii="Times New Roman" w:hAnsi="Times New Roman" w:cs="Times New Roman"/>
          <w:sz w:val="24"/>
          <w:szCs w:val="24"/>
        </w:rPr>
        <w:t>régula</w:t>
      </w:r>
      <w:r w:rsidR="00DD56C1">
        <w:rPr>
          <w:rFonts w:ascii="Times New Roman" w:hAnsi="Times New Roman" w:cs="Times New Roman"/>
          <w:sz w:val="24"/>
          <w:szCs w:val="24"/>
        </w:rPr>
        <w:t xml:space="preserve">rité </w:t>
      </w:r>
      <w:r w:rsidR="0082079A">
        <w:rPr>
          <w:rFonts w:ascii="Times New Roman" w:hAnsi="Times New Roman" w:cs="Times New Roman"/>
          <w:sz w:val="24"/>
          <w:szCs w:val="24"/>
        </w:rPr>
        <w:t>d’aujourd’hui</w:t>
      </w:r>
      <w:r w:rsidR="00DD56C1">
        <w:rPr>
          <w:rFonts w:ascii="Times New Roman" w:hAnsi="Times New Roman" w:cs="Times New Roman"/>
          <w:sz w:val="24"/>
          <w:szCs w:val="24"/>
        </w:rPr>
        <w:t>.</w:t>
      </w:r>
      <w:r w:rsidR="00C83567">
        <w:rPr>
          <w:rFonts w:ascii="Times New Roman" w:hAnsi="Times New Roman" w:cs="Times New Roman"/>
          <w:sz w:val="24"/>
          <w:szCs w:val="24"/>
        </w:rPr>
        <w:t xml:space="preserve"> </w:t>
      </w:r>
      <w:r w:rsidR="00DD56C1">
        <w:rPr>
          <w:rFonts w:ascii="Times New Roman" w:hAnsi="Times New Roman" w:cs="Times New Roman"/>
          <w:sz w:val="24"/>
          <w:szCs w:val="24"/>
        </w:rPr>
        <w:t xml:space="preserve">Il fallut en effet combler l’embouchure </w:t>
      </w:r>
      <w:r w:rsidR="0064797F">
        <w:rPr>
          <w:rFonts w:ascii="Times New Roman" w:hAnsi="Times New Roman" w:cs="Times New Roman"/>
          <w:sz w:val="24"/>
          <w:szCs w:val="24"/>
        </w:rPr>
        <w:t xml:space="preserve">et une partie du lit </w:t>
      </w:r>
      <w:r w:rsidR="00DD56C1">
        <w:rPr>
          <w:rFonts w:ascii="Times New Roman" w:hAnsi="Times New Roman" w:cs="Times New Roman"/>
          <w:sz w:val="24"/>
          <w:szCs w:val="24"/>
        </w:rPr>
        <w:t>de la rivière</w:t>
      </w:r>
      <w:r w:rsidR="0007211B">
        <w:rPr>
          <w:rFonts w:ascii="Times New Roman" w:hAnsi="Times New Roman" w:cs="Times New Roman"/>
          <w:sz w:val="24"/>
          <w:szCs w:val="24"/>
        </w:rPr>
        <w:t>, laquelle</w:t>
      </w:r>
      <w:r w:rsidR="00866FAD">
        <w:rPr>
          <w:rFonts w:ascii="Times New Roman" w:hAnsi="Times New Roman" w:cs="Times New Roman"/>
          <w:sz w:val="24"/>
          <w:szCs w:val="24"/>
        </w:rPr>
        <w:t xml:space="preserve"> fut</w:t>
      </w:r>
      <w:r w:rsidR="0064797F">
        <w:rPr>
          <w:rFonts w:ascii="Times New Roman" w:hAnsi="Times New Roman" w:cs="Times New Roman"/>
          <w:sz w:val="24"/>
          <w:szCs w:val="24"/>
        </w:rPr>
        <w:t xml:space="preserve"> dévoy</w:t>
      </w:r>
      <w:r w:rsidR="00866FAD">
        <w:rPr>
          <w:rFonts w:ascii="Times New Roman" w:hAnsi="Times New Roman" w:cs="Times New Roman"/>
          <w:sz w:val="24"/>
          <w:szCs w:val="24"/>
        </w:rPr>
        <w:t>ée</w:t>
      </w:r>
      <w:r w:rsidR="00E62D66">
        <w:rPr>
          <w:rFonts w:ascii="Times New Roman" w:hAnsi="Times New Roman" w:cs="Times New Roman"/>
          <w:sz w:val="24"/>
          <w:szCs w:val="24"/>
        </w:rPr>
        <w:t xml:space="preserve"> vers</w:t>
      </w:r>
      <w:r w:rsidR="00354A3A">
        <w:rPr>
          <w:rFonts w:ascii="Times New Roman" w:hAnsi="Times New Roman" w:cs="Times New Roman"/>
          <w:sz w:val="24"/>
          <w:szCs w:val="24"/>
        </w:rPr>
        <w:t xml:space="preserve"> la terrasse</w:t>
      </w:r>
      <w:r w:rsidR="0064797F">
        <w:rPr>
          <w:rFonts w:ascii="Times New Roman" w:hAnsi="Times New Roman" w:cs="Times New Roman"/>
          <w:sz w:val="24"/>
          <w:szCs w:val="24"/>
        </w:rPr>
        <w:t xml:space="preserve"> </w:t>
      </w:r>
      <w:r w:rsidR="00354A3A">
        <w:rPr>
          <w:rFonts w:ascii="Times New Roman" w:hAnsi="Times New Roman" w:cs="Times New Roman"/>
          <w:sz w:val="24"/>
          <w:szCs w:val="24"/>
        </w:rPr>
        <w:t>impériale</w:t>
      </w:r>
      <w:r w:rsidR="001D52DD">
        <w:rPr>
          <w:rFonts w:ascii="Times New Roman" w:hAnsi="Times New Roman" w:cs="Times New Roman"/>
          <w:sz w:val="24"/>
          <w:szCs w:val="24"/>
        </w:rPr>
        <w:t>, se jetant</w:t>
      </w:r>
      <w:r w:rsidR="001D52DD" w:rsidRPr="001D52DD">
        <w:rPr>
          <w:rFonts w:ascii="Times New Roman" w:hAnsi="Times New Roman" w:cs="Times New Roman"/>
          <w:sz w:val="24"/>
          <w:szCs w:val="24"/>
        </w:rPr>
        <w:t xml:space="preserve"> </w:t>
      </w:r>
      <w:r w:rsidR="001D52DD">
        <w:rPr>
          <w:rFonts w:ascii="Times New Roman" w:hAnsi="Times New Roman" w:cs="Times New Roman"/>
          <w:sz w:val="24"/>
          <w:szCs w:val="24"/>
        </w:rPr>
        <w:t>près des rochers à proximité</w:t>
      </w:r>
      <w:r w:rsidR="00475218">
        <w:rPr>
          <w:rFonts w:ascii="Times New Roman" w:hAnsi="Times New Roman" w:cs="Times New Roman"/>
          <w:sz w:val="24"/>
          <w:szCs w:val="24"/>
        </w:rPr>
        <w:t xml:space="preserve">. </w:t>
      </w:r>
      <w:r w:rsidR="00866FAD">
        <w:rPr>
          <w:rFonts w:ascii="Times New Roman" w:hAnsi="Times New Roman" w:cs="Times New Roman"/>
          <w:sz w:val="24"/>
          <w:szCs w:val="24"/>
        </w:rPr>
        <w:t xml:space="preserve">On assécha l’étang derrière le moulin en supprimant son canal d’alimentation et l’on combla </w:t>
      </w:r>
      <w:r w:rsidR="00B13971">
        <w:rPr>
          <w:rFonts w:ascii="Times New Roman" w:hAnsi="Times New Roman" w:cs="Times New Roman"/>
          <w:sz w:val="24"/>
          <w:szCs w:val="24"/>
        </w:rPr>
        <w:t>son</w:t>
      </w:r>
      <w:r w:rsidR="00866FAD">
        <w:rPr>
          <w:rFonts w:ascii="Times New Roman" w:hAnsi="Times New Roman" w:cs="Times New Roman"/>
          <w:sz w:val="24"/>
          <w:szCs w:val="24"/>
        </w:rPr>
        <w:t xml:space="preserve"> lit vers l</w:t>
      </w:r>
      <w:r w:rsidR="006A0260">
        <w:rPr>
          <w:rFonts w:ascii="Times New Roman" w:hAnsi="Times New Roman" w:cs="Times New Roman"/>
          <w:sz w:val="24"/>
          <w:szCs w:val="24"/>
        </w:rPr>
        <w:t>’océan</w:t>
      </w:r>
      <w:r w:rsidR="00866FAD">
        <w:rPr>
          <w:rFonts w:ascii="Times New Roman" w:hAnsi="Times New Roman" w:cs="Times New Roman"/>
          <w:sz w:val="24"/>
          <w:szCs w:val="24"/>
        </w:rPr>
        <w:t xml:space="preserve">. </w:t>
      </w:r>
      <w:r w:rsidR="0064797F">
        <w:rPr>
          <w:rFonts w:ascii="Times New Roman" w:hAnsi="Times New Roman" w:cs="Times New Roman"/>
          <w:sz w:val="24"/>
          <w:szCs w:val="24"/>
        </w:rPr>
        <w:t xml:space="preserve">Il fallut également niveler et régulariser le terrain </w:t>
      </w:r>
      <w:r w:rsidR="00C83567">
        <w:rPr>
          <w:rFonts w:ascii="Times New Roman" w:hAnsi="Times New Roman" w:cs="Times New Roman"/>
          <w:sz w:val="24"/>
          <w:szCs w:val="24"/>
        </w:rPr>
        <w:t>afin de</w:t>
      </w:r>
      <w:r w:rsidR="0064797F">
        <w:rPr>
          <w:rFonts w:ascii="Times New Roman" w:hAnsi="Times New Roman" w:cs="Times New Roman"/>
          <w:sz w:val="24"/>
          <w:szCs w:val="24"/>
        </w:rPr>
        <w:t xml:space="preserve"> </w:t>
      </w:r>
      <w:r w:rsidR="00D2311A">
        <w:rPr>
          <w:rFonts w:ascii="Times New Roman" w:hAnsi="Times New Roman" w:cs="Times New Roman"/>
          <w:sz w:val="24"/>
          <w:szCs w:val="24"/>
        </w:rPr>
        <w:t>former</w:t>
      </w:r>
      <w:r w:rsidR="0064797F">
        <w:rPr>
          <w:rFonts w:ascii="Times New Roman" w:hAnsi="Times New Roman" w:cs="Times New Roman"/>
          <w:sz w:val="24"/>
          <w:szCs w:val="24"/>
        </w:rPr>
        <w:t xml:space="preserve"> une plage </w:t>
      </w:r>
      <w:r w:rsidR="006A0260">
        <w:rPr>
          <w:rFonts w:ascii="Times New Roman" w:hAnsi="Times New Roman" w:cs="Times New Roman"/>
          <w:sz w:val="24"/>
          <w:szCs w:val="24"/>
        </w:rPr>
        <w:t>parfaite</w:t>
      </w:r>
      <w:r w:rsidR="0064797F">
        <w:rPr>
          <w:rFonts w:ascii="Times New Roman" w:hAnsi="Times New Roman" w:cs="Times New Roman"/>
          <w:sz w:val="24"/>
          <w:szCs w:val="24"/>
        </w:rPr>
        <w:t>.</w:t>
      </w:r>
    </w:p>
    <w:p w14:paraId="09500249" w14:textId="77777777" w:rsidR="00426876" w:rsidRDefault="00C411A8"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471B94">
        <w:rPr>
          <w:rFonts w:ascii="Times New Roman" w:hAnsi="Times New Roman" w:cs="Times New Roman"/>
          <w:sz w:val="24"/>
          <w:szCs w:val="24"/>
        </w:rPr>
        <w:t>ngagés dès le mois de mars</w:t>
      </w:r>
      <w:r w:rsidR="00471B94" w:rsidRPr="00471B94">
        <w:rPr>
          <w:rFonts w:ascii="Times New Roman" w:hAnsi="Times New Roman" w:cs="Times New Roman"/>
          <w:sz w:val="24"/>
          <w:szCs w:val="24"/>
        </w:rPr>
        <w:t xml:space="preserve"> </w:t>
      </w:r>
      <w:r w:rsidR="00471B94">
        <w:rPr>
          <w:rFonts w:ascii="Times New Roman" w:hAnsi="Times New Roman" w:cs="Times New Roman"/>
          <w:sz w:val="24"/>
          <w:szCs w:val="24"/>
        </w:rPr>
        <w:t xml:space="preserve">par les entrepreneurs Pierre </w:t>
      </w:r>
      <w:proofErr w:type="spellStart"/>
      <w:r w:rsidR="00471B94">
        <w:rPr>
          <w:rFonts w:ascii="Times New Roman" w:hAnsi="Times New Roman" w:cs="Times New Roman"/>
          <w:sz w:val="24"/>
          <w:szCs w:val="24"/>
        </w:rPr>
        <w:t>Bascary</w:t>
      </w:r>
      <w:proofErr w:type="spellEnd"/>
      <w:r w:rsidR="00471B94">
        <w:rPr>
          <w:rFonts w:ascii="Times New Roman" w:hAnsi="Times New Roman" w:cs="Times New Roman"/>
          <w:sz w:val="24"/>
          <w:szCs w:val="24"/>
        </w:rPr>
        <w:t xml:space="preserve"> et Jean Argentin, de Bidart et </w:t>
      </w:r>
      <w:r w:rsidR="006A0260">
        <w:rPr>
          <w:rFonts w:ascii="Times New Roman" w:hAnsi="Times New Roman" w:cs="Times New Roman"/>
          <w:sz w:val="24"/>
          <w:szCs w:val="24"/>
        </w:rPr>
        <w:t xml:space="preserve">de </w:t>
      </w:r>
      <w:r w:rsidR="00471B94">
        <w:rPr>
          <w:rFonts w:ascii="Times New Roman" w:hAnsi="Times New Roman" w:cs="Times New Roman"/>
          <w:sz w:val="24"/>
          <w:szCs w:val="24"/>
        </w:rPr>
        <w:t xml:space="preserve">Biarritz respectivement, </w:t>
      </w:r>
      <w:r>
        <w:rPr>
          <w:rFonts w:ascii="Times New Roman" w:hAnsi="Times New Roman" w:cs="Times New Roman"/>
          <w:sz w:val="24"/>
          <w:szCs w:val="24"/>
        </w:rPr>
        <w:t xml:space="preserve">les ouvrages </w:t>
      </w:r>
      <w:r w:rsidR="007D27CF">
        <w:rPr>
          <w:rFonts w:ascii="Times New Roman" w:hAnsi="Times New Roman" w:cs="Times New Roman"/>
          <w:sz w:val="24"/>
          <w:szCs w:val="24"/>
        </w:rPr>
        <w:t>fur</w:t>
      </w:r>
      <w:r>
        <w:rPr>
          <w:rFonts w:ascii="Times New Roman" w:hAnsi="Times New Roman" w:cs="Times New Roman"/>
          <w:sz w:val="24"/>
          <w:szCs w:val="24"/>
        </w:rPr>
        <w:t>ent</w:t>
      </w:r>
      <w:r w:rsidR="00471B94">
        <w:rPr>
          <w:rFonts w:ascii="Times New Roman" w:hAnsi="Times New Roman" w:cs="Times New Roman"/>
          <w:sz w:val="24"/>
          <w:szCs w:val="24"/>
        </w:rPr>
        <w:t xml:space="preserve"> achevés en mai</w:t>
      </w:r>
      <w:r>
        <w:rPr>
          <w:rFonts w:ascii="Times New Roman" w:hAnsi="Times New Roman" w:cs="Times New Roman"/>
          <w:sz w:val="24"/>
          <w:szCs w:val="24"/>
        </w:rPr>
        <w:t xml:space="preserve"> 1855</w:t>
      </w:r>
      <w:r w:rsidR="00471B94">
        <w:rPr>
          <w:rFonts w:ascii="Times New Roman" w:hAnsi="Times New Roman" w:cs="Times New Roman"/>
          <w:sz w:val="24"/>
          <w:szCs w:val="24"/>
        </w:rPr>
        <w:t>.</w:t>
      </w:r>
      <w:r w:rsidR="0021665A">
        <w:rPr>
          <w:rFonts w:ascii="Times New Roman" w:hAnsi="Times New Roman" w:cs="Times New Roman"/>
          <w:sz w:val="24"/>
          <w:szCs w:val="24"/>
        </w:rPr>
        <w:t xml:space="preserve"> Le </w:t>
      </w:r>
      <w:r w:rsidR="00E62D66">
        <w:rPr>
          <w:rFonts w:ascii="Times New Roman" w:hAnsi="Times New Roman" w:cs="Times New Roman"/>
          <w:sz w:val="24"/>
          <w:szCs w:val="24"/>
        </w:rPr>
        <w:t>D</w:t>
      </w:r>
      <w:r w:rsidR="0021665A">
        <w:rPr>
          <w:rFonts w:ascii="Times New Roman" w:hAnsi="Times New Roman" w:cs="Times New Roman"/>
          <w:sz w:val="24"/>
          <w:szCs w:val="24"/>
        </w:rPr>
        <w:t>r</w:t>
      </w:r>
      <w:r w:rsidR="00D4356A">
        <w:rPr>
          <w:rFonts w:ascii="Times New Roman" w:hAnsi="Times New Roman" w:cs="Times New Roman"/>
          <w:sz w:val="24"/>
          <w:szCs w:val="24"/>
        </w:rPr>
        <w:t xml:space="preserve"> Barthez loue les efforts déployés par </w:t>
      </w:r>
      <w:r w:rsidR="00D443CA">
        <w:rPr>
          <w:rFonts w:ascii="Times New Roman" w:hAnsi="Times New Roman" w:cs="Times New Roman"/>
          <w:sz w:val="24"/>
          <w:szCs w:val="24"/>
        </w:rPr>
        <w:t>Napoléon III</w:t>
      </w:r>
      <w:r w:rsidR="00E62D66">
        <w:rPr>
          <w:rFonts w:ascii="Times New Roman" w:hAnsi="Times New Roman" w:cs="Times New Roman"/>
          <w:sz w:val="24"/>
          <w:szCs w:val="24"/>
        </w:rPr>
        <w:t xml:space="preserve">, </w:t>
      </w:r>
      <w:r w:rsidR="005D017F">
        <w:rPr>
          <w:rFonts w:ascii="Times New Roman" w:hAnsi="Times New Roman" w:cs="Times New Roman"/>
          <w:sz w:val="24"/>
          <w:szCs w:val="24"/>
        </w:rPr>
        <w:t>lesquels</w:t>
      </w:r>
      <w:r w:rsidR="00D4356A">
        <w:rPr>
          <w:rFonts w:ascii="Times New Roman" w:hAnsi="Times New Roman" w:cs="Times New Roman"/>
          <w:sz w:val="24"/>
          <w:szCs w:val="24"/>
        </w:rPr>
        <w:t xml:space="preserve"> p</w:t>
      </w:r>
      <w:r w:rsidR="0021665A">
        <w:rPr>
          <w:rFonts w:ascii="Times New Roman" w:hAnsi="Times New Roman" w:cs="Times New Roman"/>
          <w:sz w:val="24"/>
          <w:szCs w:val="24"/>
        </w:rPr>
        <w:t>o</w:t>
      </w:r>
      <w:r w:rsidR="00D4356A">
        <w:rPr>
          <w:rFonts w:ascii="Times New Roman" w:hAnsi="Times New Roman" w:cs="Times New Roman"/>
          <w:sz w:val="24"/>
          <w:szCs w:val="24"/>
        </w:rPr>
        <w:t>uv</w:t>
      </w:r>
      <w:r w:rsidR="0021665A">
        <w:rPr>
          <w:rFonts w:ascii="Times New Roman" w:hAnsi="Times New Roman" w:cs="Times New Roman"/>
          <w:sz w:val="24"/>
          <w:szCs w:val="24"/>
        </w:rPr>
        <w:t>ai</w:t>
      </w:r>
      <w:r w:rsidR="00D4356A">
        <w:rPr>
          <w:rFonts w:ascii="Times New Roman" w:hAnsi="Times New Roman" w:cs="Times New Roman"/>
          <w:sz w:val="24"/>
          <w:szCs w:val="24"/>
        </w:rPr>
        <w:t>ent être balayés en un rien de temps par</w:t>
      </w:r>
      <w:r w:rsidR="00100008">
        <w:rPr>
          <w:rFonts w:ascii="Times New Roman" w:hAnsi="Times New Roman" w:cs="Times New Roman"/>
          <w:sz w:val="24"/>
          <w:szCs w:val="24"/>
        </w:rPr>
        <w:t xml:space="preserve"> l</w:t>
      </w:r>
      <w:r w:rsidR="00851116">
        <w:rPr>
          <w:rFonts w:ascii="Times New Roman" w:hAnsi="Times New Roman" w:cs="Times New Roman"/>
          <w:sz w:val="24"/>
          <w:szCs w:val="24"/>
        </w:rPr>
        <w:t>’océan</w:t>
      </w:r>
      <w:r w:rsidR="00E62D66">
        <w:rPr>
          <w:rFonts w:ascii="Times New Roman" w:hAnsi="Times New Roman" w:cs="Times New Roman"/>
          <w:sz w:val="24"/>
          <w:szCs w:val="24"/>
        </w:rPr>
        <w:t>, rappelle-t-il cruellement</w:t>
      </w:r>
      <w:r w:rsidR="00100008">
        <w:rPr>
          <w:rFonts w:ascii="Times New Roman" w:hAnsi="Times New Roman" w:cs="Times New Roman"/>
          <w:sz w:val="24"/>
          <w:szCs w:val="24"/>
        </w:rPr>
        <w:t xml:space="preserve"> </w:t>
      </w:r>
      <w:r w:rsidR="00D4356A">
        <w:rPr>
          <w:rFonts w:ascii="Times New Roman" w:hAnsi="Times New Roman" w:cs="Times New Roman"/>
          <w:sz w:val="24"/>
          <w:szCs w:val="24"/>
        </w:rPr>
        <w:t xml:space="preserve">: </w:t>
      </w:r>
      <w:r w:rsidR="002C225A">
        <w:rPr>
          <w:rFonts w:ascii="Times New Roman" w:hAnsi="Times New Roman" w:cs="Times New Roman"/>
          <w:sz w:val="24"/>
          <w:szCs w:val="24"/>
        </w:rPr>
        <w:t>"Ce qui n’était pas moins curieux, c’était de voir</w:t>
      </w:r>
      <w:r w:rsidR="00E62D66">
        <w:rPr>
          <w:rFonts w:ascii="Times New Roman" w:hAnsi="Times New Roman" w:cs="Times New Roman"/>
          <w:sz w:val="24"/>
          <w:szCs w:val="24"/>
        </w:rPr>
        <w:t>"</w:t>
      </w:r>
      <w:r w:rsidR="00100008">
        <w:rPr>
          <w:rFonts w:ascii="Times New Roman" w:hAnsi="Times New Roman" w:cs="Times New Roman"/>
          <w:sz w:val="24"/>
          <w:szCs w:val="24"/>
        </w:rPr>
        <w:t xml:space="preserve">, </w:t>
      </w:r>
      <w:r w:rsidR="00C83567">
        <w:rPr>
          <w:rFonts w:ascii="Times New Roman" w:hAnsi="Times New Roman" w:cs="Times New Roman"/>
          <w:sz w:val="24"/>
          <w:szCs w:val="24"/>
        </w:rPr>
        <w:t>d</w:t>
      </w:r>
      <w:r w:rsidR="00100008">
        <w:rPr>
          <w:rFonts w:ascii="Times New Roman" w:hAnsi="Times New Roman" w:cs="Times New Roman"/>
          <w:sz w:val="24"/>
          <w:szCs w:val="24"/>
        </w:rPr>
        <w:t>it-il,</w:t>
      </w:r>
      <w:r w:rsidR="002C225A">
        <w:rPr>
          <w:rFonts w:ascii="Times New Roman" w:hAnsi="Times New Roman" w:cs="Times New Roman"/>
          <w:sz w:val="24"/>
          <w:szCs w:val="24"/>
        </w:rPr>
        <w:t xml:space="preserve"> </w:t>
      </w:r>
      <w:r w:rsidR="00E62D66">
        <w:rPr>
          <w:rFonts w:ascii="Times New Roman" w:hAnsi="Times New Roman" w:cs="Times New Roman"/>
          <w:sz w:val="24"/>
          <w:szCs w:val="24"/>
        </w:rPr>
        <w:t>"</w:t>
      </w:r>
      <w:r w:rsidR="002C225A">
        <w:rPr>
          <w:rFonts w:ascii="Times New Roman" w:hAnsi="Times New Roman" w:cs="Times New Roman"/>
          <w:sz w:val="24"/>
          <w:szCs w:val="24"/>
        </w:rPr>
        <w:t xml:space="preserve">l’Empereur assister à la ruine d’une partie des travaux. Ah ! monsieur l’Empereur, vous faites la guerre à une </w:t>
      </w:r>
      <w:r w:rsidR="00100008">
        <w:rPr>
          <w:rFonts w:ascii="Times New Roman" w:hAnsi="Times New Roman" w:cs="Times New Roman"/>
          <w:sz w:val="24"/>
          <w:szCs w:val="24"/>
        </w:rPr>
        <w:t xml:space="preserve">grosse puissance comme celle-là </w:t>
      </w:r>
      <w:r w:rsidR="002C225A">
        <w:rPr>
          <w:rFonts w:ascii="Times New Roman" w:hAnsi="Times New Roman" w:cs="Times New Roman"/>
          <w:sz w:val="24"/>
          <w:szCs w:val="24"/>
        </w:rPr>
        <w:t>! travaillez pendant des mois, élevez une digue empierrée, maçonnée, plantez des palissades, faites venir des régiments pour que tout se fasse vite et bien, employez cent, deux cents ouvriers, attelez des troupeaux de bœufs pour apporter des pierres et transporter des rochers et moi, la mer, j’arrive, en une heure, je sépare, je détruis, j’enlève, j’emporte tout</w:t>
      </w:r>
      <w:r w:rsidR="00D443CA">
        <w:rPr>
          <w:rFonts w:ascii="Times New Roman" w:hAnsi="Times New Roman" w:cs="Times New Roman"/>
          <w:sz w:val="24"/>
          <w:szCs w:val="24"/>
        </w:rPr>
        <w:t>. Et voilà ! tout est à refaire, et cela la veille du départ" ! Et le médecin de louer la ténacité du souverain : "</w:t>
      </w:r>
      <w:r w:rsidR="002C225A">
        <w:rPr>
          <w:rFonts w:ascii="Times New Roman" w:hAnsi="Times New Roman" w:cs="Times New Roman"/>
          <w:sz w:val="24"/>
          <w:szCs w:val="24"/>
        </w:rPr>
        <w:t>Il est vrai que Sa Majesté tente une chose bien difficile ; créer une promenade sur le bord de la mer, pour se mettre en marchant à l’abri du sable qui fatigue, faire pousser de l’herbe là où il n’y a que du sable. Mais l’Empereur est tenace et se plait aux choses difficiles. Le fait est que sur cette plage, au château et dans le parc, il est arrivé à des résultats très remarquables vu la difficulté de la tâche de l’entreprise"</w:t>
      </w:r>
      <w:r w:rsidR="000C5FBF">
        <w:rPr>
          <w:rStyle w:val="Appelnotedebasdep"/>
          <w:rFonts w:ascii="Times New Roman" w:hAnsi="Times New Roman" w:cs="Times New Roman"/>
          <w:sz w:val="24"/>
          <w:szCs w:val="24"/>
        </w:rPr>
        <w:footnoteReference w:id="30"/>
      </w:r>
      <w:r w:rsidR="002C225A">
        <w:rPr>
          <w:rFonts w:ascii="Times New Roman" w:hAnsi="Times New Roman" w:cs="Times New Roman"/>
          <w:sz w:val="24"/>
          <w:szCs w:val="24"/>
        </w:rPr>
        <w:t>.</w:t>
      </w:r>
    </w:p>
    <w:p w14:paraId="5D7466FC" w14:textId="77777777" w:rsidR="00EB1B38" w:rsidRDefault="002129E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D’une longueur</w:t>
      </w:r>
      <w:r w:rsidRPr="00930ABA">
        <w:rPr>
          <w:rFonts w:ascii="Times New Roman" w:hAnsi="Times New Roman" w:cs="Times New Roman"/>
          <w:sz w:val="24"/>
          <w:szCs w:val="24"/>
        </w:rPr>
        <w:t xml:space="preserve"> </w:t>
      </w:r>
      <w:r>
        <w:rPr>
          <w:rFonts w:ascii="Times New Roman" w:hAnsi="Times New Roman" w:cs="Times New Roman"/>
          <w:sz w:val="24"/>
          <w:szCs w:val="24"/>
        </w:rPr>
        <w:t xml:space="preserve">de 360 mètres </w:t>
      </w:r>
      <w:r w:rsidR="0004790F">
        <w:rPr>
          <w:rFonts w:ascii="Times New Roman" w:hAnsi="Times New Roman" w:cs="Times New Roman"/>
          <w:sz w:val="24"/>
          <w:szCs w:val="24"/>
        </w:rPr>
        <w:t>à l’origine</w:t>
      </w:r>
      <w:r>
        <w:rPr>
          <w:rFonts w:ascii="Times New Roman" w:hAnsi="Times New Roman" w:cs="Times New Roman"/>
          <w:sz w:val="24"/>
          <w:szCs w:val="24"/>
        </w:rPr>
        <w:t xml:space="preserve">, </w:t>
      </w:r>
      <w:r w:rsidR="0064797F">
        <w:rPr>
          <w:rFonts w:ascii="Times New Roman" w:hAnsi="Times New Roman" w:cs="Times New Roman"/>
          <w:sz w:val="24"/>
          <w:szCs w:val="24"/>
        </w:rPr>
        <w:t xml:space="preserve">la promenade </w:t>
      </w:r>
      <w:r w:rsidR="0007211B">
        <w:rPr>
          <w:rFonts w:ascii="Times New Roman" w:hAnsi="Times New Roman" w:cs="Times New Roman"/>
          <w:sz w:val="24"/>
          <w:szCs w:val="24"/>
        </w:rPr>
        <w:t xml:space="preserve">empierrée </w:t>
      </w:r>
      <w:r w:rsidR="0001374A">
        <w:rPr>
          <w:rFonts w:ascii="Times New Roman" w:hAnsi="Times New Roman" w:cs="Times New Roman"/>
          <w:sz w:val="24"/>
          <w:szCs w:val="24"/>
        </w:rPr>
        <w:t xml:space="preserve">dut </w:t>
      </w:r>
      <w:r>
        <w:rPr>
          <w:rFonts w:ascii="Times New Roman" w:hAnsi="Times New Roman" w:cs="Times New Roman"/>
          <w:sz w:val="24"/>
          <w:szCs w:val="24"/>
        </w:rPr>
        <w:t>repos</w:t>
      </w:r>
      <w:r w:rsidR="0001374A">
        <w:rPr>
          <w:rFonts w:ascii="Times New Roman" w:hAnsi="Times New Roman" w:cs="Times New Roman"/>
          <w:sz w:val="24"/>
          <w:szCs w:val="24"/>
        </w:rPr>
        <w:t>er</w:t>
      </w:r>
      <w:r w:rsidR="00100008">
        <w:rPr>
          <w:rFonts w:ascii="Times New Roman" w:hAnsi="Times New Roman" w:cs="Times New Roman"/>
          <w:sz w:val="24"/>
          <w:szCs w:val="24"/>
        </w:rPr>
        <w:t>,</w:t>
      </w:r>
      <w:r w:rsidR="0001374A">
        <w:rPr>
          <w:rFonts w:ascii="Times New Roman" w:hAnsi="Times New Roman" w:cs="Times New Roman"/>
          <w:sz w:val="24"/>
          <w:szCs w:val="24"/>
        </w:rPr>
        <w:t xml:space="preserve"> de ce fait</w:t>
      </w:r>
      <w:r w:rsidR="00100008">
        <w:rPr>
          <w:rFonts w:ascii="Times New Roman" w:hAnsi="Times New Roman" w:cs="Times New Roman"/>
          <w:sz w:val="24"/>
          <w:szCs w:val="24"/>
        </w:rPr>
        <w:t>,</w:t>
      </w:r>
      <w:r>
        <w:rPr>
          <w:rFonts w:ascii="Times New Roman" w:hAnsi="Times New Roman" w:cs="Times New Roman"/>
          <w:sz w:val="24"/>
          <w:szCs w:val="24"/>
        </w:rPr>
        <w:t xml:space="preserve"> sur un soubassement </w:t>
      </w:r>
      <w:r w:rsidR="00C83567">
        <w:rPr>
          <w:rFonts w:ascii="Times New Roman" w:hAnsi="Times New Roman" w:cs="Times New Roman"/>
          <w:sz w:val="24"/>
          <w:szCs w:val="24"/>
        </w:rPr>
        <w:t xml:space="preserve">plus résistant </w:t>
      </w:r>
      <w:r>
        <w:rPr>
          <w:rFonts w:ascii="Times New Roman" w:hAnsi="Times New Roman" w:cs="Times New Roman"/>
          <w:sz w:val="24"/>
          <w:szCs w:val="24"/>
        </w:rPr>
        <w:t xml:space="preserve">en béton, matériau </w:t>
      </w:r>
      <w:r w:rsidR="00851116">
        <w:rPr>
          <w:rFonts w:ascii="Times New Roman" w:hAnsi="Times New Roman" w:cs="Times New Roman"/>
          <w:sz w:val="24"/>
          <w:szCs w:val="24"/>
        </w:rPr>
        <w:t xml:space="preserve">durable et </w:t>
      </w:r>
      <w:r>
        <w:rPr>
          <w:rFonts w:ascii="Times New Roman" w:hAnsi="Times New Roman" w:cs="Times New Roman"/>
          <w:sz w:val="24"/>
          <w:szCs w:val="24"/>
        </w:rPr>
        <w:t>novateur s’il en f</w:t>
      </w:r>
      <w:r w:rsidR="004A4BFC">
        <w:rPr>
          <w:rFonts w:ascii="Times New Roman" w:hAnsi="Times New Roman" w:cs="Times New Roman"/>
          <w:sz w:val="24"/>
          <w:szCs w:val="24"/>
        </w:rPr>
        <w:t>û</w:t>
      </w:r>
      <w:r>
        <w:rPr>
          <w:rFonts w:ascii="Times New Roman" w:hAnsi="Times New Roman" w:cs="Times New Roman"/>
          <w:sz w:val="24"/>
          <w:szCs w:val="24"/>
        </w:rPr>
        <w:t>t</w:t>
      </w:r>
      <w:r w:rsidR="009531D0">
        <w:rPr>
          <w:rStyle w:val="Appelnotedebasdep"/>
          <w:rFonts w:ascii="Times New Roman" w:hAnsi="Times New Roman" w:cs="Times New Roman"/>
          <w:sz w:val="24"/>
          <w:szCs w:val="24"/>
        </w:rPr>
        <w:footnoteReference w:id="31"/>
      </w:r>
      <w:r w:rsidR="00DC1182">
        <w:rPr>
          <w:rFonts w:ascii="Times New Roman" w:hAnsi="Times New Roman" w:cs="Times New Roman"/>
          <w:sz w:val="24"/>
          <w:szCs w:val="24"/>
        </w:rPr>
        <w:t xml:space="preserve">, </w:t>
      </w:r>
      <w:r w:rsidR="00100008">
        <w:rPr>
          <w:rFonts w:ascii="Times New Roman" w:hAnsi="Times New Roman" w:cs="Times New Roman"/>
          <w:sz w:val="24"/>
          <w:szCs w:val="24"/>
        </w:rPr>
        <w:t xml:space="preserve">qui fut </w:t>
      </w:r>
      <w:r w:rsidR="00DC1182">
        <w:rPr>
          <w:rFonts w:ascii="Times New Roman" w:hAnsi="Times New Roman" w:cs="Times New Roman"/>
          <w:sz w:val="24"/>
          <w:szCs w:val="24"/>
        </w:rPr>
        <w:t xml:space="preserve">aussi employé </w:t>
      </w:r>
      <w:r w:rsidR="00237BCB">
        <w:rPr>
          <w:rFonts w:ascii="Times New Roman" w:hAnsi="Times New Roman" w:cs="Times New Roman"/>
          <w:sz w:val="24"/>
          <w:szCs w:val="24"/>
        </w:rPr>
        <w:t>dans</w:t>
      </w:r>
      <w:r w:rsidR="00DC1182">
        <w:rPr>
          <w:rFonts w:ascii="Times New Roman" w:hAnsi="Times New Roman" w:cs="Times New Roman"/>
          <w:sz w:val="24"/>
          <w:szCs w:val="24"/>
        </w:rPr>
        <w:t xml:space="preserve"> la réalisation des bras de rivières</w:t>
      </w:r>
      <w:r w:rsidR="00427A7E">
        <w:rPr>
          <w:rFonts w:ascii="Times New Roman" w:hAnsi="Times New Roman" w:cs="Times New Roman"/>
          <w:sz w:val="24"/>
          <w:szCs w:val="24"/>
        </w:rPr>
        <w:t xml:space="preserve"> du parc</w:t>
      </w:r>
      <w:r>
        <w:rPr>
          <w:rFonts w:ascii="Times New Roman" w:hAnsi="Times New Roman" w:cs="Times New Roman"/>
          <w:sz w:val="24"/>
          <w:szCs w:val="24"/>
        </w:rPr>
        <w:t xml:space="preserve">. </w:t>
      </w:r>
      <w:r w:rsidR="00471B94">
        <w:rPr>
          <w:rFonts w:ascii="Times New Roman" w:hAnsi="Times New Roman" w:cs="Times New Roman"/>
          <w:sz w:val="24"/>
          <w:szCs w:val="24"/>
        </w:rPr>
        <w:t>E</w:t>
      </w:r>
      <w:r>
        <w:rPr>
          <w:rFonts w:ascii="Times New Roman" w:hAnsi="Times New Roman" w:cs="Times New Roman"/>
          <w:sz w:val="24"/>
          <w:szCs w:val="24"/>
        </w:rPr>
        <w:t xml:space="preserve">lle mènera aux </w:t>
      </w:r>
      <w:r w:rsidR="00B36C8F">
        <w:rPr>
          <w:rFonts w:ascii="Times New Roman" w:hAnsi="Times New Roman" w:cs="Times New Roman"/>
          <w:sz w:val="24"/>
          <w:szCs w:val="24"/>
        </w:rPr>
        <w:t>B</w:t>
      </w:r>
      <w:r>
        <w:rPr>
          <w:rFonts w:ascii="Times New Roman" w:hAnsi="Times New Roman" w:cs="Times New Roman"/>
          <w:sz w:val="24"/>
          <w:szCs w:val="24"/>
        </w:rPr>
        <w:t xml:space="preserve">ains </w:t>
      </w:r>
      <w:r w:rsidR="00B04D22">
        <w:rPr>
          <w:rFonts w:ascii="Times New Roman" w:hAnsi="Times New Roman" w:cs="Times New Roman"/>
          <w:sz w:val="24"/>
          <w:szCs w:val="24"/>
        </w:rPr>
        <w:t>Napoléon</w:t>
      </w:r>
      <w:r w:rsidR="004A4BFC">
        <w:rPr>
          <w:rFonts w:ascii="Times New Roman" w:hAnsi="Times New Roman" w:cs="Times New Roman"/>
          <w:sz w:val="24"/>
          <w:szCs w:val="24"/>
        </w:rPr>
        <w:t xml:space="preserve"> </w:t>
      </w:r>
      <w:r w:rsidR="009A46EE">
        <w:rPr>
          <w:rFonts w:ascii="Times New Roman" w:hAnsi="Times New Roman" w:cs="Times New Roman"/>
          <w:sz w:val="24"/>
          <w:szCs w:val="24"/>
        </w:rPr>
        <w:t xml:space="preserve">conçus en 1857 par Alphonse Bertrand, </w:t>
      </w:r>
      <w:r w:rsidR="00427A7E">
        <w:rPr>
          <w:rFonts w:ascii="Times New Roman" w:hAnsi="Times New Roman" w:cs="Times New Roman"/>
          <w:sz w:val="24"/>
          <w:szCs w:val="24"/>
        </w:rPr>
        <w:t>érigé</w:t>
      </w:r>
      <w:r>
        <w:rPr>
          <w:rFonts w:ascii="Times New Roman" w:hAnsi="Times New Roman" w:cs="Times New Roman"/>
          <w:sz w:val="24"/>
          <w:szCs w:val="24"/>
        </w:rPr>
        <w:t xml:space="preserve">s en </w:t>
      </w:r>
      <w:r w:rsidR="009A46EE">
        <w:rPr>
          <w:rFonts w:ascii="Times New Roman" w:hAnsi="Times New Roman" w:cs="Times New Roman"/>
          <w:sz w:val="24"/>
          <w:szCs w:val="24"/>
        </w:rPr>
        <w:t>1</w:t>
      </w:r>
      <w:r>
        <w:rPr>
          <w:rFonts w:ascii="Times New Roman" w:hAnsi="Times New Roman" w:cs="Times New Roman"/>
          <w:sz w:val="24"/>
          <w:szCs w:val="24"/>
        </w:rPr>
        <w:t>85</w:t>
      </w:r>
      <w:r w:rsidR="00016515">
        <w:rPr>
          <w:rFonts w:ascii="Times New Roman" w:hAnsi="Times New Roman" w:cs="Times New Roman"/>
          <w:sz w:val="24"/>
          <w:szCs w:val="24"/>
        </w:rPr>
        <w:t>8</w:t>
      </w:r>
      <w:r w:rsidR="00ED0ECA">
        <w:rPr>
          <w:rFonts w:ascii="Times New Roman" w:hAnsi="Times New Roman" w:cs="Times New Roman"/>
          <w:sz w:val="24"/>
          <w:szCs w:val="24"/>
        </w:rPr>
        <w:t>,</w:t>
      </w:r>
      <w:r>
        <w:rPr>
          <w:rFonts w:ascii="Times New Roman" w:hAnsi="Times New Roman" w:cs="Times New Roman"/>
          <w:sz w:val="24"/>
          <w:szCs w:val="24"/>
        </w:rPr>
        <w:t xml:space="preserve"> </w:t>
      </w:r>
      <w:r w:rsidR="009A46EE">
        <w:rPr>
          <w:rFonts w:ascii="Times New Roman" w:hAnsi="Times New Roman" w:cs="Times New Roman"/>
          <w:sz w:val="24"/>
          <w:szCs w:val="24"/>
        </w:rPr>
        <w:t>en soixante-cinq jours</w:t>
      </w:r>
      <w:r w:rsidR="00ED0ECA">
        <w:rPr>
          <w:rFonts w:ascii="Times New Roman" w:hAnsi="Times New Roman" w:cs="Times New Roman"/>
          <w:sz w:val="24"/>
          <w:szCs w:val="24"/>
        </w:rPr>
        <w:t>,</w:t>
      </w:r>
      <w:r w:rsidR="009A46EE">
        <w:rPr>
          <w:rFonts w:ascii="Times New Roman" w:hAnsi="Times New Roman" w:cs="Times New Roman"/>
          <w:sz w:val="24"/>
          <w:szCs w:val="24"/>
        </w:rPr>
        <w:t xml:space="preserve"> </w:t>
      </w:r>
      <w:r>
        <w:rPr>
          <w:rFonts w:ascii="Times New Roman" w:hAnsi="Times New Roman" w:cs="Times New Roman"/>
          <w:sz w:val="24"/>
          <w:szCs w:val="24"/>
        </w:rPr>
        <w:t>au droit de l’actuel casino</w:t>
      </w:r>
      <w:r w:rsidR="006A0260">
        <w:rPr>
          <w:rFonts w:ascii="Times New Roman" w:hAnsi="Times New Roman" w:cs="Times New Roman"/>
          <w:sz w:val="24"/>
          <w:szCs w:val="24"/>
        </w:rPr>
        <w:t xml:space="preserve"> municipal</w:t>
      </w:r>
      <w:r w:rsidR="001828A4">
        <w:rPr>
          <w:rFonts w:ascii="Times New Roman" w:hAnsi="Times New Roman" w:cs="Times New Roman"/>
          <w:sz w:val="24"/>
          <w:szCs w:val="24"/>
        </w:rPr>
        <w:t xml:space="preserve"> par </w:t>
      </w:r>
      <w:r w:rsidR="009A46EE">
        <w:rPr>
          <w:rFonts w:ascii="Times New Roman" w:hAnsi="Times New Roman" w:cs="Times New Roman"/>
          <w:sz w:val="24"/>
          <w:szCs w:val="24"/>
        </w:rPr>
        <w:t xml:space="preserve">l’entrepreneur bordelais </w:t>
      </w:r>
      <w:proofErr w:type="spellStart"/>
      <w:r w:rsidR="009A46EE">
        <w:rPr>
          <w:rFonts w:ascii="Times New Roman" w:hAnsi="Times New Roman" w:cs="Times New Roman"/>
          <w:sz w:val="24"/>
          <w:szCs w:val="24"/>
        </w:rPr>
        <w:t>Hugia</w:t>
      </w:r>
      <w:proofErr w:type="spellEnd"/>
      <w:r>
        <w:rPr>
          <w:rFonts w:ascii="Times New Roman" w:hAnsi="Times New Roman" w:cs="Times New Roman"/>
          <w:sz w:val="24"/>
          <w:szCs w:val="24"/>
        </w:rPr>
        <w:t xml:space="preserve">. </w:t>
      </w:r>
    </w:p>
    <w:p w14:paraId="559FC1CA" w14:textId="77777777" w:rsidR="009A46EE" w:rsidRPr="009A46EE" w:rsidRDefault="008B12A3" w:rsidP="009A46E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nombreux curieux, venus de Bayonne et des contrées environnantes</w:t>
      </w:r>
      <w:r w:rsidR="00EB0A24">
        <w:rPr>
          <w:rFonts w:ascii="Times New Roman" w:hAnsi="Times New Roman" w:cs="Times New Roman"/>
          <w:sz w:val="24"/>
          <w:szCs w:val="24"/>
        </w:rPr>
        <w:t xml:space="preserve"> mais aussi de Bordeaux, </w:t>
      </w:r>
      <w:r w:rsidR="00EB1B38">
        <w:rPr>
          <w:rFonts w:ascii="Times New Roman" w:hAnsi="Times New Roman" w:cs="Times New Roman"/>
          <w:sz w:val="24"/>
          <w:szCs w:val="24"/>
        </w:rPr>
        <w:t xml:space="preserve">de </w:t>
      </w:r>
      <w:r w:rsidR="00EB0A24">
        <w:rPr>
          <w:rFonts w:ascii="Times New Roman" w:hAnsi="Times New Roman" w:cs="Times New Roman"/>
          <w:sz w:val="24"/>
          <w:szCs w:val="24"/>
        </w:rPr>
        <w:t>Toulouse et des Landes,</w:t>
      </w:r>
      <w:r>
        <w:rPr>
          <w:rFonts w:ascii="Times New Roman" w:hAnsi="Times New Roman" w:cs="Times New Roman"/>
          <w:sz w:val="24"/>
          <w:szCs w:val="24"/>
        </w:rPr>
        <w:t xml:space="preserve"> assistèrent à </w:t>
      </w:r>
      <w:r w:rsidR="00851116">
        <w:rPr>
          <w:rFonts w:ascii="Times New Roman" w:hAnsi="Times New Roman" w:cs="Times New Roman"/>
          <w:sz w:val="24"/>
          <w:szCs w:val="24"/>
        </w:rPr>
        <w:t>leur</w:t>
      </w:r>
      <w:r>
        <w:rPr>
          <w:rFonts w:ascii="Times New Roman" w:hAnsi="Times New Roman" w:cs="Times New Roman"/>
          <w:sz w:val="24"/>
          <w:szCs w:val="24"/>
        </w:rPr>
        <w:t xml:space="preserve"> inauguration, le </w:t>
      </w:r>
      <w:r w:rsidR="00F8427A">
        <w:rPr>
          <w:rFonts w:ascii="Times New Roman" w:hAnsi="Times New Roman" w:cs="Times New Roman"/>
          <w:sz w:val="24"/>
          <w:szCs w:val="24"/>
        </w:rPr>
        <w:t xml:space="preserve">dimanche </w:t>
      </w:r>
      <w:r>
        <w:rPr>
          <w:rFonts w:ascii="Times New Roman" w:hAnsi="Times New Roman" w:cs="Times New Roman"/>
          <w:sz w:val="24"/>
          <w:szCs w:val="24"/>
        </w:rPr>
        <w:t>1</w:t>
      </w:r>
      <w:r w:rsidRPr="008B12A3">
        <w:rPr>
          <w:rFonts w:ascii="Times New Roman" w:hAnsi="Times New Roman" w:cs="Times New Roman"/>
          <w:sz w:val="24"/>
          <w:szCs w:val="24"/>
          <w:vertAlign w:val="superscript"/>
        </w:rPr>
        <w:t>er</w:t>
      </w:r>
      <w:r>
        <w:rPr>
          <w:rFonts w:ascii="Times New Roman" w:hAnsi="Times New Roman" w:cs="Times New Roman"/>
          <w:sz w:val="24"/>
          <w:szCs w:val="24"/>
        </w:rPr>
        <w:t xml:space="preserve"> août 1858.</w:t>
      </w:r>
      <w:r w:rsidR="00EB1B38">
        <w:rPr>
          <w:rFonts w:ascii="Times New Roman" w:hAnsi="Times New Roman" w:cs="Times New Roman"/>
          <w:sz w:val="24"/>
          <w:szCs w:val="24"/>
        </w:rPr>
        <w:t xml:space="preserve"> </w:t>
      </w:r>
      <w:r w:rsidR="00B22265">
        <w:rPr>
          <w:rFonts w:ascii="Times New Roman" w:hAnsi="Times New Roman" w:cs="Times New Roman"/>
          <w:sz w:val="24"/>
          <w:szCs w:val="24"/>
        </w:rPr>
        <w:t>Le bâtiment n’était</w:t>
      </w:r>
      <w:r w:rsidR="00ED0ECA">
        <w:rPr>
          <w:rFonts w:ascii="Times New Roman" w:hAnsi="Times New Roman" w:cs="Times New Roman"/>
          <w:sz w:val="24"/>
          <w:szCs w:val="24"/>
        </w:rPr>
        <w:t xml:space="preserve"> alors</w:t>
      </w:r>
      <w:r w:rsidR="00B22265">
        <w:rPr>
          <w:rFonts w:ascii="Times New Roman" w:hAnsi="Times New Roman" w:cs="Times New Roman"/>
          <w:sz w:val="24"/>
          <w:szCs w:val="24"/>
        </w:rPr>
        <w:t xml:space="preserve"> pas totalement achevé puisque restait à réaliser la décoration polychrome. La</w:t>
      </w:r>
      <w:r w:rsidR="00F8427A">
        <w:rPr>
          <w:rFonts w:ascii="Times New Roman" w:hAnsi="Times New Roman" w:cs="Times New Roman"/>
          <w:sz w:val="24"/>
          <w:szCs w:val="24"/>
        </w:rPr>
        <w:t xml:space="preserve"> procession partit de la </w:t>
      </w:r>
      <w:r w:rsidR="00ED0ECA">
        <w:rPr>
          <w:rFonts w:ascii="Times New Roman" w:hAnsi="Times New Roman" w:cs="Times New Roman"/>
          <w:sz w:val="24"/>
          <w:szCs w:val="24"/>
        </w:rPr>
        <w:t>petite église</w:t>
      </w:r>
      <w:r w:rsidR="00F8427A">
        <w:rPr>
          <w:rFonts w:ascii="Times New Roman" w:hAnsi="Times New Roman" w:cs="Times New Roman"/>
          <w:sz w:val="24"/>
          <w:szCs w:val="24"/>
        </w:rPr>
        <w:t xml:space="preserve"> Sainte-Eugénie du </w:t>
      </w:r>
      <w:r w:rsidR="00EB783C">
        <w:rPr>
          <w:rFonts w:ascii="Times New Roman" w:hAnsi="Times New Roman" w:cs="Times New Roman"/>
          <w:sz w:val="24"/>
          <w:szCs w:val="24"/>
        </w:rPr>
        <w:t>bourg</w:t>
      </w:r>
      <w:r w:rsidR="00B22265">
        <w:rPr>
          <w:rFonts w:ascii="Times New Roman" w:hAnsi="Times New Roman" w:cs="Times New Roman"/>
          <w:sz w:val="24"/>
          <w:szCs w:val="24"/>
        </w:rPr>
        <w:t xml:space="preserve"> au chant du</w:t>
      </w:r>
      <w:r w:rsidR="00F8427A">
        <w:rPr>
          <w:rFonts w:ascii="Times New Roman" w:hAnsi="Times New Roman" w:cs="Times New Roman"/>
          <w:sz w:val="24"/>
          <w:szCs w:val="24"/>
        </w:rPr>
        <w:t xml:space="preserve"> </w:t>
      </w:r>
      <w:proofErr w:type="spellStart"/>
      <w:r w:rsidR="00F8427A">
        <w:rPr>
          <w:rFonts w:ascii="Times New Roman" w:hAnsi="Times New Roman" w:cs="Times New Roman"/>
          <w:i/>
          <w:sz w:val="24"/>
          <w:szCs w:val="24"/>
        </w:rPr>
        <w:t>Veni</w:t>
      </w:r>
      <w:proofErr w:type="spellEnd"/>
      <w:r w:rsidR="00F8427A">
        <w:rPr>
          <w:rFonts w:ascii="Times New Roman" w:hAnsi="Times New Roman" w:cs="Times New Roman"/>
          <w:i/>
          <w:sz w:val="24"/>
          <w:szCs w:val="24"/>
        </w:rPr>
        <w:t xml:space="preserve"> Creator</w:t>
      </w:r>
      <w:r w:rsidR="00EB783C">
        <w:rPr>
          <w:rFonts w:ascii="Times New Roman" w:hAnsi="Times New Roman" w:cs="Times New Roman"/>
          <w:sz w:val="24"/>
          <w:szCs w:val="24"/>
        </w:rPr>
        <w:t xml:space="preserve">, </w:t>
      </w:r>
      <w:r w:rsidR="00F8427A">
        <w:rPr>
          <w:rFonts w:ascii="Times New Roman" w:hAnsi="Times New Roman" w:cs="Times New Roman"/>
          <w:sz w:val="24"/>
          <w:szCs w:val="24"/>
        </w:rPr>
        <w:t>accompagné</w:t>
      </w:r>
      <w:r w:rsidR="00EB783C">
        <w:rPr>
          <w:rFonts w:ascii="Times New Roman" w:hAnsi="Times New Roman" w:cs="Times New Roman"/>
          <w:sz w:val="24"/>
          <w:szCs w:val="24"/>
        </w:rPr>
        <w:t>e</w:t>
      </w:r>
      <w:r w:rsidR="00F8427A">
        <w:rPr>
          <w:rFonts w:ascii="Times New Roman" w:hAnsi="Times New Roman" w:cs="Times New Roman"/>
          <w:sz w:val="24"/>
          <w:szCs w:val="24"/>
        </w:rPr>
        <w:t xml:space="preserve"> de la musique et des tambours du 31</w:t>
      </w:r>
      <w:r w:rsidR="00F8427A" w:rsidRPr="00F8427A">
        <w:rPr>
          <w:rFonts w:ascii="Times New Roman" w:hAnsi="Times New Roman" w:cs="Times New Roman"/>
          <w:sz w:val="24"/>
          <w:szCs w:val="24"/>
          <w:vertAlign w:val="superscript"/>
        </w:rPr>
        <w:t>e</w:t>
      </w:r>
      <w:r w:rsidR="00F8427A">
        <w:rPr>
          <w:rFonts w:ascii="Times New Roman" w:hAnsi="Times New Roman" w:cs="Times New Roman"/>
          <w:sz w:val="24"/>
          <w:szCs w:val="24"/>
        </w:rPr>
        <w:t xml:space="preserve"> de ligne</w:t>
      </w:r>
      <w:r w:rsidR="00ED0ECA">
        <w:rPr>
          <w:rFonts w:ascii="Times New Roman" w:hAnsi="Times New Roman" w:cs="Times New Roman"/>
          <w:sz w:val="24"/>
          <w:szCs w:val="24"/>
        </w:rPr>
        <w:t>. Elle se rend</w:t>
      </w:r>
      <w:r w:rsidR="000D799B">
        <w:rPr>
          <w:rFonts w:ascii="Times New Roman" w:hAnsi="Times New Roman" w:cs="Times New Roman"/>
          <w:sz w:val="24"/>
          <w:szCs w:val="24"/>
        </w:rPr>
        <w:t>it vers</w:t>
      </w:r>
      <w:r w:rsidR="00F8427A">
        <w:rPr>
          <w:rFonts w:ascii="Times New Roman" w:hAnsi="Times New Roman" w:cs="Times New Roman"/>
          <w:sz w:val="24"/>
          <w:szCs w:val="24"/>
        </w:rPr>
        <w:t xml:space="preserve"> la mairie où </w:t>
      </w:r>
      <w:r w:rsidR="00EB783C">
        <w:rPr>
          <w:rFonts w:ascii="Times New Roman" w:hAnsi="Times New Roman" w:cs="Times New Roman"/>
          <w:sz w:val="24"/>
          <w:szCs w:val="24"/>
        </w:rPr>
        <w:t>le sous-préfet</w:t>
      </w:r>
      <w:r w:rsidR="000D799B">
        <w:rPr>
          <w:rFonts w:ascii="Times New Roman" w:hAnsi="Times New Roman" w:cs="Times New Roman"/>
          <w:sz w:val="24"/>
          <w:szCs w:val="24"/>
        </w:rPr>
        <w:t xml:space="preserve"> de Bayonne</w:t>
      </w:r>
      <w:r w:rsidR="00EB783C">
        <w:rPr>
          <w:rFonts w:ascii="Times New Roman" w:hAnsi="Times New Roman" w:cs="Times New Roman"/>
          <w:sz w:val="24"/>
          <w:szCs w:val="24"/>
        </w:rPr>
        <w:t xml:space="preserve">, le maire </w:t>
      </w:r>
      <w:r w:rsidR="000D799B">
        <w:rPr>
          <w:rFonts w:ascii="Times New Roman" w:hAnsi="Times New Roman" w:cs="Times New Roman"/>
          <w:sz w:val="24"/>
          <w:szCs w:val="24"/>
        </w:rPr>
        <w:t>de Biarritz,</w:t>
      </w:r>
      <w:r w:rsidR="00EB783C">
        <w:rPr>
          <w:rFonts w:ascii="Times New Roman" w:hAnsi="Times New Roman" w:cs="Times New Roman"/>
          <w:sz w:val="24"/>
          <w:szCs w:val="24"/>
        </w:rPr>
        <w:t xml:space="preserve"> son conseil municipal et plusieurs fonctionnaires locaux rejoignirent le cortège. Derrière eux, marchaient des baigneurs et les employés du nouvel établissement. Le curé procéda à la bénédiction des lieux au chant du </w:t>
      </w:r>
      <w:r w:rsidR="00EB783C">
        <w:rPr>
          <w:rFonts w:ascii="Times New Roman" w:hAnsi="Times New Roman" w:cs="Times New Roman"/>
          <w:i/>
          <w:sz w:val="24"/>
          <w:szCs w:val="24"/>
        </w:rPr>
        <w:t xml:space="preserve">Domine </w:t>
      </w:r>
      <w:proofErr w:type="spellStart"/>
      <w:r w:rsidR="00EB783C">
        <w:rPr>
          <w:rFonts w:ascii="Times New Roman" w:hAnsi="Times New Roman" w:cs="Times New Roman"/>
          <w:i/>
          <w:sz w:val="24"/>
          <w:szCs w:val="24"/>
        </w:rPr>
        <w:t>Salvum</w:t>
      </w:r>
      <w:proofErr w:type="spellEnd"/>
      <w:r w:rsidR="00EB783C">
        <w:rPr>
          <w:rFonts w:ascii="Times New Roman" w:hAnsi="Times New Roman" w:cs="Times New Roman"/>
          <w:i/>
          <w:sz w:val="24"/>
          <w:szCs w:val="24"/>
        </w:rPr>
        <w:t xml:space="preserve">. </w:t>
      </w:r>
      <w:r w:rsidR="00EB783C">
        <w:rPr>
          <w:rFonts w:ascii="Times New Roman" w:hAnsi="Times New Roman" w:cs="Times New Roman"/>
          <w:sz w:val="24"/>
          <w:szCs w:val="24"/>
        </w:rPr>
        <w:t xml:space="preserve">Un </w:t>
      </w:r>
      <w:r w:rsidR="00EB1B38">
        <w:rPr>
          <w:rFonts w:ascii="Times New Roman" w:hAnsi="Times New Roman" w:cs="Times New Roman"/>
          <w:sz w:val="24"/>
          <w:szCs w:val="24"/>
        </w:rPr>
        <w:t xml:space="preserve">autel avait été dressé </w:t>
      </w:r>
      <w:r w:rsidR="00ED0ECA">
        <w:rPr>
          <w:rFonts w:ascii="Times New Roman" w:hAnsi="Times New Roman" w:cs="Times New Roman"/>
          <w:sz w:val="24"/>
          <w:szCs w:val="24"/>
        </w:rPr>
        <w:t>au-</w:t>
      </w:r>
      <w:r w:rsidR="00EB1B38">
        <w:rPr>
          <w:rFonts w:ascii="Times New Roman" w:hAnsi="Times New Roman" w:cs="Times New Roman"/>
          <w:sz w:val="24"/>
          <w:szCs w:val="24"/>
        </w:rPr>
        <w:t>devant sur la plage pour la cérémonie religieuse</w:t>
      </w:r>
      <w:r w:rsidR="00EB783C">
        <w:rPr>
          <w:rFonts w:ascii="Times New Roman" w:hAnsi="Times New Roman" w:cs="Times New Roman"/>
          <w:sz w:val="24"/>
          <w:szCs w:val="24"/>
        </w:rPr>
        <w:t xml:space="preserve">. Le sous-préfet y prononça </w:t>
      </w:r>
      <w:r w:rsidR="000D799B">
        <w:rPr>
          <w:rFonts w:ascii="Times New Roman" w:hAnsi="Times New Roman" w:cs="Times New Roman"/>
          <w:sz w:val="24"/>
          <w:szCs w:val="24"/>
        </w:rPr>
        <w:t>u</w:t>
      </w:r>
      <w:r w:rsidR="00EB783C">
        <w:rPr>
          <w:rFonts w:ascii="Times New Roman" w:hAnsi="Times New Roman" w:cs="Times New Roman"/>
          <w:sz w:val="24"/>
          <w:szCs w:val="24"/>
        </w:rPr>
        <w:t>n discours hommage au maire d’avoir métamorphosé le modeste village en cité balnéaire élégante, discours qu’il acheva au cri de "Vive l’Empereur ! Vive l’Impératri</w:t>
      </w:r>
      <w:r w:rsidR="00ED0ECA">
        <w:rPr>
          <w:rFonts w:ascii="Times New Roman" w:hAnsi="Times New Roman" w:cs="Times New Roman"/>
          <w:sz w:val="24"/>
          <w:szCs w:val="24"/>
        </w:rPr>
        <w:t>ce ! Vive le Prince Impérial !"</w:t>
      </w:r>
      <w:r w:rsidR="00EB783C">
        <w:rPr>
          <w:rFonts w:ascii="Times New Roman" w:hAnsi="Times New Roman" w:cs="Times New Roman"/>
          <w:sz w:val="24"/>
          <w:szCs w:val="24"/>
        </w:rPr>
        <w:t xml:space="preserve"> répété par toute l’assistance. Le cortège repartit ensuite au chant de l’</w:t>
      </w:r>
      <w:r w:rsidR="00EB783C">
        <w:rPr>
          <w:rFonts w:ascii="Times New Roman" w:hAnsi="Times New Roman" w:cs="Times New Roman"/>
          <w:i/>
          <w:sz w:val="24"/>
          <w:szCs w:val="24"/>
        </w:rPr>
        <w:t>Ave Maria Stella</w:t>
      </w:r>
      <w:r w:rsidR="009A46EE">
        <w:rPr>
          <w:rFonts w:ascii="Times New Roman" w:hAnsi="Times New Roman" w:cs="Times New Roman"/>
          <w:sz w:val="24"/>
          <w:szCs w:val="24"/>
        </w:rPr>
        <w:t xml:space="preserve">. </w:t>
      </w:r>
      <w:r w:rsidR="000D799B" w:rsidRPr="009A46EE">
        <w:rPr>
          <w:rFonts w:ascii="Times New Roman" w:hAnsi="Times New Roman" w:cs="Times New Roman"/>
          <w:sz w:val="24"/>
          <w:szCs w:val="24"/>
        </w:rPr>
        <w:t>La cérémonie fut suivie d’une régate</w:t>
      </w:r>
      <w:r w:rsidR="009A46EE" w:rsidRPr="009A46EE">
        <w:rPr>
          <w:rFonts w:ascii="Times New Roman" w:hAnsi="Times New Roman" w:cs="Times New Roman"/>
          <w:sz w:val="24"/>
          <w:szCs w:val="24"/>
        </w:rPr>
        <w:t xml:space="preserve"> et d’un feu d’artifice donné </w:t>
      </w:r>
      <w:r w:rsidR="009A46EE">
        <w:rPr>
          <w:rFonts w:ascii="Times New Roman" w:hAnsi="Times New Roman" w:cs="Times New Roman"/>
          <w:sz w:val="24"/>
          <w:szCs w:val="24"/>
        </w:rPr>
        <w:t xml:space="preserve">à 21h. </w:t>
      </w:r>
      <w:r w:rsidR="009A46EE" w:rsidRPr="009A46EE">
        <w:rPr>
          <w:rFonts w:ascii="Times New Roman" w:hAnsi="Times New Roman" w:cs="Times New Roman"/>
          <w:sz w:val="24"/>
          <w:szCs w:val="24"/>
        </w:rPr>
        <w:t xml:space="preserve">par l’artificier </w:t>
      </w:r>
      <w:proofErr w:type="spellStart"/>
      <w:r w:rsidR="009A46EE" w:rsidRPr="009A46EE">
        <w:rPr>
          <w:rFonts w:ascii="Times New Roman" w:hAnsi="Times New Roman" w:cs="Times New Roman"/>
          <w:sz w:val="24"/>
          <w:szCs w:val="24"/>
        </w:rPr>
        <w:t>Ardelain</w:t>
      </w:r>
      <w:proofErr w:type="spellEnd"/>
      <w:r w:rsidR="009A46EE" w:rsidRPr="009A46EE">
        <w:rPr>
          <w:rStyle w:val="Appelnotedebasdep"/>
          <w:rFonts w:ascii="Times New Roman" w:hAnsi="Times New Roman" w:cs="Times New Roman"/>
          <w:sz w:val="24"/>
          <w:szCs w:val="24"/>
        </w:rPr>
        <w:footnoteReference w:id="32"/>
      </w:r>
      <w:r w:rsidR="009A46EE" w:rsidRPr="009A46EE">
        <w:rPr>
          <w:rFonts w:ascii="Times New Roman" w:hAnsi="Times New Roman" w:cs="Times New Roman"/>
          <w:sz w:val="24"/>
          <w:szCs w:val="24"/>
        </w:rPr>
        <w:t>.</w:t>
      </w:r>
      <w:r w:rsidR="00B22265">
        <w:rPr>
          <w:rFonts w:ascii="Times New Roman" w:hAnsi="Times New Roman" w:cs="Times New Roman"/>
          <w:sz w:val="24"/>
          <w:szCs w:val="24"/>
        </w:rPr>
        <w:t xml:space="preserve"> Contrairement à ce que l’on prétend parfois, </w:t>
      </w:r>
      <w:r w:rsidR="00ED0ECA">
        <w:rPr>
          <w:rFonts w:ascii="Times New Roman" w:hAnsi="Times New Roman" w:cs="Times New Roman"/>
          <w:sz w:val="24"/>
          <w:szCs w:val="24"/>
        </w:rPr>
        <w:t>l</w:t>
      </w:r>
      <w:r w:rsidR="00B22265">
        <w:rPr>
          <w:rFonts w:ascii="Times New Roman" w:hAnsi="Times New Roman" w:cs="Times New Roman"/>
          <w:sz w:val="24"/>
          <w:szCs w:val="24"/>
        </w:rPr>
        <w:t>a famille</w:t>
      </w:r>
      <w:r w:rsidR="00ED0ECA">
        <w:rPr>
          <w:rFonts w:ascii="Times New Roman" w:hAnsi="Times New Roman" w:cs="Times New Roman"/>
          <w:sz w:val="24"/>
          <w:szCs w:val="24"/>
        </w:rPr>
        <w:t xml:space="preserve"> impériale</w:t>
      </w:r>
      <w:r w:rsidR="00B22265">
        <w:rPr>
          <w:rFonts w:ascii="Times New Roman" w:hAnsi="Times New Roman" w:cs="Times New Roman"/>
          <w:sz w:val="24"/>
          <w:szCs w:val="24"/>
        </w:rPr>
        <w:t xml:space="preserve"> n’assist</w:t>
      </w:r>
      <w:r w:rsidR="00ED0ECA">
        <w:rPr>
          <w:rFonts w:ascii="Times New Roman" w:hAnsi="Times New Roman" w:cs="Times New Roman"/>
          <w:sz w:val="24"/>
          <w:szCs w:val="24"/>
        </w:rPr>
        <w:t>a</w:t>
      </w:r>
      <w:r w:rsidR="00B22265">
        <w:rPr>
          <w:rFonts w:ascii="Times New Roman" w:hAnsi="Times New Roman" w:cs="Times New Roman"/>
          <w:sz w:val="24"/>
          <w:szCs w:val="24"/>
        </w:rPr>
        <w:t xml:space="preserve"> nullement à la cérémonie puisqu’</w:t>
      </w:r>
      <w:r w:rsidR="00ED0ECA">
        <w:rPr>
          <w:rFonts w:ascii="Times New Roman" w:hAnsi="Times New Roman" w:cs="Times New Roman"/>
          <w:sz w:val="24"/>
          <w:szCs w:val="24"/>
        </w:rPr>
        <w:t>elle</w:t>
      </w:r>
      <w:r w:rsidR="00B22265">
        <w:rPr>
          <w:rFonts w:ascii="Times New Roman" w:hAnsi="Times New Roman" w:cs="Times New Roman"/>
          <w:sz w:val="24"/>
          <w:szCs w:val="24"/>
        </w:rPr>
        <w:t xml:space="preserve"> n’arriver</w:t>
      </w:r>
      <w:r w:rsidR="00ED0ECA">
        <w:rPr>
          <w:rFonts w:ascii="Times New Roman" w:hAnsi="Times New Roman" w:cs="Times New Roman"/>
          <w:sz w:val="24"/>
          <w:szCs w:val="24"/>
        </w:rPr>
        <w:t>a</w:t>
      </w:r>
      <w:r w:rsidR="00B22265">
        <w:rPr>
          <w:rFonts w:ascii="Times New Roman" w:hAnsi="Times New Roman" w:cs="Times New Roman"/>
          <w:sz w:val="24"/>
          <w:szCs w:val="24"/>
        </w:rPr>
        <w:t xml:space="preserve"> à Biarritz que le</w:t>
      </w:r>
      <w:r w:rsidR="00ED0ECA">
        <w:rPr>
          <w:rFonts w:ascii="Times New Roman" w:hAnsi="Times New Roman" w:cs="Times New Roman"/>
          <w:sz w:val="24"/>
          <w:szCs w:val="24"/>
        </w:rPr>
        <w:t xml:space="preserve"> 18 août.</w:t>
      </w:r>
      <w:r w:rsidR="00B22265">
        <w:rPr>
          <w:rFonts w:ascii="Times New Roman" w:hAnsi="Times New Roman" w:cs="Times New Roman"/>
          <w:sz w:val="24"/>
          <w:szCs w:val="24"/>
        </w:rPr>
        <w:t xml:space="preserve"> </w:t>
      </w:r>
    </w:p>
    <w:p w14:paraId="6CDA3FF7" w14:textId="77777777" w:rsidR="00472E16" w:rsidRDefault="00472E16" w:rsidP="008B12A3">
      <w:pPr>
        <w:spacing w:line="360" w:lineRule="auto"/>
        <w:jc w:val="both"/>
        <w:rPr>
          <w:rFonts w:ascii="Times New Roman" w:hAnsi="Times New Roman" w:cs="Times New Roman"/>
          <w:sz w:val="24"/>
          <w:szCs w:val="24"/>
        </w:rPr>
      </w:pPr>
      <w:r>
        <w:rPr>
          <w:rFonts w:ascii="Times New Roman" w:hAnsi="Times New Roman" w:cs="Times New Roman"/>
          <w:sz w:val="24"/>
          <w:szCs w:val="24"/>
        </w:rPr>
        <w:t>Modeste é</w:t>
      </w:r>
      <w:r w:rsidR="00016515">
        <w:rPr>
          <w:rFonts w:ascii="Times New Roman" w:hAnsi="Times New Roman" w:cs="Times New Roman"/>
          <w:sz w:val="24"/>
          <w:szCs w:val="24"/>
        </w:rPr>
        <w:t xml:space="preserve">tablissement </w:t>
      </w:r>
      <w:r>
        <w:rPr>
          <w:rFonts w:ascii="Times New Roman" w:hAnsi="Times New Roman" w:cs="Times New Roman"/>
          <w:sz w:val="24"/>
          <w:szCs w:val="24"/>
        </w:rPr>
        <w:t xml:space="preserve">de bains à l’origine, </w:t>
      </w:r>
      <w:r w:rsidR="00CF672A">
        <w:rPr>
          <w:rFonts w:ascii="Times New Roman" w:hAnsi="Times New Roman" w:cs="Times New Roman"/>
          <w:sz w:val="24"/>
          <w:szCs w:val="24"/>
        </w:rPr>
        <w:t>les Bains Napoléon</w:t>
      </w:r>
      <w:r>
        <w:rPr>
          <w:rFonts w:ascii="Times New Roman" w:hAnsi="Times New Roman" w:cs="Times New Roman"/>
          <w:sz w:val="24"/>
          <w:szCs w:val="24"/>
        </w:rPr>
        <w:t xml:space="preserve"> devin</w:t>
      </w:r>
      <w:r w:rsidR="00CF672A">
        <w:rPr>
          <w:rFonts w:ascii="Times New Roman" w:hAnsi="Times New Roman" w:cs="Times New Roman"/>
          <w:sz w:val="24"/>
          <w:szCs w:val="24"/>
        </w:rPr>
        <w:t>ren</w:t>
      </w:r>
      <w:r>
        <w:rPr>
          <w:rFonts w:ascii="Times New Roman" w:hAnsi="Times New Roman" w:cs="Times New Roman"/>
          <w:sz w:val="24"/>
          <w:szCs w:val="24"/>
        </w:rPr>
        <w:t>t, dans les années 1860, un établissement thermal</w:t>
      </w:r>
      <w:r w:rsidR="00851116">
        <w:rPr>
          <w:rFonts w:ascii="Times New Roman" w:hAnsi="Times New Roman" w:cs="Times New Roman"/>
          <w:sz w:val="24"/>
          <w:szCs w:val="24"/>
        </w:rPr>
        <w:t xml:space="preserve"> à part entière,</w:t>
      </w:r>
      <w:r w:rsidR="00016515">
        <w:rPr>
          <w:rFonts w:ascii="Times New Roman" w:hAnsi="Times New Roman" w:cs="Times New Roman"/>
          <w:sz w:val="24"/>
          <w:szCs w:val="24"/>
        </w:rPr>
        <w:t xml:space="preserve"> parmi les plus modernes et les plus vastes d</w:t>
      </w:r>
      <w:r w:rsidR="00851116">
        <w:rPr>
          <w:rFonts w:ascii="Times New Roman" w:hAnsi="Times New Roman" w:cs="Times New Roman"/>
          <w:sz w:val="24"/>
          <w:szCs w:val="24"/>
        </w:rPr>
        <w:t>u</w:t>
      </w:r>
      <w:r w:rsidR="00016515">
        <w:rPr>
          <w:rFonts w:ascii="Times New Roman" w:hAnsi="Times New Roman" w:cs="Times New Roman"/>
          <w:sz w:val="24"/>
          <w:szCs w:val="24"/>
        </w:rPr>
        <w:t xml:space="preserve"> temps</w:t>
      </w:r>
      <w:r w:rsidR="00851116">
        <w:rPr>
          <w:rFonts w:ascii="Times New Roman" w:hAnsi="Times New Roman" w:cs="Times New Roman"/>
          <w:sz w:val="24"/>
          <w:szCs w:val="24"/>
        </w:rPr>
        <w:t>,</w:t>
      </w:r>
      <w:r w:rsidR="00016515">
        <w:rPr>
          <w:rFonts w:ascii="Times New Roman" w:hAnsi="Times New Roman" w:cs="Times New Roman"/>
          <w:sz w:val="24"/>
          <w:szCs w:val="24"/>
        </w:rPr>
        <w:t xml:space="preserve"> avec ses 166 cabines</w:t>
      </w:r>
      <w:r>
        <w:rPr>
          <w:rFonts w:ascii="Times New Roman" w:hAnsi="Times New Roman" w:cs="Times New Roman"/>
          <w:sz w:val="24"/>
          <w:szCs w:val="24"/>
        </w:rPr>
        <w:t>. P</w:t>
      </w:r>
      <w:r w:rsidR="00D87FA5">
        <w:rPr>
          <w:rFonts w:ascii="Times New Roman" w:hAnsi="Times New Roman" w:cs="Times New Roman"/>
          <w:sz w:val="24"/>
          <w:szCs w:val="24"/>
        </w:rPr>
        <w:t xml:space="preserve">ropriété municipale, </w:t>
      </w:r>
      <w:r w:rsidR="00016515">
        <w:rPr>
          <w:rFonts w:ascii="Times New Roman" w:hAnsi="Times New Roman" w:cs="Times New Roman"/>
          <w:sz w:val="24"/>
          <w:szCs w:val="24"/>
        </w:rPr>
        <w:t>il</w:t>
      </w:r>
      <w:r w:rsidR="00851116">
        <w:rPr>
          <w:rFonts w:ascii="Times New Roman" w:hAnsi="Times New Roman" w:cs="Times New Roman"/>
          <w:sz w:val="24"/>
          <w:szCs w:val="24"/>
        </w:rPr>
        <w:t>s</w:t>
      </w:r>
      <w:r w:rsidR="00016515">
        <w:rPr>
          <w:rFonts w:ascii="Times New Roman" w:hAnsi="Times New Roman" w:cs="Times New Roman"/>
          <w:sz w:val="24"/>
          <w:szCs w:val="24"/>
        </w:rPr>
        <w:t xml:space="preserve"> </w:t>
      </w:r>
      <w:r w:rsidR="0032752E">
        <w:rPr>
          <w:rFonts w:ascii="Times New Roman" w:hAnsi="Times New Roman" w:cs="Times New Roman"/>
          <w:sz w:val="24"/>
          <w:szCs w:val="24"/>
        </w:rPr>
        <w:t>répondai</w:t>
      </w:r>
      <w:r w:rsidR="00851116">
        <w:rPr>
          <w:rFonts w:ascii="Times New Roman" w:hAnsi="Times New Roman" w:cs="Times New Roman"/>
          <w:sz w:val="24"/>
          <w:szCs w:val="24"/>
        </w:rPr>
        <w:t>en</w:t>
      </w:r>
      <w:r w:rsidR="0032752E">
        <w:rPr>
          <w:rFonts w:ascii="Times New Roman" w:hAnsi="Times New Roman" w:cs="Times New Roman"/>
          <w:sz w:val="24"/>
          <w:szCs w:val="24"/>
        </w:rPr>
        <w:t>t au goût du thermalisme de l’empereur et de l’impératrice</w:t>
      </w:r>
      <w:r w:rsidR="0032752E">
        <w:rPr>
          <w:rStyle w:val="Appelnotedebasdep"/>
          <w:rFonts w:ascii="Times New Roman" w:hAnsi="Times New Roman" w:cs="Times New Roman"/>
          <w:sz w:val="24"/>
          <w:szCs w:val="24"/>
        </w:rPr>
        <w:footnoteReference w:id="33"/>
      </w:r>
      <w:r w:rsidR="0032752E">
        <w:rPr>
          <w:rFonts w:ascii="Times New Roman" w:hAnsi="Times New Roman" w:cs="Times New Roman"/>
          <w:sz w:val="24"/>
          <w:szCs w:val="24"/>
        </w:rPr>
        <w:t xml:space="preserve">. </w:t>
      </w:r>
      <w:r>
        <w:rPr>
          <w:rFonts w:ascii="Times New Roman" w:hAnsi="Times New Roman" w:cs="Times New Roman"/>
          <w:sz w:val="24"/>
          <w:szCs w:val="24"/>
        </w:rPr>
        <w:t>L’eau de mer,</w:t>
      </w:r>
      <w:r w:rsidRPr="00472E16">
        <w:rPr>
          <w:rFonts w:ascii="Times New Roman" w:hAnsi="Times New Roman" w:cs="Times New Roman"/>
          <w:sz w:val="24"/>
          <w:szCs w:val="24"/>
        </w:rPr>
        <w:t xml:space="preserve"> </w:t>
      </w:r>
      <w:r>
        <w:rPr>
          <w:rFonts w:ascii="Times New Roman" w:hAnsi="Times New Roman" w:cs="Times New Roman"/>
          <w:sz w:val="24"/>
          <w:szCs w:val="24"/>
        </w:rPr>
        <w:t>réputée pour ses vertus thérapeutiques, y était</w:t>
      </w:r>
      <w:r w:rsidR="00D87FA5">
        <w:rPr>
          <w:rFonts w:ascii="Times New Roman" w:hAnsi="Times New Roman" w:cs="Times New Roman"/>
          <w:sz w:val="24"/>
          <w:szCs w:val="24"/>
        </w:rPr>
        <w:t xml:space="preserve"> chauffée à la température désirée et mélangée à l’eau de source dans les proportions souhaitées. </w:t>
      </w:r>
      <w:r w:rsidR="008B12A3">
        <w:rPr>
          <w:rFonts w:ascii="Times New Roman" w:hAnsi="Times New Roman" w:cs="Times New Roman"/>
          <w:sz w:val="24"/>
          <w:szCs w:val="24"/>
        </w:rPr>
        <w:t xml:space="preserve">L’alimentation en eau </w:t>
      </w:r>
      <w:r w:rsidR="00242A98">
        <w:rPr>
          <w:rFonts w:ascii="Times New Roman" w:hAnsi="Times New Roman" w:cs="Times New Roman"/>
          <w:sz w:val="24"/>
          <w:szCs w:val="24"/>
        </w:rPr>
        <w:t>douce</w:t>
      </w:r>
      <w:r w:rsidR="008B12A3">
        <w:rPr>
          <w:rFonts w:ascii="Times New Roman" w:hAnsi="Times New Roman" w:cs="Times New Roman"/>
          <w:sz w:val="24"/>
          <w:szCs w:val="24"/>
        </w:rPr>
        <w:t xml:space="preserve"> était assurée par l’un des bras de rivière du parc depuis le lac de l’</w:t>
      </w:r>
      <w:proofErr w:type="spellStart"/>
      <w:r w:rsidR="008B12A3">
        <w:rPr>
          <w:rFonts w:ascii="Times New Roman" w:hAnsi="Times New Roman" w:cs="Times New Roman"/>
          <w:sz w:val="24"/>
          <w:szCs w:val="24"/>
        </w:rPr>
        <w:t>Estagnas</w:t>
      </w:r>
      <w:proofErr w:type="spellEnd"/>
      <w:r w:rsidR="008B12A3">
        <w:rPr>
          <w:rFonts w:ascii="Times New Roman" w:hAnsi="Times New Roman" w:cs="Times New Roman"/>
          <w:sz w:val="24"/>
          <w:szCs w:val="24"/>
        </w:rPr>
        <w:t xml:space="preserve">. </w:t>
      </w:r>
    </w:p>
    <w:p w14:paraId="0BD4E1EB" w14:textId="77777777" w:rsidR="00CF672A" w:rsidRDefault="008B12A3" w:rsidP="006B3E3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87FA5">
        <w:rPr>
          <w:rFonts w:ascii="Times New Roman" w:hAnsi="Times New Roman" w:cs="Times New Roman"/>
          <w:sz w:val="24"/>
          <w:szCs w:val="24"/>
        </w:rPr>
        <w:t>’édifice</w:t>
      </w:r>
      <w:r w:rsidR="0075077F">
        <w:rPr>
          <w:rFonts w:ascii="Times New Roman" w:hAnsi="Times New Roman" w:cs="Times New Roman"/>
          <w:sz w:val="24"/>
          <w:szCs w:val="24"/>
        </w:rPr>
        <w:t xml:space="preserve"> </w:t>
      </w:r>
      <w:r w:rsidR="0089073A">
        <w:rPr>
          <w:rFonts w:ascii="Times New Roman" w:hAnsi="Times New Roman" w:cs="Times New Roman"/>
          <w:sz w:val="24"/>
          <w:szCs w:val="24"/>
        </w:rPr>
        <w:t>fu</w:t>
      </w:r>
      <w:r w:rsidR="0075077F">
        <w:rPr>
          <w:rFonts w:ascii="Times New Roman" w:hAnsi="Times New Roman" w:cs="Times New Roman"/>
          <w:sz w:val="24"/>
          <w:szCs w:val="24"/>
        </w:rPr>
        <w:t>t</w:t>
      </w:r>
      <w:r w:rsidR="00EB0A24">
        <w:rPr>
          <w:rFonts w:ascii="Times New Roman" w:hAnsi="Times New Roman" w:cs="Times New Roman"/>
          <w:sz w:val="24"/>
          <w:szCs w:val="24"/>
        </w:rPr>
        <w:t xml:space="preserve"> </w:t>
      </w:r>
      <w:r w:rsidR="00745989">
        <w:rPr>
          <w:rFonts w:ascii="Times New Roman" w:hAnsi="Times New Roman" w:cs="Times New Roman"/>
          <w:sz w:val="24"/>
          <w:szCs w:val="24"/>
        </w:rPr>
        <w:t>juché</w:t>
      </w:r>
      <w:r w:rsidR="00CF672A" w:rsidRPr="00CF672A">
        <w:rPr>
          <w:rFonts w:ascii="Times New Roman" w:hAnsi="Times New Roman" w:cs="Times New Roman"/>
          <w:sz w:val="24"/>
          <w:szCs w:val="24"/>
        </w:rPr>
        <w:t xml:space="preserve"> </w:t>
      </w:r>
      <w:r w:rsidR="00CF672A">
        <w:rPr>
          <w:rFonts w:ascii="Times New Roman" w:hAnsi="Times New Roman" w:cs="Times New Roman"/>
          <w:sz w:val="24"/>
          <w:szCs w:val="24"/>
        </w:rPr>
        <w:t>à 1,60 mètre du sol</w:t>
      </w:r>
      <w:r w:rsidR="0089073A">
        <w:rPr>
          <w:rFonts w:ascii="Times New Roman" w:hAnsi="Times New Roman" w:cs="Times New Roman"/>
          <w:sz w:val="24"/>
          <w:szCs w:val="24"/>
        </w:rPr>
        <w:t xml:space="preserve"> </w:t>
      </w:r>
      <w:r w:rsidR="00745989">
        <w:rPr>
          <w:rFonts w:ascii="Times New Roman" w:hAnsi="Times New Roman" w:cs="Times New Roman"/>
          <w:sz w:val="24"/>
          <w:szCs w:val="24"/>
        </w:rPr>
        <w:t xml:space="preserve">sur </w:t>
      </w:r>
      <w:r w:rsidR="0075077F">
        <w:rPr>
          <w:rFonts w:ascii="Times New Roman" w:hAnsi="Times New Roman" w:cs="Times New Roman"/>
          <w:sz w:val="24"/>
          <w:szCs w:val="24"/>
        </w:rPr>
        <w:t xml:space="preserve">un radier de bois </w:t>
      </w:r>
      <w:r w:rsidR="00EB0A24">
        <w:rPr>
          <w:rFonts w:ascii="Times New Roman" w:hAnsi="Times New Roman" w:cs="Times New Roman"/>
          <w:sz w:val="24"/>
          <w:szCs w:val="24"/>
        </w:rPr>
        <w:t>composé</w:t>
      </w:r>
      <w:r w:rsidR="0075077F">
        <w:rPr>
          <w:rFonts w:ascii="Times New Roman" w:hAnsi="Times New Roman" w:cs="Times New Roman"/>
          <w:sz w:val="24"/>
          <w:szCs w:val="24"/>
        </w:rPr>
        <w:t xml:space="preserve"> de longrines et de pilotis afin de permettre </w:t>
      </w:r>
      <w:r w:rsidR="00242A98">
        <w:rPr>
          <w:rFonts w:ascii="Times New Roman" w:hAnsi="Times New Roman" w:cs="Times New Roman"/>
          <w:sz w:val="24"/>
          <w:szCs w:val="24"/>
        </w:rPr>
        <w:t>à la mer</w:t>
      </w:r>
      <w:r w:rsidR="0075077F">
        <w:rPr>
          <w:rFonts w:ascii="Times New Roman" w:hAnsi="Times New Roman" w:cs="Times New Roman"/>
          <w:sz w:val="24"/>
          <w:szCs w:val="24"/>
        </w:rPr>
        <w:t xml:space="preserve"> de pénétrer au-dessous</w:t>
      </w:r>
      <w:r w:rsidR="00242A98">
        <w:rPr>
          <w:rFonts w:ascii="Times New Roman" w:hAnsi="Times New Roman" w:cs="Times New Roman"/>
          <w:sz w:val="24"/>
          <w:szCs w:val="24"/>
        </w:rPr>
        <w:t xml:space="preserve"> en cas de fortes marées</w:t>
      </w:r>
      <w:r w:rsidR="0075077F">
        <w:rPr>
          <w:rFonts w:ascii="Times New Roman" w:hAnsi="Times New Roman" w:cs="Times New Roman"/>
          <w:sz w:val="24"/>
          <w:szCs w:val="24"/>
        </w:rPr>
        <w:t>.</w:t>
      </w:r>
      <w:r w:rsidR="005B184F">
        <w:rPr>
          <w:rFonts w:ascii="Times New Roman" w:hAnsi="Times New Roman" w:cs="Times New Roman"/>
          <w:sz w:val="24"/>
          <w:szCs w:val="24"/>
        </w:rPr>
        <w:t xml:space="preserve"> </w:t>
      </w:r>
      <w:r w:rsidR="009C1104">
        <w:rPr>
          <w:rFonts w:ascii="Times New Roman" w:hAnsi="Times New Roman" w:cs="Times New Roman"/>
          <w:sz w:val="24"/>
          <w:szCs w:val="24"/>
        </w:rPr>
        <w:t>Ce r</w:t>
      </w:r>
      <w:r w:rsidR="005B184F">
        <w:rPr>
          <w:rFonts w:ascii="Times New Roman" w:hAnsi="Times New Roman" w:cs="Times New Roman"/>
          <w:sz w:val="24"/>
          <w:szCs w:val="24"/>
        </w:rPr>
        <w:t xml:space="preserve">adier disparaitra </w:t>
      </w:r>
      <w:r w:rsidR="00851116">
        <w:rPr>
          <w:rFonts w:ascii="Times New Roman" w:hAnsi="Times New Roman" w:cs="Times New Roman"/>
          <w:sz w:val="24"/>
          <w:szCs w:val="24"/>
        </w:rPr>
        <w:t>visuellement</w:t>
      </w:r>
      <w:r w:rsidR="005B184F">
        <w:rPr>
          <w:rFonts w:ascii="Times New Roman" w:hAnsi="Times New Roman" w:cs="Times New Roman"/>
          <w:sz w:val="24"/>
          <w:szCs w:val="24"/>
        </w:rPr>
        <w:t xml:space="preserve"> </w:t>
      </w:r>
      <w:r w:rsidR="00851116">
        <w:rPr>
          <w:rFonts w:ascii="Times New Roman" w:hAnsi="Times New Roman" w:cs="Times New Roman"/>
          <w:sz w:val="24"/>
          <w:szCs w:val="24"/>
        </w:rPr>
        <w:t>lors de</w:t>
      </w:r>
      <w:r w:rsidR="005B184F">
        <w:rPr>
          <w:rFonts w:ascii="Times New Roman" w:hAnsi="Times New Roman" w:cs="Times New Roman"/>
          <w:sz w:val="24"/>
          <w:szCs w:val="24"/>
        </w:rPr>
        <w:t xml:space="preserve"> l’extension de la promenade</w:t>
      </w:r>
      <w:r w:rsidR="009C1104">
        <w:rPr>
          <w:rFonts w:ascii="Times New Roman" w:hAnsi="Times New Roman" w:cs="Times New Roman"/>
          <w:sz w:val="24"/>
          <w:szCs w:val="24"/>
        </w:rPr>
        <w:t xml:space="preserve"> de la plage</w:t>
      </w:r>
      <w:r w:rsidR="005B184F">
        <w:rPr>
          <w:rFonts w:ascii="Times New Roman" w:hAnsi="Times New Roman" w:cs="Times New Roman"/>
          <w:sz w:val="24"/>
          <w:szCs w:val="24"/>
        </w:rPr>
        <w:t>.</w:t>
      </w:r>
      <w:r w:rsidR="0075077F">
        <w:rPr>
          <w:rFonts w:ascii="Times New Roman" w:hAnsi="Times New Roman" w:cs="Times New Roman"/>
          <w:sz w:val="24"/>
          <w:szCs w:val="24"/>
        </w:rPr>
        <w:t xml:space="preserve"> </w:t>
      </w:r>
      <w:r w:rsidR="0089073A">
        <w:rPr>
          <w:rFonts w:ascii="Times New Roman" w:hAnsi="Times New Roman" w:cs="Times New Roman"/>
          <w:sz w:val="24"/>
          <w:szCs w:val="24"/>
        </w:rPr>
        <w:t>D</w:t>
      </w:r>
      <w:r w:rsidR="009C1104">
        <w:rPr>
          <w:rFonts w:ascii="Times New Roman" w:hAnsi="Times New Roman" w:cs="Times New Roman"/>
          <w:sz w:val="24"/>
          <w:szCs w:val="24"/>
        </w:rPr>
        <w:t>isposé</w:t>
      </w:r>
      <w:r w:rsidR="0089073A">
        <w:rPr>
          <w:rFonts w:ascii="Times New Roman" w:hAnsi="Times New Roman" w:cs="Times New Roman"/>
          <w:sz w:val="24"/>
          <w:szCs w:val="24"/>
        </w:rPr>
        <w:t xml:space="preserve"> en U, il </w:t>
      </w:r>
      <w:r w:rsidR="00ED4822">
        <w:rPr>
          <w:rFonts w:ascii="Times New Roman" w:hAnsi="Times New Roman" w:cs="Times New Roman"/>
          <w:sz w:val="24"/>
          <w:szCs w:val="24"/>
        </w:rPr>
        <w:t>se composa</w:t>
      </w:r>
      <w:r w:rsidR="0089073A">
        <w:rPr>
          <w:rFonts w:ascii="Times New Roman" w:hAnsi="Times New Roman" w:cs="Times New Roman"/>
          <w:sz w:val="24"/>
          <w:szCs w:val="24"/>
        </w:rPr>
        <w:t>it d’une cour intérieure fermée d’un mur de clôture</w:t>
      </w:r>
      <w:r w:rsidR="00851116">
        <w:rPr>
          <w:rFonts w:ascii="Times New Roman" w:hAnsi="Times New Roman" w:cs="Times New Roman"/>
          <w:sz w:val="24"/>
          <w:szCs w:val="24"/>
        </w:rPr>
        <w:t>. A</w:t>
      </w:r>
      <w:r w:rsidR="0089073A">
        <w:rPr>
          <w:rFonts w:ascii="Times New Roman" w:hAnsi="Times New Roman" w:cs="Times New Roman"/>
          <w:sz w:val="24"/>
          <w:szCs w:val="24"/>
        </w:rPr>
        <w:t>u fond d</w:t>
      </w:r>
      <w:r w:rsidR="00851116">
        <w:rPr>
          <w:rFonts w:ascii="Times New Roman" w:hAnsi="Times New Roman" w:cs="Times New Roman"/>
          <w:sz w:val="24"/>
          <w:szCs w:val="24"/>
        </w:rPr>
        <w:t xml:space="preserve">e </w:t>
      </w:r>
      <w:r w:rsidR="00ED4822">
        <w:rPr>
          <w:rFonts w:ascii="Times New Roman" w:hAnsi="Times New Roman" w:cs="Times New Roman"/>
          <w:sz w:val="24"/>
          <w:szCs w:val="24"/>
        </w:rPr>
        <w:t>la</w:t>
      </w:r>
      <w:r w:rsidR="00851116">
        <w:rPr>
          <w:rFonts w:ascii="Times New Roman" w:hAnsi="Times New Roman" w:cs="Times New Roman"/>
          <w:sz w:val="24"/>
          <w:szCs w:val="24"/>
        </w:rPr>
        <w:t xml:space="preserve"> cour, </w:t>
      </w:r>
      <w:r w:rsidR="00ED4822">
        <w:rPr>
          <w:rFonts w:ascii="Times New Roman" w:hAnsi="Times New Roman" w:cs="Times New Roman"/>
          <w:sz w:val="24"/>
          <w:szCs w:val="24"/>
        </w:rPr>
        <w:t>ét</w:t>
      </w:r>
      <w:r w:rsidR="0089073A">
        <w:rPr>
          <w:rFonts w:ascii="Times New Roman" w:hAnsi="Times New Roman" w:cs="Times New Roman"/>
          <w:sz w:val="24"/>
          <w:szCs w:val="24"/>
        </w:rPr>
        <w:t xml:space="preserve">ait, au centre, le pavillon du bureau des bains. </w:t>
      </w:r>
    </w:p>
    <w:p w14:paraId="00EB992A" w14:textId="77777777" w:rsidR="00CF672A" w:rsidRDefault="0089073A" w:rsidP="006B3E3E">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75077F">
        <w:rPr>
          <w:rFonts w:ascii="Times New Roman" w:hAnsi="Times New Roman" w:cs="Times New Roman"/>
          <w:sz w:val="24"/>
          <w:szCs w:val="24"/>
        </w:rPr>
        <w:t xml:space="preserve"> façade</w:t>
      </w:r>
      <w:r w:rsidR="00BD67F0">
        <w:rPr>
          <w:rFonts w:ascii="Times New Roman" w:hAnsi="Times New Roman" w:cs="Times New Roman"/>
          <w:sz w:val="24"/>
          <w:szCs w:val="24"/>
        </w:rPr>
        <w:t>,</w:t>
      </w:r>
      <w:r w:rsidR="006B3E3E">
        <w:rPr>
          <w:rFonts w:ascii="Times New Roman" w:hAnsi="Times New Roman" w:cs="Times New Roman"/>
          <w:sz w:val="24"/>
          <w:szCs w:val="24"/>
        </w:rPr>
        <w:t xml:space="preserve"> </w:t>
      </w:r>
      <w:r w:rsidR="00BD67F0">
        <w:rPr>
          <w:rFonts w:ascii="Times New Roman" w:hAnsi="Times New Roman" w:cs="Times New Roman"/>
          <w:sz w:val="24"/>
          <w:szCs w:val="24"/>
        </w:rPr>
        <w:t>de</w:t>
      </w:r>
      <w:r w:rsidR="006B3E3E">
        <w:rPr>
          <w:rFonts w:ascii="Times New Roman" w:hAnsi="Times New Roman" w:cs="Times New Roman"/>
          <w:sz w:val="24"/>
          <w:szCs w:val="24"/>
        </w:rPr>
        <w:t xml:space="preserve"> grès rouge et </w:t>
      </w:r>
      <w:r w:rsidR="005B184F">
        <w:rPr>
          <w:rFonts w:ascii="Times New Roman" w:hAnsi="Times New Roman" w:cs="Times New Roman"/>
          <w:sz w:val="24"/>
          <w:szCs w:val="24"/>
        </w:rPr>
        <w:t xml:space="preserve">de </w:t>
      </w:r>
      <w:r w:rsidR="006B3E3E">
        <w:rPr>
          <w:rFonts w:ascii="Times New Roman" w:hAnsi="Times New Roman" w:cs="Times New Roman"/>
          <w:sz w:val="24"/>
          <w:szCs w:val="24"/>
        </w:rPr>
        <w:t>pierre blanche</w:t>
      </w:r>
      <w:r w:rsidR="00BD67F0">
        <w:rPr>
          <w:rFonts w:ascii="Times New Roman" w:hAnsi="Times New Roman" w:cs="Times New Roman"/>
          <w:sz w:val="24"/>
          <w:szCs w:val="24"/>
        </w:rPr>
        <w:t>,</w:t>
      </w:r>
      <w:r>
        <w:rPr>
          <w:rFonts w:ascii="Times New Roman" w:hAnsi="Times New Roman" w:cs="Times New Roman"/>
          <w:sz w:val="24"/>
          <w:szCs w:val="24"/>
        </w:rPr>
        <w:t xml:space="preserve"> </w:t>
      </w:r>
      <w:r w:rsidR="00ED4822">
        <w:rPr>
          <w:rFonts w:ascii="Times New Roman" w:hAnsi="Times New Roman" w:cs="Times New Roman"/>
          <w:sz w:val="24"/>
          <w:szCs w:val="24"/>
        </w:rPr>
        <w:t>dispo</w:t>
      </w:r>
      <w:r>
        <w:rPr>
          <w:rFonts w:ascii="Times New Roman" w:hAnsi="Times New Roman" w:cs="Times New Roman"/>
          <w:sz w:val="24"/>
          <w:szCs w:val="24"/>
        </w:rPr>
        <w:t>sait d’</w:t>
      </w:r>
      <w:r w:rsidR="00EB0A24">
        <w:rPr>
          <w:rFonts w:ascii="Times New Roman" w:hAnsi="Times New Roman" w:cs="Times New Roman"/>
          <w:sz w:val="24"/>
          <w:szCs w:val="24"/>
        </w:rPr>
        <w:t>une</w:t>
      </w:r>
      <w:r w:rsidR="0075077F">
        <w:rPr>
          <w:rFonts w:ascii="Times New Roman" w:hAnsi="Times New Roman" w:cs="Times New Roman"/>
          <w:sz w:val="24"/>
          <w:szCs w:val="24"/>
        </w:rPr>
        <w:t xml:space="preserve"> vaste</w:t>
      </w:r>
      <w:r w:rsidR="00EB0A24">
        <w:rPr>
          <w:rFonts w:ascii="Times New Roman" w:hAnsi="Times New Roman" w:cs="Times New Roman"/>
          <w:sz w:val="24"/>
          <w:szCs w:val="24"/>
        </w:rPr>
        <w:t xml:space="preserve"> galerie</w:t>
      </w:r>
      <w:r w:rsidR="001E11EF">
        <w:rPr>
          <w:rFonts w:ascii="Times New Roman" w:hAnsi="Times New Roman" w:cs="Times New Roman"/>
          <w:sz w:val="24"/>
          <w:szCs w:val="24"/>
        </w:rPr>
        <w:t xml:space="preserve"> de 22 arcades sur</w:t>
      </w:r>
      <w:r w:rsidR="00EB0A24">
        <w:rPr>
          <w:rFonts w:ascii="Times New Roman" w:hAnsi="Times New Roman" w:cs="Times New Roman"/>
          <w:sz w:val="24"/>
          <w:szCs w:val="24"/>
        </w:rPr>
        <w:t xml:space="preserve"> colonnes</w:t>
      </w:r>
      <w:r w:rsidR="001E11EF">
        <w:rPr>
          <w:rFonts w:ascii="Times New Roman" w:hAnsi="Times New Roman" w:cs="Times New Roman"/>
          <w:sz w:val="24"/>
          <w:szCs w:val="24"/>
        </w:rPr>
        <w:t>,</w:t>
      </w:r>
      <w:r w:rsidR="00EB0A24">
        <w:rPr>
          <w:rFonts w:ascii="Times New Roman" w:hAnsi="Times New Roman" w:cs="Times New Roman"/>
          <w:sz w:val="24"/>
          <w:szCs w:val="24"/>
        </w:rPr>
        <w:t xml:space="preserve"> de 50 mètres de long sur 2,60 mètres de large</w:t>
      </w:r>
      <w:r>
        <w:rPr>
          <w:rFonts w:ascii="Times New Roman" w:hAnsi="Times New Roman" w:cs="Times New Roman"/>
          <w:sz w:val="24"/>
          <w:szCs w:val="24"/>
        </w:rPr>
        <w:t>,</w:t>
      </w:r>
      <w:r w:rsidR="00EB0A24">
        <w:rPr>
          <w:rFonts w:ascii="Times New Roman" w:hAnsi="Times New Roman" w:cs="Times New Roman"/>
          <w:sz w:val="24"/>
          <w:szCs w:val="24"/>
        </w:rPr>
        <w:t xml:space="preserve"> </w:t>
      </w:r>
      <w:r w:rsidR="001E11EF">
        <w:rPr>
          <w:rFonts w:ascii="Times New Roman" w:hAnsi="Times New Roman" w:cs="Times New Roman"/>
          <w:sz w:val="24"/>
          <w:szCs w:val="24"/>
        </w:rPr>
        <w:t xml:space="preserve">couverte d’un </w:t>
      </w:r>
      <w:r w:rsidR="00BD67F0">
        <w:rPr>
          <w:rFonts w:ascii="Times New Roman" w:hAnsi="Times New Roman" w:cs="Times New Roman"/>
          <w:sz w:val="24"/>
          <w:szCs w:val="24"/>
        </w:rPr>
        <w:t xml:space="preserve">vaste </w:t>
      </w:r>
      <w:r w:rsidR="00CD08A0">
        <w:rPr>
          <w:rFonts w:ascii="Times New Roman" w:hAnsi="Times New Roman" w:cs="Times New Roman"/>
          <w:sz w:val="24"/>
          <w:szCs w:val="24"/>
        </w:rPr>
        <w:t xml:space="preserve">comble </w:t>
      </w:r>
      <w:r w:rsidR="00BD67F0">
        <w:rPr>
          <w:rFonts w:ascii="Times New Roman" w:hAnsi="Times New Roman" w:cs="Times New Roman"/>
          <w:sz w:val="24"/>
          <w:szCs w:val="24"/>
        </w:rPr>
        <w:t xml:space="preserve">de tuiles </w:t>
      </w:r>
      <w:r w:rsidR="00CD08A0">
        <w:rPr>
          <w:rFonts w:ascii="Times New Roman" w:hAnsi="Times New Roman" w:cs="Times New Roman"/>
          <w:sz w:val="24"/>
          <w:szCs w:val="24"/>
        </w:rPr>
        <w:lastRenderedPageBreak/>
        <w:t xml:space="preserve">en </w:t>
      </w:r>
      <w:r w:rsidR="001E11EF">
        <w:rPr>
          <w:rFonts w:ascii="Times New Roman" w:hAnsi="Times New Roman" w:cs="Times New Roman"/>
          <w:sz w:val="24"/>
          <w:szCs w:val="24"/>
        </w:rPr>
        <w:t>appentis</w:t>
      </w:r>
      <w:r w:rsidR="00CD08A0">
        <w:rPr>
          <w:rFonts w:ascii="Times New Roman" w:hAnsi="Times New Roman" w:cs="Times New Roman"/>
          <w:sz w:val="24"/>
          <w:szCs w:val="24"/>
        </w:rPr>
        <w:t>. Elle était</w:t>
      </w:r>
      <w:r w:rsidR="001E11EF">
        <w:rPr>
          <w:rFonts w:ascii="Times New Roman" w:hAnsi="Times New Roman" w:cs="Times New Roman"/>
          <w:sz w:val="24"/>
          <w:szCs w:val="24"/>
        </w:rPr>
        <w:t xml:space="preserve"> </w:t>
      </w:r>
      <w:r w:rsidR="00EB0A24">
        <w:rPr>
          <w:rFonts w:ascii="Times New Roman" w:hAnsi="Times New Roman" w:cs="Times New Roman"/>
          <w:sz w:val="24"/>
          <w:szCs w:val="24"/>
        </w:rPr>
        <w:t>flanqué</w:t>
      </w:r>
      <w:r>
        <w:rPr>
          <w:rFonts w:ascii="Times New Roman" w:hAnsi="Times New Roman" w:cs="Times New Roman"/>
          <w:sz w:val="24"/>
          <w:szCs w:val="24"/>
        </w:rPr>
        <w:t>e</w:t>
      </w:r>
      <w:r w:rsidR="00EB0A24">
        <w:rPr>
          <w:rFonts w:ascii="Times New Roman" w:hAnsi="Times New Roman" w:cs="Times New Roman"/>
          <w:sz w:val="24"/>
          <w:szCs w:val="24"/>
        </w:rPr>
        <w:t xml:space="preserve"> de deux pavillons </w:t>
      </w:r>
      <w:r w:rsidR="0075077F">
        <w:rPr>
          <w:rFonts w:ascii="Times New Roman" w:hAnsi="Times New Roman" w:cs="Times New Roman"/>
          <w:sz w:val="24"/>
          <w:szCs w:val="24"/>
        </w:rPr>
        <w:t>de tradition musulmane</w:t>
      </w:r>
      <w:r w:rsidR="00EA237E">
        <w:rPr>
          <w:rFonts w:ascii="Times New Roman" w:hAnsi="Times New Roman" w:cs="Times New Roman"/>
          <w:sz w:val="24"/>
          <w:szCs w:val="24"/>
        </w:rPr>
        <w:t>,</w:t>
      </w:r>
      <w:r w:rsidR="00EB0A24">
        <w:rPr>
          <w:rFonts w:ascii="Times New Roman" w:hAnsi="Times New Roman" w:cs="Times New Roman"/>
          <w:sz w:val="24"/>
          <w:szCs w:val="24"/>
        </w:rPr>
        <w:t xml:space="preserve"> </w:t>
      </w:r>
      <w:r w:rsidR="00EA237E">
        <w:rPr>
          <w:rFonts w:ascii="Times New Roman" w:hAnsi="Times New Roman" w:cs="Times New Roman"/>
          <w:sz w:val="24"/>
          <w:szCs w:val="24"/>
        </w:rPr>
        <w:t xml:space="preserve">coiffés de </w:t>
      </w:r>
      <w:r w:rsidR="00EB0A24">
        <w:rPr>
          <w:rFonts w:ascii="Times New Roman" w:hAnsi="Times New Roman" w:cs="Times New Roman"/>
          <w:sz w:val="24"/>
          <w:szCs w:val="24"/>
        </w:rPr>
        <w:t>coupoles blanches</w:t>
      </w:r>
      <w:r w:rsidR="00CD08A0">
        <w:rPr>
          <w:rFonts w:ascii="Times New Roman" w:hAnsi="Times New Roman" w:cs="Times New Roman"/>
          <w:sz w:val="24"/>
          <w:szCs w:val="24"/>
        </w:rPr>
        <w:t>,</w:t>
      </w:r>
      <w:r w:rsidR="00EB0A24">
        <w:rPr>
          <w:rFonts w:ascii="Times New Roman" w:hAnsi="Times New Roman" w:cs="Times New Roman"/>
          <w:sz w:val="24"/>
          <w:szCs w:val="24"/>
        </w:rPr>
        <w:t xml:space="preserve"> </w:t>
      </w:r>
      <w:r w:rsidR="00EA237E">
        <w:rPr>
          <w:rFonts w:ascii="Times New Roman" w:hAnsi="Times New Roman" w:cs="Times New Roman"/>
          <w:sz w:val="24"/>
          <w:szCs w:val="24"/>
        </w:rPr>
        <w:t>ornées</w:t>
      </w:r>
      <w:r w:rsidR="000F0C43">
        <w:rPr>
          <w:rFonts w:ascii="Times New Roman" w:hAnsi="Times New Roman" w:cs="Times New Roman"/>
          <w:sz w:val="24"/>
          <w:szCs w:val="24"/>
        </w:rPr>
        <w:t xml:space="preserve"> de losanges bleus et</w:t>
      </w:r>
      <w:r w:rsidR="00EB0A24">
        <w:rPr>
          <w:rFonts w:ascii="Times New Roman" w:hAnsi="Times New Roman" w:cs="Times New Roman"/>
          <w:sz w:val="24"/>
          <w:szCs w:val="24"/>
        </w:rPr>
        <w:t xml:space="preserve"> d’un croissant doré</w:t>
      </w:r>
      <w:r w:rsidR="00EA237E">
        <w:rPr>
          <w:rFonts w:ascii="Times New Roman" w:hAnsi="Times New Roman" w:cs="Times New Roman"/>
          <w:sz w:val="24"/>
          <w:szCs w:val="24"/>
        </w:rPr>
        <w:t>.</w:t>
      </w:r>
      <w:r w:rsidR="006B3E3E" w:rsidRPr="006B3E3E">
        <w:rPr>
          <w:rFonts w:ascii="Times New Roman" w:hAnsi="Times New Roman" w:cs="Times New Roman"/>
          <w:sz w:val="24"/>
          <w:szCs w:val="24"/>
        </w:rPr>
        <w:t xml:space="preserve"> </w:t>
      </w:r>
      <w:r w:rsidR="006B3E3E">
        <w:rPr>
          <w:rFonts w:ascii="Times New Roman" w:hAnsi="Times New Roman" w:cs="Times New Roman"/>
          <w:sz w:val="24"/>
          <w:szCs w:val="24"/>
        </w:rPr>
        <w:t xml:space="preserve">Les ailes en retour, avec </w:t>
      </w:r>
      <w:r w:rsidR="00851116">
        <w:rPr>
          <w:rFonts w:ascii="Times New Roman" w:hAnsi="Times New Roman" w:cs="Times New Roman"/>
          <w:sz w:val="24"/>
          <w:szCs w:val="24"/>
        </w:rPr>
        <w:t xml:space="preserve">leurs </w:t>
      </w:r>
      <w:r w:rsidR="006B3E3E">
        <w:rPr>
          <w:rFonts w:ascii="Times New Roman" w:hAnsi="Times New Roman" w:cs="Times New Roman"/>
          <w:sz w:val="24"/>
          <w:szCs w:val="24"/>
        </w:rPr>
        <w:t xml:space="preserve">parties latérales </w:t>
      </w:r>
      <w:r w:rsidR="00BD67F0">
        <w:rPr>
          <w:rFonts w:ascii="Times New Roman" w:hAnsi="Times New Roman" w:cs="Times New Roman"/>
          <w:sz w:val="24"/>
          <w:szCs w:val="24"/>
        </w:rPr>
        <w:t xml:space="preserve">aussi </w:t>
      </w:r>
      <w:r w:rsidR="006B3E3E">
        <w:rPr>
          <w:rFonts w:ascii="Times New Roman" w:hAnsi="Times New Roman" w:cs="Times New Roman"/>
          <w:sz w:val="24"/>
          <w:szCs w:val="24"/>
        </w:rPr>
        <w:t>en appentis,</w:t>
      </w:r>
      <w:r w:rsidR="008D3C99">
        <w:rPr>
          <w:rFonts w:ascii="Times New Roman" w:hAnsi="Times New Roman" w:cs="Times New Roman"/>
          <w:sz w:val="24"/>
          <w:szCs w:val="24"/>
        </w:rPr>
        <w:t xml:space="preserve"> </w:t>
      </w:r>
      <w:r w:rsidR="00CF672A">
        <w:rPr>
          <w:rFonts w:ascii="Times New Roman" w:hAnsi="Times New Roman" w:cs="Times New Roman"/>
          <w:sz w:val="24"/>
          <w:szCs w:val="24"/>
        </w:rPr>
        <w:t>associaient bichromie</w:t>
      </w:r>
      <w:r w:rsidR="00851116">
        <w:rPr>
          <w:rFonts w:ascii="Times New Roman" w:hAnsi="Times New Roman" w:cs="Times New Roman"/>
          <w:sz w:val="24"/>
          <w:szCs w:val="24"/>
        </w:rPr>
        <w:t xml:space="preserve"> des façades</w:t>
      </w:r>
      <w:r w:rsidR="00CF672A">
        <w:rPr>
          <w:rFonts w:ascii="Times New Roman" w:hAnsi="Times New Roman" w:cs="Times New Roman"/>
          <w:sz w:val="24"/>
          <w:szCs w:val="24"/>
        </w:rPr>
        <w:t xml:space="preserve"> </w:t>
      </w:r>
      <w:r w:rsidR="00851116">
        <w:rPr>
          <w:rFonts w:ascii="Times New Roman" w:hAnsi="Times New Roman" w:cs="Times New Roman"/>
          <w:sz w:val="24"/>
          <w:szCs w:val="24"/>
        </w:rPr>
        <w:t>et</w:t>
      </w:r>
      <w:r w:rsidR="00CF672A">
        <w:rPr>
          <w:rFonts w:ascii="Times New Roman" w:hAnsi="Times New Roman" w:cs="Times New Roman"/>
          <w:sz w:val="24"/>
          <w:szCs w:val="24"/>
        </w:rPr>
        <w:t xml:space="preserve"> combles e</w:t>
      </w:r>
      <w:r w:rsidR="00ED4822">
        <w:rPr>
          <w:rFonts w:ascii="Times New Roman" w:hAnsi="Times New Roman" w:cs="Times New Roman"/>
          <w:sz w:val="24"/>
          <w:szCs w:val="24"/>
        </w:rPr>
        <w:t>n</w:t>
      </w:r>
      <w:r w:rsidR="00CF672A">
        <w:rPr>
          <w:rFonts w:ascii="Times New Roman" w:hAnsi="Times New Roman" w:cs="Times New Roman"/>
          <w:sz w:val="24"/>
          <w:szCs w:val="24"/>
        </w:rPr>
        <w:t xml:space="preserve"> tuiles. </w:t>
      </w:r>
      <w:r w:rsidR="006B3E3E">
        <w:rPr>
          <w:rFonts w:ascii="Times New Roman" w:hAnsi="Times New Roman" w:cs="Times New Roman"/>
          <w:sz w:val="24"/>
          <w:szCs w:val="24"/>
        </w:rPr>
        <w:t xml:space="preserve"> </w:t>
      </w:r>
    </w:p>
    <w:p w14:paraId="695F9AD9" w14:textId="77777777" w:rsidR="009539C2" w:rsidRDefault="0085111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242A98">
        <w:rPr>
          <w:rFonts w:ascii="Times New Roman" w:hAnsi="Times New Roman" w:cs="Times New Roman"/>
          <w:sz w:val="24"/>
          <w:szCs w:val="24"/>
        </w:rPr>
        <w:t>es Bains</w:t>
      </w:r>
      <w:r w:rsidR="00EA237E">
        <w:rPr>
          <w:rFonts w:ascii="Times New Roman" w:hAnsi="Times New Roman" w:cs="Times New Roman"/>
          <w:sz w:val="24"/>
          <w:szCs w:val="24"/>
        </w:rPr>
        <w:t xml:space="preserve"> </w:t>
      </w:r>
      <w:r w:rsidR="00242A98">
        <w:rPr>
          <w:rFonts w:ascii="Times New Roman" w:hAnsi="Times New Roman" w:cs="Times New Roman"/>
          <w:sz w:val="24"/>
          <w:szCs w:val="24"/>
        </w:rPr>
        <w:t xml:space="preserve">Napoléon </w:t>
      </w:r>
      <w:r w:rsidR="00EA237E">
        <w:rPr>
          <w:rFonts w:ascii="Times New Roman" w:hAnsi="Times New Roman" w:cs="Times New Roman"/>
          <w:sz w:val="24"/>
          <w:szCs w:val="24"/>
        </w:rPr>
        <w:t>constituai</w:t>
      </w:r>
      <w:r w:rsidR="00242A98">
        <w:rPr>
          <w:rFonts w:ascii="Times New Roman" w:hAnsi="Times New Roman" w:cs="Times New Roman"/>
          <w:sz w:val="24"/>
          <w:szCs w:val="24"/>
        </w:rPr>
        <w:t>en</w:t>
      </w:r>
      <w:r w:rsidR="00EA237E">
        <w:rPr>
          <w:rFonts w:ascii="Times New Roman" w:hAnsi="Times New Roman" w:cs="Times New Roman"/>
          <w:sz w:val="24"/>
          <w:szCs w:val="24"/>
        </w:rPr>
        <w:t>t</w:t>
      </w:r>
      <w:r>
        <w:rPr>
          <w:rFonts w:ascii="Times New Roman" w:hAnsi="Times New Roman" w:cs="Times New Roman"/>
          <w:sz w:val="24"/>
          <w:szCs w:val="24"/>
        </w:rPr>
        <w:t xml:space="preserve"> ainsi</w:t>
      </w:r>
      <w:r w:rsidR="000459F5">
        <w:rPr>
          <w:rFonts w:ascii="Times New Roman" w:hAnsi="Times New Roman" w:cs="Times New Roman"/>
          <w:sz w:val="24"/>
          <w:szCs w:val="24"/>
        </w:rPr>
        <w:t xml:space="preserve"> </w:t>
      </w:r>
      <w:r w:rsidR="00016515">
        <w:rPr>
          <w:rFonts w:ascii="Times New Roman" w:hAnsi="Times New Roman" w:cs="Times New Roman"/>
          <w:sz w:val="24"/>
          <w:szCs w:val="24"/>
        </w:rPr>
        <w:t>l’un des tous premiers exemples</w:t>
      </w:r>
      <w:r w:rsidR="00242A98">
        <w:rPr>
          <w:rFonts w:ascii="Times New Roman" w:hAnsi="Times New Roman" w:cs="Times New Roman"/>
          <w:sz w:val="24"/>
          <w:szCs w:val="24"/>
        </w:rPr>
        <w:t>, si ce n’est le premier,</w:t>
      </w:r>
      <w:r w:rsidR="00016515">
        <w:rPr>
          <w:rFonts w:ascii="Times New Roman" w:hAnsi="Times New Roman" w:cs="Times New Roman"/>
          <w:sz w:val="24"/>
          <w:szCs w:val="24"/>
        </w:rPr>
        <w:t xml:space="preserve"> d’architecture de style mauresque en </w:t>
      </w:r>
      <w:r w:rsidR="00EB0A24">
        <w:rPr>
          <w:rFonts w:ascii="Times New Roman" w:hAnsi="Times New Roman" w:cs="Times New Roman"/>
          <w:sz w:val="24"/>
          <w:szCs w:val="24"/>
        </w:rPr>
        <w:t>France</w:t>
      </w:r>
      <w:r w:rsidR="000459F5">
        <w:rPr>
          <w:rFonts w:ascii="Times New Roman" w:hAnsi="Times New Roman" w:cs="Times New Roman"/>
          <w:sz w:val="24"/>
          <w:szCs w:val="24"/>
        </w:rPr>
        <w:t>. S</w:t>
      </w:r>
      <w:r w:rsidR="00016515">
        <w:rPr>
          <w:rFonts w:ascii="Times New Roman" w:hAnsi="Times New Roman" w:cs="Times New Roman"/>
          <w:sz w:val="24"/>
          <w:szCs w:val="24"/>
        </w:rPr>
        <w:t xml:space="preserve">tyle qui allait connaitre une </w:t>
      </w:r>
      <w:r w:rsidR="00ED4822">
        <w:rPr>
          <w:rFonts w:ascii="Times New Roman" w:hAnsi="Times New Roman" w:cs="Times New Roman"/>
          <w:sz w:val="24"/>
          <w:szCs w:val="24"/>
        </w:rPr>
        <w:t xml:space="preserve">grande </w:t>
      </w:r>
      <w:r w:rsidR="00016515">
        <w:rPr>
          <w:rFonts w:ascii="Times New Roman" w:hAnsi="Times New Roman" w:cs="Times New Roman"/>
          <w:sz w:val="24"/>
          <w:szCs w:val="24"/>
        </w:rPr>
        <w:t xml:space="preserve">vogue dans la seconde moitié du siècle, notamment </w:t>
      </w:r>
      <w:r w:rsidR="00A16DE6">
        <w:rPr>
          <w:rFonts w:ascii="Times New Roman" w:hAnsi="Times New Roman" w:cs="Times New Roman"/>
          <w:sz w:val="24"/>
          <w:szCs w:val="24"/>
        </w:rPr>
        <w:t>pour</w:t>
      </w:r>
      <w:r w:rsidR="00016515">
        <w:rPr>
          <w:rFonts w:ascii="Times New Roman" w:hAnsi="Times New Roman" w:cs="Times New Roman"/>
          <w:sz w:val="24"/>
          <w:szCs w:val="24"/>
        </w:rPr>
        <w:t xml:space="preserve"> les établissements de bains. </w:t>
      </w:r>
      <w:r w:rsidR="000459F5">
        <w:rPr>
          <w:rFonts w:ascii="Times New Roman" w:hAnsi="Times New Roman" w:cs="Times New Roman"/>
          <w:sz w:val="24"/>
          <w:szCs w:val="24"/>
        </w:rPr>
        <w:t>L’édifice</w:t>
      </w:r>
      <w:r w:rsidR="00242A98">
        <w:rPr>
          <w:rFonts w:ascii="Times New Roman" w:hAnsi="Times New Roman" w:cs="Times New Roman"/>
          <w:sz w:val="24"/>
          <w:szCs w:val="24"/>
        </w:rPr>
        <w:t xml:space="preserve"> préfigurait le décor hispano-mauresque de la chapelle impériale en 1864-1865. </w:t>
      </w:r>
    </w:p>
    <w:p w14:paraId="13C478B0" w14:textId="77777777" w:rsidR="00242A98" w:rsidRDefault="00242A98"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Issu </w:t>
      </w:r>
      <w:r w:rsidR="00ED4822">
        <w:rPr>
          <w:rFonts w:ascii="Times New Roman" w:hAnsi="Times New Roman" w:cs="Times New Roman"/>
          <w:sz w:val="24"/>
          <w:szCs w:val="24"/>
        </w:rPr>
        <w:t>de la colonisation de l’Algérie</w:t>
      </w:r>
      <w:r>
        <w:rPr>
          <w:rFonts w:ascii="Times New Roman" w:hAnsi="Times New Roman" w:cs="Times New Roman"/>
          <w:sz w:val="24"/>
          <w:szCs w:val="24"/>
        </w:rPr>
        <w:t xml:space="preserve"> à laquelle Napoléon III avait donné une nouvelle impulsion, </w:t>
      </w:r>
      <w:r w:rsidR="00ED4822">
        <w:rPr>
          <w:rFonts w:ascii="Times New Roman" w:hAnsi="Times New Roman" w:cs="Times New Roman"/>
          <w:sz w:val="24"/>
          <w:szCs w:val="24"/>
        </w:rPr>
        <w:t>ainsi que</w:t>
      </w:r>
      <w:r>
        <w:rPr>
          <w:rFonts w:ascii="Times New Roman" w:hAnsi="Times New Roman" w:cs="Times New Roman"/>
          <w:sz w:val="24"/>
          <w:szCs w:val="24"/>
        </w:rPr>
        <w:t xml:space="preserve"> des peintres orientalistes (Delacroix notamment), ce style </w:t>
      </w:r>
      <w:r w:rsidR="00870C4E">
        <w:rPr>
          <w:rFonts w:ascii="Times New Roman" w:hAnsi="Times New Roman" w:cs="Times New Roman"/>
          <w:sz w:val="24"/>
          <w:szCs w:val="24"/>
        </w:rPr>
        <w:t>donna</w:t>
      </w:r>
      <w:r>
        <w:rPr>
          <w:rFonts w:ascii="Times New Roman" w:hAnsi="Times New Roman" w:cs="Times New Roman"/>
          <w:sz w:val="24"/>
          <w:szCs w:val="24"/>
        </w:rPr>
        <w:t xml:space="preserve"> lieu</w:t>
      </w:r>
      <w:r w:rsidR="001057F5">
        <w:rPr>
          <w:rFonts w:ascii="Times New Roman" w:hAnsi="Times New Roman" w:cs="Times New Roman"/>
          <w:sz w:val="24"/>
          <w:szCs w:val="24"/>
        </w:rPr>
        <w:t xml:space="preserve"> ici</w:t>
      </w:r>
      <w:r>
        <w:rPr>
          <w:rFonts w:ascii="Times New Roman" w:hAnsi="Times New Roman" w:cs="Times New Roman"/>
          <w:sz w:val="24"/>
          <w:szCs w:val="24"/>
        </w:rPr>
        <w:t xml:space="preserve"> à une interprétation</w:t>
      </w:r>
      <w:r w:rsidR="00ED4822">
        <w:rPr>
          <w:rFonts w:ascii="Times New Roman" w:hAnsi="Times New Roman" w:cs="Times New Roman"/>
          <w:sz w:val="24"/>
          <w:szCs w:val="24"/>
        </w:rPr>
        <w:t xml:space="preserve"> nouvelle</w:t>
      </w:r>
      <w:r>
        <w:rPr>
          <w:rFonts w:ascii="Times New Roman" w:hAnsi="Times New Roman" w:cs="Times New Roman"/>
          <w:sz w:val="24"/>
          <w:szCs w:val="24"/>
        </w:rPr>
        <w:t xml:space="preserve"> du </w:t>
      </w:r>
      <w:r w:rsidR="000459F5">
        <w:rPr>
          <w:rFonts w:ascii="Times New Roman" w:hAnsi="Times New Roman" w:cs="Times New Roman"/>
          <w:sz w:val="24"/>
          <w:szCs w:val="24"/>
        </w:rPr>
        <w:t>style</w:t>
      </w:r>
      <w:r>
        <w:rPr>
          <w:rFonts w:ascii="Times New Roman" w:hAnsi="Times New Roman" w:cs="Times New Roman"/>
          <w:sz w:val="24"/>
          <w:szCs w:val="24"/>
        </w:rPr>
        <w:t xml:space="preserve"> brique et pierre</w:t>
      </w:r>
      <w:r w:rsidR="00870C4E">
        <w:rPr>
          <w:rFonts w:ascii="Times New Roman" w:hAnsi="Times New Roman" w:cs="Times New Roman"/>
          <w:sz w:val="24"/>
          <w:szCs w:val="24"/>
        </w:rPr>
        <w:t xml:space="preserve"> </w:t>
      </w:r>
      <w:r w:rsidR="00ED4822">
        <w:rPr>
          <w:rFonts w:ascii="Times New Roman" w:hAnsi="Times New Roman" w:cs="Times New Roman"/>
          <w:sz w:val="24"/>
          <w:szCs w:val="24"/>
        </w:rPr>
        <w:t>en vigueur dans le</w:t>
      </w:r>
      <w:r w:rsidR="00870C4E">
        <w:rPr>
          <w:rFonts w:ascii="Times New Roman" w:hAnsi="Times New Roman" w:cs="Times New Roman"/>
          <w:sz w:val="24"/>
          <w:szCs w:val="24"/>
        </w:rPr>
        <w:t xml:space="preserve"> domaine</w:t>
      </w:r>
      <w:r w:rsidR="00DB1C23">
        <w:rPr>
          <w:rFonts w:ascii="Times New Roman" w:hAnsi="Times New Roman" w:cs="Times New Roman"/>
          <w:sz w:val="24"/>
          <w:szCs w:val="24"/>
        </w:rPr>
        <w:t xml:space="preserve"> par l’</w:t>
      </w:r>
      <w:r w:rsidR="00ED4822">
        <w:rPr>
          <w:rFonts w:ascii="Times New Roman" w:hAnsi="Times New Roman" w:cs="Times New Roman"/>
          <w:sz w:val="24"/>
          <w:szCs w:val="24"/>
        </w:rPr>
        <w:t>union</w:t>
      </w:r>
      <w:r w:rsidR="00DB1C23">
        <w:rPr>
          <w:rFonts w:ascii="Times New Roman" w:hAnsi="Times New Roman" w:cs="Times New Roman"/>
          <w:sz w:val="24"/>
          <w:szCs w:val="24"/>
        </w:rPr>
        <w:t xml:space="preserve"> du grè</w:t>
      </w:r>
      <w:r w:rsidR="00870C4E">
        <w:rPr>
          <w:rFonts w:ascii="Times New Roman" w:hAnsi="Times New Roman" w:cs="Times New Roman"/>
          <w:sz w:val="24"/>
          <w:szCs w:val="24"/>
        </w:rPr>
        <w:t>s rouge et de la pierre blanche</w:t>
      </w:r>
      <w:r>
        <w:rPr>
          <w:rFonts w:ascii="Times New Roman" w:hAnsi="Times New Roman" w:cs="Times New Roman"/>
          <w:sz w:val="24"/>
          <w:szCs w:val="24"/>
        </w:rPr>
        <w:t xml:space="preserve"> </w:t>
      </w:r>
      <w:r w:rsidR="00ED4822">
        <w:rPr>
          <w:rFonts w:ascii="Times New Roman" w:hAnsi="Times New Roman" w:cs="Times New Roman"/>
          <w:sz w:val="24"/>
          <w:szCs w:val="24"/>
        </w:rPr>
        <w:t>assoc</w:t>
      </w:r>
      <w:r>
        <w:rPr>
          <w:rFonts w:ascii="Times New Roman" w:hAnsi="Times New Roman" w:cs="Times New Roman"/>
          <w:sz w:val="24"/>
          <w:szCs w:val="24"/>
        </w:rPr>
        <w:t>ié</w:t>
      </w:r>
      <w:r w:rsidR="00BD67F0">
        <w:rPr>
          <w:rFonts w:ascii="Times New Roman" w:hAnsi="Times New Roman" w:cs="Times New Roman"/>
          <w:sz w:val="24"/>
          <w:szCs w:val="24"/>
        </w:rPr>
        <w:t>s</w:t>
      </w:r>
      <w:r>
        <w:rPr>
          <w:rFonts w:ascii="Times New Roman" w:hAnsi="Times New Roman" w:cs="Times New Roman"/>
          <w:sz w:val="24"/>
          <w:szCs w:val="24"/>
        </w:rPr>
        <w:t xml:space="preserve"> à la céramique polychrome. </w:t>
      </w:r>
    </w:p>
    <w:p w14:paraId="7356AE8F" w14:textId="77777777" w:rsidR="00870C4E" w:rsidRDefault="00CF672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On accédait aux bains impériaux par cinq, puis sept élégants escaliers de bois blancs</w:t>
      </w:r>
      <w:r w:rsidR="00870C4E">
        <w:rPr>
          <w:rFonts w:ascii="Times New Roman" w:hAnsi="Times New Roman" w:cs="Times New Roman"/>
          <w:sz w:val="24"/>
          <w:szCs w:val="24"/>
        </w:rPr>
        <w:t xml:space="preserve"> </w:t>
      </w:r>
      <w:r w:rsidR="00ED4822">
        <w:rPr>
          <w:rFonts w:ascii="Times New Roman" w:hAnsi="Times New Roman" w:cs="Times New Roman"/>
          <w:sz w:val="24"/>
          <w:szCs w:val="24"/>
        </w:rPr>
        <w:t>dressé</w:t>
      </w:r>
      <w:r w:rsidR="00870C4E">
        <w:rPr>
          <w:rFonts w:ascii="Times New Roman" w:hAnsi="Times New Roman" w:cs="Times New Roman"/>
          <w:sz w:val="24"/>
          <w:szCs w:val="24"/>
        </w:rPr>
        <w:t>s sur la plage</w:t>
      </w:r>
      <w:r>
        <w:rPr>
          <w:rFonts w:ascii="Times New Roman" w:hAnsi="Times New Roman" w:cs="Times New Roman"/>
          <w:sz w:val="24"/>
          <w:szCs w:val="24"/>
        </w:rPr>
        <w:t> : deux</w:t>
      </w:r>
      <w:r w:rsidR="00870C4E">
        <w:rPr>
          <w:rFonts w:ascii="Times New Roman" w:hAnsi="Times New Roman" w:cs="Times New Roman"/>
          <w:sz w:val="24"/>
          <w:szCs w:val="24"/>
        </w:rPr>
        <w:t xml:space="preserve"> </w:t>
      </w:r>
      <w:r w:rsidR="00ED4822">
        <w:rPr>
          <w:rFonts w:ascii="Times New Roman" w:hAnsi="Times New Roman" w:cs="Times New Roman"/>
          <w:sz w:val="24"/>
          <w:szCs w:val="24"/>
        </w:rPr>
        <w:t>au droit des</w:t>
      </w:r>
      <w:r>
        <w:rPr>
          <w:rFonts w:ascii="Times New Roman" w:hAnsi="Times New Roman" w:cs="Times New Roman"/>
          <w:sz w:val="24"/>
          <w:szCs w:val="24"/>
        </w:rPr>
        <w:t xml:space="preserve"> pavillons, un</w:t>
      </w:r>
      <w:r w:rsidR="00870C4E">
        <w:rPr>
          <w:rFonts w:ascii="Times New Roman" w:hAnsi="Times New Roman" w:cs="Times New Roman"/>
          <w:sz w:val="24"/>
          <w:szCs w:val="24"/>
        </w:rPr>
        <w:t xml:space="preserve"> autre</w:t>
      </w:r>
      <w:r w:rsidR="00ED4822">
        <w:rPr>
          <w:rFonts w:ascii="Times New Roman" w:hAnsi="Times New Roman" w:cs="Times New Roman"/>
          <w:sz w:val="24"/>
          <w:szCs w:val="24"/>
        </w:rPr>
        <w:t xml:space="preserve"> au centre de la galerie</w:t>
      </w:r>
      <w:r>
        <w:rPr>
          <w:rFonts w:ascii="Times New Roman" w:hAnsi="Times New Roman" w:cs="Times New Roman"/>
          <w:sz w:val="24"/>
          <w:szCs w:val="24"/>
        </w:rPr>
        <w:t xml:space="preserve"> </w:t>
      </w:r>
      <w:r w:rsidR="00ED4822">
        <w:rPr>
          <w:rFonts w:ascii="Times New Roman" w:hAnsi="Times New Roman" w:cs="Times New Roman"/>
          <w:sz w:val="24"/>
          <w:szCs w:val="24"/>
        </w:rPr>
        <w:t>et</w:t>
      </w:r>
      <w:r>
        <w:rPr>
          <w:rFonts w:ascii="Times New Roman" w:hAnsi="Times New Roman" w:cs="Times New Roman"/>
          <w:sz w:val="24"/>
          <w:szCs w:val="24"/>
        </w:rPr>
        <w:t xml:space="preserve"> deux autres aux extrémités</w:t>
      </w:r>
      <w:r w:rsidR="00870C4E">
        <w:rPr>
          <w:rFonts w:ascii="Times New Roman" w:hAnsi="Times New Roman" w:cs="Times New Roman"/>
          <w:sz w:val="24"/>
          <w:szCs w:val="24"/>
        </w:rPr>
        <w:t xml:space="preserve"> de celle-ci</w:t>
      </w:r>
      <w:r>
        <w:rPr>
          <w:rFonts w:ascii="Times New Roman" w:hAnsi="Times New Roman" w:cs="Times New Roman"/>
          <w:sz w:val="24"/>
          <w:szCs w:val="24"/>
        </w:rPr>
        <w:t xml:space="preserve">. Ils seront réduits à cinq, puis à deux </w:t>
      </w:r>
      <w:r w:rsidR="00870C4E">
        <w:rPr>
          <w:rFonts w:ascii="Times New Roman" w:hAnsi="Times New Roman" w:cs="Times New Roman"/>
          <w:sz w:val="24"/>
          <w:szCs w:val="24"/>
        </w:rPr>
        <w:t>sur</w:t>
      </w:r>
      <w:r>
        <w:rPr>
          <w:rFonts w:ascii="Times New Roman" w:hAnsi="Times New Roman" w:cs="Times New Roman"/>
          <w:sz w:val="24"/>
          <w:szCs w:val="24"/>
        </w:rPr>
        <w:t xml:space="preserve"> la promenade </w:t>
      </w:r>
      <w:r w:rsidR="00870C4E">
        <w:rPr>
          <w:rFonts w:ascii="Times New Roman" w:hAnsi="Times New Roman" w:cs="Times New Roman"/>
          <w:sz w:val="24"/>
          <w:szCs w:val="24"/>
        </w:rPr>
        <w:t>en</w:t>
      </w:r>
      <w:r>
        <w:rPr>
          <w:rFonts w:ascii="Times New Roman" w:hAnsi="Times New Roman" w:cs="Times New Roman"/>
          <w:sz w:val="24"/>
          <w:szCs w:val="24"/>
        </w:rPr>
        <w:t xml:space="preserve"> 1859.</w:t>
      </w:r>
      <w:r w:rsidRPr="00CF672A">
        <w:rPr>
          <w:rFonts w:ascii="Times New Roman" w:hAnsi="Times New Roman" w:cs="Times New Roman"/>
          <w:sz w:val="24"/>
          <w:szCs w:val="24"/>
        </w:rPr>
        <w:t xml:space="preserve"> </w:t>
      </w:r>
    </w:p>
    <w:p w14:paraId="5F738DBF" w14:textId="77777777" w:rsidR="00CF672A" w:rsidRDefault="00CF672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L’entrée des bains </w:t>
      </w:r>
      <w:r w:rsidR="00ED4822">
        <w:rPr>
          <w:rFonts w:ascii="Times New Roman" w:hAnsi="Times New Roman" w:cs="Times New Roman"/>
          <w:sz w:val="24"/>
          <w:szCs w:val="24"/>
        </w:rPr>
        <w:t>ét</w:t>
      </w:r>
      <w:r>
        <w:rPr>
          <w:rFonts w:ascii="Times New Roman" w:hAnsi="Times New Roman" w:cs="Times New Roman"/>
          <w:sz w:val="24"/>
          <w:szCs w:val="24"/>
        </w:rPr>
        <w:t>ait</w:t>
      </w:r>
      <w:r w:rsidR="00ED4822">
        <w:rPr>
          <w:rFonts w:ascii="Times New Roman" w:hAnsi="Times New Roman" w:cs="Times New Roman"/>
          <w:sz w:val="24"/>
          <w:szCs w:val="24"/>
        </w:rPr>
        <w:t xml:space="preserve"> marquée</w:t>
      </w:r>
      <w:r>
        <w:rPr>
          <w:rFonts w:ascii="Times New Roman" w:hAnsi="Times New Roman" w:cs="Times New Roman"/>
          <w:sz w:val="24"/>
          <w:szCs w:val="24"/>
        </w:rPr>
        <w:t xml:space="preserve"> par un vestibule central </w:t>
      </w:r>
      <w:r w:rsidR="00870C4E">
        <w:rPr>
          <w:rFonts w:ascii="Times New Roman" w:hAnsi="Times New Roman" w:cs="Times New Roman"/>
          <w:sz w:val="24"/>
          <w:szCs w:val="24"/>
        </w:rPr>
        <w:t xml:space="preserve">qui </w:t>
      </w:r>
      <w:r>
        <w:rPr>
          <w:rFonts w:ascii="Times New Roman" w:hAnsi="Times New Roman" w:cs="Times New Roman"/>
          <w:sz w:val="24"/>
          <w:szCs w:val="24"/>
        </w:rPr>
        <w:t>d</w:t>
      </w:r>
      <w:r w:rsidR="00ED4822">
        <w:rPr>
          <w:rFonts w:ascii="Times New Roman" w:hAnsi="Times New Roman" w:cs="Times New Roman"/>
          <w:sz w:val="24"/>
          <w:szCs w:val="24"/>
        </w:rPr>
        <w:t>esserv</w:t>
      </w:r>
      <w:r>
        <w:rPr>
          <w:rFonts w:ascii="Times New Roman" w:hAnsi="Times New Roman" w:cs="Times New Roman"/>
          <w:sz w:val="24"/>
          <w:szCs w:val="24"/>
        </w:rPr>
        <w:t>a</w:t>
      </w:r>
      <w:r w:rsidR="00870C4E">
        <w:rPr>
          <w:rFonts w:ascii="Times New Roman" w:hAnsi="Times New Roman" w:cs="Times New Roman"/>
          <w:sz w:val="24"/>
          <w:szCs w:val="24"/>
        </w:rPr>
        <w:t>i</w:t>
      </w:r>
      <w:r>
        <w:rPr>
          <w:rFonts w:ascii="Times New Roman" w:hAnsi="Times New Roman" w:cs="Times New Roman"/>
          <w:sz w:val="24"/>
          <w:szCs w:val="24"/>
        </w:rPr>
        <w:t>t la cour</w:t>
      </w:r>
      <w:r w:rsidR="00870C4E">
        <w:rPr>
          <w:rFonts w:ascii="Times New Roman" w:hAnsi="Times New Roman" w:cs="Times New Roman"/>
          <w:sz w:val="24"/>
          <w:szCs w:val="24"/>
        </w:rPr>
        <w:t xml:space="preserve"> intérieure</w:t>
      </w:r>
      <w:r>
        <w:rPr>
          <w:rFonts w:ascii="Times New Roman" w:hAnsi="Times New Roman" w:cs="Times New Roman"/>
          <w:sz w:val="24"/>
          <w:szCs w:val="24"/>
        </w:rPr>
        <w:t xml:space="preserve"> et </w:t>
      </w:r>
      <w:r w:rsidR="00ED4822">
        <w:rPr>
          <w:rFonts w:ascii="Times New Roman" w:hAnsi="Times New Roman" w:cs="Times New Roman"/>
          <w:sz w:val="24"/>
          <w:szCs w:val="24"/>
        </w:rPr>
        <w:t>les</w:t>
      </w:r>
      <w:r>
        <w:rPr>
          <w:rFonts w:ascii="Times New Roman" w:hAnsi="Times New Roman" w:cs="Times New Roman"/>
          <w:sz w:val="24"/>
          <w:szCs w:val="24"/>
        </w:rPr>
        <w:t xml:space="preserve"> galeries latérales</w:t>
      </w:r>
      <w:r w:rsidR="00870C4E">
        <w:rPr>
          <w:rFonts w:ascii="Times New Roman" w:hAnsi="Times New Roman" w:cs="Times New Roman"/>
          <w:sz w:val="24"/>
          <w:szCs w:val="24"/>
        </w:rPr>
        <w:t>. C</w:t>
      </w:r>
      <w:r w:rsidR="00885441">
        <w:rPr>
          <w:rFonts w:ascii="Times New Roman" w:hAnsi="Times New Roman" w:cs="Times New Roman"/>
          <w:sz w:val="24"/>
          <w:szCs w:val="24"/>
        </w:rPr>
        <w:t>elles</w:t>
      </w:r>
      <w:r w:rsidR="00870C4E">
        <w:rPr>
          <w:rFonts w:ascii="Times New Roman" w:hAnsi="Times New Roman" w:cs="Times New Roman"/>
          <w:sz w:val="24"/>
          <w:szCs w:val="24"/>
        </w:rPr>
        <w:t>-ci</w:t>
      </w:r>
      <w:r w:rsidR="00885441">
        <w:rPr>
          <w:rFonts w:ascii="Times New Roman" w:hAnsi="Times New Roman" w:cs="Times New Roman"/>
          <w:sz w:val="24"/>
          <w:szCs w:val="24"/>
        </w:rPr>
        <w:t xml:space="preserve"> étaient</w:t>
      </w:r>
      <w:r>
        <w:rPr>
          <w:rFonts w:ascii="Times New Roman" w:hAnsi="Times New Roman" w:cs="Times New Roman"/>
          <w:sz w:val="24"/>
          <w:szCs w:val="24"/>
        </w:rPr>
        <w:t xml:space="preserve"> fermées </w:t>
      </w:r>
      <w:r w:rsidR="00870C4E">
        <w:rPr>
          <w:rFonts w:ascii="Times New Roman" w:hAnsi="Times New Roman" w:cs="Times New Roman"/>
          <w:sz w:val="24"/>
          <w:szCs w:val="24"/>
        </w:rPr>
        <w:t>aux</w:t>
      </w:r>
      <w:r>
        <w:rPr>
          <w:rFonts w:ascii="Times New Roman" w:hAnsi="Times New Roman" w:cs="Times New Roman"/>
          <w:sz w:val="24"/>
          <w:szCs w:val="24"/>
        </w:rPr>
        <w:t xml:space="preserve"> extrémités</w:t>
      </w:r>
      <w:r w:rsidR="00885441">
        <w:rPr>
          <w:rFonts w:ascii="Times New Roman" w:hAnsi="Times New Roman" w:cs="Times New Roman"/>
          <w:sz w:val="24"/>
          <w:szCs w:val="24"/>
        </w:rPr>
        <w:t>. Elles</w:t>
      </w:r>
      <w:r>
        <w:rPr>
          <w:rFonts w:ascii="Times New Roman" w:hAnsi="Times New Roman" w:cs="Times New Roman"/>
          <w:sz w:val="24"/>
          <w:szCs w:val="24"/>
        </w:rPr>
        <w:t xml:space="preserve"> abritaient</w:t>
      </w:r>
      <w:r w:rsidR="00ED4822">
        <w:rPr>
          <w:rFonts w:ascii="Times New Roman" w:hAnsi="Times New Roman" w:cs="Times New Roman"/>
          <w:sz w:val="24"/>
          <w:szCs w:val="24"/>
        </w:rPr>
        <w:t>,</w:t>
      </w:r>
      <w:r w:rsidR="00870C4E">
        <w:rPr>
          <w:rFonts w:ascii="Times New Roman" w:hAnsi="Times New Roman" w:cs="Times New Roman"/>
          <w:sz w:val="24"/>
          <w:szCs w:val="24"/>
        </w:rPr>
        <w:t xml:space="preserve"> de part et d’autre,</w:t>
      </w:r>
      <w:r w:rsidR="00ED4822">
        <w:rPr>
          <w:rFonts w:ascii="Times New Roman" w:hAnsi="Times New Roman" w:cs="Times New Roman"/>
          <w:sz w:val="24"/>
          <w:szCs w:val="24"/>
        </w:rPr>
        <w:t xml:space="preserve"> les cabines,</w:t>
      </w:r>
      <w:r>
        <w:rPr>
          <w:rFonts w:ascii="Times New Roman" w:hAnsi="Times New Roman" w:cs="Times New Roman"/>
          <w:sz w:val="24"/>
          <w:szCs w:val="24"/>
        </w:rPr>
        <w:t xml:space="preserve"> les</w:t>
      </w:r>
      <w:r w:rsidR="00870C4E">
        <w:rPr>
          <w:rFonts w:ascii="Times New Roman" w:hAnsi="Times New Roman" w:cs="Times New Roman"/>
          <w:sz w:val="24"/>
          <w:szCs w:val="24"/>
        </w:rPr>
        <w:t>quelles</w:t>
      </w:r>
      <w:r w:rsidR="00885441">
        <w:rPr>
          <w:rFonts w:ascii="Times New Roman" w:hAnsi="Times New Roman" w:cs="Times New Roman"/>
          <w:sz w:val="24"/>
          <w:szCs w:val="24"/>
        </w:rPr>
        <w:t xml:space="preserve"> ouvraient tantôt sur la plage, tantôt sur la cour</w:t>
      </w:r>
      <w:r>
        <w:rPr>
          <w:rFonts w:ascii="Times New Roman" w:hAnsi="Times New Roman" w:cs="Times New Roman"/>
          <w:sz w:val="24"/>
          <w:szCs w:val="24"/>
        </w:rPr>
        <w:t xml:space="preserve">. La partie droite de l’établissement </w:t>
      </w:r>
      <w:r w:rsidR="00C91529">
        <w:rPr>
          <w:rFonts w:ascii="Times New Roman" w:hAnsi="Times New Roman" w:cs="Times New Roman"/>
          <w:sz w:val="24"/>
          <w:szCs w:val="24"/>
        </w:rPr>
        <w:t>fu</w:t>
      </w:r>
      <w:r>
        <w:rPr>
          <w:rFonts w:ascii="Times New Roman" w:hAnsi="Times New Roman" w:cs="Times New Roman"/>
          <w:sz w:val="24"/>
          <w:szCs w:val="24"/>
        </w:rPr>
        <w:t>t dévolue aux femmes et celle de g</w:t>
      </w:r>
      <w:r w:rsidR="00ED4822">
        <w:rPr>
          <w:rFonts w:ascii="Times New Roman" w:hAnsi="Times New Roman" w:cs="Times New Roman"/>
          <w:sz w:val="24"/>
          <w:szCs w:val="24"/>
        </w:rPr>
        <w:t>auche</w:t>
      </w:r>
      <w:r w:rsidR="00885441">
        <w:rPr>
          <w:rFonts w:ascii="Times New Roman" w:hAnsi="Times New Roman" w:cs="Times New Roman"/>
          <w:sz w:val="24"/>
          <w:szCs w:val="24"/>
        </w:rPr>
        <w:t xml:space="preserve"> aux hommes. Les cabines </w:t>
      </w:r>
      <w:r w:rsidR="00870C4E">
        <w:rPr>
          <w:rFonts w:ascii="Times New Roman" w:hAnsi="Times New Roman" w:cs="Times New Roman"/>
          <w:sz w:val="24"/>
          <w:szCs w:val="24"/>
        </w:rPr>
        <w:t>l</w:t>
      </w:r>
      <w:r>
        <w:rPr>
          <w:rFonts w:ascii="Times New Roman" w:hAnsi="Times New Roman" w:cs="Times New Roman"/>
          <w:sz w:val="24"/>
          <w:szCs w:val="24"/>
        </w:rPr>
        <w:t xml:space="preserve">es plus aisées étaient doubles </w:t>
      </w:r>
      <w:r w:rsidR="00ED4822">
        <w:rPr>
          <w:rFonts w:ascii="Times New Roman" w:hAnsi="Times New Roman" w:cs="Times New Roman"/>
          <w:sz w:val="24"/>
          <w:szCs w:val="24"/>
        </w:rPr>
        <w:t xml:space="preserve">dont </w:t>
      </w:r>
      <w:r>
        <w:rPr>
          <w:rFonts w:ascii="Times New Roman" w:hAnsi="Times New Roman" w:cs="Times New Roman"/>
          <w:sz w:val="24"/>
          <w:szCs w:val="24"/>
        </w:rPr>
        <w:t>un</w:t>
      </w:r>
      <w:r w:rsidR="00ED4822">
        <w:rPr>
          <w:rFonts w:ascii="Times New Roman" w:hAnsi="Times New Roman" w:cs="Times New Roman"/>
          <w:sz w:val="24"/>
          <w:szCs w:val="24"/>
        </w:rPr>
        <w:t>e pour le</w:t>
      </w:r>
      <w:r>
        <w:rPr>
          <w:rFonts w:ascii="Times New Roman" w:hAnsi="Times New Roman" w:cs="Times New Roman"/>
          <w:sz w:val="24"/>
          <w:szCs w:val="24"/>
        </w:rPr>
        <w:t xml:space="preserve"> domestique. </w:t>
      </w:r>
      <w:r w:rsidR="00ED4822">
        <w:rPr>
          <w:rFonts w:ascii="Times New Roman" w:hAnsi="Times New Roman" w:cs="Times New Roman"/>
          <w:sz w:val="24"/>
          <w:szCs w:val="24"/>
        </w:rPr>
        <w:t>On installa d</w:t>
      </w:r>
      <w:r w:rsidR="00870C4E">
        <w:rPr>
          <w:rFonts w:ascii="Times New Roman" w:hAnsi="Times New Roman" w:cs="Times New Roman"/>
          <w:sz w:val="24"/>
          <w:szCs w:val="24"/>
        </w:rPr>
        <w:t>e</w:t>
      </w:r>
      <w:r>
        <w:rPr>
          <w:rFonts w:ascii="Times New Roman" w:hAnsi="Times New Roman" w:cs="Times New Roman"/>
          <w:sz w:val="24"/>
          <w:szCs w:val="24"/>
        </w:rPr>
        <w:t>rrière</w:t>
      </w:r>
      <w:r w:rsidR="00870C4E">
        <w:rPr>
          <w:rFonts w:ascii="Times New Roman" w:hAnsi="Times New Roman" w:cs="Times New Roman"/>
          <w:sz w:val="24"/>
          <w:szCs w:val="24"/>
        </w:rPr>
        <w:t xml:space="preserve"> le bâtiment</w:t>
      </w:r>
      <w:r>
        <w:rPr>
          <w:rFonts w:ascii="Times New Roman" w:hAnsi="Times New Roman" w:cs="Times New Roman"/>
          <w:sz w:val="24"/>
          <w:szCs w:val="24"/>
        </w:rPr>
        <w:t xml:space="preserve">, </w:t>
      </w:r>
      <w:r w:rsidR="00885441">
        <w:rPr>
          <w:rFonts w:ascii="Times New Roman" w:hAnsi="Times New Roman" w:cs="Times New Roman"/>
          <w:sz w:val="24"/>
          <w:szCs w:val="24"/>
        </w:rPr>
        <w:t>dans la</w:t>
      </w:r>
      <w:r>
        <w:rPr>
          <w:rFonts w:ascii="Times New Roman" w:hAnsi="Times New Roman" w:cs="Times New Roman"/>
          <w:sz w:val="24"/>
          <w:szCs w:val="24"/>
        </w:rPr>
        <w:t xml:space="preserve"> cour</w:t>
      </w:r>
      <w:r w:rsidR="00ED4822">
        <w:rPr>
          <w:rFonts w:ascii="Times New Roman" w:hAnsi="Times New Roman" w:cs="Times New Roman"/>
          <w:sz w:val="24"/>
          <w:szCs w:val="24"/>
        </w:rPr>
        <w:t xml:space="preserve"> intérieure</w:t>
      </w:r>
      <w:r w:rsidR="00885441">
        <w:rPr>
          <w:rFonts w:ascii="Times New Roman" w:hAnsi="Times New Roman" w:cs="Times New Roman"/>
          <w:sz w:val="24"/>
          <w:szCs w:val="24"/>
        </w:rPr>
        <w:t>, une grande baraque pour gens modestes</w:t>
      </w:r>
      <w:r w:rsidR="00ED4822">
        <w:rPr>
          <w:rFonts w:ascii="Times New Roman" w:hAnsi="Times New Roman" w:cs="Times New Roman"/>
          <w:sz w:val="24"/>
          <w:szCs w:val="24"/>
        </w:rPr>
        <w:t xml:space="preserve"> afin de</w:t>
      </w:r>
      <w:r w:rsidR="00870C4E">
        <w:rPr>
          <w:rFonts w:ascii="Times New Roman" w:hAnsi="Times New Roman" w:cs="Times New Roman"/>
          <w:sz w:val="24"/>
          <w:szCs w:val="24"/>
        </w:rPr>
        <w:t xml:space="preserve"> répond</w:t>
      </w:r>
      <w:r w:rsidR="00ED4822">
        <w:rPr>
          <w:rFonts w:ascii="Times New Roman" w:hAnsi="Times New Roman" w:cs="Times New Roman"/>
          <w:sz w:val="24"/>
          <w:szCs w:val="24"/>
        </w:rPr>
        <w:t>re</w:t>
      </w:r>
      <w:r w:rsidR="00885441">
        <w:rPr>
          <w:rFonts w:ascii="Times New Roman" w:hAnsi="Times New Roman" w:cs="Times New Roman"/>
          <w:sz w:val="24"/>
          <w:szCs w:val="24"/>
        </w:rPr>
        <w:t xml:space="preserve"> </w:t>
      </w:r>
      <w:r w:rsidR="00870C4E">
        <w:rPr>
          <w:rFonts w:ascii="Times New Roman" w:hAnsi="Times New Roman" w:cs="Times New Roman"/>
          <w:sz w:val="24"/>
          <w:szCs w:val="24"/>
        </w:rPr>
        <w:t xml:space="preserve">aux </w:t>
      </w:r>
      <w:r w:rsidR="00ED4822">
        <w:rPr>
          <w:rFonts w:ascii="Times New Roman" w:hAnsi="Times New Roman" w:cs="Times New Roman"/>
          <w:sz w:val="24"/>
          <w:szCs w:val="24"/>
        </w:rPr>
        <w:t>attente</w:t>
      </w:r>
      <w:r w:rsidR="00870C4E">
        <w:rPr>
          <w:rFonts w:ascii="Times New Roman" w:hAnsi="Times New Roman" w:cs="Times New Roman"/>
          <w:sz w:val="24"/>
          <w:szCs w:val="24"/>
        </w:rPr>
        <w:t>s sociales de l’empereur</w:t>
      </w:r>
      <w:r w:rsidR="00ED4822">
        <w:rPr>
          <w:rFonts w:ascii="Times New Roman" w:hAnsi="Times New Roman" w:cs="Times New Roman"/>
          <w:sz w:val="24"/>
          <w:szCs w:val="24"/>
        </w:rPr>
        <w:t xml:space="preserve"> qui entendait</w:t>
      </w:r>
      <w:r w:rsidR="00870C4E">
        <w:rPr>
          <w:rFonts w:ascii="Times New Roman" w:hAnsi="Times New Roman" w:cs="Times New Roman"/>
          <w:sz w:val="24"/>
          <w:szCs w:val="24"/>
        </w:rPr>
        <w:t xml:space="preserve"> rendre les </w:t>
      </w:r>
      <w:r w:rsidR="00444499">
        <w:rPr>
          <w:rFonts w:ascii="Times New Roman" w:hAnsi="Times New Roman" w:cs="Times New Roman"/>
          <w:sz w:val="24"/>
          <w:szCs w:val="24"/>
        </w:rPr>
        <w:t>b</w:t>
      </w:r>
      <w:r w:rsidR="00870C4E">
        <w:rPr>
          <w:rFonts w:ascii="Times New Roman" w:hAnsi="Times New Roman" w:cs="Times New Roman"/>
          <w:sz w:val="24"/>
          <w:szCs w:val="24"/>
        </w:rPr>
        <w:t>ains</w:t>
      </w:r>
      <w:r w:rsidR="002F2C42">
        <w:rPr>
          <w:rFonts w:ascii="Times New Roman" w:hAnsi="Times New Roman" w:cs="Times New Roman"/>
          <w:sz w:val="24"/>
          <w:szCs w:val="24"/>
        </w:rPr>
        <w:t xml:space="preserve"> </w:t>
      </w:r>
      <w:r w:rsidR="00444499">
        <w:rPr>
          <w:rFonts w:ascii="Times New Roman" w:hAnsi="Times New Roman" w:cs="Times New Roman"/>
          <w:sz w:val="24"/>
          <w:szCs w:val="24"/>
        </w:rPr>
        <w:t>i</w:t>
      </w:r>
      <w:r w:rsidR="002F2C42">
        <w:rPr>
          <w:rFonts w:ascii="Times New Roman" w:hAnsi="Times New Roman" w:cs="Times New Roman"/>
          <w:sz w:val="24"/>
          <w:szCs w:val="24"/>
        </w:rPr>
        <w:t>mpériaux</w:t>
      </w:r>
      <w:r w:rsidR="00870C4E">
        <w:rPr>
          <w:rFonts w:ascii="Times New Roman" w:hAnsi="Times New Roman" w:cs="Times New Roman"/>
          <w:sz w:val="24"/>
          <w:szCs w:val="24"/>
        </w:rPr>
        <w:t xml:space="preserve"> </w:t>
      </w:r>
      <w:r w:rsidR="00885441">
        <w:rPr>
          <w:rFonts w:ascii="Times New Roman" w:hAnsi="Times New Roman" w:cs="Times New Roman"/>
          <w:sz w:val="24"/>
          <w:szCs w:val="24"/>
        </w:rPr>
        <w:t>accessib</w:t>
      </w:r>
      <w:r w:rsidR="00870C4E">
        <w:rPr>
          <w:rFonts w:ascii="Times New Roman" w:hAnsi="Times New Roman" w:cs="Times New Roman"/>
          <w:sz w:val="24"/>
          <w:szCs w:val="24"/>
        </w:rPr>
        <w:t>les</w:t>
      </w:r>
      <w:r w:rsidR="00885441">
        <w:rPr>
          <w:rFonts w:ascii="Times New Roman" w:hAnsi="Times New Roman" w:cs="Times New Roman"/>
          <w:sz w:val="24"/>
          <w:szCs w:val="24"/>
        </w:rPr>
        <w:t xml:space="preserve"> </w:t>
      </w:r>
      <w:r w:rsidR="002F2C42">
        <w:rPr>
          <w:rFonts w:ascii="Times New Roman" w:hAnsi="Times New Roman" w:cs="Times New Roman"/>
          <w:sz w:val="24"/>
          <w:szCs w:val="24"/>
        </w:rPr>
        <w:t>au plus grand nombre</w:t>
      </w:r>
      <w:r w:rsidR="00885441">
        <w:rPr>
          <w:rFonts w:ascii="Times New Roman" w:hAnsi="Times New Roman" w:cs="Times New Roman"/>
          <w:sz w:val="24"/>
          <w:szCs w:val="24"/>
        </w:rPr>
        <w:t>.</w:t>
      </w:r>
    </w:p>
    <w:p w14:paraId="6F11C481" w14:textId="77777777" w:rsidR="00DD5D63" w:rsidRPr="008F341F" w:rsidRDefault="00DD5D63" w:rsidP="00DD5D63">
      <w:pPr>
        <w:spacing w:line="360" w:lineRule="auto"/>
        <w:jc w:val="both"/>
        <w:rPr>
          <w:rFonts w:ascii="Times New Roman" w:hAnsi="Times New Roman" w:cs="Times New Roman"/>
          <w:sz w:val="24"/>
          <w:szCs w:val="24"/>
        </w:rPr>
      </w:pPr>
      <w:r w:rsidRPr="008F341F">
        <w:rPr>
          <w:rFonts w:ascii="Times New Roman" w:hAnsi="Times New Roman" w:cs="Times New Roman"/>
          <w:sz w:val="24"/>
          <w:szCs w:val="24"/>
        </w:rPr>
        <w:t xml:space="preserve">Le bâtiment fut rénové </w:t>
      </w:r>
      <w:r w:rsidR="008D3C99" w:rsidRPr="008F341F">
        <w:rPr>
          <w:rFonts w:ascii="Times New Roman" w:hAnsi="Times New Roman" w:cs="Times New Roman"/>
          <w:sz w:val="24"/>
          <w:szCs w:val="24"/>
        </w:rPr>
        <w:t xml:space="preserve">et augmenté </w:t>
      </w:r>
      <w:r w:rsidRPr="008F341F">
        <w:rPr>
          <w:rFonts w:ascii="Times New Roman" w:hAnsi="Times New Roman" w:cs="Times New Roman"/>
          <w:sz w:val="24"/>
          <w:szCs w:val="24"/>
        </w:rPr>
        <w:t xml:space="preserve">en 1866-1867 en vue de l’exposition universelle </w:t>
      </w:r>
      <w:r w:rsidR="004837A9" w:rsidRPr="008F341F">
        <w:rPr>
          <w:rFonts w:ascii="Times New Roman" w:hAnsi="Times New Roman" w:cs="Times New Roman"/>
          <w:sz w:val="24"/>
          <w:szCs w:val="24"/>
        </w:rPr>
        <w:t xml:space="preserve">de Paris </w:t>
      </w:r>
      <w:r w:rsidRPr="008F341F">
        <w:rPr>
          <w:rFonts w:ascii="Times New Roman" w:hAnsi="Times New Roman" w:cs="Times New Roman"/>
          <w:sz w:val="24"/>
          <w:szCs w:val="24"/>
        </w:rPr>
        <w:t xml:space="preserve">et de la saison 1867 qui allait voir défiler </w:t>
      </w:r>
      <w:r w:rsidR="002F2C42" w:rsidRPr="008F341F">
        <w:rPr>
          <w:rFonts w:ascii="Times New Roman" w:hAnsi="Times New Roman" w:cs="Times New Roman"/>
          <w:sz w:val="24"/>
          <w:szCs w:val="24"/>
        </w:rPr>
        <w:t>d</w:t>
      </w:r>
      <w:r w:rsidRPr="008F341F">
        <w:rPr>
          <w:rFonts w:ascii="Times New Roman" w:hAnsi="Times New Roman" w:cs="Times New Roman"/>
          <w:sz w:val="24"/>
          <w:szCs w:val="24"/>
        </w:rPr>
        <w:t xml:space="preserve">e </w:t>
      </w:r>
      <w:r w:rsidR="002F2C42" w:rsidRPr="008F341F">
        <w:rPr>
          <w:rFonts w:ascii="Times New Roman" w:hAnsi="Times New Roman" w:cs="Times New Roman"/>
          <w:sz w:val="24"/>
          <w:szCs w:val="24"/>
        </w:rPr>
        <w:t>nombreuses personnalités</w:t>
      </w:r>
      <w:r w:rsidRPr="008F341F">
        <w:rPr>
          <w:rFonts w:ascii="Times New Roman" w:hAnsi="Times New Roman" w:cs="Times New Roman"/>
          <w:sz w:val="24"/>
          <w:szCs w:val="24"/>
        </w:rPr>
        <w:t xml:space="preserve"> </w:t>
      </w:r>
      <w:r w:rsidR="00885441" w:rsidRPr="008F341F">
        <w:rPr>
          <w:rFonts w:ascii="Times New Roman" w:hAnsi="Times New Roman" w:cs="Times New Roman"/>
          <w:sz w:val="24"/>
          <w:szCs w:val="24"/>
        </w:rPr>
        <w:t>en France</w:t>
      </w:r>
      <w:r w:rsidR="00C91529" w:rsidRPr="008F341F">
        <w:rPr>
          <w:rFonts w:ascii="Times New Roman" w:hAnsi="Times New Roman" w:cs="Times New Roman"/>
          <w:sz w:val="24"/>
          <w:szCs w:val="24"/>
        </w:rPr>
        <w:t>,</w:t>
      </w:r>
      <w:r w:rsidR="00885441" w:rsidRPr="008F341F">
        <w:rPr>
          <w:rFonts w:ascii="Times New Roman" w:hAnsi="Times New Roman" w:cs="Times New Roman"/>
          <w:sz w:val="24"/>
          <w:szCs w:val="24"/>
        </w:rPr>
        <w:t xml:space="preserve"> particulièrement </w:t>
      </w:r>
      <w:r w:rsidRPr="008F341F">
        <w:rPr>
          <w:rFonts w:ascii="Times New Roman" w:hAnsi="Times New Roman" w:cs="Times New Roman"/>
          <w:sz w:val="24"/>
          <w:szCs w:val="24"/>
        </w:rPr>
        <w:t>à Biarritz. Devenu grand établissement thermal, il fut doté d</w:t>
      </w:r>
      <w:r w:rsidR="008D3C99" w:rsidRPr="008F341F">
        <w:rPr>
          <w:rFonts w:ascii="Times New Roman" w:hAnsi="Times New Roman" w:cs="Times New Roman"/>
          <w:sz w:val="24"/>
          <w:szCs w:val="24"/>
        </w:rPr>
        <w:t>’un</w:t>
      </w:r>
      <w:r w:rsidR="00077A76" w:rsidRPr="008F341F">
        <w:rPr>
          <w:rFonts w:ascii="Times New Roman" w:hAnsi="Times New Roman" w:cs="Times New Roman"/>
          <w:sz w:val="24"/>
          <w:szCs w:val="24"/>
        </w:rPr>
        <w:t>e salle de jeux</w:t>
      </w:r>
      <w:r w:rsidR="00AA13F6" w:rsidRPr="008F341F">
        <w:rPr>
          <w:rFonts w:ascii="Times New Roman" w:hAnsi="Times New Roman" w:cs="Times New Roman"/>
          <w:sz w:val="24"/>
          <w:szCs w:val="24"/>
        </w:rPr>
        <w:t>, d’un bar et d’un restaurant ainsi que</w:t>
      </w:r>
      <w:r w:rsidR="00077A76" w:rsidRPr="008F341F">
        <w:rPr>
          <w:rFonts w:ascii="Times New Roman" w:hAnsi="Times New Roman" w:cs="Times New Roman"/>
          <w:sz w:val="24"/>
          <w:szCs w:val="24"/>
        </w:rPr>
        <w:t>, dans la cour,</w:t>
      </w:r>
      <w:r w:rsidR="00AA13F6" w:rsidRPr="008F341F">
        <w:rPr>
          <w:rFonts w:ascii="Times New Roman" w:hAnsi="Times New Roman" w:cs="Times New Roman"/>
          <w:sz w:val="24"/>
          <w:szCs w:val="24"/>
        </w:rPr>
        <w:t xml:space="preserve"> d’un</w:t>
      </w:r>
      <w:r w:rsidR="008D3C99" w:rsidRPr="008F341F">
        <w:rPr>
          <w:rFonts w:ascii="Times New Roman" w:hAnsi="Times New Roman" w:cs="Times New Roman"/>
          <w:sz w:val="24"/>
          <w:szCs w:val="24"/>
        </w:rPr>
        <w:t xml:space="preserve"> </w:t>
      </w:r>
      <w:r w:rsidR="00885441" w:rsidRPr="008F341F">
        <w:rPr>
          <w:rFonts w:ascii="Times New Roman" w:hAnsi="Times New Roman" w:cs="Times New Roman"/>
          <w:sz w:val="24"/>
          <w:szCs w:val="24"/>
        </w:rPr>
        <w:t>vaste</w:t>
      </w:r>
      <w:r w:rsidR="008D3C99" w:rsidRPr="008F341F">
        <w:rPr>
          <w:rFonts w:ascii="Times New Roman" w:hAnsi="Times New Roman" w:cs="Times New Roman"/>
          <w:sz w:val="24"/>
          <w:szCs w:val="24"/>
        </w:rPr>
        <w:t xml:space="preserve"> pavillon avec </w:t>
      </w:r>
      <w:r w:rsidR="00885441" w:rsidRPr="008F341F">
        <w:rPr>
          <w:rFonts w:ascii="Times New Roman" w:hAnsi="Times New Roman" w:cs="Times New Roman"/>
          <w:sz w:val="24"/>
          <w:szCs w:val="24"/>
        </w:rPr>
        <w:t>bas-côtés en appentis</w:t>
      </w:r>
      <w:r w:rsidR="004837A9" w:rsidRPr="008F341F">
        <w:rPr>
          <w:rFonts w:ascii="Times New Roman" w:hAnsi="Times New Roman" w:cs="Times New Roman"/>
          <w:sz w:val="24"/>
          <w:szCs w:val="24"/>
        </w:rPr>
        <w:t xml:space="preserve"> et cheminée de brique</w:t>
      </w:r>
      <w:r w:rsidR="00AA13F6" w:rsidRPr="008F341F">
        <w:rPr>
          <w:rFonts w:ascii="Times New Roman" w:hAnsi="Times New Roman" w:cs="Times New Roman"/>
          <w:sz w:val="24"/>
          <w:szCs w:val="24"/>
        </w:rPr>
        <w:t xml:space="preserve"> </w:t>
      </w:r>
      <w:r w:rsidR="008D3C99" w:rsidRPr="008F341F">
        <w:rPr>
          <w:rFonts w:ascii="Times New Roman" w:hAnsi="Times New Roman" w:cs="Times New Roman"/>
          <w:sz w:val="24"/>
          <w:szCs w:val="24"/>
        </w:rPr>
        <w:t>pour le</w:t>
      </w:r>
      <w:r w:rsidRPr="008F341F">
        <w:rPr>
          <w:rFonts w:ascii="Times New Roman" w:hAnsi="Times New Roman" w:cs="Times New Roman"/>
          <w:sz w:val="24"/>
          <w:szCs w:val="24"/>
        </w:rPr>
        <w:t xml:space="preserve"> chauffage</w:t>
      </w:r>
      <w:r w:rsidR="008D3C99" w:rsidRPr="008F341F">
        <w:rPr>
          <w:rFonts w:ascii="Times New Roman" w:hAnsi="Times New Roman" w:cs="Times New Roman"/>
          <w:sz w:val="24"/>
          <w:szCs w:val="24"/>
        </w:rPr>
        <w:t xml:space="preserve"> des bains</w:t>
      </w:r>
      <w:r w:rsidR="00885441" w:rsidRPr="008F341F">
        <w:rPr>
          <w:rFonts w:ascii="Times New Roman" w:hAnsi="Times New Roman" w:cs="Times New Roman"/>
          <w:sz w:val="24"/>
          <w:szCs w:val="24"/>
        </w:rPr>
        <w:t xml:space="preserve"> et l’entretien du linge</w:t>
      </w:r>
      <w:r w:rsidRPr="008F341F">
        <w:rPr>
          <w:rFonts w:ascii="Times New Roman" w:hAnsi="Times New Roman" w:cs="Times New Roman"/>
          <w:sz w:val="24"/>
          <w:szCs w:val="24"/>
        </w:rPr>
        <w:t>.</w:t>
      </w:r>
      <w:r w:rsidR="008D3C99" w:rsidRPr="008F341F">
        <w:rPr>
          <w:rFonts w:ascii="Times New Roman" w:hAnsi="Times New Roman" w:cs="Times New Roman"/>
          <w:sz w:val="24"/>
          <w:szCs w:val="24"/>
        </w:rPr>
        <w:t xml:space="preserve"> La cour intérieure fut étendue pour le séchage</w:t>
      </w:r>
      <w:r w:rsidR="002F2C42" w:rsidRPr="008F341F">
        <w:rPr>
          <w:rFonts w:ascii="Times New Roman" w:hAnsi="Times New Roman" w:cs="Times New Roman"/>
          <w:sz w:val="24"/>
          <w:szCs w:val="24"/>
        </w:rPr>
        <w:t xml:space="preserve"> de celui-ci</w:t>
      </w:r>
      <w:r w:rsidR="008D3C99" w:rsidRPr="008F341F">
        <w:rPr>
          <w:rFonts w:ascii="Times New Roman" w:hAnsi="Times New Roman" w:cs="Times New Roman"/>
          <w:sz w:val="24"/>
          <w:szCs w:val="24"/>
        </w:rPr>
        <w:t>, épousant la courbe de l</w:t>
      </w:r>
      <w:r w:rsidR="00C91529" w:rsidRPr="008F341F">
        <w:rPr>
          <w:rFonts w:ascii="Times New Roman" w:hAnsi="Times New Roman" w:cs="Times New Roman"/>
          <w:sz w:val="24"/>
          <w:szCs w:val="24"/>
        </w:rPr>
        <w:t>a ru</w:t>
      </w:r>
      <w:r w:rsidR="008D3C99" w:rsidRPr="008F341F">
        <w:rPr>
          <w:rFonts w:ascii="Times New Roman" w:hAnsi="Times New Roman" w:cs="Times New Roman"/>
          <w:sz w:val="24"/>
          <w:szCs w:val="24"/>
        </w:rPr>
        <w:t>e</w:t>
      </w:r>
      <w:r w:rsidR="00960CCB" w:rsidRPr="008F341F">
        <w:rPr>
          <w:rFonts w:ascii="Times New Roman" w:hAnsi="Times New Roman" w:cs="Times New Roman"/>
          <w:sz w:val="24"/>
          <w:szCs w:val="24"/>
        </w:rPr>
        <w:t xml:space="preserve"> par-derrière</w:t>
      </w:r>
      <w:r w:rsidR="008D3C99" w:rsidRPr="008F341F">
        <w:rPr>
          <w:rFonts w:ascii="Times New Roman" w:hAnsi="Times New Roman" w:cs="Times New Roman"/>
          <w:sz w:val="24"/>
          <w:szCs w:val="24"/>
        </w:rPr>
        <w:t>.</w:t>
      </w:r>
      <w:r w:rsidRPr="008F341F">
        <w:rPr>
          <w:rFonts w:ascii="Times New Roman" w:hAnsi="Times New Roman" w:cs="Times New Roman"/>
          <w:sz w:val="24"/>
          <w:szCs w:val="24"/>
        </w:rPr>
        <w:t xml:space="preserve"> </w:t>
      </w:r>
    </w:p>
    <w:p w14:paraId="17AC8D30" w14:textId="77777777" w:rsidR="00C43F9F" w:rsidRDefault="00C43F9F" w:rsidP="00C43F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service de l’établissement était assuré </w:t>
      </w:r>
      <w:r w:rsidR="008D3C99">
        <w:rPr>
          <w:rFonts w:ascii="Times New Roman" w:hAnsi="Times New Roman" w:cs="Times New Roman"/>
          <w:sz w:val="24"/>
          <w:szCs w:val="24"/>
        </w:rPr>
        <w:t>par un personnel varié : contrôleurs, chefs baigneurs, garçons de cabines, dames de comptoir, lingères</w:t>
      </w:r>
      <w:r w:rsidR="002F71A6">
        <w:rPr>
          <w:rFonts w:ascii="Times New Roman" w:hAnsi="Times New Roman" w:cs="Times New Roman"/>
          <w:sz w:val="24"/>
          <w:szCs w:val="24"/>
        </w:rPr>
        <w:t>, etc</w:t>
      </w:r>
      <w:r>
        <w:rPr>
          <w:rFonts w:ascii="Times New Roman" w:hAnsi="Times New Roman" w:cs="Times New Roman"/>
          <w:sz w:val="24"/>
          <w:szCs w:val="24"/>
        </w:rPr>
        <w:t>.</w:t>
      </w:r>
      <w:r w:rsidR="00D07F85">
        <w:rPr>
          <w:rFonts w:ascii="Times New Roman" w:hAnsi="Times New Roman" w:cs="Times New Roman"/>
          <w:sz w:val="24"/>
          <w:szCs w:val="24"/>
        </w:rPr>
        <w:t xml:space="preserve"> Les hommes étaient vêtus d’un pantalon blanc, d’une chemise rouge et d’un chapeau ciré avec l’inscription "Bains Napoléon"</w:t>
      </w:r>
      <w:r w:rsidR="009539C2">
        <w:rPr>
          <w:rFonts w:ascii="Times New Roman" w:hAnsi="Times New Roman" w:cs="Times New Roman"/>
          <w:sz w:val="24"/>
          <w:szCs w:val="24"/>
        </w:rPr>
        <w:t xml:space="preserve">, tenue </w:t>
      </w:r>
      <w:r w:rsidR="002F2C42">
        <w:rPr>
          <w:rFonts w:ascii="Times New Roman" w:hAnsi="Times New Roman" w:cs="Times New Roman"/>
          <w:sz w:val="24"/>
          <w:szCs w:val="24"/>
        </w:rPr>
        <w:lastRenderedPageBreak/>
        <w:t>que</w:t>
      </w:r>
      <w:r w:rsidR="009539C2">
        <w:rPr>
          <w:rFonts w:ascii="Times New Roman" w:hAnsi="Times New Roman" w:cs="Times New Roman"/>
          <w:sz w:val="24"/>
          <w:szCs w:val="24"/>
        </w:rPr>
        <w:t xml:space="preserve"> l’impératrice Eugénie</w:t>
      </w:r>
      <w:r w:rsidR="002F2C42">
        <w:rPr>
          <w:rFonts w:ascii="Times New Roman" w:hAnsi="Times New Roman" w:cs="Times New Roman"/>
          <w:sz w:val="24"/>
          <w:szCs w:val="24"/>
        </w:rPr>
        <w:t xml:space="preserve"> avait sans doute imaginée</w:t>
      </w:r>
      <w:r w:rsidR="00A75904">
        <w:rPr>
          <w:rStyle w:val="Appelnotedebasdep"/>
          <w:rFonts w:ascii="Times New Roman" w:hAnsi="Times New Roman" w:cs="Times New Roman"/>
          <w:sz w:val="24"/>
          <w:szCs w:val="24"/>
        </w:rPr>
        <w:footnoteReference w:id="34"/>
      </w:r>
      <w:r w:rsidR="00D07F85">
        <w:rPr>
          <w:rFonts w:ascii="Times New Roman" w:hAnsi="Times New Roman" w:cs="Times New Roman"/>
          <w:sz w:val="24"/>
          <w:szCs w:val="24"/>
        </w:rPr>
        <w:t>.</w:t>
      </w:r>
      <w:r>
        <w:rPr>
          <w:rFonts w:ascii="Times New Roman" w:hAnsi="Times New Roman" w:cs="Times New Roman"/>
          <w:sz w:val="24"/>
          <w:szCs w:val="24"/>
        </w:rPr>
        <w:t xml:space="preserve"> Les guides</w:t>
      </w:r>
      <w:r w:rsidR="00BA7617">
        <w:rPr>
          <w:rFonts w:ascii="Times New Roman" w:hAnsi="Times New Roman" w:cs="Times New Roman"/>
          <w:sz w:val="24"/>
          <w:szCs w:val="24"/>
        </w:rPr>
        <w:t xml:space="preserve"> </w:t>
      </w:r>
      <w:r>
        <w:rPr>
          <w:rFonts w:ascii="Times New Roman" w:hAnsi="Times New Roman" w:cs="Times New Roman"/>
          <w:sz w:val="24"/>
          <w:szCs w:val="24"/>
        </w:rPr>
        <w:t xml:space="preserve">baigneurs </w:t>
      </w:r>
      <w:r w:rsidR="00D07F85">
        <w:rPr>
          <w:rFonts w:ascii="Times New Roman" w:hAnsi="Times New Roman" w:cs="Times New Roman"/>
          <w:sz w:val="24"/>
          <w:szCs w:val="24"/>
        </w:rPr>
        <w:t xml:space="preserve">de la plage </w:t>
      </w:r>
      <w:r>
        <w:rPr>
          <w:rFonts w:ascii="Times New Roman" w:hAnsi="Times New Roman" w:cs="Times New Roman"/>
          <w:sz w:val="24"/>
          <w:szCs w:val="24"/>
        </w:rPr>
        <w:t xml:space="preserve">portaient, quant à eux, </w:t>
      </w:r>
      <w:r w:rsidR="00D07F85">
        <w:rPr>
          <w:rFonts w:ascii="Times New Roman" w:hAnsi="Times New Roman" w:cs="Times New Roman"/>
          <w:sz w:val="24"/>
          <w:szCs w:val="24"/>
        </w:rPr>
        <w:t>casquette, chemise blanche</w:t>
      </w:r>
      <w:r>
        <w:rPr>
          <w:rFonts w:ascii="Times New Roman" w:hAnsi="Times New Roman" w:cs="Times New Roman"/>
          <w:sz w:val="24"/>
          <w:szCs w:val="24"/>
        </w:rPr>
        <w:t xml:space="preserve"> et pantalon rouge casaque pour être vus de loin.</w:t>
      </w:r>
    </w:p>
    <w:p w14:paraId="51B13BE2" w14:textId="77777777" w:rsidR="0007211B" w:rsidRDefault="002F71A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En avril 1859, l</w:t>
      </w:r>
      <w:r w:rsidR="002129EC">
        <w:rPr>
          <w:rFonts w:ascii="Times New Roman" w:hAnsi="Times New Roman" w:cs="Times New Roman"/>
          <w:sz w:val="24"/>
          <w:szCs w:val="24"/>
        </w:rPr>
        <w:t>a prome</w:t>
      </w:r>
      <w:r w:rsidR="00C411A8">
        <w:rPr>
          <w:rFonts w:ascii="Times New Roman" w:hAnsi="Times New Roman" w:cs="Times New Roman"/>
          <w:sz w:val="24"/>
          <w:szCs w:val="24"/>
        </w:rPr>
        <w:t>nade</w:t>
      </w:r>
      <w:r w:rsidR="002129EC">
        <w:rPr>
          <w:rFonts w:ascii="Times New Roman" w:hAnsi="Times New Roman" w:cs="Times New Roman"/>
          <w:sz w:val="24"/>
          <w:szCs w:val="24"/>
        </w:rPr>
        <w:t xml:space="preserve"> </w:t>
      </w:r>
      <w:r w:rsidR="00A16DE6">
        <w:rPr>
          <w:rFonts w:ascii="Times New Roman" w:hAnsi="Times New Roman" w:cs="Times New Roman"/>
          <w:sz w:val="24"/>
          <w:szCs w:val="24"/>
        </w:rPr>
        <w:t xml:space="preserve">de la plage </w:t>
      </w:r>
      <w:r w:rsidR="002129EC">
        <w:rPr>
          <w:rFonts w:ascii="Times New Roman" w:hAnsi="Times New Roman" w:cs="Times New Roman"/>
          <w:sz w:val="24"/>
          <w:szCs w:val="24"/>
        </w:rPr>
        <w:t xml:space="preserve">fut </w:t>
      </w:r>
      <w:r>
        <w:rPr>
          <w:rFonts w:ascii="Times New Roman" w:hAnsi="Times New Roman" w:cs="Times New Roman"/>
          <w:sz w:val="24"/>
          <w:szCs w:val="24"/>
        </w:rPr>
        <w:t>étendue</w:t>
      </w:r>
      <w:r w:rsidR="00F75928">
        <w:rPr>
          <w:rFonts w:ascii="Times New Roman" w:hAnsi="Times New Roman" w:cs="Times New Roman"/>
          <w:sz w:val="24"/>
          <w:szCs w:val="24"/>
        </w:rPr>
        <w:t xml:space="preserve"> </w:t>
      </w:r>
      <w:r w:rsidR="00FC5B82">
        <w:rPr>
          <w:rFonts w:ascii="Times New Roman" w:hAnsi="Times New Roman" w:cs="Times New Roman"/>
          <w:sz w:val="24"/>
          <w:szCs w:val="24"/>
        </w:rPr>
        <w:t xml:space="preserve">par </w:t>
      </w:r>
      <w:proofErr w:type="spellStart"/>
      <w:r w:rsidR="00FC5B82">
        <w:rPr>
          <w:rFonts w:ascii="Times New Roman" w:hAnsi="Times New Roman" w:cs="Times New Roman"/>
          <w:sz w:val="24"/>
          <w:szCs w:val="24"/>
        </w:rPr>
        <w:t>Daguenet</w:t>
      </w:r>
      <w:proofErr w:type="spellEnd"/>
      <w:r w:rsidR="002129EC">
        <w:rPr>
          <w:rFonts w:ascii="Times New Roman" w:hAnsi="Times New Roman" w:cs="Times New Roman"/>
          <w:sz w:val="24"/>
          <w:szCs w:val="24"/>
        </w:rPr>
        <w:t xml:space="preserve"> jusqu’à </w:t>
      </w:r>
      <w:r>
        <w:rPr>
          <w:rFonts w:ascii="Times New Roman" w:hAnsi="Times New Roman" w:cs="Times New Roman"/>
          <w:sz w:val="24"/>
          <w:szCs w:val="24"/>
        </w:rPr>
        <w:t xml:space="preserve">son </w:t>
      </w:r>
      <w:r w:rsidR="002129EC">
        <w:rPr>
          <w:rFonts w:ascii="Times New Roman" w:hAnsi="Times New Roman" w:cs="Times New Roman"/>
          <w:sz w:val="24"/>
          <w:szCs w:val="24"/>
        </w:rPr>
        <w:t>extrémité</w:t>
      </w:r>
      <w:r w:rsidR="00A16DE6">
        <w:rPr>
          <w:rFonts w:ascii="Times New Roman" w:hAnsi="Times New Roman" w:cs="Times New Roman"/>
          <w:sz w:val="24"/>
          <w:szCs w:val="24"/>
        </w:rPr>
        <w:t xml:space="preserve"> </w:t>
      </w:r>
      <w:r w:rsidR="002129EC">
        <w:rPr>
          <w:rFonts w:ascii="Times New Roman" w:hAnsi="Times New Roman" w:cs="Times New Roman"/>
          <w:sz w:val="24"/>
          <w:szCs w:val="24"/>
        </w:rPr>
        <w:t>sous la forme qu’on lui connait aujourd’hui</w:t>
      </w:r>
      <w:r w:rsidR="00443B78">
        <w:rPr>
          <w:rFonts w:ascii="Times New Roman" w:hAnsi="Times New Roman" w:cs="Times New Roman"/>
          <w:sz w:val="24"/>
          <w:szCs w:val="24"/>
        </w:rPr>
        <w:t xml:space="preserve">. </w:t>
      </w:r>
      <w:r w:rsidR="00444499">
        <w:rPr>
          <w:rFonts w:ascii="Times New Roman" w:hAnsi="Times New Roman" w:cs="Times New Roman"/>
          <w:sz w:val="24"/>
          <w:szCs w:val="24"/>
        </w:rPr>
        <w:t>Cette e</w:t>
      </w:r>
      <w:r w:rsidR="00443B78">
        <w:rPr>
          <w:rFonts w:ascii="Times New Roman" w:hAnsi="Times New Roman" w:cs="Times New Roman"/>
          <w:sz w:val="24"/>
          <w:szCs w:val="24"/>
        </w:rPr>
        <w:t>xtension</w:t>
      </w:r>
      <w:r w:rsidR="002129EC" w:rsidRPr="004F55FB">
        <w:rPr>
          <w:rFonts w:ascii="Times New Roman" w:hAnsi="Times New Roman" w:cs="Times New Roman"/>
          <w:sz w:val="24"/>
          <w:szCs w:val="24"/>
        </w:rPr>
        <w:t xml:space="preserve"> </w:t>
      </w:r>
      <w:r w:rsidR="00444499">
        <w:rPr>
          <w:rFonts w:ascii="Times New Roman" w:hAnsi="Times New Roman" w:cs="Times New Roman"/>
          <w:sz w:val="24"/>
          <w:szCs w:val="24"/>
        </w:rPr>
        <w:t>é</w:t>
      </w:r>
      <w:r w:rsidR="00427A7E">
        <w:rPr>
          <w:rFonts w:ascii="Times New Roman" w:hAnsi="Times New Roman" w:cs="Times New Roman"/>
          <w:sz w:val="24"/>
          <w:szCs w:val="24"/>
        </w:rPr>
        <w:t xml:space="preserve">tait </w:t>
      </w:r>
      <w:r w:rsidR="00444499">
        <w:rPr>
          <w:rFonts w:ascii="Times New Roman" w:hAnsi="Times New Roman" w:cs="Times New Roman"/>
          <w:sz w:val="24"/>
          <w:szCs w:val="24"/>
        </w:rPr>
        <w:t>due</w:t>
      </w:r>
      <w:r w:rsidR="00C461DB">
        <w:rPr>
          <w:rFonts w:ascii="Times New Roman" w:hAnsi="Times New Roman" w:cs="Times New Roman"/>
          <w:sz w:val="24"/>
          <w:szCs w:val="24"/>
        </w:rPr>
        <w:t xml:space="preserve"> </w:t>
      </w:r>
      <w:r w:rsidR="00444499">
        <w:rPr>
          <w:rFonts w:ascii="Times New Roman" w:hAnsi="Times New Roman" w:cs="Times New Roman"/>
          <w:sz w:val="24"/>
          <w:szCs w:val="24"/>
        </w:rPr>
        <w:t>à l’</w:t>
      </w:r>
      <w:r w:rsidR="00C411A8">
        <w:rPr>
          <w:rFonts w:ascii="Times New Roman" w:hAnsi="Times New Roman" w:cs="Times New Roman"/>
          <w:sz w:val="24"/>
          <w:szCs w:val="24"/>
        </w:rPr>
        <w:t>achèvement</w:t>
      </w:r>
      <w:r w:rsidR="002129EC">
        <w:rPr>
          <w:rFonts w:ascii="Times New Roman" w:hAnsi="Times New Roman" w:cs="Times New Roman"/>
          <w:sz w:val="24"/>
          <w:szCs w:val="24"/>
        </w:rPr>
        <w:t xml:space="preserve"> des </w:t>
      </w:r>
      <w:r w:rsidR="00B04D22">
        <w:rPr>
          <w:rFonts w:ascii="Times New Roman" w:hAnsi="Times New Roman" w:cs="Times New Roman"/>
          <w:sz w:val="24"/>
          <w:szCs w:val="24"/>
        </w:rPr>
        <w:t>b</w:t>
      </w:r>
      <w:r w:rsidR="002129EC">
        <w:rPr>
          <w:rFonts w:ascii="Times New Roman" w:hAnsi="Times New Roman" w:cs="Times New Roman"/>
          <w:sz w:val="24"/>
          <w:szCs w:val="24"/>
        </w:rPr>
        <w:t>ains</w:t>
      </w:r>
      <w:r w:rsidR="00806746">
        <w:rPr>
          <w:rFonts w:ascii="Times New Roman" w:hAnsi="Times New Roman" w:cs="Times New Roman"/>
          <w:sz w:val="24"/>
          <w:szCs w:val="24"/>
        </w:rPr>
        <w:t xml:space="preserve"> impériaux</w:t>
      </w:r>
      <w:r w:rsidR="00DD5D63">
        <w:rPr>
          <w:rFonts w:ascii="Times New Roman" w:hAnsi="Times New Roman" w:cs="Times New Roman"/>
          <w:sz w:val="24"/>
          <w:szCs w:val="24"/>
        </w:rPr>
        <w:t xml:space="preserve"> et</w:t>
      </w:r>
      <w:r w:rsidR="00100008">
        <w:rPr>
          <w:rFonts w:ascii="Times New Roman" w:hAnsi="Times New Roman" w:cs="Times New Roman"/>
          <w:sz w:val="24"/>
          <w:szCs w:val="24"/>
        </w:rPr>
        <w:t xml:space="preserve"> </w:t>
      </w:r>
      <w:r w:rsidR="00444499">
        <w:rPr>
          <w:rFonts w:ascii="Times New Roman" w:hAnsi="Times New Roman" w:cs="Times New Roman"/>
          <w:sz w:val="24"/>
          <w:szCs w:val="24"/>
        </w:rPr>
        <w:t>au souhait d’établir</w:t>
      </w:r>
      <w:r w:rsidR="00100008">
        <w:rPr>
          <w:rFonts w:ascii="Times New Roman" w:hAnsi="Times New Roman" w:cs="Times New Roman"/>
          <w:sz w:val="24"/>
          <w:szCs w:val="24"/>
        </w:rPr>
        <w:t xml:space="preserve"> à </w:t>
      </w:r>
      <w:r w:rsidR="0001374A">
        <w:rPr>
          <w:rFonts w:ascii="Times New Roman" w:hAnsi="Times New Roman" w:cs="Times New Roman"/>
          <w:sz w:val="24"/>
          <w:szCs w:val="24"/>
        </w:rPr>
        <w:t>la jonction avec l</w:t>
      </w:r>
      <w:r w:rsidR="00100008">
        <w:rPr>
          <w:rFonts w:ascii="Times New Roman" w:hAnsi="Times New Roman" w:cs="Times New Roman"/>
          <w:sz w:val="24"/>
          <w:szCs w:val="24"/>
        </w:rPr>
        <w:t>a promenade</w:t>
      </w:r>
      <w:r w:rsidR="0001374A">
        <w:rPr>
          <w:rFonts w:ascii="Times New Roman" w:hAnsi="Times New Roman" w:cs="Times New Roman"/>
          <w:sz w:val="24"/>
          <w:szCs w:val="24"/>
        </w:rPr>
        <w:t xml:space="preserve"> littoral</w:t>
      </w:r>
      <w:r w:rsidR="00444499">
        <w:rPr>
          <w:rFonts w:ascii="Times New Roman" w:hAnsi="Times New Roman" w:cs="Times New Roman"/>
          <w:sz w:val="24"/>
          <w:szCs w:val="24"/>
        </w:rPr>
        <w:t>e</w:t>
      </w:r>
      <w:r w:rsidR="00960CCB">
        <w:rPr>
          <w:rFonts w:ascii="Times New Roman" w:hAnsi="Times New Roman" w:cs="Times New Roman"/>
          <w:sz w:val="24"/>
          <w:szCs w:val="24"/>
        </w:rPr>
        <w:t xml:space="preserve"> en gestation</w:t>
      </w:r>
      <w:r w:rsidR="00100008">
        <w:rPr>
          <w:rFonts w:ascii="Times New Roman" w:hAnsi="Times New Roman" w:cs="Times New Roman"/>
          <w:sz w:val="24"/>
          <w:szCs w:val="24"/>
        </w:rPr>
        <w:t xml:space="preserve"> </w:t>
      </w:r>
      <w:r w:rsidR="0001374A">
        <w:rPr>
          <w:rFonts w:ascii="Times New Roman" w:hAnsi="Times New Roman" w:cs="Times New Roman"/>
          <w:sz w:val="24"/>
          <w:szCs w:val="24"/>
        </w:rPr>
        <w:t xml:space="preserve">jusqu’à la </w:t>
      </w:r>
      <w:r w:rsidR="00AD01D3">
        <w:rPr>
          <w:rFonts w:ascii="Times New Roman" w:hAnsi="Times New Roman" w:cs="Times New Roman"/>
          <w:sz w:val="24"/>
          <w:szCs w:val="24"/>
        </w:rPr>
        <w:t>C</w:t>
      </w:r>
      <w:r w:rsidR="0001374A">
        <w:rPr>
          <w:rFonts w:ascii="Times New Roman" w:hAnsi="Times New Roman" w:cs="Times New Roman"/>
          <w:sz w:val="24"/>
          <w:szCs w:val="24"/>
        </w:rPr>
        <w:t>ôte des Basques</w:t>
      </w:r>
      <w:r w:rsidR="002129EC">
        <w:rPr>
          <w:rFonts w:ascii="Times New Roman" w:hAnsi="Times New Roman" w:cs="Times New Roman"/>
          <w:sz w:val="24"/>
          <w:szCs w:val="24"/>
        </w:rPr>
        <w:t xml:space="preserve">. </w:t>
      </w:r>
    </w:p>
    <w:p w14:paraId="175337F4" w14:textId="77777777" w:rsidR="001F3F80" w:rsidRDefault="001F3F8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même année, Napoléon III fit procéder</w:t>
      </w:r>
      <w:r w:rsidR="006C7F4D">
        <w:rPr>
          <w:rFonts w:ascii="Times New Roman" w:hAnsi="Times New Roman" w:cs="Times New Roman"/>
          <w:sz w:val="24"/>
          <w:szCs w:val="24"/>
        </w:rPr>
        <w:t>, en vue de leur démolition,</w:t>
      </w:r>
      <w:r>
        <w:rPr>
          <w:rFonts w:ascii="Times New Roman" w:hAnsi="Times New Roman" w:cs="Times New Roman"/>
          <w:sz w:val="24"/>
          <w:szCs w:val="24"/>
        </w:rPr>
        <w:t xml:space="preserve"> à l’acquisition par la municipalité des ruines du moulin médiéval de </w:t>
      </w:r>
      <w:proofErr w:type="spellStart"/>
      <w:r>
        <w:rPr>
          <w:rFonts w:ascii="Times New Roman" w:hAnsi="Times New Roman" w:cs="Times New Roman"/>
          <w:sz w:val="24"/>
          <w:szCs w:val="24"/>
        </w:rPr>
        <w:t>Belay</w:t>
      </w:r>
      <w:proofErr w:type="spellEnd"/>
      <w:r>
        <w:rPr>
          <w:rFonts w:ascii="Times New Roman" w:hAnsi="Times New Roman" w:cs="Times New Roman"/>
          <w:sz w:val="24"/>
          <w:szCs w:val="24"/>
        </w:rPr>
        <w:t xml:space="preserve">, dit aussi Blaye, et </w:t>
      </w:r>
      <w:r w:rsidR="00C461DB">
        <w:rPr>
          <w:rFonts w:ascii="Times New Roman" w:hAnsi="Times New Roman" w:cs="Times New Roman"/>
          <w:sz w:val="24"/>
          <w:szCs w:val="24"/>
        </w:rPr>
        <w:t xml:space="preserve">de </w:t>
      </w:r>
      <w:r>
        <w:rPr>
          <w:rFonts w:ascii="Times New Roman" w:hAnsi="Times New Roman" w:cs="Times New Roman"/>
          <w:sz w:val="24"/>
          <w:szCs w:val="24"/>
        </w:rPr>
        <w:t xml:space="preserve">ses dépendances, </w:t>
      </w:r>
      <w:r w:rsidR="00960CCB">
        <w:rPr>
          <w:rFonts w:ascii="Times New Roman" w:hAnsi="Times New Roman" w:cs="Times New Roman"/>
          <w:sz w:val="24"/>
          <w:szCs w:val="24"/>
        </w:rPr>
        <w:t xml:space="preserve">ensemble </w:t>
      </w:r>
      <w:r w:rsidR="00444499">
        <w:rPr>
          <w:rFonts w:ascii="Times New Roman" w:hAnsi="Times New Roman" w:cs="Times New Roman"/>
          <w:sz w:val="24"/>
          <w:szCs w:val="24"/>
        </w:rPr>
        <w:t>situé</w:t>
      </w:r>
      <w:r>
        <w:rPr>
          <w:rFonts w:ascii="Times New Roman" w:hAnsi="Times New Roman" w:cs="Times New Roman"/>
          <w:sz w:val="24"/>
          <w:szCs w:val="24"/>
        </w:rPr>
        <w:t xml:space="preserve"> au-dessus des </w:t>
      </w:r>
      <w:r w:rsidR="00444499">
        <w:rPr>
          <w:rFonts w:ascii="Times New Roman" w:hAnsi="Times New Roman" w:cs="Times New Roman"/>
          <w:sz w:val="24"/>
          <w:szCs w:val="24"/>
        </w:rPr>
        <w:t>B</w:t>
      </w:r>
      <w:r>
        <w:rPr>
          <w:rFonts w:ascii="Times New Roman" w:hAnsi="Times New Roman" w:cs="Times New Roman"/>
          <w:sz w:val="24"/>
          <w:szCs w:val="24"/>
        </w:rPr>
        <w:t xml:space="preserve">ains </w:t>
      </w:r>
      <w:r w:rsidR="00444499">
        <w:rPr>
          <w:rFonts w:ascii="Times New Roman" w:hAnsi="Times New Roman" w:cs="Times New Roman"/>
          <w:sz w:val="24"/>
          <w:szCs w:val="24"/>
        </w:rPr>
        <w:t>Napoléon</w:t>
      </w:r>
      <w:r w:rsidR="002F71A6">
        <w:rPr>
          <w:rFonts w:ascii="Times New Roman" w:hAnsi="Times New Roman" w:cs="Times New Roman"/>
          <w:sz w:val="24"/>
          <w:szCs w:val="24"/>
        </w:rPr>
        <w:t xml:space="preserve"> </w:t>
      </w:r>
      <w:r w:rsidR="006C7F4D">
        <w:rPr>
          <w:rFonts w:ascii="Times New Roman" w:hAnsi="Times New Roman" w:cs="Times New Roman"/>
          <w:sz w:val="24"/>
          <w:szCs w:val="24"/>
        </w:rPr>
        <w:t>et</w:t>
      </w:r>
      <w:r w:rsidR="002F71A6">
        <w:rPr>
          <w:rFonts w:ascii="Times New Roman" w:hAnsi="Times New Roman" w:cs="Times New Roman"/>
          <w:sz w:val="24"/>
          <w:szCs w:val="24"/>
        </w:rPr>
        <w:t xml:space="preserve"> qui dénaturait l</w:t>
      </w:r>
      <w:r w:rsidR="00960CCB">
        <w:rPr>
          <w:rFonts w:ascii="Times New Roman" w:hAnsi="Times New Roman" w:cs="Times New Roman"/>
          <w:sz w:val="24"/>
          <w:szCs w:val="24"/>
        </w:rPr>
        <w:t>e</w:t>
      </w:r>
      <w:r>
        <w:rPr>
          <w:rFonts w:ascii="Times New Roman" w:hAnsi="Times New Roman" w:cs="Times New Roman"/>
          <w:sz w:val="24"/>
          <w:szCs w:val="24"/>
        </w:rPr>
        <w:t xml:space="preserve"> site</w:t>
      </w:r>
      <w:r w:rsidR="00C02E8F">
        <w:rPr>
          <w:rFonts w:ascii="Times New Roman" w:hAnsi="Times New Roman" w:cs="Times New Roman"/>
          <w:sz w:val="24"/>
          <w:szCs w:val="24"/>
        </w:rPr>
        <w:t>. Il fut</w:t>
      </w:r>
      <w:r w:rsidR="00C461DB">
        <w:rPr>
          <w:rFonts w:ascii="Times New Roman" w:hAnsi="Times New Roman" w:cs="Times New Roman"/>
          <w:sz w:val="24"/>
          <w:szCs w:val="24"/>
        </w:rPr>
        <w:t xml:space="preserve"> d</w:t>
      </w:r>
      <w:r>
        <w:rPr>
          <w:rFonts w:ascii="Times New Roman" w:hAnsi="Times New Roman" w:cs="Times New Roman"/>
          <w:sz w:val="24"/>
          <w:szCs w:val="24"/>
        </w:rPr>
        <w:t>émoli</w:t>
      </w:r>
      <w:r w:rsidR="00C461DB">
        <w:rPr>
          <w:rFonts w:ascii="Times New Roman" w:hAnsi="Times New Roman" w:cs="Times New Roman"/>
          <w:sz w:val="24"/>
          <w:szCs w:val="24"/>
        </w:rPr>
        <w:t xml:space="preserve"> </w:t>
      </w:r>
      <w:r>
        <w:rPr>
          <w:rFonts w:ascii="Times New Roman" w:hAnsi="Times New Roman" w:cs="Times New Roman"/>
          <w:sz w:val="24"/>
          <w:szCs w:val="24"/>
        </w:rPr>
        <w:t>en 1861.</w:t>
      </w:r>
    </w:p>
    <w:p w14:paraId="6E963FDD" w14:textId="6F9A152F" w:rsidR="006C7F4D" w:rsidRDefault="000D3D2B" w:rsidP="006C7F4D">
      <w:pPr>
        <w:spacing w:line="360" w:lineRule="auto"/>
        <w:jc w:val="both"/>
        <w:rPr>
          <w:rFonts w:ascii="Times New Roman" w:hAnsi="Times New Roman" w:cs="Times New Roman"/>
          <w:sz w:val="24"/>
          <w:szCs w:val="24"/>
        </w:rPr>
      </w:pPr>
      <w:r>
        <w:rPr>
          <w:rFonts w:ascii="Times New Roman" w:hAnsi="Times New Roman" w:cs="Times New Roman"/>
          <w:sz w:val="24"/>
          <w:szCs w:val="24"/>
        </w:rPr>
        <w:t>On isola l</w:t>
      </w:r>
      <w:r w:rsidR="00D52F10">
        <w:rPr>
          <w:rFonts w:ascii="Times New Roman" w:hAnsi="Times New Roman" w:cs="Times New Roman"/>
          <w:sz w:val="24"/>
          <w:szCs w:val="24"/>
        </w:rPr>
        <w:t>a plage et sa promenade d</w:t>
      </w:r>
      <w:r w:rsidR="003B509F">
        <w:rPr>
          <w:rFonts w:ascii="Times New Roman" w:hAnsi="Times New Roman" w:cs="Times New Roman"/>
          <w:sz w:val="24"/>
          <w:szCs w:val="24"/>
        </w:rPr>
        <w:t>u domaine impérial</w:t>
      </w:r>
      <w:r w:rsidR="00D52F10">
        <w:rPr>
          <w:rFonts w:ascii="Times New Roman" w:hAnsi="Times New Roman" w:cs="Times New Roman"/>
          <w:sz w:val="24"/>
          <w:szCs w:val="24"/>
        </w:rPr>
        <w:t xml:space="preserve"> </w:t>
      </w:r>
      <w:r w:rsidR="0004790F">
        <w:rPr>
          <w:rFonts w:ascii="Times New Roman" w:hAnsi="Times New Roman" w:cs="Times New Roman"/>
          <w:sz w:val="24"/>
          <w:szCs w:val="24"/>
        </w:rPr>
        <w:t xml:space="preserve">par </w:t>
      </w:r>
      <w:r w:rsidR="005D017F">
        <w:rPr>
          <w:rFonts w:ascii="Times New Roman" w:hAnsi="Times New Roman" w:cs="Times New Roman"/>
          <w:sz w:val="24"/>
          <w:szCs w:val="24"/>
        </w:rPr>
        <w:t xml:space="preserve">un </w:t>
      </w:r>
      <w:r w:rsidR="00AD5418">
        <w:rPr>
          <w:rFonts w:ascii="Times New Roman" w:hAnsi="Times New Roman" w:cs="Times New Roman"/>
          <w:sz w:val="24"/>
          <w:szCs w:val="24"/>
        </w:rPr>
        <w:t xml:space="preserve">soubassement </w:t>
      </w:r>
      <w:r w:rsidR="00823CE9">
        <w:rPr>
          <w:rFonts w:ascii="Times New Roman" w:hAnsi="Times New Roman" w:cs="Times New Roman"/>
          <w:sz w:val="24"/>
          <w:szCs w:val="24"/>
        </w:rPr>
        <w:t xml:space="preserve">jusqu’aux </w:t>
      </w:r>
      <w:r w:rsidR="006C7F4D">
        <w:rPr>
          <w:rFonts w:ascii="Times New Roman" w:hAnsi="Times New Roman" w:cs="Times New Roman"/>
          <w:sz w:val="24"/>
          <w:szCs w:val="24"/>
        </w:rPr>
        <w:t>B</w:t>
      </w:r>
      <w:r w:rsidR="00823CE9">
        <w:rPr>
          <w:rFonts w:ascii="Times New Roman" w:hAnsi="Times New Roman" w:cs="Times New Roman"/>
          <w:sz w:val="24"/>
          <w:szCs w:val="24"/>
        </w:rPr>
        <w:t xml:space="preserve">ains </w:t>
      </w:r>
      <w:r w:rsidR="006C7F4D">
        <w:rPr>
          <w:rFonts w:ascii="Times New Roman" w:hAnsi="Times New Roman" w:cs="Times New Roman"/>
          <w:sz w:val="24"/>
          <w:szCs w:val="24"/>
        </w:rPr>
        <w:t xml:space="preserve">Napoléon </w:t>
      </w:r>
      <w:r w:rsidR="005D017F">
        <w:rPr>
          <w:rFonts w:ascii="Times New Roman" w:hAnsi="Times New Roman" w:cs="Times New Roman"/>
          <w:sz w:val="24"/>
          <w:szCs w:val="24"/>
        </w:rPr>
        <w:t>et</w:t>
      </w:r>
      <w:r w:rsidR="006C7F4D">
        <w:rPr>
          <w:rFonts w:ascii="Times New Roman" w:hAnsi="Times New Roman" w:cs="Times New Roman"/>
          <w:sz w:val="24"/>
          <w:szCs w:val="24"/>
        </w:rPr>
        <w:t>,</w:t>
      </w:r>
      <w:r w:rsidR="005D017F">
        <w:rPr>
          <w:rFonts w:ascii="Times New Roman" w:hAnsi="Times New Roman" w:cs="Times New Roman"/>
          <w:sz w:val="24"/>
          <w:szCs w:val="24"/>
        </w:rPr>
        <w:t xml:space="preserve"> par-derrière, au-delà de la</w:t>
      </w:r>
      <w:r w:rsidR="00823CE9">
        <w:rPr>
          <w:rFonts w:ascii="Times New Roman" w:hAnsi="Times New Roman" w:cs="Times New Roman"/>
          <w:sz w:val="24"/>
          <w:szCs w:val="24"/>
        </w:rPr>
        <w:t xml:space="preserve"> vaste</w:t>
      </w:r>
      <w:r w:rsidR="005D017F">
        <w:rPr>
          <w:rFonts w:ascii="Times New Roman" w:hAnsi="Times New Roman" w:cs="Times New Roman"/>
          <w:sz w:val="24"/>
          <w:szCs w:val="24"/>
        </w:rPr>
        <w:t xml:space="preserve"> pelouse</w:t>
      </w:r>
      <w:r w:rsidR="00823CE9">
        <w:rPr>
          <w:rFonts w:ascii="Times New Roman" w:hAnsi="Times New Roman" w:cs="Times New Roman"/>
          <w:sz w:val="24"/>
          <w:szCs w:val="24"/>
        </w:rPr>
        <w:t>,</w:t>
      </w:r>
      <w:r w:rsidR="005D017F">
        <w:rPr>
          <w:rFonts w:ascii="Times New Roman" w:hAnsi="Times New Roman" w:cs="Times New Roman"/>
          <w:sz w:val="24"/>
          <w:szCs w:val="24"/>
        </w:rPr>
        <w:t xml:space="preserve"> par </w:t>
      </w:r>
      <w:r w:rsidR="00D52F10">
        <w:rPr>
          <w:rFonts w:ascii="Times New Roman" w:hAnsi="Times New Roman" w:cs="Times New Roman"/>
          <w:sz w:val="24"/>
          <w:szCs w:val="24"/>
        </w:rPr>
        <w:t>un</w:t>
      </w:r>
      <w:r w:rsidR="00DE7966">
        <w:rPr>
          <w:rFonts w:ascii="Times New Roman" w:hAnsi="Times New Roman" w:cs="Times New Roman"/>
          <w:sz w:val="24"/>
          <w:szCs w:val="24"/>
        </w:rPr>
        <w:t>e</w:t>
      </w:r>
      <w:r w:rsidR="00D52F10">
        <w:rPr>
          <w:rFonts w:ascii="Times New Roman" w:hAnsi="Times New Roman" w:cs="Times New Roman"/>
          <w:sz w:val="24"/>
          <w:szCs w:val="24"/>
        </w:rPr>
        <w:t xml:space="preserve"> </w:t>
      </w:r>
      <w:r w:rsidR="00DE7966">
        <w:rPr>
          <w:rFonts w:ascii="Times New Roman" w:hAnsi="Times New Roman" w:cs="Times New Roman"/>
          <w:sz w:val="24"/>
          <w:szCs w:val="24"/>
        </w:rPr>
        <w:t>barrière</w:t>
      </w:r>
      <w:r>
        <w:rPr>
          <w:rFonts w:ascii="Times New Roman" w:hAnsi="Times New Roman" w:cs="Times New Roman"/>
          <w:sz w:val="24"/>
          <w:szCs w:val="24"/>
        </w:rPr>
        <w:t xml:space="preserve"> en</w:t>
      </w:r>
      <w:r w:rsidR="00D52F10">
        <w:rPr>
          <w:rFonts w:ascii="Times New Roman" w:hAnsi="Times New Roman" w:cs="Times New Roman"/>
          <w:sz w:val="24"/>
          <w:szCs w:val="24"/>
        </w:rPr>
        <w:t xml:space="preserve"> </w:t>
      </w:r>
      <w:r w:rsidR="00C02E8F">
        <w:rPr>
          <w:rFonts w:ascii="Times New Roman" w:hAnsi="Times New Roman" w:cs="Times New Roman"/>
          <w:sz w:val="24"/>
          <w:szCs w:val="24"/>
        </w:rPr>
        <w:t xml:space="preserve">bois de </w:t>
      </w:r>
      <w:r w:rsidR="00D52F10">
        <w:rPr>
          <w:rFonts w:ascii="Times New Roman" w:hAnsi="Times New Roman" w:cs="Times New Roman"/>
          <w:sz w:val="24"/>
          <w:szCs w:val="24"/>
        </w:rPr>
        <w:t>chêne</w:t>
      </w:r>
      <w:r w:rsidR="005D017F">
        <w:rPr>
          <w:rFonts w:ascii="Times New Roman" w:hAnsi="Times New Roman" w:cs="Times New Roman"/>
          <w:sz w:val="24"/>
          <w:szCs w:val="24"/>
        </w:rPr>
        <w:t xml:space="preserve"> </w:t>
      </w:r>
      <w:r>
        <w:rPr>
          <w:rFonts w:ascii="Times New Roman" w:hAnsi="Times New Roman" w:cs="Times New Roman"/>
          <w:sz w:val="24"/>
          <w:szCs w:val="24"/>
        </w:rPr>
        <w:t xml:space="preserve">avec </w:t>
      </w:r>
      <w:r w:rsidR="005D017F">
        <w:rPr>
          <w:rFonts w:ascii="Times New Roman" w:hAnsi="Times New Roman" w:cs="Times New Roman"/>
          <w:sz w:val="24"/>
          <w:szCs w:val="24"/>
        </w:rPr>
        <w:t>palissade</w:t>
      </w:r>
      <w:r w:rsidR="00C02E8F">
        <w:rPr>
          <w:rFonts w:ascii="Times New Roman" w:hAnsi="Times New Roman" w:cs="Times New Roman"/>
          <w:sz w:val="24"/>
          <w:szCs w:val="24"/>
        </w:rPr>
        <w:t xml:space="preserve"> </w:t>
      </w:r>
      <w:r w:rsidR="00823CE9">
        <w:rPr>
          <w:rFonts w:ascii="Times New Roman" w:hAnsi="Times New Roman" w:cs="Times New Roman"/>
          <w:sz w:val="24"/>
          <w:szCs w:val="24"/>
        </w:rPr>
        <w:t>à mi-hauteur</w:t>
      </w:r>
      <w:r w:rsidR="00C02E8F">
        <w:rPr>
          <w:rFonts w:ascii="Times New Roman" w:hAnsi="Times New Roman" w:cs="Times New Roman"/>
          <w:sz w:val="24"/>
          <w:szCs w:val="24"/>
        </w:rPr>
        <w:t>,</w:t>
      </w:r>
      <w:r w:rsidR="00AD5418">
        <w:rPr>
          <w:rFonts w:ascii="Times New Roman" w:hAnsi="Times New Roman" w:cs="Times New Roman"/>
          <w:sz w:val="24"/>
          <w:szCs w:val="24"/>
        </w:rPr>
        <w:t xml:space="preserve"> </w:t>
      </w:r>
      <w:r w:rsidR="0021418E">
        <w:rPr>
          <w:rFonts w:ascii="Times New Roman" w:hAnsi="Times New Roman" w:cs="Times New Roman"/>
          <w:sz w:val="24"/>
          <w:szCs w:val="24"/>
        </w:rPr>
        <w:t>le long du grand chemin vers la plage</w:t>
      </w:r>
      <w:r w:rsidR="006C7F4D">
        <w:rPr>
          <w:rFonts w:ascii="Times New Roman" w:hAnsi="Times New Roman" w:cs="Times New Roman"/>
          <w:sz w:val="24"/>
          <w:szCs w:val="24"/>
        </w:rPr>
        <w:t>. Il s’agissait</w:t>
      </w:r>
      <w:r w:rsidR="006C7F4D" w:rsidRPr="006C7F4D">
        <w:rPr>
          <w:rFonts w:ascii="Times New Roman" w:hAnsi="Times New Roman" w:cs="Times New Roman"/>
          <w:sz w:val="24"/>
          <w:szCs w:val="24"/>
        </w:rPr>
        <w:t xml:space="preserve"> </w:t>
      </w:r>
      <w:r w:rsidR="006C7F4D">
        <w:rPr>
          <w:rFonts w:ascii="Times New Roman" w:hAnsi="Times New Roman" w:cs="Times New Roman"/>
          <w:sz w:val="24"/>
          <w:szCs w:val="24"/>
        </w:rPr>
        <w:t>d’empêcher</w:t>
      </w:r>
      <w:r w:rsidR="002F71A6">
        <w:rPr>
          <w:rFonts w:ascii="Times New Roman" w:hAnsi="Times New Roman" w:cs="Times New Roman"/>
          <w:sz w:val="24"/>
          <w:szCs w:val="24"/>
        </w:rPr>
        <w:t xml:space="preserve"> là</w:t>
      </w:r>
      <w:r w:rsidR="006C7F4D">
        <w:rPr>
          <w:rFonts w:ascii="Times New Roman" w:hAnsi="Times New Roman" w:cs="Times New Roman"/>
          <w:sz w:val="24"/>
          <w:szCs w:val="24"/>
        </w:rPr>
        <w:t xml:space="preserve"> </w:t>
      </w:r>
      <w:r w:rsidR="002F71A6">
        <w:rPr>
          <w:rFonts w:ascii="Times New Roman" w:hAnsi="Times New Roman" w:cs="Times New Roman"/>
          <w:sz w:val="24"/>
          <w:szCs w:val="24"/>
        </w:rPr>
        <w:t>le</w:t>
      </w:r>
      <w:r w:rsidR="006C7F4D">
        <w:rPr>
          <w:rFonts w:ascii="Times New Roman" w:hAnsi="Times New Roman" w:cs="Times New Roman"/>
          <w:sz w:val="24"/>
          <w:szCs w:val="24"/>
        </w:rPr>
        <w:t xml:space="preserve"> sable</w:t>
      </w:r>
      <w:r w:rsidR="002F71A6">
        <w:rPr>
          <w:rFonts w:ascii="Times New Roman" w:hAnsi="Times New Roman" w:cs="Times New Roman"/>
          <w:sz w:val="24"/>
          <w:szCs w:val="24"/>
        </w:rPr>
        <w:t xml:space="preserve"> de pénétrer</w:t>
      </w:r>
      <w:r w:rsidR="006C7F4D">
        <w:rPr>
          <w:rFonts w:ascii="Times New Roman" w:hAnsi="Times New Roman" w:cs="Times New Roman"/>
          <w:sz w:val="24"/>
          <w:szCs w:val="24"/>
        </w:rPr>
        <w:t xml:space="preserve"> sur le domaine sans</w:t>
      </w:r>
      <w:r w:rsidR="00D52F10">
        <w:rPr>
          <w:rFonts w:ascii="Times New Roman" w:hAnsi="Times New Roman" w:cs="Times New Roman"/>
          <w:sz w:val="24"/>
          <w:szCs w:val="24"/>
        </w:rPr>
        <w:t xml:space="preserve"> </w:t>
      </w:r>
      <w:r w:rsidR="00100008">
        <w:rPr>
          <w:rFonts w:ascii="Times New Roman" w:hAnsi="Times New Roman" w:cs="Times New Roman"/>
          <w:sz w:val="24"/>
          <w:szCs w:val="24"/>
        </w:rPr>
        <w:t>nuire à</w:t>
      </w:r>
      <w:r w:rsidR="00D52F10">
        <w:rPr>
          <w:rFonts w:ascii="Times New Roman" w:hAnsi="Times New Roman" w:cs="Times New Roman"/>
          <w:sz w:val="24"/>
          <w:szCs w:val="24"/>
        </w:rPr>
        <w:t xml:space="preserve"> </w:t>
      </w:r>
      <w:r w:rsidR="00A67704">
        <w:rPr>
          <w:rFonts w:ascii="Times New Roman" w:hAnsi="Times New Roman" w:cs="Times New Roman"/>
          <w:sz w:val="24"/>
          <w:szCs w:val="24"/>
        </w:rPr>
        <w:t>l</w:t>
      </w:r>
      <w:r>
        <w:rPr>
          <w:rFonts w:ascii="Times New Roman" w:hAnsi="Times New Roman" w:cs="Times New Roman"/>
          <w:sz w:val="24"/>
          <w:szCs w:val="24"/>
        </w:rPr>
        <w:t>a continuité</w:t>
      </w:r>
      <w:r w:rsidR="00A67704">
        <w:rPr>
          <w:rFonts w:ascii="Times New Roman" w:hAnsi="Times New Roman" w:cs="Times New Roman"/>
          <w:sz w:val="24"/>
          <w:szCs w:val="24"/>
        </w:rPr>
        <w:t xml:space="preserve"> d</w:t>
      </w:r>
      <w:r>
        <w:rPr>
          <w:rFonts w:ascii="Times New Roman" w:hAnsi="Times New Roman" w:cs="Times New Roman"/>
          <w:sz w:val="24"/>
          <w:szCs w:val="24"/>
        </w:rPr>
        <w:t>es</w:t>
      </w:r>
      <w:r w:rsidR="00A67704">
        <w:rPr>
          <w:rFonts w:ascii="Times New Roman" w:hAnsi="Times New Roman" w:cs="Times New Roman"/>
          <w:sz w:val="24"/>
          <w:szCs w:val="24"/>
        </w:rPr>
        <w:t xml:space="preserve"> lieu</w:t>
      </w:r>
      <w:r>
        <w:rPr>
          <w:rFonts w:ascii="Times New Roman" w:hAnsi="Times New Roman" w:cs="Times New Roman"/>
          <w:sz w:val="24"/>
          <w:szCs w:val="24"/>
        </w:rPr>
        <w:t>x</w:t>
      </w:r>
      <w:r w:rsidR="001B3246">
        <w:rPr>
          <w:rFonts w:ascii="Times New Roman" w:hAnsi="Times New Roman" w:cs="Times New Roman"/>
          <w:sz w:val="24"/>
          <w:szCs w:val="24"/>
        </w:rPr>
        <w:t xml:space="preserve"> et</w:t>
      </w:r>
      <w:r w:rsidR="00AD5418">
        <w:rPr>
          <w:rFonts w:ascii="Times New Roman" w:hAnsi="Times New Roman" w:cs="Times New Roman"/>
          <w:sz w:val="24"/>
          <w:szCs w:val="24"/>
        </w:rPr>
        <w:t xml:space="preserve"> de mettre à l’aise le</w:t>
      </w:r>
      <w:r w:rsidR="00C02E8F">
        <w:rPr>
          <w:rFonts w:ascii="Times New Roman" w:hAnsi="Times New Roman" w:cs="Times New Roman"/>
          <w:sz w:val="24"/>
          <w:szCs w:val="24"/>
        </w:rPr>
        <w:t>s</w:t>
      </w:r>
      <w:r w:rsidR="00AD5418">
        <w:rPr>
          <w:rFonts w:ascii="Times New Roman" w:hAnsi="Times New Roman" w:cs="Times New Roman"/>
          <w:sz w:val="24"/>
          <w:szCs w:val="24"/>
        </w:rPr>
        <w:t xml:space="preserve"> visiteur</w:t>
      </w:r>
      <w:r w:rsidR="00C02E8F">
        <w:rPr>
          <w:rFonts w:ascii="Times New Roman" w:hAnsi="Times New Roman" w:cs="Times New Roman"/>
          <w:sz w:val="24"/>
          <w:szCs w:val="24"/>
        </w:rPr>
        <w:t>s</w:t>
      </w:r>
      <w:r w:rsidR="001B3246">
        <w:rPr>
          <w:rFonts w:ascii="Times New Roman" w:hAnsi="Times New Roman" w:cs="Times New Roman"/>
          <w:sz w:val="24"/>
          <w:szCs w:val="24"/>
        </w:rPr>
        <w:t> :</w:t>
      </w:r>
      <w:r w:rsidR="00AD5418">
        <w:rPr>
          <w:rFonts w:ascii="Times New Roman" w:hAnsi="Times New Roman" w:cs="Times New Roman"/>
          <w:sz w:val="24"/>
          <w:szCs w:val="24"/>
        </w:rPr>
        <w:t xml:space="preserve"> t</w:t>
      </w:r>
      <w:r w:rsidR="00A67704">
        <w:rPr>
          <w:rFonts w:ascii="Times New Roman" w:hAnsi="Times New Roman" w:cs="Times New Roman"/>
          <w:sz w:val="24"/>
          <w:szCs w:val="24"/>
        </w:rPr>
        <w:t>out était</w:t>
      </w:r>
      <w:r w:rsidR="00C02E8F">
        <w:rPr>
          <w:rFonts w:ascii="Times New Roman" w:hAnsi="Times New Roman" w:cs="Times New Roman"/>
          <w:sz w:val="24"/>
          <w:szCs w:val="24"/>
        </w:rPr>
        <w:t xml:space="preserve"> </w:t>
      </w:r>
      <w:r w:rsidR="00A67704">
        <w:rPr>
          <w:rFonts w:ascii="Times New Roman" w:hAnsi="Times New Roman" w:cs="Times New Roman"/>
          <w:sz w:val="24"/>
          <w:szCs w:val="24"/>
        </w:rPr>
        <w:t>symboliquement ouvert et accu</w:t>
      </w:r>
      <w:r w:rsidR="001F2612">
        <w:rPr>
          <w:rFonts w:ascii="Times New Roman" w:hAnsi="Times New Roman" w:cs="Times New Roman"/>
          <w:sz w:val="24"/>
          <w:szCs w:val="24"/>
        </w:rPr>
        <w:t>e</w:t>
      </w:r>
      <w:r w:rsidR="00A67704">
        <w:rPr>
          <w:rFonts w:ascii="Times New Roman" w:hAnsi="Times New Roman" w:cs="Times New Roman"/>
          <w:sz w:val="24"/>
          <w:szCs w:val="24"/>
        </w:rPr>
        <w:t>illant.</w:t>
      </w:r>
      <w:r w:rsidR="006C7F4D" w:rsidRPr="006C7F4D">
        <w:rPr>
          <w:rFonts w:ascii="Times New Roman" w:hAnsi="Times New Roman" w:cs="Times New Roman"/>
          <w:sz w:val="24"/>
          <w:szCs w:val="24"/>
        </w:rPr>
        <w:t xml:space="preserve"> </w:t>
      </w:r>
      <w:r w:rsidR="006C7F4D">
        <w:rPr>
          <w:rFonts w:ascii="Times New Roman" w:hAnsi="Times New Roman" w:cs="Times New Roman"/>
          <w:sz w:val="24"/>
          <w:szCs w:val="24"/>
        </w:rPr>
        <w:t xml:space="preserve">Le </w:t>
      </w:r>
      <w:r w:rsidR="00C02E8F">
        <w:rPr>
          <w:rFonts w:ascii="Times New Roman" w:hAnsi="Times New Roman" w:cs="Times New Roman"/>
          <w:sz w:val="24"/>
          <w:szCs w:val="24"/>
        </w:rPr>
        <w:t>soubassement</w:t>
      </w:r>
      <w:r w:rsidR="006C7F4D">
        <w:rPr>
          <w:rFonts w:ascii="Times New Roman" w:hAnsi="Times New Roman" w:cs="Times New Roman"/>
          <w:sz w:val="24"/>
          <w:szCs w:val="24"/>
        </w:rPr>
        <w:t xml:space="preserve"> de la promenade </w:t>
      </w:r>
      <w:r w:rsidR="001B3246">
        <w:rPr>
          <w:rFonts w:ascii="Times New Roman" w:hAnsi="Times New Roman" w:cs="Times New Roman"/>
          <w:sz w:val="24"/>
          <w:szCs w:val="24"/>
        </w:rPr>
        <w:t>f</w:t>
      </w:r>
      <w:r w:rsidR="00C02E8F">
        <w:rPr>
          <w:rFonts w:ascii="Times New Roman" w:hAnsi="Times New Roman" w:cs="Times New Roman"/>
          <w:sz w:val="24"/>
          <w:szCs w:val="24"/>
        </w:rPr>
        <w:t xml:space="preserve">it </w:t>
      </w:r>
      <w:r w:rsidR="001B3246">
        <w:rPr>
          <w:rFonts w:ascii="Times New Roman" w:hAnsi="Times New Roman" w:cs="Times New Roman"/>
          <w:sz w:val="24"/>
          <w:szCs w:val="24"/>
        </w:rPr>
        <w:t xml:space="preserve">office </w:t>
      </w:r>
      <w:r w:rsidR="006C7F4D">
        <w:rPr>
          <w:rFonts w:ascii="Times New Roman" w:hAnsi="Times New Roman" w:cs="Times New Roman"/>
          <w:sz w:val="24"/>
          <w:szCs w:val="24"/>
        </w:rPr>
        <w:t>de banc</w:t>
      </w:r>
      <w:r w:rsidR="008C3AD1">
        <w:rPr>
          <w:rFonts w:ascii="Times New Roman" w:hAnsi="Times New Roman" w:cs="Times New Roman"/>
          <w:sz w:val="24"/>
          <w:szCs w:val="24"/>
        </w:rPr>
        <w:t>.</w:t>
      </w:r>
      <w:r w:rsidR="006C7F4D">
        <w:rPr>
          <w:rFonts w:ascii="Times New Roman" w:hAnsi="Times New Roman" w:cs="Times New Roman"/>
          <w:sz w:val="24"/>
          <w:szCs w:val="24"/>
        </w:rPr>
        <w:t xml:space="preserve"> </w:t>
      </w:r>
    </w:p>
    <w:p w14:paraId="151CF248" w14:textId="77777777" w:rsidR="006E0E92" w:rsidRDefault="002129E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Ainsi naquit la </w:t>
      </w:r>
      <w:r w:rsidR="00806746">
        <w:rPr>
          <w:rFonts w:ascii="Times New Roman" w:hAnsi="Times New Roman" w:cs="Times New Roman"/>
          <w:i/>
          <w:sz w:val="24"/>
          <w:szCs w:val="24"/>
        </w:rPr>
        <w:t>P</w:t>
      </w:r>
      <w:r w:rsidRPr="006105C6">
        <w:rPr>
          <w:rFonts w:ascii="Times New Roman" w:hAnsi="Times New Roman" w:cs="Times New Roman"/>
          <w:i/>
          <w:sz w:val="24"/>
          <w:szCs w:val="24"/>
        </w:rPr>
        <w:t>lage de l’Impératrice</w:t>
      </w:r>
      <w:r w:rsidR="00DE7966">
        <w:rPr>
          <w:rFonts w:ascii="Times New Roman" w:hAnsi="Times New Roman" w:cs="Times New Roman"/>
          <w:sz w:val="24"/>
          <w:szCs w:val="24"/>
        </w:rPr>
        <w:t xml:space="preserve"> </w:t>
      </w:r>
      <w:r w:rsidR="00752554">
        <w:rPr>
          <w:rFonts w:ascii="Times New Roman" w:hAnsi="Times New Roman" w:cs="Times New Roman"/>
          <w:sz w:val="24"/>
          <w:szCs w:val="24"/>
        </w:rPr>
        <w:t>qui</w:t>
      </w:r>
      <w:r>
        <w:rPr>
          <w:rFonts w:ascii="Times New Roman" w:hAnsi="Times New Roman" w:cs="Times New Roman"/>
          <w:sz w:val="24"/>
          <w:szCs w:val="24"/>
        </w:rPr>
        <w:t xml:space="preserve"> sera </w:t>
      </w:r>
      <w:r w:rsidR="00752554">
        <w:rPr>
          <w:rFonts w:ascii="Times New Roman" w:hAnsi="Times New Roman" w:cs="Times New Roman"/>
          <w:sz w:val="24"/>
          <w:szCs w:val="24"/>
        </w:rPr>
        <w:t>re</w:t>
      </w:r>
      <w:r>
        <w:rPr>
          <w:rFonts w:ascii="Times New Roman" w:hAnsi="Times New Roman" w:cs="Times New Roman"/>
          <w:sz w:val="24"/>
          <w:szCs w:val="24"/>
        </w:rPr>
        <w:t>baptisée</w:t>
      </w:r>
      <w:r w:rsidR="009B4177">
        <w:rPr>
          <w:rFonts w:ascii="Times New Roman" w:hAnsi="Times New Roman" w:cs="Times New Roman"/>
          <w:sz w:val="24"/>
          <w:szCs w:val="24"/>
        </w:rPr>
        <w:t xml:space="preserve"> </w:t>
      </w:r>
      <w:r w:rsidRPr="006105C6">
        <w:rPr>
          <w:rFonts w:ascii="Times New Roman" w:hAnsi="Times New Roman" w:cs="Times New Roman"/>
          <w:i/>
          <w:sz w:val="24"/>
          <w:szCs w:val="24"/>
        </w:rPr>
        <w:t>Grande Plage</w:t>
      </w:r>
      <w:r>
        <w:rPr>
          <w:rFonts w:ascii="Times New Roman" w:hAnsi="Times New Roman" w:cs="Times New Roman"/>
          <w:sz w:val="24"/>
          <w:szCs w:val="24"/>
        </w:rPr>
        <w:t xml:space="preserve"> </w:t>
      </w:r>
      <w:r w:rsidR="0086266A">
        <w:rPr>
          <w:rFonts w:ascii="Times New Roman" w:hAnsi="Times New Roman" w:cs="Times New Roman"/>
          <w:sz w:val="24"/>
          <w:szCs w:val="24"/>
        </w:rPr>
        <w:t>par délibération du conseil municipal du 18 septembre 1870, soit 14 jours après la chute du Second Empire et la proclamation de la IIIe République</w:t>
      </w:r>
      <w:r>
        <w:rPr>
          <w:rFonts w:ascii="Times New Roman" w:hAnsi="Times New Roman" w:cs="Times New Roman"/>
          <w:sz w:val="24"/>
          <w:szCs w:val="24"/>
        </w:rPr>
        <w:t>.</w:t>
      </w:r>
    </w:p>
    <w:p w14:paraId="12876457" w14:textId="77777777" w:rsidR="00AD5418" w:rsidRPr="003F2906" w:rsidRDefault="00AD5418" w:rsidP="00EC71EB">
      <w:pPr>
        <w:spacing w:after="0" w:line="360" w:lineRule="auto"/>
        <w:jc w:val="both"/>
        <w:rPr>
          <w:rFonts w:ascii="Times New Roman" w:hAnsi="Times New Roman" w:cs="Times New Roman"/>
          <w:b/>
          <w:i/>
          <w:sz w:val="16"/>
          <w:szCs w:val="16"/>
        </w:rPr>
      </w:pPr>
    </w:p>
    <w:p w14:paraId="6F210936" w14:textId="77777777" w:rsidR="00BC4DCD" w:rsidRPr="00A00FEC" w:rsidRDefault="00BC4DCD" w:rsidP="00DB656B">
      <w:pPr>
        <w:spacing w:line="360" w:lineRule="auto"/>
        <w:jc w:val="both"/>
        <w:rPr>
          <w:rFonts w:ascii="Times New Roman" w:hAnsi="Times New Roman" w:cs="Times New Roman"/>
          <w:b/>
          <w:i/>
          <w:sz w:val="24"/>
          <w:szCs w:val="24"/>
        </w:rPr>
      </w:pPr>
      <w:r w:rsidRPr="00A00FEC">
        <w:rPr>
          <w:rFonts w:ascii="Times New Roman" w:hAnsi="Times New Roman" w:cs="Times New Roman"/>
          <w:b/>
          <w:i/>
          <w:sz w:val="24"/>
          <w:szCs w:val="24"/>
        </w:rPr>
        <w:t>Les pavillons d’entrée</w:t>
      </w:r>
      <w:r w:rsidR="00D867E0">
        <w:rPr>
          <w:rFonts w:ascii="Times New Roman" w:hAnsi="Times New Roman" w:cs="Times New Roman"/>
          <w:b/>
          <w:i/>
          <w:sz w:val="24"/>
          <w:szCs w:val="24"/>
        </w:rPr>
        <w:t xml:space="preserve"> (1855</w:t>
      </w:r>
      <w:r w:rsidR="00F96E15">
        <w:rPr>
          <w:rFonts w:ascii="Times New Roman" w:hAnsi="Times New Roman" w:cs="Times New Roman"/>
          <w:b/>
          <w:i/>
          <w:sz w:val="24"/>
          <w:szCs w:val="24"/>
        </w:rPr>
        <w:t>-</w:t>
      </w:r>
      <w:r w:rsidR="00D867E0">
        <w:rPr>
          <w:rFonts w:ascii="Times New Roman" w:hAnsi="Times New Roman" w:cs="Times New Roman"/>
          <w:b/>
          <w:i/>
          <w:sz w:val="24"/>
          <w:szCs w:val="24"/>
        </w:rPr>
        <w:t>1857)</w:t>
      </w:r>
    </w:p>
    <w:p w14:paraId="616B51E1" w14:textId="77777777" w:rsidR="000A2E27" w:rsidRDefault="00DB656B" w:rsidP="00847B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L’entrée du domaine </w:t>
      </w:r>
      <w:r w:rsidR="00927ED8">
        <w:rPr>
          <w:rFonts w:ascii="Times New Roman" w:hAnsi="Times New Roman" w:cs="Times New Roman"/>
          <w:sz w:val="24"/>
          <w:szCs w:val="24"/>
        </w:rPr>
        <w:t xml:space="preserve">impérial </w:t>
      </w:r>
      <w:r>
        <w:rPr>
          <w:rFonts w:ascii="Times New Roman" w:hAnsi="Times New Roman" w:cs="Times New Roman"/>
          <w:sz w:val="24"/>
          <w:szCs w:val="24"/>
        </w:rPr>
        <w:t>était marquée</w:t>
      </w:r>
      <w:r w:rsidR="0050639E">
        <w:rPr>
          <w:rFonts w:ascii="Times New Roman" w:hAnsi="Times New Roman" w:cs="Times New Roman"/>
          <w:sz w:val="24"/>
          <w:szCs w:val="24"/>
        </w:rPr>
        <w:t xml:space="preserve"> à l’origine</w:t>
      </w:r>
      <w:r w:rsidR="00847B96">
        <w:rPr>
          <w:rFonts w:ascii="Times New Roman" w:hAnsi="Times New Roman" w:cs="Times New Roman"/>
          <w:sz w:val="24"/>
          <w:szCs w:val="24"/>
        </w:rPr>
        <w:t>, à droite,</w:t>
      </w:r>
      <w:r w:rsidR="0050639E">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50639E">
        <w:rPr>
          <w:rFonts w:ascii="Times New Roman" w:hAnsi="Times New Roman" w:cs="Times New Roman"/>
          <w:sz w:val="24"/>
          <w:szCs w:val="24"/>
        </w:rPr>
        <w:t xml:space="preserve">un </w:t>
      </w:r>
      <w:r>
        <w:rPr>
          <w:rFonts w:ascii="Times New Roman" w:hAnsi="Times New Roman" w:cs="Times New Roman"/>
          <w:sz w:val="24"/>
          <w:szCs w:val="24"/>
        </w:rPr>
        <w:t xml:space="preserve">pavillon en brique et pierre de style Louis XIII </w:t>
      </w:r>
      <w:r w:rsidR="00927ED8">
        <w:rPr>
          <w:rFonts w:ascii="Times New Roman" w:hAnsi="Times New Roman" w:cs="Times New Roman"/>
          <w:sz w:val="24"/>
          <w:szCs w:val="24"/>
        </w:rPr>
        <w:t>comme</w:t>
      </w:r>
      <w:r>
        <w:rPr>
          <w:rFonts w:ascii="Times New Roman" w:hAnsi="Times New Roman" w:cs="Times New Roman"/>
          <w:sz w:val="24"/>
          <w:szCs w:val="24"/>
        </w:rPr>
        <w:t xml:space="preserve"> la villa</w:t>
      </w:r>
      <w:r w:rsidR="00D71CB4">
        <w:rPr>
          <w:rFonts w:ascii="Times New Roman" w:hAnsi="Times New Roman" w:cs="Times New Roman"/>
          <w:sz w:val="24"/>
          <w:szCs w:val="24"/>
        </w:rPr>
        <w:t>, dit "maiso</w:t>
      </w:r>
      <w:r w:rsidR="00847B96">
        <w:rPr>
          <w:rFonts w:ascii="Times New Roman" w:hAnsi="Times New Roman" w:cs="Times New Roman"/>
          <w:sz w:val="24"/>
          <w:szCs w:val="24"/>
        </w:rPr>
        <w:t>n du portier"</w:t>
      </w:r>
      <w:r w:rsidR="002942EC">
        <w:rPr>
          <w:rFonts w:ascii="Times New Roman" w:hAnsi="Times New Roman" w:cs="Times New Roman"/>
          <w:sz w:val="24"/>
          <w:szCs w:val="24"/>
        </w:rPr>
        <w:t>. O</w:t>
      </w:r>
      <w:r w:rsidR="00927ED8">
        <w:rPr>
          <w:rFonts w:ascii="Times New Roman" w:hAnsi="Times New Roman" w:cs="Times New Roman"/>
          <w:sz w:val="24"/>
          <w:szCs w:val="24"/>
        </w:rPr>
        <w:t>n</w:t>
      </w:r>
      <w:r w:rsidR="002942EC">
        <w:rPr>
          <w:rFonts w:ascii="Times New Roman" w:hAnsi="Times New Roman" w:cs="Times New Roman"/>
          <w:sz w:val="24"/>
          <w:szCs w:val="24"/>
        </w:rPr>
        <w:t xml:space="preserve"> le</w:t>
      </w:r>
      <w:r w:rsidR="00927ED8">
        <w:rPr>
          <w:rFonts w:ascii="Times New Roman" w:hAnsi="Times New Roman" w:cs="Times New Roman"/>
          <w:sz w:val="24"/>
          <w:szCs w:val="24"/>
        </w:rPr>
        <w:t xml:space="preserve"> dénomma</w:t>
      </w:r>
      <w:r w:rsidR="002942EC">
        <w:rPr>
          <w:rFonts w:ascii="Times New Roman" w:hAnsi="Times New Roman" w:cs="Times New Roman"/>
          <w:sz w:val="24"/>
          <w:szCs w:val="24"/>
        </w:rPr>
        <w:t>it</w:t>
      </w:r>
      <w:r w:rsidR="00555496">
        <w:rPr>
          <w:rFonts w:ascii="Times New Roman" w:hAnsi="Times New Roman" w:cs="Times New Roman"/>
          <w:sz w:val="24"/>
          <w:szCs w:val="24"/>
        </w:rPr>
        <w:t xml:space="preserve"> aussi </w:t>
      </w:r>
      <w:r w:rsidR="000E7114">
        <w:rPr>
          <w:rFonts w:ascii="Times New Roman" w:hAnsi="Times New Roman" w:cs="Times New Roman"/>
          <w:sz w:val="24"/>
          <w:szCs w:val="24"/>
        </w:rPr>
        <w:t>parfois "</w:t>
      </w:r>
      <w:r w:rsidR="00514E91">
        <w:rPr>
          <w:rFonts w:ascii="Times New Roman" w:hAnsi="Times New Roman" w:cs="Times New Roman"/>
          <w:sz w:val="24"/>
          <w:szCs w:val="24"/>
        </w:rPr>
        <w:t xml:space="preserve">maison </w:t>
      </w:r>
      <w:r w:rsidR="000E7114">
        <w:rPr>
          <w:rFonts w:ascii="Times New Roman" w:hAnsi="Times New Roman" w:cs="Times New Roman"/>
          <w:sz w:val="24"/>
          <w:szCs w:val="24"/>
        </w:rPr>
        <w:t xml:space="preserve">du concierge". </w:t>
      </w:r>
      <w:r w:rsidR="007C0A2A">
        <w:rPr>
          <w:rFonts w:ascii="Times New Roman" w:hAnsi="Times New Roman" w:cs="Times New Roman"/>
          <w:sz w:val="24"/>
          <w:szCs w:val="24"/>
        </w:rPr>
        <w:t>Il</w:t>
      </w:r>
      <w:r w:rsidR="000E7114">
        <w:rPr>
          <w:rFonts w:ascii="Times New Roman" w:hAnsi="Times New Roman" w:cs="Times New Roman"/>
          <w:sz w:val="24"/>
          <w:szCs w:val="24"/>
        </w:rPr>
        <w:t xml:space="preserve"> fut</w:t>
      </w:r>
      <w:r w:rsidR="00847B96">
        <w:rPr>
          <w:rFonts w:ascii="Times New Roman" w:hAnsi="Times New Roman" w:cs="Times New Roman"/>
          <w:sz w:val="24"/>
          <w:szCs w:val="24"/>
        </w:rPr>
        <w:t xml:space="preserve"> réalisé </w:t>
      </w:r>
      <w:r w:rsidR="00F96E15">
        <w:rPr>
          <w:rFonts w:ascii="Times New Roman" w:hAnsi="Times New Roman" w:cs="Times New Roman"/>
          <w:sz w:val="24"/>
          <w:szCs w:val="24"/>
        </w:rPr>
        <w:t xml:space="preserve">par l’entrepreneur </w:t>
      </w:r>
      <w:proofErr w:type="spellStart"/>
      <w:r w:rsidR="00F96E15">
        <w:rPr>
          <w:rFonts w:ascii="Times New Roman" w:hAnsi="Times New Roman" w:cs="Times New Roman"/>
          <w:sz w:val="24"/>
          <w:szCs w:val="24"/>
        </w:rPr>
        <w:t>Candas</w:t>
      </w:r>
      <w:proofErr w:type="spellEnd"/>
      <w:r w:rsidR="00F96E15">
        <w:rPr>
          <w:rFonts w:ascii="Times New Roman" w:hAnsi="Times New Roman" w:cs="Times New Roman"/>
          <w:sz w:val="24"/>
          <w:szCs w:val="24"/>
        </w:rPr>
        <w:t xml:space="preserve"> </w:t>
      </w:r>
      <w:r w:rsidR="00514E91">
        <w:rPr>
          <w:rFonts w:ascii="Times New Roman" w:hAnsi="Times New Roman" w:cs="Times New Roman"/>
          <w:sz w:val="24"/>
          <w:szCs w:val="24"/>
        </w:rPr>
        <w:t>suivant</w:t>
      </w:r>
      <w:r w:rsidR="00AE4734">
        <w:rPr>
          <w:rFonts w:ascii="Times New Roman" w:hAnsi="Times New Roman" w:cs="Times New Roman"/>
          <w:sz w:val="24"/>
          <w:szCs w:val="24"/>
        </w:rPr>
        <w:t xml:space="preserve"> le dessin </w:t>
      </w:r>
      <w:r w:rsidR="00514E91">
        <w:rPr>
          <w:rFonts w:ascii="Times New Roman" w:hAnsi="Times New Roman" w:cs="Times New Roman"/>
          <w:sz w:val="24"/>
          <w:szCs w:val="24"/>
        </w:rPr>
        <w:t xml:space="preserve">fourni par </w:t>
      </w:r>
      <w:r w:rsidR="000E7114">
        <w:rPr>
          <w:rFonts w:ascii="Times New Roman" w:hAnsi="Times New Roman" w:cs="Times New Roman"/>
          <w:sz w:val="24"/>
          <w:szCs w:val="24"/>
        </w:rPr>
        <w:t>Hippolyte Duran</w:t>
      </w:r>
      <w:r w:rsidR="00AE4734">
        <w:rPr>
          <w:rFonts w:ascii="Times New Roman" w:hAnsi="Times New Roman" w:cs="Times New Roman"/>
          <w:sz w:val="24"/>
          <w:szCs w:val="24"/>
        </w:rPr>
        <w:t>,</w:t>
      </w:r>
      <w:r w:rsidR="00847B96">
        <w:rPr>
          <w:rFonts w:ascii="Times New Roman" w:hAnsi="Times New Roman" w:cs="Times New Roman"/>
          <w:sz w:val="24"/>
          <w:szCs w:val="24"/>
        </w:rPr>
        <w:t xml:space="preserve"> approuvé en juin 1855.</w:t>
      </w:r>
      <w:r w:rsidR="00555496">
        <w:rPr>
          <w:rFonts w:ascii="Times New Roman" w:hAnsi="Times New Roman" w:cs="Times New Roman"/>
          <w:sz w:val="24"/>
          <w:szCs w:val="24"/>
        </w:rPr>
        <w:t xml:space="preserve"> Le montant de la construction</w:t>
      </w:r>
      <w:r w:rsidR="007C0A2A">
        <w:rPr>
          <w:rFonts w:ascii="Times New Roman" w:hAnsi="Times New Roman" w:cs="Times New Roman"/>
          <w:sz w:val="24"/>
          <w:szCs w:val="24"/>
        </w:rPr>
        <w:t xml:space="preserve"> n’est pas connu précisément</w:t>
      </w:r>
      <w:r w:rsidR="00514E91">
        <w:rPr>
          <w:rFonts w:ascii="Times New Roman" w:hAnsi="Times New Roman" w:cs="Times New Roman"/>
          <w:sz w:val="24"/>
          <w:szCs w:val="24"/>
        </w:rPr>
        <w:t>,</w:t>
      </w:r>
      <w:r w:rsidR="007C0A2A">
        <w:rPr>
          <w:rFonts w:ascii="Times New Roman" w:hAnsi="Times New Roman" w:cs="Times New Roman"/>
          <w:sz w:val="24"/>
          <w:szCs w:val="24"/>
        </w:rPr>
        <w:t xml:space="preserve"> ayant été joint</w:t>
      </w:r>
      <w:r w:rsidR="00555496">
        <w:rPr>
          <w:rFonts w:ascii="Times New Roman" w:hAnsi="Times New Roman" w:cs="Times New Roman"/>
          <w:sz w:val="24"/>
          <w:szCs w:val="24"/>
        </w:rPr>
        <w:t xml:space="preserve"> à celui des écuries dans le budget</w:t>
      </w:r>
      <w:r w:rsidR="000A2E27">
        <w:rPr>
          <w:rFonts w:ascii="Times New Roman" w:hAnsi="Times New Roman" w:cs="Times New Roman"/>
          <w:sz w:val="24"/>
          <w:szCs w:val="24"/>
        </w:rPr>
        <w:t xml:space="preserve"> de</w:t>
      </w:r>
      <w:r w:rsidR="00555496">
        <w:rPr>
          <w:rFonts w:ascii="Times New Roman" w:hAnsi="Times New Roman" w:cs="Times New Roman"/>
          <w:sz w:val="24"/>
          <w:szCs w:val="24"/>
        </w:rPr>
        <w:t xml:space="preserve"> 1855. On</w:t>
      </w:r>
      <w:r w:rsidR="00C765FC">
        <w:rPr>
          <w:rFonts w:ascii="Times New Roman" w:hAnsi="Times New Roman" w:cs="Times New Roman"/>
          <w:sz w:val="24"/>
          <w:szCs w:val="24"/>
        </w:rPr>
        <w:t xml:space="preserve"> </w:t>
      </w:r>
      <w:r w:rsidR="00927ED8">
        <w:rPr>
          <w:rFonts w:ascii="Times New Roman" w:hAnsi="Times New Roman" w:cs="Times New Roman"/>
          <w:sz w:val="24"/>
          <w:szCs w:val="24"/>
        </w:rPr>
        <w:t xml:space="preserve">peut </w:t>
      </w:r>
      <w:r w:rsidR="00555496">
        <w:rPr>
          <w:rFonts w:ascii="Times New Roman" w:hAnsi="Times New Roman" w:cs="Times New Roman"/>
          <w:sz w:val="24"/>
          <w:szCs w:val="24"/>
        </w:rPr>
        <w:t>estime</w:t>
      </w:r>
      <w:r w:rsidR="00927ED8">
        <w:rPr>
          <w:rFonts w:ascii="Times New Roman" w:hAnsi="Times New Roman" w:cs="Times New Roman"/>
          <w:sz w:val="24"/>
          <w:szCs w:val="24"/>
        </w:rPr>
        <w:t>r</w:t>
      </w:r>
      <w:r w:rsidR="00555496">
        <w:rPr>
          <w:rFonts w:ascii="Times New Roman" w:hAnsi="Times New Roman" w:cs="Times New Roman"/>
          <w:sz w:val="24"/>
          <w:szCs w:val="24"/>
        </w:rPr>
        <w:t xml:space="preserve"> </w:t>
      </w:r>
      <w:r w:rsidR="00514E91">
        <w:rPr>
          <w:rFonts w:ascii="Times New Roman" w:hAnsi="Times New Roman" w:cs="Times New Roman"/>
          <w:sz w:val="24"/>
          <w:szCs w:val="24"/>
        </w:rPr>
        <w:t xml:space="preserve">la construction </w:t>
      </w:r>
      <w:r w:rsidR="00555496">
        <w:rPr>
          <w:rFonts w:ascii="Times New Roman" w:hAnsi="Times New Roman" w:cs="Times New Roman"/>
          <w:sz w:val="24"/>
          <w:szCs w:val="24"/>
        </w:rPr>
        <w:t>à 20 000 francs.</w:t>
      </w:r>
      <w:r w:rsidR="000E7114" w:rsidRPr="000E7114">
        <w:rPr>
          <w:rFonts w:ascii="Times New Roman" w:hAnsi="Times New Roman" w:cs="Times New Roman"/>
          <w:sz w:val="24"/>
          <w:szCs w:val="24"/>
        </w:rPr>
        <w:t xml:space="preserve"> </w:t>
      </w:r>
    </w:p>
    <w:p w14:paraId="6D3108EA" w14:textId="77777777" w:rsidR="00847B96" w:rsidRDefault="000E7114" w:rsidP="00847B96">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 avait proposé</w:t>
      </w:r>
      <w:r w:rsidR="0004790F">
        <w:rPr>
          <w:rFonts w:ascii="Times New Roman" w:hAnsi="Times New Roman" w:cs="Times New Roman"/>
          <w:sz w:val="24"/>
          <w:szCs w:val="24"/>
        </w:rPr>
        <w:t xml:space="preserve"> initialement</w:t>
      </w:r>
      <w:r w:rsidR="00F96E15">
        <w:rPr>
          <w:rFonts w:ascii="Times New Roman" w:hAnsi="Times New Roman" w:cs="Times New Roman"/>
          <w:sz w:val="24"/>
          <w:szCs w:val="24"/>
        </w:rPr>
        <w:t>,</w:t>
      </w:r>
      <w:r>
        <w:rPr>
          <w:rFonts w:ascii="Times New Roman" w:hAnsi="Times New Roman" w:cs="Times New Roman"/>
          <w:sz w:val="24"/>
          <w:szCs w:val="24"/>
        </w:rPr>
        <w:t xml:space="preserve"> en septembre 1854</w:t>
      </w:r>
      <w:r w:rsidR="00F96E15">
        <w:rPr>
          <w:rFonts w:ascii="Times New Roman" w:hAnsi="Times New Roman" w:cs="Times New Roman"/>
          <w:sz w:val="24"/>
          <w:szCs w:val="24"/>
        </w:rPr>
        <w:t>,</w:t>
      </w:r>
      <w:r>
        <w:rPr>
          <w:rFonts w:ascii="Times New Roman" w:hAnsi="Times New Roman" w:cs="Times New Roman"/>
          <w:sz w:val="24"/>
          <w:szCs w:val="24"/>
        </w:rPr>
        <w:t xml:space="preserve"> un pavillon à pans coupés qui ne sera pas retenu car moins conforme à l’esprit XVIIe-XVIIIe des lieux. </w:t>
      </w:r>
    </w:p>
    <w:p w14:paraId="0D2FF398" w14:textId="052BA550" w:rsidR="0065419D" w:rsidRDefault="00F96E15" w:rsidP="00D71CB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maison du portier </w:t>
      </w:r>
      <w:r w:rsidR="00BB6BBD">
        <w:rPr>
          <w:rFonts w:ascii="Times New Roman" w:hAnsi="Times New Roman" w:cs="Times New Roman"/>
          <w:sz w:val="24"/>
          <w:szCs w:val="24"/>
        </w:rPr>
        <w:t>affec</w:t>
      </w:r>
      <w:r>
        <w:rPr>
          <w:rFonts w:ascii="Times New Roman" w:hAnsi="Times New Roman" w:cs="Times New Roman"/>
          <w:sz w:val="24"/>
          <w:szCs w:val="24"/>
        </w:rPr>
        <w:t xml:space="preserve">tait en effet la forme </w:t>
      </w:r>
      <w:r w:rsidR="007932A4">
        <w:rPr>
          <w:rFonts w:ascii="Times New Roman" w:hAnsi="Times New Roman" w:cs="Times New Roman"/>
          <w:sz w:val="24"/>
          <w:szCs w:val="24"/>
        </w:rPr>
        <w:t>d’un pavillon XVIIIe</w:t>
      </w:r>
      <w:r w:rsidR="00F65D6F">
        <w:rPr>
          <w:rFonts w:ascii="Times New Roman" w:hAnsi="Times New Roman" w:cs="Times New Roman"/>
          <w:sz w:val="24"/>
          <w:szCs w:val="24"/>
        </w:rPr>
        <w:t xml:space="preserve"> avec</w:t>
      </w:r>
      <w:r w:rsidR="007932A4">
        <w:rPr>
          <w:rFonts w:ascii="Times New Roman" w:hAnsi="Times New Roman" w:cs="Times New Roman"/>
          <w:sz w:val="24"/>
          <w:szCs w:val="24"/>
        </w:rPr>
        <w:t xml:space="preserve"> caves, rez-de-chaussée et comble mansardé en ardoises et zinc</w:t>
      </w:r>
      <w:r w:rsidR="003B7284">
        <w:rPr>
          <w:rFonts w:ascii="Times New Roman" w:hAnsi="Times New Roman" w:cs="Times New Roman"/>
          <w:sz w:val="24"/>
          <w:szCs w:val="24"/>
        </w:rPr>
        <w:t xml:space="preserve"> – l’élévation de 1855 présente un comble </w:t>
      </w:r>
      <w:r w:rsidR="00F93057">
        <w:rPr>
          <w:rFonts w:ascii="Times New Roman" w:hAnsi="Times New Roman" w:cs="Times New Roman"/>
          <w:sz w:val="24"/>
          <w:szCs w:val="24"/>
        </w:rPr>
        <w:t xml:space="preserve">en zinc </w:t>
      </w:r>
      <w:r w:rsidR="002F3C4F">
        <w:rPr>
          <w:rFonts w:ascii="Times New Roman" w:hAnsi="Times New Roman" w:cs="Times New Roman"/>
          <w:sz w:val="24"/>
          <w:szCs w:val="24"/>
        </w:rPr>
        <w:t>uniquement</w:t>
      </w:r>
      <w:r w:rsidR="003B7284">
        <w:rPr>
          <w:rFonts w:ascii="Times New Roman" w:hAnsi="Times New Roman" w:cs="Times New Roman"/>
          <w:sz w:val="24"/>
          <w:szCs w:val="24"/>
        </w:rPr>
        <w:t xml:space="preserve"> – </w:t>
      </w:r>
      <w:r w:rsidR="007932A4">
        <w:rPr>
          <w:rFonts w:ascii="Times New Roman" w:hAnsi="Times New Roman" w:cs="Times New Roman"/>
          <w:sz w:val="24"/>
          <w:szCs w:val="24"/>
        </w:rPr>
        <w:t>tel que Napoléon III en f</w:t>
      </w:r>
      <w:r w:rsidR="00847B96">
        <w:rPr>
          <w:rFonts w:ascii="Times New Roman" w:hAnsi="Times New Roman" w:cs="Times New Roman"/>
          <w:sz w:val="24"/>
          <w:szCs w:val="24"/>
        </w:rPr>
        <w:t>era</w:t>
      </w:r>
      <w:r w:rsidR="007932A4">
        <w:rPr>
          <w:rFonts w:ascii="Times New Roman" w:hAnsi="Times New Roman" w:cs="Times New Roman"/>
          <w:sz w:val="24"/>
          <w:szCs w:val="24"/>
        </w:rPr>
        <w:t xml:space="preserve"> établir sur le domaine de Versailles</w:t>
      </w:r>
      <w:r w:rsidR="003F66F6">
        <w:rPr>
          <w:rFonts w:ascii="Times New Roman" w:hAnsi="Times New Roman" w:cs="Times New Roman"/>
          <w:sz w:val="24"/>
          <w:szCs w:val="24"/>
        </w:rPr>
        <w:t>,</w:t>
      </w:r>
      <w:r w:rsidR="007932A4">
        <w:rPr>
          <w:rFonts w:ascii="Times New Roman" w:hAnsi="Times New Roman" w:cs="Times New Roman"/>
          <w:sz w:val="24"/>
          <w:szCs w:val="24"/>
        </w:rPr>
        <w:t xml:space="preserve"> notamment.</w:t>
      </w:r>
      <w:r w:rsidR="00847B96">
        <w:rPr>
          <w:rFonts w:ascii="Times New Roman" w:hAnsi="Times New Roman" w:cs="Times New Roman"/>
          <w:sz w:val="24"/>
          <w:szCs w:val="24"/>
        </w:rPr>
        <w:t xml:space="preserve"> </w:t>
      </w:r>
      <w:r w:rsidR="003B7284">
        <w:rPr>
          <w:rFonts w:ascii="Times New Roman" w:hAnsi="Times New Roman" w:cs="Times New Roman"/>
          <w:sz w:val="24"/>
          <w:szCs w:val="24"/>
        </w:rPr>
        <w:t xml:space="preserve">Le comble présentait en façade deux lucarnes </w:t>
      </w:r>
      <w:r>
        <w:rPr>
          <w:rFonts w:ascii="Times New Roman" w:hAnsi="Times New Roman" w:cs="Times New Roman"/>
          <w:sz w:val="24"/>
          <w:szCs w:val="24"/>
        </w:rPr>
        <w:t>avec</w:t>
      </w:r>
      <w:r w:rsidR="00AD5C51">
        <w:rPr>
          <w:rFonts w:ascii="Times New Roman" w:hAnsi="Times New Roman" w:cs="Times New Roman"/>
          <w:sz w:val="24"/>
          <w:szCs w:val="24"/>
        </w:rPr>
        <w:t xml:space="preserve"> consoles</w:t>
      </w:r>
      <w:r>
        <w:rPr>
          <w:rFonts w:ascii="Times New Roman" w:hAnsi="Times New Roman" w:cs="Times New Roman"/>
          <w:sz w:val="24"/>
          <w:szCs w:val="24"/>
        </w:rPr>
        <w:t xml:space="preserve"> et fronton triangulaire,</w:t>
      </w:r>
      <w:r w:rsidR="00AD5C51">
        <w:rPr>
          <w:rFonts w:ascii="Times New Roman" w:hAnsi="Times New Roman" w:cs="Times New Roman"/>
          <w:sz w:val="24"/>
          <w:szCs w:val="24"/>
        </w:rPr>
        <w:t xml:space="preserve"> ainsi qu’</w:t>
      </w:r>
      <w:r w:rsidR="003B7284">
        <w:rPr>
          <w:rFonts w:ascii="Times New Roman" w:hAnsi="Times New Roman" w:cs="Times New Roman"/>
          <w:sz w:val="24"/>
          <w:szCs w:val="24"/>
        </w:rPr>
        <w:t>un oculus centr</w:t>
      </w:r>
      <w:r w:rsidR="00F65D6F">
        <w:rPr>
          <w:rFonts w:ascii="Times New Roman" w:hAnsi="Times New Roman" w:cs="Times New Roman"/>
          <w:sz w:val="24"/>
          <w:szCs w:val="24"/>
        </w:rPr>
        <w:t>al</w:t>
      </w:r>
      <w:r w:rsidR="00AD5C51">
        <w:rPr>
          <w:rFonts w:ascii="Times New Roman" w:hAnsi="Times New Roman" w:cs="Times New Roman"/>
          <w:sz w:val="24"/>
          <w:szCs w:val="24"/>
        </w:rPr>
        <w:t>, le tout</w:t>
      </w:r>
      <w:r w:rsidR="00AD5C51" w:rsidRPr="00AD5C51">
        <w:rPr>
          <w:rFonts w:ascii="Times New Roman" w:hAnsi="Times New Roman" w:cs="Times New Roman"/>
          <w:sz w:val="24"/>
          <w:szCs w:val="24"/>
        </w:rPr>
        <w:t xml:space="preserve"> </w:t>
      </w:r>
      <w:r w:rsidR="00AD5C51">
        <w:rPr>
          <w:rFonts w:ascii="Times New Roman" w:hAnsi="Times New Roman" w:cs="Times New Roman"/>
          <w:sz w:val="24"/>
          <w:szCs w:val="24"/>
        </w:rPr>
        <w:t>en brique et pierre</w:t>
      </w:r>
      <w:r w:rsidR="003B7284">
        <w:rPr>
          <w:rFonts w:ascii="Times New Roman" w:hAnsi="Times New Roman" w:cs="Times New Roman"/>
          <w:sz w:val="24"/>
          <w:szCs w:val="24"/>
        </w:rPr>
        <w:t xml:space="preserve">. </w:t>
      </w:r>
      <w:r w:rsidR="00847B96">
        <w:rPr>
          <w:rFonts w:ascii="Times New Roman" w:hAnsi="Times New Roman" w:cs="Times New Roman"/>
          <w:sz w:val="24"/>
          <w:szCs w:val="24"/>
        </w:rPr>
        <w:t xml:space="preserve">L’accès se faisait </w:t>
      </w:r>
      <w:r w:rsidR="00414952">
        <w:rPr>
          <w:rFonts w:ascii="Times New Roman" w:hAnsi="Times New Roman" w:cs="Times New Roman"/>
          <w:sz w:val="24"/>
          <w:szCs w:val="24"/>
        </w:rPr>
        <w:t xml:space="preserve">au-devant </w:t>
      </w:r>
      <w:r w:rsidR="00847B96">
        <w:rPr>
          <w:rFonts w:ascii="Times New Roman" w:hAnsi="Times New Roman" w:cs="Times New Roman"/>
          <w:sz w:val="24"/>
          <w:szCs w:val="24"/>
        </w:rPr>
        <w:t xml:space="preserve">par un escalier à volées latérales et palier central. </w:t>
      </w:r>
    </w:p>
    <w:p w14:paraId="03A0C7FE" w14:textId="77777777" w:rsidR="00414952" w:rsidRDefault="00F96E15" w:rsidP="00D71CB4">
      <w:pPr>
        <w:spacing w:line="360" w:lineRule="auto"/>
        <w:jc w:val="both"/>
        <w:rPr>
          <w:rFonts w:ascii="Times New Roman" w:hAnsi="Times New Roman" w:cs="Times New Roman"/>
          <w:sz w:val="24"/>
          <w:szCs w:val="24"/>
        </w:rPr>
      </w:pPr>
      <w:r>
        <w:rPr>
          <w:rFonts w:ascii="Times New Roman" w:hAnsi="Times New Roman" w:cs="Times New Roman"/>
          <w:sz w:val="24"/>
          <w:szCs w:val="24"/>
        </w:rPr>
        <w:t>À l’intérieur, l</w:t>
      </w:r>
      <w:r w:rsidR="0065419D">
        <w:rPr>
          <w:rFonts w:ascii="Times New Roman" w:hAnsi="Times New Roman" w:cs="Times New Roman"/>
          <w:sz w:val="24"/>
          <w:szCs w:val="24"/>
        </w:rPr>
        <w:t>a</w:t>
      </w:r>
      <w:r w:rsidR="007932A4">
        <w:rPr>
          <w:rFonts w:ascii="Times New Roman" w:hAnsi="Times New Roman" w:cs="Times New Roman"/>
          <w:sz w:val="24"/>
          <w:szCs w:val="24"/>
        </w:rPr>
        <w:t xml:space="preserve"> maison</w:t>
      </w:r>
      <w:r w:rsidR="00D71CB4">
        <w:rPr>
          <w:rFonts w:ascii="Times New Roman" w:hAnsi="Times New Roman" w:cs="Times New Roman"/>
          <w:sz w:val="24"/>
          <w:szCs w:val="24"/>
        </w:rPr>
        <w:t xml:space="preserve"> </w:t>
      </w:r>
      <w:r w:rsidR="00414952">
        <w:rPr>
          <w:rFonts w:ascii="Times New Roman" w:hAnsi="Times New Roman" w:cs="Times New Roman"/>
          <w:sz w:val="24"/>
          <w:szCs w:val="24"/>
        </w:rPr>
        <w:t>dispo</w:t>
      </w:r>
      <w:r w:rsidR="00D71CB4">
        <w:rPr>
          <w:rFonts w:ascii="Times New Roman" w:hAnsi="Times New Roman" w:cs="Times New Roman"/>
          <w:sz w:val="24"/>
          <w:szCs w:val="24"/>
        </w:rPr>
        <w:t xml:space="preserve">sait </w:t>
      </w:r>
      <w:r w:rsidR="00847B96">
        <w:rPr>
          <w:rFonts w:ascii="Times New Roman" w:hAnsi="Times New Roman" w:cs="Times New Roman"/>
          <w:sz w:val="24"/>
          <w:szCs w:val="24"/>
        </w:rPr>
        <w:t>de</w:t>
      </w:r>
      <w:r w:rsidR="00D71CB4">
        <w:rPr>
          <w:rFonts w:ascii="Times New Roman" w:hAnsi="Times New Roman" w:cs="Times New Roman"/>
          <w:sz w:val="24"/>
          <w:szCs w:val="24"/>
        </w:rPr>
        <w:t xml:space="preserve"> deux pièces</w:t>
      </w:r>
      <w:r w:rsidR="00847B96">
        <w:rPr>
          <w:rFonts w:ascii="Times New Roman" w:hAnsi="Times New Roman" w:cs="Times New Roman"/>
          <w:sz w:val="24"/>
          <w:szCs w:val="24"/>
        </w:rPr>
        <w:t xml:space="preserve"> au rez-de-chaussée</w:t>
      </w:r>
      <w:r w:rsidR="00414952">
        <w:rPr>
          <w:rFonts w:ascii="Times New Roman" w:hAnsi="Times New Roman" w:cs="Times New Roman"/>
          <w:sz w:val="24"/>
          <w:szCs w:val="24"/>
        </w:rPr>
        <w:t xml:space="preserve"> : </w:t>
      </w:r>
      <w:r w:rsidR="00D71CB4">
        <w:rPr>
          <w:rFonts w:ascii="Times New Roman" w:hAnsi="Times New Roman" w:cs="Times New Roman"/>
          <w:sz w:val="24"/>
          <w:szCs w:val="24"/>
        </w:rPr>
        <w:t>un</w:t>
      </w:r>
      <w:r w:rsidR="00AE4734">
        <w:rPr>
          <w:rFonts w:ascii="Times New Roman" w:hAnsi="Times New Roman" w:cs="Times New Roman"/>
          <w:sz w:val="24"/>
          <w:szCs w:val="24"/>
        </w:rPr>
        <w:t xml:space="preserve"> salon</w:t>
      </w:r>
      <w:r w:rsidR="003F66F6">
        <w:rPr>
          <w:rFonts w:ascii="Times New Roman" w:hAnsi="Times New Roman" w:cs="Times New Roman"/>
          <w:sz w:val="24"/>
          <w:szCs w:val="24"/>
        </w:rPr>
        <w:t>,</w:t>
      </w:r>
      <w:r w:rsidR="00F301D1">
        <w:rPr>
          <w:rFonts w:ascii="Times New Roman" w:hAnsi="Times New Roman" w:cs="Times New Roman"/>
          <w:sz w:val="24"/>
          <w:szCs w:val="24"/>
        </w:rPr>
        <w:t xml:space="preserve"> à gauche</w:t>
      </w:r>
      <w:r w:rsidR="003F66F6">
        <w:rPr>
          <w:rFonts w:ascii="Times New Roman" w:hAnsi="Times New Roman" w:cs="Times New Roman"/>
          <w:sz w:val="24"/>
          <w:szCs w:val="24"/>
        </w:rPr>
        <w:t>,</w:t>
      </w:r>
      <w:r w:rsidR="00D71CB4">
        <w:rPr>
          <w:rFonts w:ascii="Times New Roman" w:hAnsi="Times New Roman" w:cs="Times New Roman"/>
          <w:sz w:val="24"/>
          <w:szCs w:val="24"/>
        </w:rPr>
        <w:t xml:space="preserve"> et </w:t>
      </w:r>
      <w:r w:rsidR="00F301D1">
        <w:rPr>
          <w:rFonts w:ascii="Times New Roman" w:hAnsi="Times New Roman" w:cs="Times New Roman"/>
          <w:sz w:val="24"/>
          <w:szCs w:val="24"/>
        </w:rPr>
        <w:t>une cuisine</w:t>
      </w:r>
      <w:r w:rsidR="00F61453">
        <w:rPr>
          <w:rFonts w:ascii="Times New Roman" w:hAnsi="Times New Roman" w:cs="Times New Roman"/>
          <w:sz w:val="24"/>
          <w:szCs w:val="24"/>
        </w:rPr>
        <w:t>-salle à manger</w:t>
      </w:r>
      <w:r w:rsidR="003F66F6">
        <w:rPr>
          <w:rFonts w:ascii="Times New Roman" w:hAnsi="Times New Roman" w:cs="Times New Roman"/>
          <w:sz w:val="24"/>
          <w:szCs w:val="24"/>
        </w:rPr>
        <w:t>,</w:t>
      </w:r>
      <w:r w:rsidR="00F61453">
        <w:rPr>
          <w:rFonts w:ascii="Times New Roman" w:hAnsi="Times New Roman" w:cs="Times New Roman"/>
          <w:sz w:val="24"/>
          <w:szCs w:val="24"/>
        </w:rPr>
        <w:t xml:space="preserve"> à droite</w:t>
      </w:r>
      <w:r w:rsidR="00D71CB4">
        <w:rPr>
          <w:rFonts w:ascii="Times New Roman" w:hAnsi="Times New Roman" w:cs="Times New Roman"/>
          <w:sz w:val="24"/>
          <w:szCs w:val="24"/>
        </w:rPr>
        <w:t xml:space="preserve">, </w:t>
      </w:r>
      <w:r w:rsidR="003F66F6">
        <w:rPr>
          <w:rFonts w:ascii="Times New Roman" w:hAnsi="Times New Roman" w:cs="Times New Roman"/>
          <w:sz w:val="24"/>
          <w:szCs w:val="24"/>
        </w:rPr>
        <w:t>sépar</w:t>
      </w:r>
      <w:r w:rsidR="00D71CB4">
        <w:rPr>
          <w:rFonts w:ascii="Times New Roman" w:hAnsi="Times New Roman" w:cs="Times New Roman"/>
          <w:sz w:val="24"/>
          <w:szCs w:val="24"/>
        </w:rPr>
        <w:t xml:space="preserve">és par </w:t>
      </w:r>
      <w:r w:rsidR="00D4099F">
        <w:rPr>
          <w:rFonts w:ascii="Times New Roman" w:hAnsi="Times New Roman" w:cs="Times New Roman"/>
          <w:sz w:val="24"/>
          <w:szCs w:val="24"/>
        </w:rPr>
        <w:t>l’</w:t>
      </w:r>
      <w:r w:rsidR="00D71CB4">
        <w:rPr>
          <w:rFonts w:ascii="Times New Roman" w:hAnsi="Times New Roman" w:cs="Times New Roman"/>
          <w:sz w:val="24"/>
          <w:szCs w:val="24"/>
        </w:rPr>
        <w:t xml:space="preserve">escalier </w:t>
      </w:r>
      <w:r w:rsidR="00BB6BBD">
        <w:rPr>
          <w:rFonts w:ascii="Times New Roman" w:hAnsi="Times New Roman" w:cs="Times New Roman"/>
          <w:sz w:val="24"/>
          <w:szCs w:val="24"/>
        </w:rPr>
        <w:t>c</w:t>
      </w:r>
      <w:r w:rsidR="00D71CB4">
        <w:rPr>
          <w:rFonts w:ascii="Times New Roman" w:hAnsi="Times New Roman" w:cs="Times New Roman"/>
          <w:sz w:val="24"/>
          <w:szCs w:val="24"/>
        </w:rPr>
        <w:t>entr</w:t>
      </w:r>
      <w:r w:rsidR="00BB6BBD">
        <w:rPr>
          <w:rFonts w:ascii="Times New Roman" w:hAnsi="Times New Roman" w:cs="Times New Roman"/>
          <w:sz w:val="24"/>
          <w:szCs w:val="24"/>
        </w:rPr>
        <w:t>al</w:t>
      </w:r>
      <w:r w:rsidR="00D71CB4">
        <w:rPr>
          <w:rFonts w:ascii="Times New Roman" w:hAnsi="Times New Roman" w:cs="Times New Roman"/>
          <w:sz w:val="24"/>
          <w:szCs w:val="24"/>
        </w:rPr>
        <w:t xml:space="preserve">. </w:t>
      </w:r>
      <w:r w:rsidR="00AE4734">
        <w:rPr>
          <w:rFonts w:ascii="Times New Roman" w:hAnsi="Times New Roman" w:cs="Times New Roman"/>
          <w:sz w:val="24"/>
          <w:szCs w:val="24"/>
        </w:rPr>
        <w:t>L’escalier tournant menait à une chambre mansardée</w:t>
      </w:r>
      <w:r w:rsidR="003F66F6">
        <w:rPr>
          <w:rFonts w:ascii="Times New Roman" w:hAnsi="Times New Roman" w:cs="Times New Roman"/>
          <w:sz w:val="24"/>
          <w:szCs w:val="24"/>
        </w:rPr>
        <w:t xml:space="preserve"> sous combles</w:t>
      </w:r>
      <w:r w:rsidR="00414952">
        <w:rPr>
          <w:rFonts w:ascii="Times New Roman" w:hAnsi="Times New Roman" w:cs="Times New Roman"/>
          <w:sz w:val="24"/>
          <w:szCs w:val="24"/>
        </w:rPr>
        <w:t>,</w:t>
      </w:r>
      <w:r w:rsidR="00AE4734">
        <w:rPr>
          <w:rFonts w:ascii="Times New Roman" w:hAnsi="Times New Roman" w:cs="Times New Roman"/>
          <w:sz w:val="24"/>
          <w:szCs w:val="24"/>
        </w:rPr>
        <w:t xml:space="preserve"> éclairée par </w:t>
      </w:r>
      <w:r w:rsidR="00414952">
        <w:rPr>
          <w:rFonts w:ascii="Times New Roman" w:hAnsi="Times New Roman" w:cs="Times New Roman"/>
          <w:sz w:val="24"/>
          <w:szCs w:val="24"/>
        </w:rPr>
        <w:t>l’</w:t>
      </w:r>
      <w:r w:rsidR="00AE4734">
        <w:rPr>
          <w:rFonts w:ascii="Times New Roman" w:hAnsi="Times New Roman" w:cs="Times New Roman"/>
          <w:sz w:val="24"/>
          <w:szCs w:val="24"/>
        </w:rPr>
        <w:t>oculus</w:t>
      </w:r>
      <w:r w:rsidR="00414952">
        <w:rPr>
          <w:rFonts w:ascii="Times New Roman" w:hAnsi="Times New Roman" w:cs="Times New Roman"/>
          <w:sz w:val="24"/>
          <w:szCs w:val="24"/>
        </w:rPr>
        <w:t xml:space="preserve"> susdit</w:t>
      </w:r>
      <w:r w:rsidR="00AE4734">
        <w:rPr>
          <w:rFonts w:ascii="Times New Roman" w:hAnsi="Times New Roman" w:cs="Times New Roman"/>
          <w:sz w:val="24"/>
          <w:szCs w:val="24"/>
        </w:rPr>
        <w:t xml:space="preserve">. </w:t>
      </w:r>
      <w:r w:rsidR="003F66F6">
        <w:rPr>
          <w:rFonts w:ascii="Times New Roman" w:hAnsi="Times New Roman" w:cs="Times New Roman"/>
          <w:sz w:val="24"/>
          <w:szCs w:val="24"/>
        </w:rPr>
        <w:t>L</w:t>
      </w:r>
      <w:r w:rsidR="00D71CB4">
        <w:rPr>
          <w:rFonts w:ascii="Times New Roman" w:hAnsi="Times New Roman" w:cs="Times New Roman"/>
          <w:sz w:val="24"/>
          <w:szCs w:val="24"/>
        </w:rPr>
        <w:t xml:space="preserve">’arrière du pavillon </w:t>
      </w:r>
      <w:r w:rsidR="00D4099F">
        <w:rPr>
          <w:rFonts w:ascii="Times New Roman" w:hAnsi="Times New Roman" w:cs="Times New Roman"/>
          <w:sz w:val="24"/>
          <w:szCs w:val="24"/>
        </w:rPr>
        <w:t>ét</w:t>
      </w:r>
      <w:r w:rsidR="00D71CB4">
        <w:rPr>
          <w:rFonts w:ascii="Times New Roman" w:hAnsi="Times New Roman" w:cs="Times New Roman"/>
          <w:sz w:val="24"/>
          <w:szCs w:val="24"/>
        </w:rPr>
        <w:t>ait</w:t>
      </w:r>
      <w:r w:rsidR="003F66F6">
        <w:rPr>
          <w:rFonts w:ascii="Times New Roman" w:hAnsi="Times New Roman" w:cs="Times New Roman"/>
          <w:sz w:val="24"/>
          <w:szCs w:val="24"/>
        </w:rPr>
        <w:t xml:space="preserve"> marqué par</w:t>
      </w:r>
      <w:r w:rsidR="00D71CB4">
        <w:rPr>
          <w:rFonts w:ascii="Times New Roman" w:hAnsi="Times New Roman" w:cs="Times New Roman"/>
          <w:sz w:val="24"/>
          <w:szCs w:val="24"/>
        </w:rPr>
        <w:t xml:space="preserve"> un cabinet d’aisance en saillie.</w:t>
      </w:r>
      <w:r w:rsidR="007932A4">
        <w:rPr>
          <w:rFonts w:ascii="Times New Roman" w:hAnsi="Times New Roman" w:cs="Times New Roman"/>
          <w:sz w:val="24"/>
          <w:szCs w:val="24"/>
        </w:rPr>
        <w:t xml:space="preserve"> </w:t>
      </w:r>
    </w:p>
    <w:p w14:paraId="4A251079" w14:textId="77777777" w:rsidR="00AE4734" w:rsidRDefault="000F0688" w:rsidP="00D71C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cuisine fut </w:t>
      </w:r>
      <w:r w:rsidR="0065419D">
        <w:rPr>
          <w:rFonts w:ascii="Times New Roman" w:hAnsi="Times New Roman" w:cs="Times New Roman"/>
          <w:sz w:val="24"/>
          <w:szCs w:val="24"/>
        </w:rPr>
        <w:t>recoup</w:t>
      </w:r>
      <w:r>
        <w:rPr>
          <w:rFonts w:ascii="Times New Roman" w:hAnsi="Times New Roman" w:cs="Times New Roman"/>
          <w:sz w:val="24"/>
          <w:szCs w:val="24"/>
        </w:rPr>
        <w:t>ée plus tard pour former une salle à manger</w:t>
      </w:r>
      <w:r w:rsidR="003F66F6">
        <w:rPr>
          <w:rFonts w:ascii="Times New Roman" w:hAnsi="Times New Roman" w:cs="Times New Roman"/>
          <w:sz w:val="24"/>
          <w:szCs w:val="24"/>
        </w:rPr>
        <w:t xml:space="preserve"> individuelle</w:t>
      </w:r>
      <w:r>
        <w:rPr>
          <w:rFonts w:ascii="Times New Roman" w:hAnsi="Times New Roman" w:cs="Times New Roman"/>
          <w:sz w:val="24"/>
          <w:szCs w:val="24"/>
        </w:rPr>
        <w:t>. Cet espace</w:t>
      </w:r>
      <w:r w:rsidR="002B63E4">
        <w:rPr>
          <w:rFonts w:ascii="Times New Roman" w:hAnsi="Times New Roman" w:cs="Times New Roman"/>
          <w:sz w:val="24"/>
          <w:szCs w:val="24"/>
        </w:rPr>
        <w:t>,</w:t>
      </w:r>
      <w:r>
        <w:rPr>
          <w:rFonts w:ascii="Times New Roman" w:hAnsi="Times New Roman" w:cs="Times New Roman"/>
          <w:sz w:val="24"/>
          <w:szCs w:val="24"/>
        </w:rPr>
        <w:t xml:space="preserve"> trop exig</w:t>
      </w:r>
      <w:r w:rsidR="00BB6BBD">
        <w:rPr>
          <w:rFonts w:ascii="Times New Roman" w:hAnsi="Times New Roman" w:cs="Times New Roman"/>
          <w:sz w:val="24"/>
          <w:szCs w:val="24"/>
        </w:rPr>
        <w:t>u</w:t>
      </w:r>
      <w:r w:rsidR="002B63E4">
        <w:rPr>
          <w:rFonts w:ascii="Times New Roman" w:hAnsi="Times New Roman" w:cs="Times New Roman"/>
          <w:sz w:val="24"/>
          <w:szCs w:val="24"/>
        </w:rPr>
        <w:t>,</w:t>
      </w:r>
      <w:r w:rsidR="00BB6BBD">
        <w:rPr>
          <w:rFonts w:ascii="Times New Roman" w:hAnsi="Times New Roman" w:cs="Times New Roman"/>
          <w:sz w:val="24"/>
          <w:szCs w:val="24"/>
        </w:rPr>
        <w:t xml:space="preserve"> </w:t>
      </w:r>
      <w:r w:rsidR="002B63E4">
        <w:rPr>
          <w:rFonts w:ascii="Times New Roman" w:hAnsi="Times New Roman" w:cs="Times New Roman"/>
          <w:sz w:val="24"/>
          <w:szCs w:val="24"/>
        </w:rPr>
        <w:t>fit</w:t>
      </w:r>
      <w:r>
        <w:rPr>
          <w:rFonts w:ascii="Times New Roman" w:hAnsi="Times New Roman" w:cs="Times New Roman"/>
          <w:sz w:val="24"/>
          <w:szCs w:val="24"/>
        </w:rPr>
        <w:t xml:space="preserve"> envisag</w:t>
      </w:r>
      <w:r w:rsidR="00BB6BBD">
        <w:rPr>
          <w:rFonts w:ascii="Times New Roman" w:hAnsi="Times New Roman" w:cs="Times New Roman"/>
          <w:sz w:val="24"/>
          <w:szCs w:val="24"/>
        </w:rPr>
        <w:t>e</w:t>
      </w:r>
      <w:r w:rsidR="002B63E4">
        <w:rPr>
          <w:rFonts w:ascii="Times New Roman" w:hAnsi="Times New Roman" w:cs="Times New Roman"/>
          <w:sz w:val="24"/>
          <w:szCs w:val="24"/>
        </w:rPr>
        <w:t>r</w:t>
      </w:r>
      <w:r w:rsidR="003F66F6">
        <w:rPr>
          <w:rFonts w:ascii="Times New Roman" w:hAnsi="Times New Roman" w:cs="Times New Roman"/>
          <w:sz w:val="24"/>
          <w:szCs w:val="24"/>
        </w:rPr>
        <w:t xml:space="preserve"> un temps</w:t>
      </w:r>
      <w:r>
        <w:rPr>
          <w:rFonts w:ascii="Times New Roman" w:hAnsi="Times New Roman" w:cs="Times New Roman"/>
          <w:sz w:val="24"/>
          <w:szCs w:val="24"/>
        </w:rPr>
        <w:t xml:space="preserve"> son report à l’arrière du pavillon. </w:t>
      </w:r>
      <w:r w:rsidR="00597B6A">
        <w:rPr>
          <w:rFonts w:ascii="Times New Roman" w:hAnsi="Times New Roman" w:cs="Times New Roman"/>
          <w:sz w:val="24"/>
          <w:szCs w:val="24"/>
        </w:rPr>
        <w:t xml:space="preserve">En 1856, on </w:t>
      </w:r>
      <w:r w:rsidR="002B63E4">
        <w:rPr>
          <w:rFonts w:ascii="Times New Roman" w:hAnsi="Times New Roman" w:cs="Times New Roman"/>
          <w:sz w:val="24"/>
          <w:szCs w:val="24"/>
        </w:rPr>
        <w:t>imagina aussi</w:t>
      </w:r>
      <w:r w:rsidR="00597B6A">
        <w:rPr>
          <w:rFonts w:ascii="Times New Roman" w:hAnsi="Times New Roman" w:cs="Times New Roman"/>
          <w:sz w:val="24"/>
          <w:szCs w:val="24"/>
        </w:rPr>
        <w:t xml:space="preserve"> l</w:t>
      </w:r>
      <w:r>
        <w:rPr>
          <w:rFonts w:ascii="Times New Roman" w:hAnsi="Times New Roman" w:cs="Times New Roman"/>
          <w:sz w:val="24"/>
          <w:szCs w:val="24"/>
        </w:rPr>
        <w:t xml:space="preserve">a création d’un étage supplémentaire </w:t>
      </w:r>
      <w:r w:rsidR="00E72D7C">
        <w:rPr>
          <w:rFonts w:ascii="Times New Roman" w:hAnsi="Times New Roman" w:cs="Times New Roman"/>
          <w:sz w:val="24"/>
          <w:szCs w:val="24"/>
        </w:rPr>
        <w:t>pour</w:t>
      </w:r>
      <w:r w:rsidR="0065419D">
        <w:rPr>
          <w:rFonts w:ascii="Times New Roman" w:hAnsi="Times New Roman" w:cs="Times New Roman"/>
          <w:sz w:val="24"/>
          <w:szCs w:val="24"/>
        </w:rPr>
        <w:t xml:space="preserve"> </w:t>
      </w:r>
      <w:r w:rsidR="00BB6BBD">
        <w:rPr>
          <w:rFonts w:ascii="Times New Roman" w:hAnsi="Times New Roman" w:cs="Times New Roman"/>
          <w:sz w:val="24"/>
          <w:szCs w:val="24"/>
        </w:rPr>
        <w:t>log</w:t>
      </w:r>
      <w:r w:rsidR="0065419D">
        <w:rPr>
          <w:rFonts w:ascii="Times New Roman" w:hAnsi="Times New Roman" w:cs="Times New Roman"/>
          <w:sz w:val="24"/>
          <w:szCs w:val="24"/>
        </w:rPr>
        <w:t>er</w:t>
      </w:r>
      <w:r w:rsidR="00E72D7C">
        <w:rPr>
          <w:rFonts w:ascii="Times New Roman" w:hAnsi="Times New Roman" w:cs="Times New Roman"/>
          <w:sz w:val="24"/>
          <w:szCs w:val="24"/>
        </w:rPr>
        <w:t xml:space="preserve"> le corps de garde</w:t>
      </w:r>
      <w:r>
        <w:rPr>
          <w:rFonts w:ascii="Times New Roman" w:hAnsi="Times New Roman" w:cs="Times New Roman"/>
          <w:sz w:val="24"/>
          <w:szCs w:val="24"/>
        </w:rPr>
        <w:t>.</w:t>
      </w:r>
    </w:p>
    <w:p w14:paraId="0AF5CA73" w14:textId="77777777" w:rsidR="00BB6BBD" w:rsidRDefault="003F66F6" w:rsidP="00D71CB4">
      <w:pPr>
        <w:spacing w:line="360" w:lineRule="auto"/>
        <w:jc w:val="both"/>
        <w:rPr>
          <w:rFonts w:ascii="Times New Roman" w:hAnsi="Times New Roman" w:cs="Times New Roman"/>
          <w:sz w:val="24"/>
          <w:szCs w:val="24"/>
        </w:rPr>
      </w:pPr>
      <w:r>
        <w:rPr>
          <w:rFonts w:ascii="Times New Roman" w:hAnsi="Times New Roman" w:cs="Times New Roman"/>
          <w:sz w:val="24"/>
          <w:szCs w:val="24"/>
        </w:rPr>
        <w:t>Le logement du</w:t>
      </w:r>
      <w:r w:rsidR="009168ED">
        <w:rPr>
          <w:rFonts w:ascii="Times New Roman" w:hAnsi="Times New Roman" w:cs="Times New Roman"/>
          <w:sz w:val="24"/>
          <w:szCs w:val="24"/>
        </w:rPr>
        <w:t xml:space="preserve"> corps de garde</w:t>
      </w:r>
      <w:r w:rsidR="00F93057">
        <w:rPr>
          <w:rFonts w:ascii="Times New Roman" w:hAnsi="Times New Roman" w:cs="Times New Roman"/>
          <w:sz w:val="24"/>
          <w:szCs w:val="24"/>
        </w:rPr>
        <w:t xml:space="preserve"> fut finalement édifié</w:t>
      </w:r>
      <w:r w:rsidR="009168ED">
        <w:rPr>
          <w:rFonts w:ascii="Times New Roman" w:hAnsi="Times New Roman" w:cs="Times New Roman"/>
          <w:sz w:val="24"/>
          <w:szCs w:val="24"/>
        </w:rPr>
        <w:t xml:space="preserve"> en février 1857, </w:t>
      </w:r>
      <w:r w:rsidR="007932A4">
        <w:rPr>
          <w:rFonts w:ascii="Times New Roman" w:hAnsi="Times New Roman" w:cs="Times New Roman"/>
          <w:sz w:val="24"/>
          <w:szCs w:val="24"/>
        </w:rPr>
        <w:t>à gauche</w:t>
      </w:r>
      <w:r w:rsidR="00DC0D71">
        <w:rPr>
          <w:rFonts w:ascii="Times New Roman" w:hAnsi="Times New Roman" w:cs="Times New Roman"/>
          <w:sz w:val="24"/>
          <w:szCs w:val="24"/>
        </w:rPr>
        <w:t xml:space="preserve"> de l’entrée</w:t>
      </w:r>
      <w:r w:rsidR="00D71CB4">
        <w:rPr>
          <w:rFonts w:ascii="Times New Roman" w:hAnsi="Times New Roman" w:cs="Times New Roman"/>
          <w:sz w:val="24"/>
          <w:szCs w:val="24"/>
        </w:rPr>
        <w:t xml:space="preserve">, </w:t>
      </w:r>
      <w:r w:rsidR="009168ED">
        <w:rPr>
          <w:rFonts w:ascii="Times New Roman" w:hAnsi="Times New Roman" w:cs="Times New Roman"/>
          <w:sz w:val="24"/>
          <w:szCs w:val="24"/>
        </w:rPr>
        <w:t>su</w:t>
      </w:r>
      <w:r w:rsidR="002F3C4F">
        <w:rPr>
          <w:rFonts w:ascii="Times New Roman" w:hAnsi="Times New Roman" w:cs="Times New Roman"/>
          <w:sz w:val="24"/>
          <w:szCs w:val="24"/>
        </w:rPr>
        <w:t>ivant</w:t>
      </w:r>
      <w:r w:rsidR="009168ED">
        <w:rPr>
          <w:rFonts w:ascii="Times New Roman" w:hAnsi="Times New Roman" w:cs="Times New Roman"/>
          <w:sz w:val="24"/>
          <w:szCs w:val="24"/>
        </w:rPr>
        <w:t xml:space="preserve"> les plan et élévation de </w:t>
      </w:r>
      <w:proofErr w:type="spellStart"/>
      <w:r w:rsidR="009168ED">
        <w:rPr>
          <w:rFonts w:ascii="Times New Roman" w:hAnsi="Times New Roman" w:cs="Times New Roman"/>
          <w:sz w:val="24"/>
          <w:szCs w:val="24"/>
        </w:rPr>
        <w:t>Couvrechef</w:t>
      </w:r>
      <w:proofErr w:type="spellEnd"/>
      <w:r w:rsidR="00C821A2">
        <w:rPr>
          <w:rFonts w:ascii="Times New Roman" w:hAnsi="Times New Roman" w:cs="Times New Roman"/>
          <w:sz w:val="24"/>
          <w:szCs w:val="24"/>
        </w:rPr>
        <w:t xml:space="preserve">, </w:t>
      </w:r>
      <w:r w:rsidR="00F96E15">
        <w:rPr>
          <w:rFonts w:ascii="Times New Roman" w:hAnsi="Times New Roman" w:cs="Times New Roman"/>
          <w:sz w:val="24"/>
          <w:szCs w:val="24"/>
        </w:rPr>
        <w:t>datés d’octobre 1856</w:t>
      </w:r>
      <w:r w:rsidR="002B63E4">
        <w:rPr>
          <w:rFonts w:ascii="Times New Roman" w:hAnsi="Times New Roman" w:cs="Times New Roman"/>
          <w:sz w:val="24"/>
          <w:szCs w:val="24"/>
        </w:rPr>
        <w:t>, pour</w:t>
      </w:r>
      <w:r w:rsidR="00555496">
        <w:rPr>
          <w:rFonts w:ascii="Times New Roman" w:hAnsi="Times New Roman" w:cs="Times New Roman"/>
          <w:sz w:val="24"/>
          <w:szCs w:val="24"/>
        </w:rPr>
        <w:t xml:space="preserve"> 36 000 francs</w:t>
      </w:r>
      <w:r w:rsidR="002F3C4F">
        <w:rPr>
          <w:rFonts w:ascii="Times New Roman" w:hAnsi="Times New Roman" w:cs="Times New Roman"/>
          <w:sz w:val="24"/>
          <w:szCs w:val="24"/>
        </w:rPr>
        <w:t>.</w:t>
      </w:r>
    </w:p>
    <w:p w14:paraId="1264651D" w14:textId="77777777" w:rsidR="00D71CB4" w:rsidRDefault="00A40AB6" w:rsidP="00D71CB4">
      <w:pPr>
        <w:spacing w:line="360" w:lineRule="auto"/>
        <w:jc w:val="both"/>
        <w:rPr>
          <w:rFonts w:ascii="Times New Roman" w:hAnsi="Times New Roman" w:cs="Times New Roman"/>
          <w:sz w:val="24"/>
          <w:szCs w:val="24"/>
        </w:rPr>
      </w:pPr>
      <w:r>
        <w:rPr>
          <w:rFonts w:ascii="Times New Roman" w:hAnsi="Times New Roman" w:cs="Times New Roman"/>
          <w:sz w:val="24"/>
          <w:szCs w:val="24"/>
        </w:rPr>
        <w:t>Identique</w:t>
      </w:r>
      <w:r w:rsidR="009168ED">
        <w:rPr>
          <w:rFonts w:ascii="Times New Roman" w:hAnsi="Times New Roman" w:cs="Times New Roman"/>
          <w:sz w:val="24"/>
          <w:szCs w:val="24"/>
        </w:rPr>
        <w:t xml:space="preserve"> au </w:t>
      </w:r>
      <w:r w:rsidR="00BB6BBD">
        <w:rPr>
          <w:rFonts w:ascii="Times New Roman" w:hAnsi="Times New Roman" w:cs="Times New Roman"/>
          <w:sz w:val="24"/>
          <w:szCs w:val="24"/>
        </w:rPr>
        <w:t>pavillon</w:t>
      </w:r>
      <w:r w:rsidR="005F66EA">
        <w:rPr>
          <w:rFonts w:ascii="Times New Roman" w:hAnsi="Times New Roman" w:cs="Times New Roman"/>
          <w:sz w:val="24"/>
          <w:szCs w:val="24"/>
        </w:rPr>
        <w:t xml:space="preserve"> </w:t>
      </w:r>
      <w:r w:rsidR="009168ED">
        <w:rPr>
          <w:rFonts w:ascii="Times New Roman" w:hAnsi="Times New Roman" w:cs="Times New Roman"/>
          <w:sz w:val="24"/>
          <w:szCs w:val="24"/>
        </w:rPr>
        <w:t>précédent</w:t>
      </w:r>
      <w:r>
        <w:rPr>
          <w:rFonts w:ascii="Times New Roman" w:hAnsi="Times New Roman" w:cs="Times New Roman"/>
          <w:sz w:val="24"/>
          <w:szCs w:val="24"/>
        </w:rPr>
        <w:t xml:space="preserve"> en façade</w:t>
      </w:r>
      <w:r w:rsidR="002F3C4F">
        <w:rPr>
          <w:rFonts w:ascii="Times New Roman" w:hAnsi="Times New Roman" w:cs="Times New Roman"/>
          <w:sz w:val="24"/>
          <w:szCs w:val="24"/>
        </w:rPr>
        <w:t xml:space="preserve">, </w:t>
      </w:r>
      <w:r w:rsidR="00BB6BBD">
        <w:rPr>
          <w:rFonts w:ascii="Times New Roman" w:hAnsi="Times New Roman" w:cs="Times New Roman"/>
          <w:sz w:val="24"/>
          <w:szCs w:val="24"/>
        </w:rPr>
        <w:t>il</w:t>
      </w:r>
      <w:r w:rsidR="00D71CB4">
        <w:rPr>
          <w:rFonts w:ascii="Times New Roman" w:hAnsi="Times New Roman" w:cs="Times New Roman"/>
          <w:sz w:val="24"/>
          <w:szCs w:val="24"/>
        </w:rPr>
        <w:t xml:space="preserve"> </w:t>
      </w:r>
      <w:r w:rsidR="009168ED">
        <w:rPr>
          <w:rFonts w:ascii="Times New Roman" w:hAnsi="Times New Roman" w:cs="Times New Roman"/>
          <w:sz w:val="24"/>
          <w:szCs w:val="24"/>
        </w:rPr>
        <w:t xml:space="preserve">différait </w:t>
      </w:r>
      <w:r w:rsidR="00414952">
        <w:rPr>
          <w:rFonts w:ascii="Times New Roman" w:hAnsi="Times New Roman" w:cs="Times New Roman"/>
          <w:sz w:val="24"/>
          <w:szCs w:val="24"/>
        </w:rPr>
        <w:t>de</w:t>
      </w:r>
      <w:r w:rsidR="00BB6BBD">
        <w:rPr>
          <w:rFonts w:ascii="Times New Roman" w:hAnsi="Times New Roman" w:cs="Times New Roman"/>
          <w:sz w:val="24"/>
          <w:szCs w:val="24"/>
        </w:rPr>
        <w:t>rrière</w:t>
      </w:r>
      <w:r>
        <w:rPr>
          <w:rFonts w:ascii="Times New Roman" w:hAnsi="Times New Roman" w:cs="Times New Roman"/>
          <w:sz w:val="24"/>
          <w:szCs w:val="24"/>
        </w:rPr>
        <w:t xml:space="preserve"> par la présence</w:t>
      </w:r>
      <w:r w:rsidR="00BB6BBD">
        <w:rPr>
          <w:rFonts w:ascii="Times New Roman" w:hAnsi="Times New Roman" w:cs="Times New Roman"/>
          <w:sz w:val="24"/>
          <w:szCs w:val="24"/>
        </w:rPr>
        <w:t xml:space="preserve"> </w:t>
      </w:r>
      <w:r w:rsidR="002F3C4F">
        <w:rPr>
          <w:rFonts w:ascii="Times New Roman" w:hAnsi="Times New Roman" w:cs="Times New Roman"/>
          <w:sz w:val="24"/>
          <w:szCs w:val="24"/>
        </w:rPr>
        <w:t>d’</w:t>
      </w:r>
      <w:r w:rsidR="00D71CB4">
        <w:rPr>
          <w:rFonts w:ascii="Times New Roman" w:hAnsi="Times New Roman" w:cs="Times New Roman"/>
          <w:sz w:val="24"/>
          <w:szCs w:val="24"/>
        </w:rPr>
        <w:t>un</w:t>
      </w:r>
      <w:r>
        <w:rPr>
          <w:rFonts w:ascii="Times New Roman" w:hAnsi="Times New Roman" w:cs="Times New Roman"/>
          <w:sz w:val="24"/>
          <w:szCs w:val="24"/>
        </w:rPr>
        <w:t xml:space="preserve"> avant-corps pour</w:t>
      </w:r>
      <w:r w:rsidR="00BB6BBD">
        <w:rPr>
          <w:rFonts w:ascii="Times New Roman" w:hAnsi="Times New Roman" w:cs="Times New Roman"/>
          <w:sz w:val="24"/>
          <w:szCs w:val="24"/>
        </w:rPr>
        <w:t xml:space="preserve"> </w:t>
      </w:r>
      <w:r w:rsidR="00D71CB4">
        <w:rPr>
          <w:rFonts w:ascii="Times New Roman" w:hAnsi="Times New Roman" w:cs="Times New Roman"/>
          <w:sz w:val="24"/>
          <w:szCs w:val="24"/>
        </w:rPr>
        <w:t xml:space="preserve">un escalier en colimaçon et une chambre d’officier. Le rez-de-chaussée </w:t>
      </w:r>
      <w:r w:rsidR="003F66F6">
        <w:rPr>
          <w:rFonts w:ascii="Times New Roman" w:hAnsi="Times New Roman" w:cs="Times New Roman"/>
          <w:sz w:val="24"/>
          <w:szCs w:val="24"/>
        </w:rPr>
        <w:t>fut</w:t>
      </w:r>
      <w:r w:rsidR="005F66EA">
        <w:rPr>
          <w:rFonts w:ascii="Times New Roman" w:hAnsi="Times New Roman" w:cs="Times New Roman"/>
          <w:sz w:val="24"/>
          <w:szCs w:val="24"/>
        </w:rPr>
        <w:t xml:space="preserve"> </w:t>
      </w:r>
      <w:r w:rsidR="00BB6BBD">
        <w:rPr>
          <w:rFonts w:ascii="Times New Roman" w:hAnsi="Times New Roman" w:cs="Times New Roman"/>
          <w:sz w:val="24"/>
          <w:szCs w:val="24"/>
        </w:rPr>
        <w:t xml:space="preserve">dévolu </w:t>
      </w:r>
      <w:r w:rsidR="003F66F6">
        <w:rPr>
          <w:rFonts w:ascii="Times New Roman" w:hAnsi="Times New Roman" w:cs="Times New Roman"/>
          <w:sz w:val="24"/>
          <w:szCs w:val="24"/>
        </w:rPr>
        <w:t xml:space="preserve">ici </w:t>
      </w:r>
      <w:r w:rsidR="00414952">
        <w:rPr>
          <w:rFonts w:ascii="Times New Roman" w:hAnsi="Times New Roman" w:cs="Times New Roman"/>
          <w:sz w:val="24"/>
          <w:szCs w:val="24"/>
        </w:rPr>
        <w:t xml:space="preserve">au </w:t>
      </w:r>
      <w:r w:rsidR="00D71CB4">
        <w:rPr>
          <w:rFonts w:ascii="Times New Roman" w:hAnsi="Times New Roman" w:cs="Times New Roman"/>
          <w:sz w:val="24"/>
          <w:szCs w:val="24"/>
        </w:rPr>
        <w:t xml:space="preserve">couchage du corps de garde. </w:t>
      </w:r>
      <w:r w:rsidR="007932A4">
        <w:rPr>
          <w:rFonts w:ascii="Times New Roman" w:hAnsi="Times New Roman" w:cs="Times New Roman"/>
          <w:sz w:val="24"/>
          <w:szCs w:val="24"/>
        </w:rPr>
        <w:t>La salle à manger fut</w:t>
      </w:r>
      <w:r w:rsidR="005F66EA">
        <w:rPr>
          <w:rFonts w:ascii="Times New Roman" w:hAnsi="Times New Roman" w:cs="Times New Roman"/>
          <w:sz w:val="24"/>
          <w:szCs w:val="24"/>
        </w:rPr>
        <w:t xml:space="preserve"> </w:t>
      </w:r>
      <w:r>
        <w:rPr>
          <w:rFonts w:ascii="Times New Roman" w:hAnsi="Times New Roman" w:cs="Times New Roman"/>
          <w:sz w:val="24"/>
          <w:szCs w:val="24"/>
        </w:rPr>
        <w:t>dispos</w:t>
      </w:r>
      <w:r w:rsidR="005F66EA">
        <w:rPr>
          <w:rFonts w:ascii="Times New Roman" w:hAnsi="Times New Roman" w:cs="Times New Roman"/>
          <w:sz w:val="24"/>
          <w:szCs w:val="24"/>
        </w:rPr>
        <w:t>ée</w:t>
      </w:r>
      <w:r w:rsidR="00D71CB4">
        <w:rPr>
          <w:rFonts w:ascii="Times New Roman" w:hAnsi="Times New Roman" w:cs="Times New Roman"/>
          <w:sz w:val="24"/>
          <w:szCs w:val="24"/>
        </w:rPr>
        <w:t xml:space="preserve"> à l’étage entre</w:t>
      </w:r>
      <w:r>
        <w:rPr>
          <w:rFonts w:ascii="Times New Roman" w:hAnsi="Times New Roman" w:cs="Times New Roman"/>
          <w:sz w:val="24"/>
          <w:szCs w:val="24"/>
        </w:rPr>
        <w:t xml:space="preserve"> les</w:t>
      </w:r>
      <w:r w:rsidR="00D71CB4">
        <w:rPr>
          <w:rFonts w:ascii="Times New Roman" w:hAnsi="Times New Roman" w:cs="Times New Roman"/>
          <w:sz w:val="24"/>
          <w:szCs w:val="24"/>
        </w:rPr>
        <w:t xml:space="preserve"> chambres</w:t>
      </w:r>
      <w:r w:rsidR="00414952">
        <w:rPr>
          <w:rFonts w:ascii="Times New Roman" w:hAnsi="Times New Roman" w:cs="Times New Roman"/>
          <w:sz w:val="24"/>
          <w:szCs w:val="24"/>
        </w:rPr>
        <w:t xml:space="preserve"> d</w:t>
      </w:r>
      <w:r w:rsidR="003F66F6">
        <w:rPr>
          <w:rFonts w:ascii="Times New Roman" w:hAnsi="Times New Roman" w:cs="Times New Roman"/>
          <w:sz w:val="24"/>
          <w:szCs w:val="24"/>
        </w:rPr>
        <w:t>e l</w:t>
      </w:r>
      <w:r w:rsidR="00414952">
        <w:rPr>
          <w:rFonts w:ascii="Times New Roman" w:hAnsi="Times New Roman" w:cs="Times New Roman"/>
          <w:sz w:val="24"/>
          <w:szCs w:val="24"/>
        </w:rPr>
        <w:t xml:space="preserve">’officier </w:t>
      </w:r>
      <w:r>
        <w:rPr>
          <w:rFonts w:ascii="Times New Roman" w:hAnsi="Times New Roman" w:cs="Times New Roman"/>
          <w:sz w:val="24"/>
          <w:szCs w:val="24"/>
        </w:rPr>
        <w:t>et</w:t>
      </w:r>
      <w:r w:rsidR="003F66F6">
        <w:rPr>
          <w:rFonts w:ascii="Times New Roman" w:hAnsi="Times New Roman" w:cs="Times New Roman"/>
          <w:sz w:val="24"/>
          <w:szCs w:val="24"/>
        </w:rPr>
        <w:t xml:space="preserve"> du</w:t>
      </w:r>
      <w:r w:rsidR="00414952">
        <w:rPr>
          <w:rFonts w:ascii="Times New Roman" w:hAnsi="Times New Roman" w:cs="Times New Roman"/>
          <w:sz w:val="24"/>
          <w:szCs w:val="24"/>
        </w:rPr>
        <w:t xml:space="preserve"> sous-officier</w:t>
      </w:r>
      <w:r w:rsidR="00D71CB4">
        <w:rPr>
          <w:rFonts w:ascii="Times New Roman" w:hAnsi="Times New Roman" w:cs="Times New Roman"/>
          <w:sz w:val="24"/>
          <w:szCs w:val="24"/>
        </w:rPr>
        <w:t>.</w:t>
      </w:r>
      <w:r w:rsidR="007932A4">
        <w:rPr>
          <w:rFonts w:ascii="Times New Roman" w:hAnsi="Times New Roman" w:cs="Times New Roman"/>
          <w:sz w:val="24"/>
          <w:szCs w:val="24"/>
        </w:rPr>
        <w:t xml:space="preserve"> </w:t>
      </w:r>
      <w:r w:rsidR="00D71CB4">
        <w:rPr>
          <w:rFonts w:ascii="Times New Roman" w:hAnsi="Times New Roman" w:cs="Times New Roman"/>
          <w:sz w:val="24"/>
          <w:szCs w:val="24"/>
        </w:rPr>
        <w:t xml:space="preserve"> </w:t>
      </w:r>
    </w:p>
    <w:p w14:paraId="3087BA04" w14:textId="77777777" w:rsidR="0096248B" w:rsidRDefault="009758E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L’adjudant du domaine, Etienne </w:t>
      </w:r>
      <w:r w:rsidR="00DB656B">
        <w:rPr>
          <w:rFonts w:ascii="Times New Roman" w:hAnsi="Times New Roman" w:cs="Times New Roman"/>
          <w:sz w:val="24"/>
          <w:szCs w:val="24"/>
        </w:rPr>
        <w:t>Ardouin</w:t>
      </w:r>
      <w:r>
        <w:rPr>
          <w:rFonts w:ascii="Times New Roman" w:hAnsi="Times New Roman" w:cs="Times New Roman"/>
          <w:sz w:val="24"/>
          <w:szCs w:val="24"/>
        </w:rPr>
        <w:t>,</w:t>
      </w:r>
      <w:r w:rsidR="00DB656B">
        <w:rPr>
          <w:rFonts w:ascii="Times New Roman" w:hAnsi="Times New Roman" w:cs="Times New Roman"/>
          <w:sz w:val="24"/>
          <w:szCs w:val="24"/>
        </w:rPr>
        <w:t xml:space="preserve"> nous apprend que </w:t>
      </w:r>
      <w:r w:rsidR="003F66F6">
        <w:rPr>
          <w:rFonts w:ascii="Times New Roman" w:hAnsi="Times New Roman" w:cs="Times New Roman"/>
          <w:sz w:val="24"/>
          <w:szCs w:val="24"/>
        </w:rPr>
        <w:t>le pavillon</w:t>
      </w:r>
      <w:r w:rsidR="00DB656B">
        <w:rPr>
          <w:rFonts w:ascii="Times New Roman" w:hAnsi="Times New Roman" w:cs="Times New Roman"/>
          <w:sz w:val="24"/>
          <w:szCs w:val="24"/>
        </w:rPr>
        <w:t xml:space="preserve"> de droite était le sien et que celui de gauche était </w:t>
      </w:r>
      <w:r w:rsidR="00BB6BBD">
        <w:rPr>
          <w:rFonts w:ascii="Times New Roman" w:hAnsi="Times New Roman" w:cs="Times New Roman"/>
          <w:sz w:val="24"/>
          <w:szCs w:val="24"/>
        </w:rPr>
        <w:t>celui de</w:t>
      </w:r>
      <w:r w:rsidR="00DB656B">
        <w:rPr>
          <w:rFonts w:ascii="Times New Roman" w:hAnsi="Times New Roman" w:cs="Times New Roman"/>
          <w:sz w:val="24"/>
          <w:szCs w:val="24"/>
        </w:rPr>
        <w:t xml:space="preserve"> l’officier de garde.</w:t>
      </w:r>
      <w:r w:rsidR="00DD45BD">
        <w:rPr>
          <w:rFonts w:ascii="Times New Roman" w:hAnsi="Times New Roman" w:cs="Times New Roman"/>
          <w:sz w:val="24"/>
          <w:szCs w:val="24"/>
        </w:rPr>
        <w:t xml:space="preserve"> </w:t>
      </w:r>
      <w:r w:rsidR="00150DA6">
        <w:rPr>
          <w:rFonts w:ascii="Times New Roman" w:hAnsi="Times New Roman" w:cs="Times New Roman"/>
          <w:sz w:val="24"/>
          <w:szCs w:val="24"/>
        </w:rPr>
        <w:t>On sait que l</w:t>
      </w:r>
      <w:r w:rsidR="00DB656B">
        <w:rPr>
          <w:rFonts w:ascii="Times New Roman" w:hAnsi="Times New Roman" w:cs="Times New Roman"/>
          <w:sz w:val="24"/>
          <w:szCs w:val="24"/>
        </w:rPr>
        <w:t>e premier</w:t>
      </w:r>
      <w:r w:rsidR="00DD45BD">
        <w:rPr>
          <w:rFonts w:ascii="Times New Roman" w:hAnsi="Times New Roman" w:cs="Times New Roman"/>
          <w:sz w:val="24"/>
          <w:szCs w:val="24"/>
        </w:rPr>
        <w:t xml:space="preserve"> </w:t>
      </w:r>
      <w:r w:rsidR="0092438B">
        <w:rPr>
          <w:rFonts w:ascii="Times New Roman" w:hAnsi="Times New Roman" w:cs="Times New Roman"/>
          <w:sz w:val="24"/>
          <w:szCs w:val="24"/>
        </w:rPr>
        <w:t>avait été</w:t>
      </w:r>
      <w:r w:rsidR="00DD45BD">
        <w:rPr>
          <w:rFonts w:ascii="Times New Roman" w:hAnsi="Times New Roman" w:cs="Times New Roman"/>
          <w:sz w:val="24"/>
          <w:szCs w:val="24"/>
        </w:rPr>
        <w:t xml:space="preserve"> occupé</w:t>
      </w:r>
      <w:r w:rsidR="00BB6BBD">
        <w:rPr>
          <w:rFonts w:ascii="Times New Roman" w:hAnsi="Times New Roman" w:cs="Times New Roman"/>
          <w:sz w:val="24"/>
          <w:szCs w:val="24"/>
        </w:rPr>
        <w:t xml:space="preserve"> initial</w:t>
      </w:r>
      <w:r w:rsidR="00DD45BD">
        <w:rPr>
          <w:rFonts w:ascii="Times New Roman" w:hAnsi="Times New Roman" w:cs="Times New Roman"/>
          <w:sz w:val="24"/>
          <w:szCs w:val="24"/>
        </w:rPr>
        <w:t xml:space="preserve">ement par le concierge Burckhardt. </w:t>
      </w:r>
    </w:p>
    <w:p w14:paraId="61F7F2EF" w14:textId="77777777" w:rsidR="00270ECB" w:rsidRDefault="00C3648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deux pavillons étaient </w:t>
      </w:r>
      <w:r w:rsidR="0092438B">
        <w:rPr>
          <w:rFonts w:ascii="Times New Roman" w:hAnsi="Times New Roman" w:cs="Times New Roman"/>
          <w:sz w:val="24"/>
          <w:szCs w:val="24"/>
        </w:rPr>
        <w:t>sépar</w:t>
      </w:r>
      <w:r>
        <w:rPr>
          <w:rFonts w:ascii="Times New Roman" w:hAnsi="Times New Roman" w:cs="Times New Roman"/>
          <w:sz w:val="24"/>
          <w:szCs w:val="24"/>
        </w:rPr>
        <w:t xml:space="preserve">és </w:t>
      </w:r>
      <w:r w:rsidR="00270ECB">
        <w:rPr>
          <w:rFonts w:ascii="Times New Roman" w:hAnsi="Times New Roman" w:cs="Times New Roman"/>
          <w:sz w:val="24"/>
          <w:szCs w:val="24"/>
        </w:rPr>
        <w:t xml:space="preserve">modestement </w:t>
      </w:r>
      <w:r>
        <w:rPr>
          <w:rFonts w:ascii="Times New Roman" w:hAnsi="Times New Roman" w:cs="Times New Roman"/>
          <w:sz w:val="24"/>
          <w:szCs w:val="24"/>
        </w:rPr>
        <w:t xml:space="preserve">par </w:t>
      </w:r>
      <w:r w:rsidR="003B17C0">
        <w:rPr>
          <w:rFonts w:ascii="Times New Roman" w:hAnsi="Times New Roman" w:cs="Times New Roman"/>
          <w:sz w:val="24"/>
          <w:szCs w:val="24"/>
        </w:rPr>
        <w:t>une</w:t>
      </w:r>
      <w:r>
        <w:rPr>
          <w:rFonts w:ascii="Times New Roman" w:hAnsi="Times New Roman" w:cs="Times New Roman"/>
          <w:sz w:val="24"/>
          <w:szCs w:val="24"/>
        </w:rPr>
        <w:t xml:space="preserve"> barrière de bois</w:t>
      </w:r>
      <w:r w:rsidR="0092438B">
        <w:rPr>
          <w:rFonts w:ascii="Times New Roman" w:hAnsi="Times New Roman" w:cs="Times New Roman"/>
          <w:sz w:val="24"/>
          <w:szCs w:val="24"/>
        </w:rPr>
        <w:t xml:space="preserve"> ouvra</w:t>
      </w:r>
      <w:r w:rsidR="003B17C0">
        <w:rPr>
          <w:rFonts w:ascii="Times New Roman" w:hAnsi="Times New Roman" w:cs="Times New Roman"/>
          <w:sz w:val="24"/>
          <w:szCs w:val="24"/>
        </w:rPr>
        <w:t>n</w:t>
      </w:r>
      <w:r w:rsidR="0092438B">
        <w:rPr>
          <w:rFonts w:ascii="Times New Roman" w:hAnsi="Times New Roman" w:cs="Times New Roman"/>
          <w:sz w:val="24"/>
          <w:szCs w:val="24"/>
        </w:rPr>
        <w:t>t sur l’allée principale du domaine</w:t>
      </w:r>
      <w:r w:rsidR="003B17C0">
        <w:rPr>
          <w:rFonts w:ascii="Times New Roman" w:hAnsi="Times New Roman" w:cs="Times New Roman"/>
          <w:sz w:val="24"/>
          <w:szCs w:val="24"/>
        </w:rPr>
        <w:t xml:space="preserve"> suivant le goût du pittoresque.</w:t>
      </w:r>
    </w:p>
    <w:p w14:paraId="002F9F9B" w14:textId="77777777" w:rsidR="00237BCB" w:rsidRDefault="003B17C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92438B">
        <w:rPr>
          <w:rFonts w:ascii="Times New Roman" w:hAnsi="Times New Roman" w:cs="Times New Roman"/>
          <w:sz w:val="24"/>
          <w:szCs w:val="24"/>
        </w:rPr>
        <w:t xml:space="preserve">n avait installé devant </w:t>
      </w:r>
      <w:r>
        <w:rPr>
          <w:rFonts w:ascii="Times New Roman" w:hAnsi="Times New Roman" w:cs="Times New Roman"/>
          <w:sz w:val="24"/>
          <w:szCs w:val="24"/>
        </w:rPr>
        <w:t>l</w:t>
      </w:r>
      <w:r w:rsidR="0092438B">
        <w:rPr>
          <w:rFonts w:ascii="Times New Roman" w:hAnsi="Times New Roman" w:cs="Times New Roman"/>
          <w:sz w:val="24"/>
          <w:szCs w:val="24"/>
        </w:rPr>
        <w:t xml:space="preserve">es pavillons, </w:t>
      </w:r>
      <w:r>
        <w:rPr>
          <w:rFonts w:ascii="Times New Roman" w:hAnsi="Times New Roman" w:cs="Times New Roman"/>
          <w:sz w:val="24"/>
          <w:szCs w:val="24"/>
        </w:rPr>
        <w:t xml:space="preserve">pour les gardes en faction, </w:t>
      </w:r>
      <w:r w:rsidR="0092438B">
        <w:rPr>
          <w:rFonts w:ascii="Times New Roman" w:hAnsi="Times New Roman" w:cs="Times New Roman"/>
          <w:sz w:val="24"/>
          <w:szCs w:val="24"/>
        </w:rPr>
        <w:t>d</w:t>
      </w:r>
      <w:r w:rsidR="00C3648B">
        <w:rPr>
          <w:rFonts w:ascii="Times New Roman" w:hAnsi="Times New Roman" w:cs="Times New Roman"/>
          <w:sz w:val="24"/>
          <w:szCs w:val="24"/>
        </w:rPr>
        <w:t>eux guérites</w:t>
      </w:r>
      <w:r w:rsidR="00CE22C4">
        <w:rPr>
          <w:rFonts w:ascii="Times New Roman" w:hAnsi="Times New Roman" w:cs="Times New Roman"/>
          <w:sz w:val="24"/>
          <w:szCs w:val="24"/>
        </w:rPr>
        <w:t xml:space="preserve"> aussi en bois</w:t>
      </w:r>
      <w:r w:rsidR="00C3648B">
        <w:rPr>
          <w:rFonts w:ascii="Times New Roman" w:hAnsi="Times New Roman" w:cs="Times New Roman"/>
          <w:sz w:val="24"/>
          <w:szCs w:val="24"/>
        </w:rPr>
        <w:t>.</w:t>
      </w:r>
    </w:p>
    <w:p w14:paraId="3E0ABC8C" w14:textId="77777777" w:rsidR="002C79F5" w:rsidRPr="003F2906" w:rsidRDefault="002C79F5" w:rsidP="00FA3828">
      <w:pPr>
        <w:spacing w:after="0" w:line="360" w:lineRule="auto"/>
        <w:jc w:val="both"/>
        <w:rPr>
          <w:rFonts w:ascii="Times New Roman" w:hAnsi="Times New Roman" w:cs="Times New Roman"/>
          <w:sz w:val="16"/>
          <w:szCs w:val="16"/>
        </w:rPr>
      </w:pPr>
    </w:p>
    <w:p w14:paraId="3CF02C64" w14:textId="77777777" w:rsidR="00BC4DCD" w:rsidRPr="00FC6A90" w:rsidRDefault="00BC4DCD" w:rsidP="00DB656B">
      <w:pPr>
        <w:spacing w:line="360" w:lineRule="auto"/>
        <w:jc w:val="both"/>
        <w:rPr>
          <w:rFonts w:ascii="Times New Roman" w:hAnsi="Times New Roman" w:cs="Times New Roman"/>
          <w:b/>
          <w:i/>
          <w:sz w:val="24"/>
          <w:szCs w:val="24"/>
        </w:rPr>
      </w:pPr>
      <w:r w:rsidRPr="00FC6A90">
        <w:rPr>
          <w:rFonts w:ascii="Times New Roman" w:hAnsi="Times New Roman" w:cs="Times New Roman"/>
          <w:b/>
          <w:i/>
          <w:sz w:val="24"/>
          <w:szCs w:val="24"/>
        </w:rPr>
        <w:t>Les ponts</w:t>
      </w:r>
      <w:r w:rsidR="00D867E0">
        <w:rPr>
          <w:rFonts w:ascii="Times New Roman" w:hAnsi="Times New Roman" w:cs="Times New Roman"/>
          <w:b/>
          <w:i/>
          <w:sz w:val="24"/>
          <w:szCs w:val="24"/>
        </w:rPr>
        <w:t xml:space="preserve"> </w:t>
      </w:r>
      <w:r w:rsidR="006E30B3">
        <w:rPr>
          <w:rFonts w:ascii="Times New Roman" w:hAnsi="Times New Roman" w:cs="Times New Roman"/>
          <w:b/>
          <w:i/>
          <w:sz w:val="24"/>
          <w:szCs w:val="24"/>
        </w:rPr>
        <w:t xml:space="preserve">et ponceaux </w:t>
      </w:r>
      <w:r w:rsidR="00D867E0">
        <w:rPr>
          <w:rFonts w:ascii="Times New Roman" w:hAnsi="Times New Roman" w:cs="Times New Roman"/>
          <w:b/>
          <w:i/>
          <w:sz w:val="24"/>
          <w:szCs w:val="24"/>
        </w:rPr>
        <w:t>(1855)</w:t>
      </w:r>
    </w:p>
    <w:p w14:paraId="64E3BEE9" w14:textId="77777777" w:rsidR="00F071B0" w:rsidRDefault="009E09A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Ensuite d</w:t>
      </w:r>
      <w:r w:rsidR="00DB656B">
        <w:rPr>
          <w:rFonts w:ascii="Times New Roman" w:hAnsi="Times New Roman" w:cs="Times New Roman"/>
          <w:sz w:val="24"/>
          <w:szCs w:val="24"/>
        </w:rPr>
        <w:t>es pavillons</w:t>
      </w:r>
      <w:r w:rsidR="00D03EB7">
        <w:rPr>
          <w:rFonts w:ascii="Times New Roman" w:hAnsi="Times New Roman" w:cs="Times New Roman"/>
          <w:sz w:val="24"/>
          <w:szCs w:val="24"/>
        </w:rPr>
        <w:t xml:space="preserve"> d</w:t>
      </w:r>
      <w:r w:rsidR="003866B0">
        <w:rPr>
          <w:rFonts w:ascii="Times New Roman" w:hAnsi="Times New Roman" w:cs="Times New Roman"/>
          <w:sz w:val="24"/>
          <w:szCs w:val="24"/>
        </w:rPr>
        <w:t>’entrée</w:t>
      </w:r>
      <w:r w:rsidR="00DB656B">
        <w:rPr>
          <w:rFonts w:ascii="Times New Roman" w:hAnsi="Times New Roman" w:cs="Times New Roman"/>
          <w:sz w:val="24"/>
          <w:szCs w:val="24"/>
        </w:rPr>
        <w:t>, une al</w:t>
      </w:r>
      <w:r w:rsidR="00D03EB7">
        <w:rPr>
          <w:rFonts w:ascii="Times New Roman" w:hAnsi="Times New Roman" w:cs="Times New Roman"/>
          <w:sz w:val="24"/>
          <w:szCs w:val="24"/>
        </w:rPr>
        <w:t xml:space="preserve">lée sinueuse menait </w:t>
      </w:r>
      <w:r w:rsidR="00270ECB">
        <w:rPr>
          <w:rFonts w:ascii="Times New Roman" w:hAnsi="Times New Roman" w:cs="Times New Roman"/>
          <w:sz w:val="24"/>
          <w:szCs w:val="24"/>
        </w:rPr>
        <w:t>à la résidence</w:t>
      </w:r>
      <w:r w:rsidR="00D03EB7">
        <w:rPr>
          <w:rFonts w:ascii="Times New Roman" w:hAnsi="Times New Roman" w:cs="Times New Roman"/>
          <w:sz w:val="24"/>
          <w:szCs w:val="24"/>
        </w:rPr>
        <w:t xml:space="preserve"> impérial</w:t>
      </w:r>
      <w:r w:rsidR="00270ECB">
        <w:rPr>
          <w:rFonts w:ascii="Times New Roman" w:hAnsi="Times New Roman" w:cs="Times New Roman"/>
          <w:sz w:val="24"/>
          <w:szCs w:val="24"/>
        </w:rPr>
        <w:t>e</w:t>
      </w:r>
      <w:r w:rsidR="00DB656B">
        <w:rPr>
          <w:rFonts w:ascii="Times New Roman" w:hAnsi="Times New Roman" w:cs="Times New Roman"/>
          <w:sz w:val="24"/>
          <w:szCs w:val="24"/>
        </w:rPr>
        <w:t xml:space="preserve">. </w:t>
      </w:r>
      <w:r w:rsidR="00270ECB">
        <w:rPr>
          <w:rFonts w:ascii="Times New Roman" w:hAnsi="Times New Roman" w:cs="Times New Roman"/>
          <w:sz w:val="24"/>
          <w:szCs w:val="24"/>
        </w:rPr>
        <w:t>Un pont</w:t>
      </w:r>
      <w:r w:rsidR="003C6532">
        <w:rPr>
          <w:rFonts w:ascii="Times New Roman" w:hAnsi="Times New Roman" w:cs="Times New Roman"/>
          <w:sz w:val="24"/>
          <w:szCs w:val="24"/>
        </w:rPr>
        <w:t>,</w:t>
      </w:r>
      <w:r w:rsidR="00270ECB">
        <w:rPr>
          <w:rFonts w:ascii="Times New Roman" w:hAnsi="Times New Roman" w:cs="Times New Roman"/>
          <w:sz w:val="24"/>
          <w:szCs w:val="24"/>
        </w:rPr>
        <w:t xml:space="preserve"> avec </w:t>
      </w:r>
      <w:r w:rsidR="003C6532">
        <w:rPr>
          <w:rFonts w:ascii="Times New Roman" w:hAnsi="Times New Roman" w:cs="Times New Roman"/>
          <w:sz w:val="24"/>
          <w:szCs w:val="24"/>
        </w:rPr>
        <w:t>arche</w:t>
      </w:r>
      <w:r w:rsidR="00270ECB">
        <w:rPr>
          <w:rFonts w:ascii="Times New Roman" w:hAnsi="Times New Roman" w:cs="Times New Roman"/>
          <w:sz w:val="24"/>
          <w:szCs w:val="24"/>
        </w:rPr>
        <w:t xml:space="preserve"> de pierre sous la chaussée</w:t>
      </w:r>
      <w:r w:rsidR="003C6532">
        <w:rPr>
          <w:rFonts w:ascii="Times New Roman" w:hAnsi="Times New Roman" w:cs="Times New Roman"/>
          <w:sz w:val="24"/>
          <w:szCs w:val="24"/>
        </w:rPr>
        <w:t>,</w:t>
      </w:r>
      <w:r w:rsidR="00270ECB">
        <w:rPr>
          <w:rFonts w:ascii="Times New Roman" w:hAnsi="Times New Roman" w:cs="Times New Roman"/>
          <w:sz w:val="24"/>
          <w:szCs w:val="24"/>
        </w:rPr>
        <w:t xml:space="preserve"> permettait de</w:t>
      </w:r>
      <w:r w:rsidR="00BC3AC4">
        <w:rPr>
          <w:rFonts w:ascii="Times New Roman" w:hAnsi="Times New Roman" w:cs="Times New Roman"/>
          <w:sz w:val="24"/>
          <w:szCs w:val="24"/>
        </w:rPr>
        <w:t xml:space="preserve"> franchi</w:t>
      </w:r>
      <w:r w:rsidR="00270ECB">
        <w:rPr>
          <w:rFonts w:ascii="Times New Roman" w:hAnsi="Times New Roman" w:cs="Times New Roman"/>
          <w:sz w:val="24"/>
          <w:szCs w:val="24"/>
        </w:rPr>
        <w:t>r</w:t>
      </w:r>
      <w:r w:rsidR="00BC3AC4">
        <w:rPr>
          <w:rFonts w:ascii="Times New Roman" w:hAnsi="Times New Roman" w:cs="Times New Roman"/>
          <w:sz w:val="24"/>
          <w:szCs w:val="24"/>
        </w:rPr>
        <w:t xml:space="preserve"> la rivière</w:t>
      </w:r>
      <w:r w:rsidR="00F071B0">
        <w:rPr>
          <w:rFonts w:ascii="Times New Roman" w:hAnsi="Times New Roman" w:cs="Times New Roman"/>
          <w:sz w:val="24"/>
          <w:szCs w:val="24"/>
        </w:rPr>
        <w:t xml:space="preserve">. </w:t>
      </w:r>
    </w:p>
    <w:p w14:paraId="101FCE88" w14:textId="77777777" w:rsidR="00E614B7" w:rsidRDefault="00F071B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 </w:t>
      </w:r>
      <w:r w:rsidR="003C6532">
        <w:rPr>
          <w:rFonts w:ascii="Times New Roman" w:hAnsi="Times New Roman" w:cs="Times New Roman"/>
          <w:sz w:val="24"/>
          <w:szCs w:val="24"/>
        </w:rPr>
        <w:t>deuxième</w:t>
      </w:r>
      <w:r w:rsidR="00C64DC9">
        <w:rPr>
          <w:rFonts w:ascii="Times New Roman" w:hAnsi="Times New Roman" w:cs="Times New Roman"/>
          <w:sz w:val="24"/>
          <w:szCs w:val="24"/>
        </w:rPr>
        <w:t xml:space="preserve"> </w:t>
      </w:r>
      <w:r>
        <w:rPr>
          <w:rFonts w:ascii="Times New Roman" w:hAnsi="Times New Roman" w:cs="Times New Roman"/>
          <w:sz w:val="24"/>
          <w:szCs w:val="24"/>
        </w:rPr>
        <w:t xml:space="preserve">pont </w:t>
      </w:r>
      <w:r w:rsidR="00DE4E87">
        <w:rPr>
          <w:rFonts w:ascii="Times New Roman" w:hAnsi="Times New Roman" w:cs="Times New Roman"/>
          <w:sz w:val="24"/>
          <w:szCs w:val="24"/>
        </w:rPr>
        <w:t>fut réalisé pour</w:t>
      </w:r>
      <w:r>
        <w:rPr>
          <w:rFonts w:ascii="Times New Roman" w:hAnsi="Times New Roman" w:cs="Times New Roman"/>
          <w:sz w:val="24"/>
          <w:szCs w:val="24"/>
        </w:rPr>
        <w:t xml:space="preserve"> l’autre grand chemin du domaine</w:t>
      </w:r>
      <w:r w:rsidR="00DE4E87">
        <w:rPr>
          <w:rFonts w:ascii="Times New Roman" w:hAnsi="Times New Roman" w:cs="Times New Roman"/>
          <w:sz w:val="24"/>
          <w:szCs w:val="24"/>
        </w:rPr>
        <w:t> :</w:t>
      </w:r>
      <w:r>
        <w:rPr>
          <w:rFonts w:ascii="Times New Roman" w:hAnsi="Times New Roman" w:cs="Times New Roman"/>
          <w:sz w:val="24"/>
          <w:szCs w:val="24"/>
        </w:rPr>
        <w:t xml:space="preserve"> celui du phare</w:t>
      </w:r>
      <w:r w:rsidR="00DE4E87">
        <w:rPr>
          <w:rFonts w:ascii="Times New Roman" w:hAnsi="Times New Roman" w:cs="Times New Roman"/>
          <w:sz w:val="24"/>
          <w:szCs w:val="24"/>
        </w:rPr>
        <w:t xml:space="preserve">. </w:t>
      </w:r>
      <w:r w:rsidR="003C6532">
        <w:rPr>
          <w:rFonts w:ascii="Times New Roman" w:hAnsi="Times New Roman" w:cs="Times New Roman"/>
          <w:sz w:val="24"/>
          <w:szCs w:val="24"/>
        </w:rPr>
        <w:t>Pont dont on</w:t>
      </w:r>
      <w:r w:rsidR="00E614B7">
        <w:rPr>
          <w:rFonts w:ascii="Times New Roman" w:hAnsi="Times New Roman" w:cs="Times New Roman"/>
          <w:sz w:val="24"/>
          <w:szCs w:val="24"/>
        </w:rPr>
        <w:t xml:space="preserve"> conserve les coupes et élévations</w:t>
      </w:r>
      <w:r>
        <w:rPr>
          <w:rFonts w:ascii="Times New Roman" w:hAnsi="Times New Roman" w:cs="Times New Roman"/>
          <w:sz w:val="24"/>
          <w:szCs w:val="24"/>
        </w:rPr>
        <w:t>.</w:t>
      </w:r>
    </w:p>
    <w:p w14:paraId="2F4301BD" w14:textId="77777777" w:rsidR="005B4493" w:rsidRDefault="00BC3AC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troisième est </w:t>
      </w:r>
      <w:r w:rsidR="00046581">
        <w:rPr>
          <w:rFonts w:ascii="Times New Roman" w:hAnsi="Times New Roman" w:cs="Times New Roman"/>
          <w:sz w:val="24"/>
          <w:szCs w:val="24"/>
        </w:rPr>
        <w:t>observ</w:t>
      </w:r>
      <w:r w:rsidR="00C64DC9">
        <w:rPr>
          <w:rFonts w:ascii="Times New Roman" w:hAnsi="Times New Roman" w:cs="Times New Roman"/>
          <w:sz w:val="24"/>
          <w:szCs w:val="24"/>
        </w:rPr>
        <w:t>a</w:t>
      </w:r>
      <w:r>
        <w:rPr>
          <w:rFonts w:ascii="Times New Roman" w:hAnsi="Times New Roman" w:cs="Times New Roman"/>
          <w:sz w:val="24"/>
          <w:szCs w:val="24"/>
        </w:rPr>
        <w:t>ble</w:t>
      </w:r>
      <w:r w:rsidR="00F63C9B">
        <w:rPr>
          <w:rFonts w:ascii="Times New Roman" w:hAnsi="Times New Roman" w:cs="Times New Roman"/>
          <w:sz w:val="24"/>
          <w:szCs w:val="24"/>
        </w:rPr>
        <w:t xml:space="preserve"> sur le plan du domaine</w:t>
      </w:r>
      <w:r w:rsidR="00C64DC9">
        <w:rPr>
          <w:rFonts w:ascii="Times New Roman" w:hAnsi="Times New Roman" w:cs="Times New Roman"/>
          <w:sz w:val="24"/>
          <w:szCs w:val="24"/>
        </w:rPr>
        <w:t>, à l’est</w:t>
      </w:r>
      <w:r w:rsidR="00F63C9B">
        <w:rPr>
          <w:rFonts w:ascii="Times New Roman" w:hAnsi="Times New Roman" w:cs="Times New Roman"/>
          <w:sz w:val="24"/>
          <w:szCs w:val="24"/>
        </w:rPr>
        <w:t>,</w:t>
      </w:r>
      <w:r>
        <w:rPr>
          <w:rFonts w:ascii="Times New Roman" w:hAnsi="Times New Roman" w:cs="Times New Roman"/>
          <w:sz w:val="24"/>
          <w:szCs w:val="24"/>
        </w:rPr>
        <w:t xml:space="preserve"> sur </w:t>
      </w:r>
      <w:r w:rsidR="00074A8E">
        <w:rPr>
          <w:rFonts w:ascii="Times New Roman" w:hAnsi="Times New Roman" w:cs="Times New Roman"/>
          <w:sz w:val="24"/>
          <w:szCs w:val="24"/>
        </w:rPr>
        <w:t>l</w:t>
      </w:r>
      <w:r>
        <w:rPr>
          <w:rFonts w:ascii="Times New Roman" w:hAnsi="Times New Roman" w:cs="Times New Roman"/>
          <w:sz w:val="24"/>
          <w:szCs w:val="24"/>
        </w:rPr>
        <w:t>e</w:t>
      </w:r>
      <w:r w:rsidR="00F25473">
        <w:rPr>
          <w:rFonts w:ascii="Times New Roman" w:hAnsi="Times New Roman" w:cs="Times New Roman"/>
          <w:sz w:val="24"/>
          <w:szCs w:val="24"/>
        </w:rPr>
        <w:t xml:space="preserve"> ruisseau</w:t>
      </w:r>
      <w:r w:rsidR="00C64DC9">
        <w:rPr>
          <w:rFonts w:ascii="Times New Roman" w:hAnsi="Times New Roman" w:cs="Times New Roman"/>
          <w:sz w:val="24"/>
          <w:szCs w:val="24"/>
        </w:rPr>
        <w:t xml:space="preserve"> </w:t>
      </w:r>
      <w:r>
        <w:rPr>
          <w:rFonts w:ascii="Times New Roman" w:hAnsi="Times New Roman" w:cs="Times New Roman"/>
          <w:sz w:val="24"/>
          <w:szCs w:val="24"/>
        </w:rPr>
        <w:t>aliment</w:t>
      </w:r>
      <w:r w:rsidR="003C6532">
        <w:rPr>
          <w:rFonts w:ascii="Times New Roman" w:hAnsi="Times New Roman" w:cs="Times New Roman"/>
          <w:sz w:val="24"/>
          <w:szCs w:val="24"/>
        </w:rPr>
        <w:t>ant</w:t>
      </w:r>
      <w:r>
        <w:rPr>
          <w:rFonts w:ascii="Times New Roman" w:hAnsi="Times New Roman" w:cs="Times New Roman"/>
          <w:sz w:val="24"/>
          <w:szCs w:val="24"/>
        </w:rPr>
        <w:t xml:space="preserve"> le lac.</w:t>
      </w:r>
      <w:r w:rsidR="00C64DC9">
        <w:rPr>
          <w:rFonts w:ascii="Times New Roman" w:hAnsi="Times New Roman" w:cs="Times New Roman"/>
          <w:sz w:val="24"/>
          <w:szCs w:val="24"/>
        </w:rPr>
        <w:t xml:space="preserve"> </w:t>
      </w:r>
    </w:p>
    <w:p w14:paraId="38A66A54" w14:textId="77777777" w:rsidR="00F071B0" w:rsidRDefault="00C64DC9"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ponts de pierre </w:t>
      </w:r>
      <w:r w:rsidR="00A27E27">
        <w:rPr>
          <w:rFonts w:ascii="Times New Roman" w:hAnsi="Times New Roman" w:cs="Times New Roman"/>
          <w:sz w:val="24"/>
          <w:szCs w:val="24"/>
        </w:rPr>
        <w:t xml:space="preserve">avec chainages extérieurs </w:t>
      </w:r>
      <w:r>
        <w:rPr>
          <w:rFonts w:ascii="Times New Roman" w:hAnsi="Times New Roman" w:cs="Times New Roman"/>
          <w:sz w:val="24"/>
          <w:szCs w:val="24"/>
        </w:rPr>
        <w:t>pouvaient être</w:t>
      </w:r>
      <w:r w:rsidR="003C6532">
        <w:rPr>
          <w:rFonts w:ascii="Times New Roman" w:hAnsi="Times New Roman" w:cs="Times New Roman"/>
          <w:sz w:val="24"/>
          <w:szCs w:val="24"/>
        </w:rPr>
        <w:t>,</w:t>
      </w:r>
      <w:r w:rsidR="00A27E27">
        <w:rPr>
          <w:rFonts w:ascii="Times New Roman" w:hAnsi="Times New Roman" w:cs="Times New Roman"/>
          <w:sz w:val="24"/>
          <w:szCs w:val="24"/>
        </w:rPr>
        <w:t xml:space="preserve"> </w:t>
      </w:r>
      <w:r w:rsidR="00565CAA">
        <w:rPr>
          <w:rFonts w:ascii="Times New Roman" w:hAnsi="Times New Roman" w:cs="Times New Roman"/>
          <w:sz w:val="24"/>
          <w:szCs w:val="24"/>
        </w:rPr>
        <w:t xml:space="preserve">soit </w:t>
      </w:r>
      <w:r w:rsidR="00A27E27">
        <w:rPr>
          <w:rFonts w:ascii="Times New Roman" w:hAnsi="Times New Roman" w:cs="Times New Roman"/>
          <w:sz w:val="24"/>
          <w:szCs w:val="24"/>
        </w:rPr>
        <w:t>dis</w:t>
      </w:r>
      <w:r w:rsidR="005B4493">
        <w:rPr>
          <w:rFonts w:ascii="Times New Roman" w:hAnsi="Times New Roman" w:cs="Times New Roman"/>
          <w:sz w:val="24"/>
          <w:szCs w:val="24"/>
        </w:rPr>
        <w:t>simulés</w:t>
      </w:r>
      <w:r w:rsidR="008F1481">
        <w:rPr>
          <w:rFonts w:ascii="Times New Roman" w:hAnsi="Times New Roman" w:cs="Times New Roman"/>
          <w:sz w:val="24"/>
          <w:szCs w:val="24"/>
        </w:rPr>
        <w:t xml:space="preserve"> à la vue</w:t>
      </w:r>
      <w:r w:rsidR="00A27E27">
        <w:rPr>
          <w:rFonts w:ascii="Times New Roman" w:hAnsi="Times New Roman" w:cs="Times New Roman"/>
          <w:sz w:val="24"/>
          <w:szCs w:val="24"/>
        </w:rPr>
        <w:t xml:space="preserve">, </w:t>
      </w:r>
      <w:r w:rsidR="008F1481">
        <w:rPr>
          <w:rFonts w:ascii="Times New Roman" w:hAnsi="Times New Roman" w:cs="Times New Roman"/>
          <w:sz w:val="24"/>
          <w:szCs w:val="24"/>
        </w:rPr>
        <w:t>disposés</w:t>
      </w:r>
      <w:r w:rsidR="00A27E27">
        <w:rPr>
          <w:rFonts w:ascii="Times New Roman" w:hAnsi="Times New Roman" w:cs="Times New Roman"/>
          <w:sz w:val="24"/>
          <w:szCs w:val="24"/>
        </w:rPr>
        <w:t xml:space="preserve"> dans le </w:t>
      </w:r>
      <w:r w:rsidR="00100008">
        <w:rPr>
          <w:rFonts w:ascii="Times New Roman" w:hAnsi="Times New Roman" w:cs="Times New Roman"/>
          <w:sz w:val="24"/>
          <w:szCs w:val="24"/>
        </w:rPr>
        <w:t>lit</w:t>
      </w:r>
      <w:r w:rsidR="00A27E27">
        <w:rPr>
          <w:rFonts w:ascii="Times New Roman" w:hAnsi="Times New Roman" w:cs="Times New Roman"/>
          <w:sz w:val="24"/>
          <w:szCs w:val="24"/>
        </w:rPr>
        <w:t xml:space="preserve"> de la rivière, </w:t>
      </w:r>
      <w:r w:rsidR="00565CAA">
        <w:rPr>
          <w:rFonts w:ascii="Times New Roman" w:hAnsi="Times New Roman" w:cs="Times New Roman"/>
          <w:sz w:val="24"/>
          <w:szCs w:val="24"/>
        </w:rPr>
        <w:t xml:space="preserve">soit </w:t>
      </w:r>
      <w:r w:rsidR="00A27E27">
        <w:rPr>
          <w:rFonts w:ascii="Times New Roman" w:hAnsi="Times New Roman" w:cs="Times New Roman"/>
          <w:sz w:val="24"/>
          <w:szCs w:val="24"/>
        </w:rPr>
        <w:t>apparents</w:t>
      </w:r>
      <w:r w:rsidR="005B4493">
        <w:rPr>
          <w:rFonts w:ascii="Times New Roman" w:hAnsi="Times New Roman" w:cs="Times New Roman"/>
          <w:sz w:val="24"/>
          <w:szCs w:val="24"/>
        </w:rPr>
        <w:t xml:space="preserve"> avec garde-corps</w:t>
      </w:r>
      <w:r w:rsidR="00046581">
        <w:rPr>
          <w:rFonts w:ascii="Times New Roman" w:hAnsi="Times New Roman" w:cs="Times New Roman"/>
          <w:sz w:val="24"/>
          <w:szCs w:val="24"/>
        </w:rPr>
        <w:t xml:space="preserve"> de bois</w:t>
      </w:r>
      <w:r w:rsidR="00565CAA">
        <w:rPr>
          <w:rFonts w:ascii="Times New Roman" w:hAnsi="Times New Roman" w:cs="Times New Roman"/>
          <w:sz w:val="24"/>
          <w:szCs w:val="24"/>
        </w:rPr>
        <w:t xml:space="preserve"> </w:t>
      </w:r>
      <w:r w:rsidR="008F1481">
        <w:rPr>
          <w:rFonts w:ascii="Times New Roman" w:hAnsi="Times New Roman" w:cs="Times New Roman"/>
          <w:sz w:val="24"/>
          <w:szCs w:val="24"/>
        </w:rPr>
        <w:t>au-dessus</w:t>
      </w:r>
      <w:r w:rsidR="00A27E27">
        <w:rPr>
          <w:rFonts w:ascii="Times New Roman" w:hAnsi="Times New Roman" w:cs="Times New Roman"/>
          <w:sz w:val="24"/>
          <w:szCs w:val="24"/>
        </w:rPr>
        <w:t>.</w:t>
      </w:r>
    </w:p>
    <w:p w14:paraId="6349FAF8" w14:textId="77777777" w:rsidR="00E614B7" w:rsidRDefault="003C6532"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Plus modestement, d</w:t>
      </w:r>
      <w:r w:rsidR="00A27E27">
        <w:rPr>
          <w:rFonts w:ascii="Times New Roman" w:hAnsi="Times New Roman" w:cs="Times New Roman"/>
          <w:sz w:val="24"/>
          <w:szCs w:val="24"/>
        </w:rPr>
        <w:t>e</w:t>
      </w:r>
      <w:r w:rsidR="00F071B0">
        <w:rPr>
          <w:rFonts w:ascii="Times New Roman" w:hAnsi="Times New Roman" w:cs="Times New Roman"/>
          <w:sz w:val="24"/>
          <w:szCs w:val="24"/>
        </w:rPr>
        <w:t>s ponceaux</w:t>
      </w:r>
      <w:r w:rsidR="008F1481">
        <w:rPr>
          <w:rFonts w:ascii="Times New Roman" w:hAnsi="Times New Roman" w:cs="Times New Roman"/>
          <w:sz w:val="24"/>
          <w:szCs w:val="24"/>
        </w:rPr>
        <w:t xml:space="preserve"> furent installés</w:t>
      </w:r>
      <w:r w:rsidR="00565CAA">
        <w:rPr>
          <w:rFonts w:ascii="Times New Roman" w:hAnsi="Times New Roman" w:cs="Times New Roman"/>
          <w:sz w:val="24"/>
          <w:szCs w:val="24"/>
        </w:rPr>
        <w:t xml:space="preserve"> </w:t>
      </w:r>
      <w:r w:rsidR="00C41824">
        <w:rPr>
          <w:rFonts w:ascii="Times New Roman" w:hAnsi="Times New Roman" w:cs="Times New Roman"/>
          <w:sz w:val="24"/>
          <w:szCs w:val="24"/>
        </w:rPr>
        <w:t>sous</w:t>
      </w:r>
      <w:r w:rsidR="00A01079">
        <w:rPr>
          <w:rFonts w:ascii="Times New Roman" w:hAnsi="Times New Roman" w:cs="Times New Roman"/>
          <w:sz w:val="24"/>
          <w:szCs w:val="24"/>
        </w:rPr>
        <w:t xml:space="preserve"> l</w:t>
      </w:r>
      <w:r w:rsidR="00F071B0">
        <w:rPr>
          <w:rFonts w:ascii="Times New Roman" w:hAnsi="Times New Roman" w:cs="Times New Roman"/>
          <w:sz w:val="24"/>
          <w:szCs w:val="24"/>
        </w:rPr>
        <w:t xml:space="preserve">es </w:t>
      </w:r>
      <w:r w:rsidR="00565CAA">
        <w:rPr>
          <w:rFonts w:ascii="Times New Roman" w:hAnsi="Times New Roman" w:cs="Times New Roman"/>
          <w:sz w:val="24"/>
          <w:szCs w:val="24"/>
        </w:rPr>
        <w:t xml:space="preserve">autres </w:t>
      </w:r>
      <w:r w:rsidR="00F071B0">
        <w:rPr>
          <w:rFonts w:ascii="Times New Roman" w:hAnsi="Times New Roman" w:cs="Times New Roman"/>
          <w:sz w:val="24"/>
          <w:szCs w:val="24"/>
        </w:rPr>
        <w:t>allées</w:t>
      </w:r>
      <w:r w:rsidR="00A27E27">
        <w:rPr>
          <w:rFonts w:ascii="Times New Roman" w:hAnsi="Times New Roman" w:cs="Times New Roman"/>
          <w:sz w:val="24"/>
          <w:szCs w:val="24"/>
        </w:rPr>
        <w:t xml:space="preserve"> </w:t>
      </w:r>
      <w:r w:rsidR="00F071B0">
        <w:rPr>
          <w:rFonts w:ascii="Times New Roman" w:hAnsi="Times New Roman" w:cs="Times New Roman"/>
          <w:sz w:val="24"/>
          <w:szCs w:val="24"/>
        </w:rPr>
        <w:t>du parc</w:t>
      </w:r>
      <w:r w:rsidR="00BC3AC4">
        <w:rPr>
          <w:rFonts w:ascii="Times New Roman" w:hAnsi="Times New Roman" w:cs="Times New Roman"/>
          <w:sz w:val="24"/>
          <w:szCs w:val="24"/>
        </w:rPr>
        <w:t>.</w:t>
      </w:r>
      <w:r w:rsidR="00DB656B">
        <w:rPr>
          <w:rFonts w:ascii="Times New Roman" w:hAnsi="Times New Roman" w:cs="Times New Roman"/>
          <w:sz w:val="24"/>
          <w:szCs w:val="24"/>
        </w:rPr>
        <w:t xml:space="preserve"> </w:t>
      </w:r>
    </w:p>
    <w:p w14:paraId="282DEFDC" w14:textId="77777777" w:rsidR="00E73501" w:rsidRDefault="00565CA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Tous </w:t>
      </w:r>
      <w:r w:rsidR="00667C72">
        <w:rPr>
          <w:rFonts w:ascii="Times New Roman" w:hAnsi="Times New Roman" w:cs="Times New Roman"/>
          <w:sz w:val="24"/>
          <w:szCs w:val="24"/>
        </w:rPr>
        <w:t xml:space="preserve">ces éléments de passage </w:t>
      </w:r>
      <w:r w:rsidR="00BC3AC4">
        <w:rPr>
          <w:rFonts w:ascii="Times New Roman" w:hAnsi="Times New Roman" w:cs="Times New Roman"/>
          <w:sz w:val="24"/>
          <w:szCs w:val="24"/>
        </w:rPr>
        <w:t>furent réalisés</w:t>
      </w:r>
      <w:r w:rsidR="006E1365">
        <w:rPr>
          <w:rFonts w:ascii="Times New Roman" w:hAnsi="Times New Roman" w:cs="Times New Roman"/>
          <w:sz w:val="24"/>
          <w:szCs w:val="24"/>
        </w:rPr>
        <w:t xml:space="preserve"> en</w:t>
      </w:r>
      <w:r w:rsidR="0002158D">
        <w:rPr>
          <w:rFonts w:ascii="Times New Roman" w:hAnsi="Times New Roman" w:cs="Times New Roman"/>
          <w:sz w:val="24"/>
          <w:szCs w:val="24"/>
        </w:rPr>
        <w:t>tre</w:t>
      </w:r>
      <w:r w:rsidR="006E1365">
        <w:rPr>
          <w:rFonts w:ascii="Times New Roman" w:hAnsi="Times New Roman" w:cs="Times New Roman"/>
          <w:sz w:val="24"/>
          <w:szCs w:val="24"/>
        </w:rPr>
        <w:t xml:space="preserve"> </w:t>
      </w:r>
      <w:r w:rsidR="001352C1">
        <w:rPr>
          <w:rFonts w:ascii="Times New Roman" w:hAnsi="Times New Roman" w:cs="Times New Roman"/>
          <w:sz w:val="24"/>
          <w:szCs w:val="24"/>
        </w:rPr>
        <w:t>février</w:t>
      </w:r>
      <w:r w:rsidR="0002158D">
        <w:rPr>
          <w:rFonts w:ascii="Times New Roman" w:hAnsi="Times New Roman" w:cs="Times New Roman"/>
          <w:sz w:val="24"/>
          <w:szCs w:val="24"/>
        </w:rPr>
        <w:t xml:space="preserve"> et </w:t>
      </w:r>
      <w:r w:rsidR="0008016A">
        <w:rPr>
          <w:rFonts w:ascii="Times New Roman" w:hAnsi="Times New Roman" w:cs="Times New Roman"/>
          <w:sz w:val="24"/>
          <w:szCs w:val="24"/>
        </w:rPr>
        <w:t>mars 1855</w:t>
      </w:r>
      <w:r w:rsidR="00BC3AC4">
        <w:rPr>
          <w:rFonts w:ascii="Times New Roman" w:hAnsi="Times New Roman" w:cs="Times New Roman"/>
          <w:sz w:val="24"/>
          <w:szCs w:val="24"/>
        </w:rPr>
        <w:t xml:space="preserve"> par les </w:t>
      </w:r>
      <w:r w:rsidR="0008016A">
        <w:rPr>
          <w:rFonts w:ascii="Times New Roman" w:hAnsi="Times New Roman" w:cs="Times New Roman"/>
          <w:sz w:val="24"/>
          <w:szCs w:val="24"/>
        </w:rPr>
        <w:t xml:space="preserve">entrepreneurs </w:t>
      </w:r>
      <w:proofErr w:type="spellStart"/>
      <w:r w:rsidR="0008016A">
        <w:rPr>
          <w:rFonts w:ascii="Times New Roman" w:hAnsi="Times New Roman" w:cs="Times New Roman"/>
          <w:sz w:val="24"/>
          <w:szCs w:val="24"/>
        </w:rPr>
        <w:t>Moussemp</w:t>
      </w:r>
      <w:r w:rsidR="00C41824">
        <w:rPr>
          <w:rFonts w:ascii="Times New Roman" w:hAnsi="Times New Roman" w:cs="Times New Roman"/>
          <w:sz w:val="24"/>
          <w:szCs w:val="24"/>
        </w:rPr>
        <w:t>è</w:t>
      </w:r>
      <w:r w:rsidR="0008016A">
        <w:rPr>
          <w:rFonts w:ascii="Times New Roman" w:hAnsi="Times New Roman" w:cs="Times New Roman"/>
          <w:sz w:val="24"/>
          <w:szCs w:val="24"/>
        </w:rPr>
        <w:t>s</w:t>
      </w:r>
      <w:proofErr w:type="spellEnd"/>
      <w:r w:rsidR="0008016A">
        <w:rPr>
          <w:rFonts w:ascii="Times New Roman" w:hAnsi="Times New Roman" w:cs="Times New Roman"/>
          <w:sz w:val="24"/>
          <w:szCs w:val="24"/>
        </w:rPr>
        <w:t xml:space="preserve">, </w:t>
      </w:r>
      <w:proofErr w:type="spellStart"/>
      <w:r w:rsidR="0008016A">
        <w:rPr>
          <w:rFonts w:ascii="Times New Roman" w:hAnsi="Times New Roman" w:cs="Times New Roman"/>
          <w:sz w:val="24"/>
          <w:szCs w:val="24"/>
        </w:rPr>
        <w:t>Ithurbide</w:t>
      </w:r>
      <w:proofErr w:type="spellEnd"/>
      <w:r w:rsidR="0008016A">
        <w:rPr>
          <w:rFonts w:ascii="Times New Roman" w:hAnsi="Times New Roman" w:cs="Times New Roman"/>
          <w:sz w:val="24"/>
          <w:szCs w:val="24"/>
        </w:rPr>
        <w:t xml:space="preserve"> et </w:t>
      </w:r>
      <w:proofErr w:type="spellStart"/>
      <w:r w:rsidR="0008016A">
        <w:rPr>
          <w:rFonts w:ascii="Times New Roman" w:hAnsi="Times New Roman" w:cs="Times New Roman"/>
          <w:sz w:val="24"/>
          <w:szCs w:val="24"/>
        </w:rPr>
        <w:t>Sasco</w:t>
      </w:r>
      <w:proofErr w:type="spellEnd"/>
      <w:r w:rsidR="005B4493">
        <w:rPr>
          <w:rFonts w:ascii="Times New Roman" w:hAnsi="Times New Roman" w:cs="Times New Roman"/>
          <w:sz w:val="24"/>
          <w:szCs w:val="24"/>
        </w:rPr>
        <w:t>,</w:t>
      </w:r>
      <w:r w:rsidR="00E614B7">
        <w:rPr>
          <w:rFonts w:ascii="Times New Roman" w:hAnsi="Times New Roman" w:cs="Times New Roman"/>
          <w:sz w:val="24"/>
          <w:szCs w:val="24"/>
        </w:rPr>
        <w:t xml:space="preserve"> </w:t>
      </w:r>
      <w:r w:rsidR="00F63C9B">
        <w:rPr>
          <w:rFonts w:ascii="Times New Roman" w:hAnsi="Times New Roman" w:cs="Times New Roman"/>
          <w:sz w:val="24"/>
          <w:szCs w:val="24"/>
        </w:rPr>
        <w:t>conformément aux</w:t>
      </w:r>
      <w:r w:rsidR="00E614B7">
        <w:rPr>
          <w:rFonts w:ascii="Times New Roman" w:hAnsi="Times New Roman" w:cs="Times New Roman"/>
          <w:sz w:val="24"/>
          <w:szCs w:val="24"/>
        </w:rPr>
        <w:t xml:space="preserve"> plans, coupes et élévations </w:t>
      </w:r>
      <w:r w:rsidR="005B4493">
        <w:rPr>
          <w:rFonts w:ascii="Times New Roman" w:hAnsi="Times New Roman" w:cs="Times New Roman"/>
          <w:sz w:val="24"/>
          <w:szCs w:val="24"/>
        </w:rPr>
        <w:t>d’</w:t>
      </w:r>
      <w:r w:rsidR="00E614B7">
        <w:rPr>
          <w:rFonts w:ascii="Times New Roman" w:hAnsi="Times New Roman" w:cs="Times New Roman"/>
          <w:sz w:val="24"/>
          <w:szCs w:val="24"/>
        </w:rPr>
        <w:t xml:space="preserve">Isidore </w:t>
      </w:r>
      <w:proofErr w:type="spellStart"/>
      <w:r w:rsidR="00E614B7">
        <w:rPr>
          <w:rFonts w:ascii="Times New Roman" w:hAnsi="Times New Roman" w:cs="Times New Roman"/>
          <w:sz w:val="24"/>
          <w:szCs w:val="24"/>
        </w:rPr>
        <w:t>Daguenet</w:t>
      </w:r>
      <w:proofErr w:type="spellEnd"/>
      <w:r w:rsidR="0008016A">
        <w:rPr>
          <w:rFonts w:ascii="Times New Roman" w:hAnsi="Times New Roman" w:cs="Times New Roman"/>
          <w:sz w:val="24"/>
          <w:szCs w:val="24"/>
        </w:rPr>
        <w:t>.</w:t>
      </w:r>
      <w:r w:rsidR="00DB656B">
        <w:rPr>
          <w:rFonts w:ascii="Times New Roman" w:hAnsi="Times New Roman" w:cs="Times New Roman"/>
          <w:sz w:val="24"/>
          <w:szCs w:val="24"/>
        </w:rPr>
        <w:t xml:space="preserve"> </w:t>
      </w:r>
      <w:r w:rsidR="00D91C8E">
        <w:rPr>
          <w:rFonts w:ascii="Times New Roman" w:hAnsi="Times New Roman" w:cs="Times New Roman"/>
          <w:sz w:val="24"/>
          <w:szCs w:val="24"/>
        </w:rPr>
        <w:t xml:space="preserve">Ils ne sont pas sans évoquer </w:t>
      </w:r>
      <w:r w:rsidR="00D03EB7">
        <w:rPr>
          <w:rFonts w:ascii="Times New Roman" w:hAnsi="Times New Roman" w:cs="Times New Roman"/>
          <w:sz w:val="24"/>
          <w:szCs w:val="24"/>
        </w:rPr>
        <w:t xml:space="preserve">ceux </w:t>
      </w:r>
      <w:r w:rsidR="008F1481">
        <w:rPr>
          <w:rFonts w:ascii="Times New Roman" w:hAnsi="Times New Roman" w:cs="Times New Roman"/>
          <w:sz w:val="24"/>
          <w:szCs w:val="24"/>
        </w:rPr>
        <w:t>que</w:t>
      </w:r>
      <w:r w:rsidR="00D91C8E">
        <w:rPr>
          <w:rFonts w:ascii="Times New Roman" w:hAnsi="Times New Roman" w:cs="Times New Roman"/>
          <w:sz w:val="24"/>
          <w:szCs w:val="24"/>
        </w:rPr>
        <w:t xml:space="preserve"> </w:t>
      </w:r>
      <w:r w:rsidR="00BC3AC4">
        <w:rPr>
          <w:rFonts w:ascii="Times New Roman" w:hAnsi="Times New Roman" w:cs="Times New Roman"/>
          <w:sz w:val="24"/>
          <w:szCs w:val="24"/>
        </w:rPr>
        <w:t xml:space="preserve">Richard Mique, </w:t>
      </w:r>
      <w:r w:rsidR="00D91C8E">
        <w:rPr>
          <w:rFonts w:ascii="Times New Roman" w:hAnsi="Times New Roman" w:cs="Times New Roman"/>
          <w:sz w:val="24"/>
          <w:szCs w:val="24"/>
        </w:rPr>
        <w:t xml:space="preserve">architecte </w:t>
      </w:r>
      <w:r w:rsidR="0002158D">
        <w:rPr>
          <w:rFonts w:ascii="Times New Roman" w:hAnsi="Times New Roman" w:cs="Times New Roman"/>
          <w:sz w:val="24"/>
          <w:szCs w:val="24"/>
        </w:rPr>
        <w:t>du roi au service</w:t>
      </w:r>
      <w:r w:rsidR="005B4493">
        <w:rPr>
          <w:rFonts w:ascii="Times New Roman" w:hAnsi="Times New Roman" w:cs="Times New Roman"/>
          <w:sz w:val="24"/>
          <w:szCs w:val="24"/>
        </w:rPr>
        <w:t xml:space="preserve"> </w:t>
      </w:r>
      <w:r w:rsidR="00D91C8E">
        <w:rPr>
          <w:rFonts w:ascii="Times New Roman" w:hAnsi="Times New Roman" w:cs="Times New Roman"/>
          <w:sz w:val="24"/>
          <w:szCs w:val="24"/>
        </w:rPr>
        <w:t xml:space="preserve">de Marie-Antoinette, </w:t>
      </w:r>
      <w:r w:rsidR="008F1481">
        <w:rPr>
          <w:rFonts w:ascii="Times New Roman" w:hAnsi="Times New Roman" w:cs="Times New Roman"/>
          <w:sz w:val="24"/>
          <w:szCs w:val="24"/>
        </w:rPr>
        <w:t xml:space="preserve">avait conçus </w:t>
      </w:r>
      <w:r w:rsidR="005B4493">
        <w:rPr>
          <w:rFonts w:ascii="Times New Roman" w:hAnsi="Times New Roman" w:cs="Times New Roman"/>
          <w:sz w:val="24"/>
          <w:szCs w:val="24"/>
        </w:rPr>
        <w:t>pour</w:t>
      </w:r>
      <w:r w:rsidR="00D91C8E">
        <w:rPr>
          <w:rFonts w:ascii="Times New Roman" w:hAnsi="Times New Roman" w:cs="Times New Roman"/>
          <w:sz w:val="24"/>
          <w:szCs w:val="24"/>
        </w:rPr>
        <w:t xml:space="preserve"> le parc du Petit Trianon.</w:t>
      </w:r>
      <w:r w:rsidR="00B40445">
        <w:rPr>
          <w:rFonts w:ascii="Times New Roman" w:hAnsi="Times New Roman" w:cs="Times New Roman"/>
          <w:sz w:val="24"/>
          <w:szCs w:val="24"/>
        </w:rPr>
        <w:t xml:space="preserve"> </w:t>
      </w:r>
    </w:p>
    <w:p w14:paraId="055796C1" w14:textId="77777777" w:rsidR="00C524E3" w:rsidRPr="003F2906" w:rsidRDefault="00C524E3" w:rsidP="00C524E3">
      <w:pPr>
        <w:spacing w:after="0" w:line="360" w:lineRule="auto"/>
        <w:jc w:val="both"/>
        <w:rPr>
          <w:rFonts w:ascii="Times New Roman" w:hAnsi="Times New Roman" w:cs="Times New Roman"/>
          <w:sz w:val="16"/>
          <w:szCs w:val="16"/>
        </w:rPr>
      </w:pPr>
    </w:p>
    <w:p w14:paraId="0C3F16B3" w14:textId="77777777" w:rsidR="00D91C8E" w:rsidRPr="00C32F8F" w:rsidRDefault="00D91C8E" w:rsidP="00D91C8E">
      <w:pPr>
        <w:spacing w:line="360" w:lineRule="auto"/>
        <w:jc w:val="both"/>
        <w:rPr>
          <w:rFonts w:ascii="Times New Roman" w:hAnsi="Times New Roman" w:cs="Times New Roman"/>
          <w:b/>
          <w:i/>
          <w:sz w:val="24"/>
          <w:szCs w:val="24"/>
        </w:rPr>
      </w:pPr>
      <w:r w:rsidRPr="00C32F8F">
        <w:rPr>
          <w:rFonts w:ascii="Times New Roman" w:hAnsi="Times New Roman" w:cs="Times New Roman"/>
          <w:b/>
          <w:i/>
          <w:sz w:val="24"/>
          <w:szCs w:val="24"/>
        </w:rPr>
        <w:t>L</w:t>
      </w:r>
      <w:r w:rsidR="001E594C">
        <w:rPr>
          <w:rFonts w:ascii="Times New Roman" w:hAnsi="Times New Roman" w:cs="Times New Roman"/>
          <w:b/>
          <w:i/>
          <w:sz w:val="24"/>
          <w:szCs w:val="24"/>
        </w:rPr>
        <w:t>e l</w:t>
      </w:r>
      <w:r w:rsidRPr="00C32F8F">
        <w:rPr>
          <w:rFonts w:ascii="Times New Roman" w:hAnsi="Times New Roman" w:cs="Times New Roman"/>
          <w:b/>
          <w:i/>
          <w:sz w:val="24"/>
          <w:szCs w:val="24"/>
        </w:rPr>
        <w:t>ac et</w:t>
      </w:r>
      <w:r w:rsidR="00074A8E">
        <w:rPr>
          <w:rFonts w:ascii="Times New Roman" w:hAnsi="Times New Roman" w:cs="Times New Roman"/>
          <w:b/>
          <w:i/>
          <w:sz w:val="24"/>
          <w:szCs w:val="24"/>
        </w:rPr>
        <w:t xml:space="preserve"> la</w:t>
      </w:r>
      <w:r w:rsidR="001E594C">
        <w:rPr>
          <w:rFonts w:ascii="Times New Roman" w:hAnsi="Times New Roman" w:cs="Times New Roman"/>
          <w:b/>
          <w:i/>
          <w:sz w:val="24"/>
          <w:szCs w:val="24"/>
        </w:rPr>
        <w:t xml:space="preserve"> </w:t>
      </w:r>
      <w:r w:rsidRPr="00C32F8F">
        <w:rPr>
          <w:rFonts w:ascii="Times New Roman" w:hAnsi="Times New Roman" w:cs="Times New Roman"/>
          <w:b/>
          <w:i/>
          <w:sz w:val="24"/>
          <w:szCs w:val="24"/>
        </w:rPr>
        <w:t>rivière du parc</w:t>
      </w:r>
      <w:r w:rsidR="00D867E0">
        <w:rPr>
          <w:rFonts w:ascii="Times New Roman" w:hAnsi="Times New Roman" w:cs="Times New Roman"/>
          <w:b/>
          <w:i/>
          <w:sz w:val="24"/>
          <w:szCs w:val="24"/>
        </w:rPr>
        <w:t xml:space="preserve"> (1855)</w:t>
      </w:r>
    </w:p>
    <w:p w14:paraId="6B56876C" w14:textId="77777777" w:rsidR="00E757E1" w:rsidRDefault="00106C52" w:rsidP="009758EA">
      <w:pPr>
        <w:spacing w:line="360" w:lineRule="auto"/>
        <w:jc w:val="both"/>
        <w:rPr>
          <w:rFonts w:ascii="Times New Roman" w:hAnsi="Times New Roman" w:cs="Times New Roman"/>
          <w:sz w:val="24"/>
          <w:szCs w:val="24"/>
        </w:rPr>
      </w:pPr>
      <w:r>
        <w:rPr>
          <w:rFonts w:ascii="Times New Roman" w:hAnsi="Times New Roman" w:cs="Times New Roman"/>
          <w:sz w:val="24"/>
          <w:szCs w:val="24"/>
        </w:rPr>
        <w:t>Au fond du domaine, se trouvait l</w:t>
      </w:r>
      <w:r w:rsidR="00D91C8E">
        <w:rPr>
          <w:rFonts w:ascii="Times New Roman" w:hAnsi="Times New Roman" w:cs="Times New Roman"/>
          <w:sz w:val="24"/>
          <w:szCs w:val="24"/>
        </w:rPr>
        <w:t>e lac de l’</w:t>
      </w:r>
      <w:proofErr w:type="spellStart"/>
      <w:r w:rsidR="00D91C8E">
        <w:rPr>
          <w:rFonts w:ascii="Times New Roman" w:hAnsi="Times New Roman" w:cs="Times New Roman"/>
          <w:sz w:val="24"/>
          <w:szCs w:val="24"/>
        </w:rPr>
        <w:t>Estagnas</w:t>
      </w:r>
      <w:proofErr w:type="spellEnd"/>
      <w:r w:rsidR="00D91C8E">
        <w:rPr>
          <w:rFonts w:ascii="Times New Roman" w:hAnsi="Times New Roman" w:cs="Times New Roman"/>
          <w:sz w:val="24"/>
          <w:szCs w:val="24"/>
        </w:rPr>
        <w:t>,</w:t>
      </w:r>
      <w:r>
        <w:rPr>
          <w:rFonts w:ascii="Times New Roman" w:hAnsi="Times New Roman" w:cs="Times New Roman"/>
          <w:sz w:val="24"/>
          <w:szCs w:val="24"/>
        </w:rPr>
        <w:t xml:space="preserve"> de 20 ha de superficie, qui était alimenté par le ruisseau des </w:t>
      </w:r>
      <w:proofErr w:type="spellStart"/>
      <w:r>
        <w:rPr>
          <w:rFonts w:ascii="Times New Roman" w:hAnsi="Times New Roman" w:cs="Times New Roman"/>
          <w:sz w:val="24"/>
          <w:szCs w:val="24"/>
        </w:rPr>
        <w:t>Aygues</w:t>
      </w:r>
      <w:proofErr w:type="spellEnd"/>
      <w:r w:rsidR="00C41824">
        <w:rPr>
          <w:rFonts w:ascii="Times New Roman" w:hAnsi="Times New Roman" w:cs="Times New Roman"/>
          <w:sz w:val="24"/>
          <w:szCs w:val="24"/>
        </w:rPr>
        <w:t xml:space="preserve"> et les sources alentours</w:t>
      </w:r>
      <w:r>
        <w:rPr>
          <w:rFonts w:ascii="Times New Roman" w:hAnsi="Times New Roman" w:cs="Times New Roman"/>
          <w:sz w:val="24"/>
          <w:szCs w:val="24"/>
        </w:rPr>
        <w:t xml:space="preserve">. </w:t>
      </w:r>
      <w:r w:rsidR="00C41824">
        <w:rPr>
          <w:rFonts w:ascii="Times New Roman" w:hAnsi="Times New Roman" w:cs="Times New Roman"/>
          <w:sz w:val="24"/>
          <w:szCs w:val="24"/>
        </w:rPr>
        <w:t>Le lac</w:t>
      </w:r>
      <w:r w:rsidR="00D91C8E">
        <w:rPr>
          <w:rFonts w:ascii="Times New Roman" w:hAnsi="Times New Roman" w:cs="Times New Roman"/>
          <w:sz w:val="24"/>
          <w:szCs w:val="24"/>
        </w:rPr>
        <w:t xml:space="preserve"> alimentait</w:t>
      </w:r>
      <w:r>
        <w:rPr>
          <w:rFonts w:ascii="Times New Roman" w:hAnsi="Times New Roman" w:cs="Times New Roman"/>
          <w:sz w:val="24"/>
          <w:szCs w:val="24"/>
        </w:rPr>
        <w:t xml:space="preserve"> à son tour</w:t>
      </w:r>
      <w:r w:rsidR="00D91C8E">
        <w:rPr>
          <w:rFonts w:ascii="Times New Roman" w:hAnsi="Times New Roman" w:cs="Times New Roman"/>
          <w:sz w:val="24"/>
          <w:szCs w:val="24"/>
        </w:rPr>
        <w:t xml:space="preserve"> </w:t>
      </w:r>
      <w:r>
        <w:rPr>
          <w:rFonts w:ascii="Times New Roman" w:hAnsi="Times New Roman" w:cs="Times New Roman"/>
          <w:sz w:val="24"/>
          <w:szCs w:val="24"/>
        </w:rPr>
        <w:t>le</w:t>
      </w:r>
      <w:r w:rsidR="00BF6336">
        <w:rPr>
          <w:rFonts w:ascii="Times New Roman" w:hAnsi="Times New Roman" w:cs="Times New Roman"/>
          <w:sz w:val="24"/>
          <w:szCs w:val="24"/>
        </w:rPr>
        <w:t xml:space="preserve"> </w:t>
      </w:r>
      <w:r w:rsidR="00E757E1">
        <w:rPr>
          <w:rFonts w:ascii="Times New Roman" w:hAnsi="Times New Roman" w:cs="Times New Roman"/>
          <w:sz w:val="24"/>
          <w:szCs w:val="24"/>
        </w:rPr>
        <w:t xml:space="preserve">lit </w:t>
      </w:r>
      <w:r w:rsidR="00BF6336">
        <w:rPr>
          <w:rFonts w:ascii="Times New Roman" w:hAnsi="Times New Roman" w:cs="Times New Roman"/>
          <w:sz w:val="24"/>
          <w:szCs w:val="24"/>
        </w:rPr>
        <w:t>de</w:t>
      </w:r>
      <w:r w:rsidR="00D91C8E">
        <w:rPr>
          <w:rFonts w:ascii="Times New Roman" w:hAnsi="Times New Roman" w:cs="Times New Roman"/>
          <w:sz w:val="24"/>
          <w:szCs w:val="24"/>
        </w:rPr>
        <w:t xml:space="preserve"> </w:t>
      </w:r>
      <w:r w:rsidR="00E757E1">
        <w:rPr>
          <w:rFonts w:ascii="Times New Roman" w:hAnsi="Times New Roman" w:cs="Times New Roman"/>
          <w:sz w:val="24"/>
          <w:szCs w:val="24"/>
        </w:rPr>
        <w:t xml:space="preserve">la </w:t>
      </w:r>
      <w:r w:rsidR="00D91C8E">
        <w:rPr>
          <w:rFonts w:ascii="Times New Roman" w:hAnsi="Times New Roman" w:cs="Times New Roman"/>
          <w:sz w:val="24"/>
          <w:szCs w:val="24"/>
        </w:rPr>
        <w:t>rivière du parc</w:t>
      </w:r>
      <w:r w:rsidR="005660B4">
        <w:rPr>
          <w:rFonts w:ascii="Times New Roman" w:hAnsi="Times New Roman" w:cs="Times New Roman"/>
          <w:sz w:val="24"/>
          <w:szCs w:val="24"/>
        </w:rPr>
        <w:t>, qualifié</w:t>
      </w:r>
      <w:r w:rsidR="00F6609A">
        <w:rPr>
          <w:rFonts w:ascii="Times New Roman" w:hAnsi="Times New Roman" w:cs="Times New Roman"/>
          <w:sz w:val="24"/>
          <w:szCs w:val="24"/>
        </w:rPr>
        <w:t>e</w:t>
      </w:r>
      <w:r w:rsidR="005660B4">
        <w:rPr>
          <w:rFonts w:ascii="Times New Roman" w:hAnsi="Times New Roman" w:cs="Times New Roman"/>
          <w:sz w:val="24"/>
          <w:szCs w:val="24"/>
        </w:rPr>
        <w:t xml:space="preserve"> d’"anglaise"</w:t>
      </w:r>
      <w:r>
        <w:rPr>
          <w:rFonts w:ascii="Times New Roman" w:hAnsi="Times New Roman" w:cs="Times New Roman"/>
          <w:sz w:val="24"/>
          <w:szCs w:val="24"/>
        </w:rPr>
        <w:t>, qui</w:t>
      </w:r>
      <w:r w:rsidR="00D03EB7">
        <w:rPr>
          <w:rFonts w:ascii="Times New Roman" w:hAnsi="Times New Roman" w:cs="Times New Roman"/>
          <w:sz w:val="24"/>
          <w:szCs w:val="24"/>
        </w:rPr>
        <w:t xml:space="preserve"> se jetait sous la promenade de la plage</w:t>
      </w:r>
      <w:r w:rsidR="00BF6336">
        <w:rPr>
          <w:rFonts w:ascii="Times New Roman" w:hAnsi="Times New Roman" w:cs="Times New Roman"/>
          <w:sz w:val="24"/>
          <w:szCs w:val="24"/>
        </w:rPr>
        <w:t>, près de la terrasse inférieure</w:t>
      </w:r>
      <w:r w:rsidR="00F25473">
        <w:rPr>
          <w:rFonts w:ascii="Times New Roman" w:hAnsi="Times New Roman" w:cs="Times New Roman"/>
          <w:sz w:val="24"/>
          <w:szCs w:val="24"/>
        </w:rPr>
        <w:t xml:space="preserve"> de la villa</w:t>
      </w:r>
      <w:r w:rsidR="00D91C8E">
        <w:rPr>
          <w:rFonts w:ascii="Times New Roman" w:hAnsi="Times New Roman" w:cs="Times New Roman"/>
          <w:sz w:val="24"/>
          <w:szCs w:val="24"/>
        </w:rPr>
        <w:t>.</w:t>
      </w:r>
      <w:r w:rsidR="00BF6336">
        <w:rPr>
          <w:rFonts w:ascii="Times New Roman" w:hAnsi="Times New Roman" w:cs="Times New Roman"/>
          <w:sz w:val="24"/>
          <w:szCs w:val="24"/>
        </w:rPr>
        <w:t xml:space="preserve"> </w:t>
      </w:r>
    </w:p>
    <w:p w14:paraId="7196357D" w14:textId="77777777" w:rsidR="00E7352C" w:rsidRDefault="00F63C9B" w:rsidP="005660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plan cadastral de 1831 montre que </w:t>
      </w:r>
      <w:r w:rsidR="00867C1D">
        <w:rPr>
          <w:rFonts w:ascii="Times New Roman" w:hAnsi="Times New Roman" w:cs="Times New Roman"/>
          <w:sz w:val="24"/>
          <w:szCs w:val="24"/>
        </w:rPr>
        <w:t>le lit de la</w:t>
      </w:r>
      <w:r>
        <w:rPr>
          <w:rFonts w:ascii="Times New Roman" w:hAnsi="Times New Roman" w:cs="Times New Roman"/>
          <w:sz w:val="24"/>
          <w:szCs w:val="24"/>
        </w:rPr>
        <w:t xml:space="preserve"> rivière formait</w:t>
      </w:r>
      <w:r w:rsidR="0032488C">
        <w:rPr>
          <w:rFonts w:ascii="Times New Roman" w:hAnsi="Times New Roman" w:cs="Times New Roman"/>
          <w:sz w:val="24"/>
          <w:szCs w:val="24"/>
        </w:rPr>
        <w:t>,</w:t>
      </w:r>
      <w:r>
        <w:rPr>
          <w:rFonts w:ascii="Times New Roman" w:hAnsi="Times New Roman" w:cs="Times New Roman"/>
          <w:sz w:val="24"/>
          <w:szCs w:val="24"/>
        </w:rPr>
        <w:t xml:space="preserve"> </w:t>
      </w:r>
      <w:r w:rsidR="00C41824">
        <w:rPr>
          <w:rFonts w:ascii="Times New Roman" w:hAnsi="Times New Roman" w:cs="Times New Roman"/>
          <w:sz w:val="24"/>
          <w:szCs w:val="24"/>
        </w:rPr>
        <w:t>à l’origine</w:t>
      </w:r>
      <w:r w:rsidR="0032488C">
        <w:rPr>
          <w:rFonts w:ascii="Times New Roman" w:hAnsi="Times New Roman" w:cs="Times New Roman"/>
          <w:sz w:val="24"/>
          <w:szCs w:val="24"/>
        </w:rPr>
        <w:t>,</w:t>
      </w:r>
      <w:r w:rsidR="00C41824">
        <w:rPr>
          <w:rFonts w:ascii="Times New Roman" w:hAnsi="Times New Roman" w:cs="Times New Roman"/>
          <w:sz w:val="24"/>
          <w:szCs w:val="24"/>
        </w:rPr>
        <w:t xml:space="preserve"> </w:t>
      </w:r>
      <w:r>
        <w:rPr>
          <w:rFonts w:ascii="Times New Roman" w:hAnsi="Times New Roman" w:cs="Times New Roman"/>
          <w:sz w:val="24"/>
          <w:szCs w:val="24"/>
        </w:rPr>
        <w:t xml:space="preserve">un méandre </w:t>
      </w:r>
      <w:r w:rsidR="00106C52">
        <w:rPr>
          <w:rFonts w:ascii="Times New Roman" w:hAnsi="Times New Roman" w:cs="Times New Roman"/>
          <w:sz w:val="24"/>
          <w:szCs w:val="24"/>
        </w:rPr>
        <w:t>sur</w:t>
      </w:r>
      <w:r>
        <w:rPr>
          <w:rFonts w:ascii="Times New Roman" w:hAnsi="Times New Roman" w:cs="Times New Roman"/>
          <w:sz w:val="24"/>
          <w:szCs w:val="24"/>
        </w:rPr>
        <w:t xml:space="preserve"> la plage</w:t>
      </w:r>
      <w:r w:rsidR="00F25473">
        <w:rPr>
          <w:rFonts w:ascii="Times New Roman" w:hAnsi="Times New Roman" w:cs="Times New Roman"/>
          <w:sz w:val="24"/>
          <w:szCs w:val="24"/>
        </w:rPr>
        <w:t xml:space="preserve"> qui sera</w:t>
      </w:r>
      <w:r>
        <w:rPr>
          <w:rFonts w:ascii="Times New Roman" w:hAnsi="Times New Roman" w:cs="Times New Roman"/>
          <w:sz w:val="24"/>
          <w:szCs w:val="24"/>
        </w:rPr>
        <w:t xml:space="preserve"> supprimé lors de </w:t>
      </w:r>
      <w:r w:rsidR="00667C72">
        <w:rPr>
          <w:rFonts w:ascii="Times New Roman" w:hAnsi="Times New Roman" w:cs="Times New Roman"/>
          <w:sz w:val="24"/>
          <w:szCs w:val="24"/>
        </w:rPr>
        <w:t xml:space="preserve">leur </w:t>
      </w:r>
      <w:r>
        <w:rPr>
          <w:rFonts w:ascii="Times New Roman" w:hAnsi="Times New Roman" w:cs="Times New Roman"/>
          <w:sz w:val="24"/>
          <w:szCs w:val="24"/>
        </w:rPr>
        <w:t>aménagement</w:t>
      </w:r>
      <w:r w:rsidR="003E0B5E" w:rsidRPr="003E0B5E">
        <w:rPr>
          <w:rFonts w:ascii="Times New Roman" w:hAnsi="Times New Roman" w:cs="Times New Roman"/>
          <w:sz w:val="24"/>
          <w:szCs w:val="24"/>
        </w:rPr>
        <w:t xml:space="preserve"> </w:t>
      </w:r>
      <w:r w:rsidR="003E0B5E">
        <w:rPr>
          <w:rFonts w:ascii="Times New Roman" w:hAnsi="Times New Roman" w:cs="Times New Roman"/>
          <w:sz w:val="24"/>
          <w:szCs w:val="24"/>
        </w:rPr>
        <w:t>en janvier-</w:t>
      </w:r>
      <w:r w:rsidR="00C91C54">
        <w:rPr>
          <w:rFonts w:ascii="Times New Roman" w:hAnsi="Times New Roman" w:cs="Times New Roman"/>
          <w:sz w:val="24"/>
          <w:szCs w:val="24"/>
        </w:rPr>
        <w:t>mars</w:t>
      </w:r>
      <w:r w:rsidR="003E0B5E">
        <w:rPr>
          <w:rFonts w:ascii="Times New Roman" w:hAnsi="Times New Roman" w:cs="Times New Roman"/>
          <w:sz w:val="24"/>
          <w:szCs w:val="24"/>
        </w:rPr>
        <w:t xml:space="preserve"> 1855</w:t>
      </w:r>
      <w:r w:rsidR="00C41824">
        <w:rPr>
          <w:rFonts w:ascii="Times New Roman" w:hAnsi="Times New Roman" w:cs="Times New Roman"/>
          <w:sz w:val="24"/>
          <w:szCs w:val="24"/>
        </w:rPr>
        <w:t xml:space="preserve">. </w:t>
      </w:r>
      <w:r w:rsidR="003E0B5E">
        <w:rPr>
          <w:rFonts w:ascii="Times New Roman" w:hAnsi="Times New Roman" w:cs="Times New Roman"/>
          <w:sz w:val="24"/>
          <w:szCs w:val="24"/>
        </w:rPr>
        <w:t>Suite aux</w:t>
      </w:r>
      <w:r w:rsidR="00F25473">
        <w:rPr>
          <w:rFonts w:ascii="Times New Roman" w:hAnsi="Times New Roman" w:cs="Times New Roman"/>
          <w:sz w:val="24"/>
          <w:szCs w:val="24"/>
        </w:rPr>
        <w:t xml:space="preserve"> violentes</w:t>
      </w:r>
      <w:r w:rsidR="003E0B5E">
        <w:rPr>
          <w:rFonts w:ascii="Times New Roman" w:hAnsi="Times New Roman" w:cs="Times New Roman"/>
          <w:sz w:val="24"/>
          <w:szCs w:val="24"/>
        </w:rPr>
        <w:t xml:space="preserve"> pluies de décembre 1854 et pour </w:t>
      </w:r>
      <w:r w:rsidR="00867C1D">
        <w:rPr>
          <w:rFonts w:ascii="Times New Roman" w:hAnsi="Times New Roman" w:cs="Times New Roman"/>
          <w:sz w:val="24"/>
          <w:szCs w:val="24"/>
        </w:rPr>
        <w:t xml:space="preserve">en </w:t>
      </w:r>
      <w:r w:rsidR="003E0B5E">
        <w:rPr>
          <w:rFonts w:ascii="Times New Roman" w:hAnsi="Times New Roman" w:cs="Times New Roman"/>
          <w:sz w:val="24"/>
          <w:szCs w:val="24"/>
        </w:rPr>
        <w:t xml:space="preserve">faciliter </w:t>
      </w:r>
      <w:r w:rsidR="00867C1D">
        <w:rPr>
          <w:rFonts w:ascii="Times New Roman" w:hAnsi="Times New Roman" w:cs="Times New Roman"/>
          <w:sz w:val="24"/>
          <w:szCs w:val="24"/>
        </w:rPr>
        <w:t>le</w:t>
      </w:r>
      <w:r w:rsidR="003E0B5E">
        <w:rPr>
          <w:rFonts w:ascii="Times New Roman" w:hAnsi="Times New Roman" w:cs="Times New Roman"/>
          <w:sz w:val="24"/>
          <w:szCs w:val="24"/>
        </w:rPr>
        <w:t xml:space="preserve"> débit, </w:t>
      </w:r>
      <w:r w:rsidR="00667C72">
        <w:rPr>
          <w:rFonts w:ascii="Times New Roman" w:hAnsi="Times New Roman" w:cs="Times New Roman"/>
          <w:sz w:val="24"/>
          <w:szCs w:val="24"/>
        </w:rPr>
        <w:t>la rivière</w:t>
      </w:r>
      <w:r w:rsidR="00C41824">
        <w:rPr>
          <w:rFonts w:ascii="Times New Roman" w:hAnsi="Times New Roman" w:cs="Times New Roman"/>
          <w:sz w:val="24"/>
          <w:szCs w:val="24"/>
        </w:rPr>
        <w:t xml:space="preserve"> fut</w:t>
      </w:r>
      <w:r w:rsidR="00AB787B">
        <w:rPr>
          <w:rFonts w:ascii="Times New Roman" w:hAnsi="Times New Roman" w:cs="Times New Roman"/>
          <w:sz w:val="24"/>
          <w:szCs w:val="24"/>
        </w:rPr>
        <w:t xml:space="preserve"> </w:t>
      </w:r>
      <w:r w:rsidR="00C41824">
        <w:rPr>
          <w:rFonts w:ascii="Times New Roman" w:hAnsi="Times New Roman" w:cs="Times New Roman"/>
          <w:sz w:val="24"/>
          <w:szCs w:val="24"/>
        </w:rPr>
        <w:t>rapproché</w:t>
      </w:r>
      <w:r w:rsidR="003E0B5E">
        <w:rPr>
          <w:rFonts w:ascii="Times New Roman" w:hAnsi="Times New Roman" w:cs="Times New Roman"/>
          <w:sz w:val="24"/>
          <w:szCs w:val="24"/>
        </w:rPr>
        <w:t>e</w:t>
      </w:r>
      <w:r>
        <w:rPr>
          <w:rFonts w:ascii="Times New Roman" w:hAnsi="Times New Roman" w:cs="Times New Roman"/>
          <w:sz w:val="24"/>
          <w:szCs w:val="24"/>
        </w:rPr>
        <w:t xml:space="preserve"> de la </w:t>
      </w:r>
      <w:r w:rsidR="00C41824">
        <w:rPr>
          <w:rFonts w:ascii="Times New Roman" w:hAnsi="Times New Roman" w:cs="Times New Roman"/>
          <w:sz w:val="24"/>
          <w:szCs w:val="24"/>
        </w:rPr>
        <w:t>résidence</w:t>
      </w:r>
      <w:r>
        <w:rPr>
          <w:rFonts w:ascii="Times New Roman" w:hAnsi="Times New Roman" w:cs="Times New Roman"/>
          <w:sz w:val="24"/>
          <w:szCs w:val="24"/>
        </w:rPr>
        <w:t xml:space="preserve"> impériale </w:t>
      </w:r>
      <w:r w:rsidR="00867C1D">
        <w:rPr>
          <w:rFonts w:ascii="Times New Roman" w:hAnsi="Times New Roman" w:cs="Times New Roman"/>
          <w:sz w:val="24"/>
          <w:szCs w:val="24"/>
        </w:rPr>
        <w:t>afin de</w:t>
      </w:r>
      <w:r w:rsidR="00AB787B">
        <w:rPr>
          <w:rFonts w:ascii="Times New Roman" w:hAnsi="Times New Roman" w:cs="Times New Roman"/>
          <w:sz w:val="24"/>
          <w:szCs w:val="24"/>
        </w:rPr>
        <w:t xml:space="preserve"> </w:t>
      </w:r>
      <w:r w:rsidR="00C41824">
        <w:rPr>
          <w:rFonts w:ascii="Times New Roman" w:hAnsi="Times New Roman" w:cs="Times New Roman"/>
          <w:sz w:val="24"/>
          <w:szCs w:val="24"/>
        </w:rPr>
        <w:t>s</w:t>
      </w:r>
      <w:r w:rsidR="00E757E1">
        <w:rPr>
          <w:rFonts w:ascii="Times New Roman" w:hAnsi="Times New Roman" w:cs="Times New Roman"/>
          <w:sz w:val="24"/>
          <w:szCs w:val="24"/>
        </w:rPr>
        <w:t>e</w:t>
      </w:r>
      <w:r>
        <w:rPr>
          <w:rFonts w:ascii="Times New Roman" w:hAnsi="Times New Roman" w:cs="Times New Roman"/>
          <w:sz w:val="24"/>
          <w:szCs w:val="24"/>
        </w:rPr>
        <w:t xml:space="preserve"> jet</w:t>
      </w:r>
      <w:r w:rsidR="00AB787B">
        <w:rPr>
          <w:rFonts w:ascii="Times New Roman" w:hAnsi="Times New Roman" w:cs="Times New Roman"/>
          <w:sz w:val="24"/>
          <w:szCs w:val="24"/>
        </w:rPr>
        <w:t>er</w:t>
      </w:r>
      <w:r w:rsidR="00C41824">
        <w:rPr>
          <w:rFonts w:ascii="Times New Roman" w:hAnsi="Times New Roman" w:cs="Times New Roman"/>
          <w:sz w:val="24"/>
          <w:szCs w:val="24"/>
        </w:rPr>
        <w:t xml:space="preserve"> di</w:t>
      </w:r>
      <w:r w:rsidR="003E0B5E">
        <w:rPr>
          <w:rFonts w:ascii="Times New Roman" w:hAnsi="Times New Roman" w:cs="Times New Roman"/>
          <w:sz w:val="24"/>
          <w:szCs w:val="24"/>
        </w:rPr>
        <w:t>rectement dans la mer</w:t>
      </w:r>
      <w:r w:rsidR="003F68A1">
        <w:rPr>
          <w:rFonts w:ascii="Times New Roman" w:hAnsi="Times New Roman" w:cs="Times New Roman"/>
          <w:sz w:val="24"/>
          <w:szCs w:val="24"/>
        </w:rPr>
        <w:t xml:space="preserve">. On </w:t>
      </w:r>
      <w:r w:rsidR="00667C72">
        <w:rPr>
          <w:rFonts w:ascii="Times New Roman" w:hAnsi="Times New Roman" w:cs="Times New Roman"/>
          <w:sz w:val="24"/>
          <w:szCs w:val="24"/>
        </w:rPr>
        <w:t xml:space="preserve">la </w:t>
      </w:r>
      <w:r w:rsidR="001352C1">
        <w:rPr>
          <w:rFonts w:ascii="Times New Roman" w:hAnsi="Times New Roman" w:cs="Times New Roman"/>
          <w:sz w:val="24"/>
          <w:szCs w:val="24"/>
        </w:rPr>
        <w:t>canalis</w:t>
      </w:r>
      <w:r w:rsidR="003F68A1">
        <w:rPr>
          <w:rFonts w:ascii="Times New Roman" w:hAnsi="Times New Roman" w:cs="Times New Roman"/>
          <w:sz w:val="24"/>
          <w:szCs w:val="24"/>
        </w:rPr>
        <w:t>a</w:t>
      </w:r>
      <w:r w:rsidR="00576B58">
        <w:rPr>
          <w:rFonts w:ascii="Times New Roman" w:hAnsi="Times New Roman" w:cs="Times New Roman"/>
          <w:sz w:val="24"/>
          <w:szCs w:val="24"/>
        </w:rPr>
        <w:t xml:space="preserve"> </w:t>
      </w:r>
      <w:r w:rsidR="001352C1">
        <w:rPr>
          <w:rFonts w:ascii="Times New Roman" w:hAnsi="Times New Roman" w:cs="Times New Roman"/>
          <w:sz w:val="24"/>
          <w:szCs w:val="24"/>
        </w:rPr>
        <w:t>en ciment de Guéthary</w:t>
      </w:r>
      <w:r w:rsidR="00304FEB">
        <w:rPr>
          <w:rFonts w:ascii="Times New Roman" w:hAnsi="Times New Roman" w:cs="Times New Roman"/>
          <w:sz w:val="24"/>
          <w:szCs w:val="24"/>
        </w:rPr>
        <w:t>,</w:t>
      </w:r>
      <w:r w:rsidR="00237BCB">
        <w:rPr>
          <w:rFonts w:ascii="Times New Roman" w:hAnsi="Times New Roman" w:cs="Times New Roman"/>
          <w:sz w:val="24"/>
          <w:szCs w:val="24"/>
        </w:rPr>
        <w:t xml:space="preserve"> </w:t>
      </w:r>
      <w:r w:rsidR="00667C72">
        <w:rPr>
          <w:rFonts w:ascii="Times New Roman" w:hAnsi="Times New Roman" w:cs="Times New Roman"/>
          <w:sz w:val="24"/>
          <w:szCs w:val="24"/>
        </w:rPr>
        <w:t>dit</w:t>
      </w:r>
      <w:r w:rsidR="00237BCB">
        <w:rPr>
          <w:rFonts w:ascii="Times New Roman" w:hAnsi="Times New Roman" w:cs="Times New Roman"/>
          <w:sz w:val="24"/>
          <w:szCs w:val="24"/>
        </w:rPr>
        <w:t xml:space="preserve"> </w:t>
      </w:r>
      <w:r w:rsidR="00576B58">
        <w:rPr>
          <w:rFonts w:ascii="Times New Roman" w:hAnsi="Times New Roman" w:cs="Times New Roman"/>
          <w:sz w:val="24"/>
          <w:szCs w:val="24"/>
        </w:rPr>
        <w:t xml:space="preserve">parfois </w:t>
      </w:r>
      <w:r w:rsidR="00366187">
        <w:rPr>
          <w:rFonts w:ascii="Times New Roman" w:hAnsi="Times New Roman" w:cs="Times New Roman"/>
          <w:sz w:val="24"/>
          <w:szCs w:val="24"/>
        </w:rPr>
        <w:t>"</w:t>
      </w:r>
      <w:r w:rsidR="00237BCB">
        <w:rPr>
          <w:rFonts w:ascii="Times New Roman" w:hAnsi="Times New Roman" w:cs="Times New Roman"/>
          <w:sz w:val="24"/>
          <w:szCs w:val="24"/>
        </w:rPr>
        <w:t>béton</w:t>
      </w:r>
      <w:r w:rsidR="00366187">
        <w:rPr>
          <w:rFonts w:ascii="Times New Roman" w:hAnsi="Times New Roman" w:cs="Times New Roman"/>
          <w:sz w:val="24"/>
          <w:szCs w:val="24"/>
        </w:rPr>
        <w:t>"</w:t>
      </w:r>
      <w:r w:rsidR="00106C52">
        <w:rPr>
          <w:rFonts w:ascii="Times New Roman" w:hAnsi="Times New Roman" w:cs="Times New Roman"/>
          <w:sz w:val="24"/>
          <w:szCs w:val="24"/>
        </w:rPr>
        <w:t xml:space="preserve">. </w:t>
      </w:r>
      <w:r w:rsidR="00E7352C">
        <w:rPr>
          <w:rFonts w:ascii="Times New Roman" w:hAnsi="Times New Roman" w:cs="Times New Roman"/>
          <w:sz w:val="24"/>
          <w:szCs w:val="24"/>
        </w:rPr>
        <w:t>Les t</w:t>
      </w:r>
      <w:r w:rsidR="00106C52">
        <w:rPr>
          <w:rFonts w:ascii="Times New Roman" w:hAnsi="Times New Roman" w:cs="Times New Roman"/>
          <w:sz w:val="24"/>
          <w:szCs w:val="24"/>
        </w:rPr>
        <w:t>ravaux furent confiés à</w:t>
      </w:r>
      <w:r w:rsidR="00757F14">
        <w:rPr>
          <w:rFonts w:ascii="Times New Roman" w:hAnsi="Times New Roman" w:cs="Times New Roman"/>
          <w:sz w:val="24"/>
          <w:szCs w:val="24"/>
        </w:rPr>
        <w:t xml:space="preserve"> Pierre </w:t>
      </w:r>
      <w:proofErr w:type="spellStart"/>
      <w:r w:rsidR="00757F14">
        <w:rPr>
          <w:rFonts w:ascii="Times New Roman" w:hAnsi="Times New Roman" w:cs="Times New Roman"/>
          <w:sz w:val="24"/>
          <w:szCs w:val="24"/>
        </w:rPr>
        <w:t>Bascary</w:t>
      </w:r>
      <w:proofErr w:type="spellEnd"/>
      <w:r w:rsidR="00757F14">
        <w:rPr>
          <w:rFonts w:ascii="Times New Roman" w:hAnsi="Times New Roman" w:cs="Times New Roman"/>
          <w:sz w:val="24"/>
          <w:szCs w:val="24"/>
        </w:rPr>
        <w:t>, originaire de Bidart</w:t>
      </w:r>
      <w:r w:rsidR="00E614B7">
        <w:rPr>
          <w:rFonts w:ascii="Times New Roman" w:hAnsi="Times New Roman" w:cs="Times New Roman"/>
          <w:sz w:val="24"/>
          <w:szCs w:val="24"/>
        </w:rPr>
        <w:t>,</w:t>
      </w:r>
      <w:r w:rsidR="00263597">
        <w:rPr>
          <w:rFonts w:ascii="Times New Roman" w:hAnsi="Times New Roman" w:cs="Times New Roman"/>
          <w:sz w:val="24"/>
          <w:szCs w:val="24"/>
        </w:rPr>
        <w:t xml:space="preserve"> et </w:t>
      </w:r>
      <w:r w:rsidR="00E7352C">
        <w:rPr>
          <w:rFonts w:ascii="Times New Roman" w:hAnsi="Times New Roman" w:cs="Times New Roman"/>
          <w:sz w:val="24"/>
          <w:szCs w:val="24"/>
        </w:rPr>
        <w:t xml:space="preserve">à </w:t>
      </w:r>
      <w:r w:rsidR="00263597">
        <w:rPr>
          <w:rFonts w:ascii="Times New Roman" w:hAnsi="Times New Roman" w:cs="Times New Roman"/>
          <w:sz w:val="24"/>
          <w:szCs w:val="24"/>
        </w:rPr>
        <w:t xml:space="preserve">Jean </w:t>
      </w:r>
      <w:proofErr w:type="spellStart"/>
      <w:r w:rsidR="00263597">
        <w:rPr>
          <w:rFonts w:ascii="Times New Roman" w:hAnsi="Times New Roman" w:cs="Times New Roman"/>
          <w:sz w:val="24"/>
          <w:szCs w:val="24"/>
        </w:rPr>
        <w:t>Etcheto</w:t>
      </w:r>
      <w:proofErr w:type="spellEnd"/>
      <w:r w:rsidR="00C91C54">
        <w:rPr>
          <w:rFonts w:ascii="Times New Roman" w:hAnsi="Times New Roman" w:cs="Times New Roman"/>
          <w:sz w:val="24"/>
          <w:szCs w:val="24"/>
        </w:rPr>
        <w:t>, d’A</w:t>
      </w:r>
      <w:r w:rsidR="00263597">
        <w:rPr>
          <w:rFonts w:ascii="Times New Roman" w:hAnsi="Times New Roman" w:cs="Times New Roman"/>
          <w:sz w:val="24"/>
          <w:szCs w:val="24"/>
        </w:rPr>
        <w:t>rcangues</w:t>
      </w:r>
      <w:r w:rsidR="00C91C54">
        <w:rPr>
          <w:rFonts w:ascii="Times New Roman" w:hAnsi="Times New Roman" w:cs="Times New Roman"/>
          <w:sz w:val="24"/>
          <w:szCs w:val="24"/>
        </w:rPr>
        <w:t>,</w:t>
      </w:r>
      <w:r w:rsidR="00A43400">
        <w:rPr>
          <w:rFonts w:ascii="Times New Roman" w:hAnsi="Times New Roman" w:cs="Times New Roman"/>
          <w:sz w:val="24"/>
          <w:szCs w:val="24"/>
        </w:rPr>
        <w:t xml:space="preserve"> </w:t>
      </w:r>
      <w:r w:rsidR="00E06604">
        <w:rPr>
          <w:rFonts w:ascii="Times New Roman" w:hAnsi="Times New Roman" w:cs="Times New Roman"/>
          <w:sz w:val="24"/>
          <w:szCs w:val="24"/>
        </w:rPr>
        <w:t>en janvier-février</w:t>
      </w:r>
      <w:r w:rsidR="002152C8">
        <w:rPr>
          <w:rFonts w:ascii="Times New Roman" w:hAnsi="Times New Roman" w:cs="Times New Roman"/>
          <w:sz w:val="24"/>
          <w:szCs w:val="24"/>
        </w:rPr>
        <w:t xml:space="preserve"> 1855</w:t>
      </w:r>
      <w:r w:rsidR="00E06604">
        <w:rPr>
          <w:rFonts w:ascii="Times New Roman" w:hAnsi="Times New Roman" w:cs="Times New Roman"/>
          <w:sz w:val="24"/>
          <w:szCs w:val="24"/>
        </w:rPr>
        <w:t xml:space="preserve">, </w:t>
      </w:r>
      <w:r w:rsidR="00A43400">
        <w:rPr>
          <w:rFonts w:ascii="Times New Roman" w:hAnsi="Times New Roman" w:cs="Times New Roman"/>
          <w:sz w:val="24"/>
          <w:szCs w:val="24"/>
        </w:rPr>
        <w:t>puis</w:t>
      </w:r>
      <w:r w:rsidR="006C7E18">
        <w:rPr>
          <w:rFonts w:ascii="Times New Roman" w:hAnsi="Times New Roman" w:cs="Times New Roman"/>
          <w:sz w:val="24"/>
          <w:szCs w:val="24"/>
        </w:rPr>
        <w:t xml:space="preserve"> </w:t>
      </w:r>
      <w:r w:rsidR="00106C52">
        <w:rPr>
          <w:rFonts w:ascii="Times New Roman" w:hAnsi="Times New Roman" w:cs="Times New Roman"/>
          <w:sz w:val="24"/>
          <w:szCs w:val="24"/>
        </w:rPr>
        <w:t>au</w:t>
      </w:r>
      <w:r w:rsidR="00A43400">
        <w:rPr>
          <w:rFonts w:ascii="Times New Roman" w:hAnsi="Times New Roman" w:cs="Times New Roman"/>
          <w:sz w:val="24"/>
          <w:szCs w:val="24"/>
        </w:rPr>
        <w:t xml:space="preserve"> Biarrot</w:t>
      </w:r>
      <w:r w:rsidR="00BF314D">
        <w:rPr>
          <w:rFonts w:ascii="Times New Roman" w:hAnsi="Times New Roman" w:cs="Times New Roman"/>
          <w:sz w:val="24"/>
          <w:szCs w:val="24"/>
        </w:rPr>
        <w:t>,</w:t>
      </w:r>
      <w:r w:rsidR="00A43400">
        <w:rPr>
          <w:rFonts w:ascii="Times New Roman" w:hAnsi="Times New Roman" w:cs="Times New Roman"/>
          <w:sz w:val="24"/>
          <w:szCs w:val="24"/>
        </w:rPr>
        <w:t xml:space="preserve"> Jean Augustin</w:t>
      </w:r>
      <w:r w:rsidR="00867C1D">
        <w:rPr>
          <w:rFonts w:ascii="Times New Roman" w:hAnsi="Times New Roman" w:cs="Times New Roman"/>
          <w:sz w:val="24"/>
          <w:szCs w:val="24"/>
        </w:rPr>
        <w:t>,</w:t>
      </w:r>
      <w:r w:rsidR="004510F4">
        <w:rPr>
          <w:rFonts w:ascii="Times New Roman" w:hAnsi="Times New Roman" w:cs="Times New Roman"/>
          <w:sz w:val="24"/>
          <w:szCs w:val="24"/>
        </w:rPr>
        <w:t xml:space="preserve"> en mars</w:t>
      </w:r>
      <w:r w:rsidR="00576B58">
        <w:rPr>
          <w:rFonts w:ascii="Times New Roman" w:hAnsi="Times New Roman" w:cs="Times New Roman"/>
          <w:sz w:val="24"/>
          <w:szCs w:val="24"/>
        </w:rPr>
        <w:t xml:space="preserve"> suivant</w:t>
      </w:r>
      <w:r w:rsidR="00A43400">
        <w:rPr>
          <w:rFonts w:ascii="Times New Roman" w:hAnsi="Times New Roman" w:cs="Times New Roman"/>
          <w:sz w:val="24"/>
          <w:szCs w:val="24"/>
        </w:rPr>
        <w:t>.</w:t>
      </w:r>
      <w:r w:rsidR="001D0483">
        <w:rPr>
          <w:rFonts w:ascii="Times New Roman" w:hAnsi="Times New Roman" w:cs="Times New Roman"/>
          <w:sz w:val="24"/>
          <w:szCs w:val="24"/>
        </w:rPr>
        <w:t xml:space="preserve"> </w:t>
      </w:r>
    </w:p>
    <w:p w14:paraId="2A8EF4F9" w14:textId="217B2ECF" w:rsidR="005660B4" w:rsidRDefault="006C7E18" w:rsidP="005660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bras </w:t>
      </w:r>
      <w:r w:rsidR="00130075">
        <w:rPr>
          <w:rFonts w:ascii="Times New Roman" w:hAnsi="Times New Roman" w:cs="Times New Roman"/>
          <w:sz w:val="24"/>
          <w:szCs w:val="24"/>
        </w:rPr>
        <w:t xml:space="preserve">artificiels </w:t>
      </w:r>
      <w:r w:rsidR="00BF314D">
        <w:rPr>
          <w:rFonts w:ascii="Times New Roman" w:hAnsi="Times New Roman" w:cs="Times New Roman"/>
          <w:sz w:val="24"/>
          <w:szCs w:val="24"/>
        </w:rPr>
        <w:t xml:space="preserve">de la rivière </w:t>
      </w:r>
      <w:r w:rsidR="00E7352C">
        <w:rPr>
          <w:rFonts w:ascii="Times New Roman" w:hAnsi="Times New Roman" w:cs="Times New Roman"/>
          <w:sz w:val="24"/>
          <w:szCs w:val="24"/>
        </w:rPr>
        <w:t>furent</w:t>
      </w:r>
      <w:r>
        <w:rPr>
          <w:rFonts w:ascii="Times New Roman" w:hAnsi="Times New Roman" w:cs="Times New Roman"/>
          <w:sz w:val="24"/>
          <w:szCs w:val="24"/>
        </w:rPr>
        <w:t xml:space="preserve"> traités de même.</w:t>
      </w:r>
      <w:r w:rsidR="00E7352C">
        <w:rPr>
          <w:rFonts w:ascii="Times New Roman" w:hAnsi="Times New Roman" w:cs="Times New Roman"/>
          <w:sz w:val="24"/>
          <w:szCs w:val="24"/>
        </w:rPr>
        <w:t xml:space="preserve"> </w:t>
      </w:r>
      <w:r w:rsidR="005F4AE8">
        <w:rPr>
          <w:rFonts w:ascii="Times New Roman" w:hAnsi="Times New Roman" w:cs="Times New Roman"/>
          <w:sz w:val="24"/>
          <w:szCs w:val="24"/>
        </w:rPr>
        <w:t>E</w:t>
      </w:r>
      <w:r w:rsidR="005660B4">
        <w:rPr>
          <w:rFonts w:ascii="Times New Roman" w:hAnsi="Times New Roman" w:cs="Times New Roman"/>
          <w:sz w:val="24"/>
          <w:szCs w:val="24"/>
        </w:rPr>
        <w:t xml:space="preserve">n 1856, </w:t>
      </w:r>
      <w:r w:rsidR="00E614B7">
        <w:rPr>
          <w:rFonts w:ascii="Times New Roman" w:hAnsi="Times New Roman" w:cs="Times New Roman"/>
          <w:sz w:val="24"/>
          <w:szCs w:val="24"/>
        </w:rPr>
        <w:t xml:space="preserve">l’architecte </w:t>
      </w:r>
      <w:proofErr w:type="spellStart"/>
      <w:r w:rsidR="005660B4">
        <w:rPr>
          <w:rFonts w:ascii="Times New Roman" w:hAnsi="Times New Roman" w:cs="Times New Roman"/>
          <w:sz w:val="24"/>
          <w:szCs w:val="24"/>
        </w:rPr>
        <w:t>Couvrechef</w:t>
      </w:r>
      <w:proofErr w:type="spellEnd"/>
      <w:r w:rsidR="005660B4">
        <w:rPr>
          <w:rFonts w:ascii="Times New Roman" w:hAnsi="Times New Roman" w:cs="Times New Roman"/>
          <w:sz w:val="24"/>
          <w:szCs w:val="24"/>
        </w:rPr>
        <w:t xml:space="preserve"> </w:t>
      </w:r>
      <w:r w:rsidR="00E614B7">
        <w:rPr>
          <w:rFonts w:ascii="Times New Roman" w:hAnsi="Times New Roman" w:cs="Times New Roman"/>
          <w:sz w:val="24"/>
          <w:szCs w:val="24"/>
        </w:rPr>
        <w:t>tir</w:t>
      </w:r>
      <w:r w:rsidR="005660B4">
        <w:rPr>
          <w:rFonts w:ascii="Times New Roman" w:hAnsi="Times New Roman" w:cs="Times New Roman"/>
          <w:sz w:val="24"/>
          <w:szCs w:val="24"/>
        </w:rPr>
        <w:t>a</w:t>
      </w:r>
      <w:r w:rsidR="00684EB0">
        <w:rPr>
          <w:rFonts w:ascii="Times New Roman" w:hAnsi="Times New Roman" w:cs="Times New Roman"/>
          <w:sz w:val="24"/>
          <w:szCs w:val="24"/>
        </w:rPr>
        <w:t>,</w:t>
      </w:r>
      <w:r w:rsidR="00684EB0" w:rsidRPr="00684EB0">
        <w:rPr>
          <w:rFonts w:ascii="Times New Roman" w:hAnsi="Times New Roman" w:cs="Times New Roman"/>
          <w:sz w:val="24"/>
          <w:szCs w:val="24"/>
        </w:rPr>
        <w:t xml:space="preserve"> </w:t>
      </w:r>
      <w:r w:rsidR="00F25473">
        <w:rPr>
          <w:rFonts w:ascii="Times New Roman" w:hAnsi="Times New Roman" w:cs="Times New Roman"/>
          <w:sz w:val="24"/>
          <w:szCs w:val="24"/>
        </w:rPr>
        <w:t xml:space="preserve">pour </w:t>
      </w:r>
      <w:r w:rsidR="00BF314D">
        <w:rPr>
          <w:rFonts w:ascii="Times New Roman" w:hAnsi="Times New Roman" w:cs="Times New Roman"/>
          <w:sz w:val="24"/>
          <w:szCs w:val="24"/>
        </w:rPr>
        <w:t xml:space="preserve">en </w:t>
      </w:r>
      <w:r w:rsidR="00F25473">
        <w:rPr>
          <w:rFonts w:ascii="Times New Roman" w:hAnsi="Times New Roman" w:cs="Times New Roman"/>
          <w:sz w:val="24"/>
          <w:szCs w:val="24"/>
        </w:rPr>
        <w:t>limiter le débit en cas d’intempéries et alimenter les</w:t>
      </w:r>
      <w:r w:rsidR="00684EB0">
        <w:rPr>
          <w:rFonts w:ascii="Times New Roman" w:hAnsi="Times New Roman" w:cs="Times New Roman"/>
          <w:sz w:val="24"/>
          <w:szCs w:val="24"/>
        </w:rPr>
        <w:t xml:space="preserve"> futurs Bains impériaux, un bras</w:t>
      </w:r>
      <w:r w:rsidR="005660B4">
        <w:rPr>
          <w:rFonts w:ascii="Times New Roman" w:hAnsi="Times New Roman" w:cs="Times New Roman"/>
          <w:sz w:val="24"/>
          <w:szCs w:val="24"/>
        </w:rPr>
        <w:t xml:space="preserve"> </w:t>
      </w:r>
      <w:r w:rsidR="00BF314D">
        <w:rPr>
          <w:rFonts w:ascii="Times New Roman" w:hAnsi="Times New Roman" w:cs="Times New Roman"/>
          <w:sz w:val="24"/>
          <w:szCs w:val="24"/>
        </w:rPr>
        <w:t>longeant</w:t>
      </w:r>
      <w:r w:rsidR="005660B4">
        <w:rPr>
          <w:rFonts w:ascii="Times New Roman" w:hAnsi="Times New Roman" w:cs="Times New Roman"/>
          <w:sz w:val="24"/>
          <w:szCs w:val="24"/>
        </w:rPr>
        <w:t xml:space="preserve"> la plage, le long d’une allée</w:t>
      </w:r>
      <w:r w:rsidR="00F6609A">
        <w:rPr>
          <w:rFonts w:ascii="Times New Roman" w:hAnsi="Times New Roman" w:cs="Times New Roman"/>
          <w:sz w:val="24"/>
          <w:szCs w:val="24"/>
        </w:rPr>
        <w:t>.</w:t>
      </w:r>
      <w:r w:rsidR="00684EB0">
        <w:rPr>
          <w:rFonts w:ascii="Times New Roman" w:hAnsi="Times New Roman" w:cs="Times New Roman"/>
          <w:sz w:val="24"/>
          <w:szCs w:val="24"/>
        </w:rPr>
        <w:t xml:space="preserve"> Le</w:t>
      </w:r>
      <w:r w:rsidR="00F6609A">
        <w:rPr>
          <w:rFonts w:ascii="Times New Roman" w:hAnsi="Times New Roman" w:cs="Times New Roman"/>
          <w:sz w:val="24"/>
          <w:szCs w:val="24"/>
        </w:rPr>
        <w:t xml:space="preserve"> </w:t>
      </w:r>
      <w:r w:rsidR="00684EB0">
        <w:rPr>
          <w:rFonts w:ascii="Times New Roman" w:hAnsi="Times New Roman" w:cs="Times New Roman"/>
          <w:sz w:val="24"/>
          <w:szCs w:val="24"/>
        </w:rPr>
        <w:t>p</w:t>
      </w:r>
      <w:r w:rsidR="005660B4">
        <w:rPr>
          <w:rFonts w:ascii="Times New Roman" w:hAnsi="Times New Roman" w:cs="Times New Roman"/>
          <w:sz w:val="24"/>
          <w:szCs w:val="24"/>
        </w:rPr>
        <w:t>rojet</w:t>
      </w:r>
      <w:r w:rsidR="00F6609A">
        <w:rPr>
          <w:rFonts w:ascii="Times New Roman" w:hAnsi="Times New Roman" w:cs="Times New Roman"/>
          <w:sz w:val="24"/>
          <w:szCs w:val="24"/>
        </w:rPr>
        <w:t xml:space="preserve"> fut</w:t>
      </w:r>
      <w:r w:rsidR="005660B4">
        <w:rPr>
          <w:rFonts w:ascii="Times New Roman" w:hAnsi="Times New Roman" w:cs="Times New Roman"/>
          <w:sz w:val="24"/>
          <w:szCs w:val="24"/>
        </w:rPr>
        <w:t xml:space="preserve"> approuvé par la Maison de l’Empereur en juillet. Un autre bras </w:t>
      </w:r>
      <w:r w:rsidR="00E7352C">
        <w:rPr>
          <w:rFonts w:ascii="Times New Roman" w:hAnsi="Times New Roman" w:cs="Times New Roman"/>
          <w:sz w:val="24"/>
          <w:szCs w:val="24"/>
        </w:rPr>
        <w:t>fut</w:t>
      </w:r>
      <w:r w:rsidR="005660B4">
        <w:rPr>
          <w:rFonts w:ascii="Times New Roman" w:hAnsi="Times New Roman" w:cs="Times New Roman"/>
          <w:sz w:val="24"/>
          <w:szCs w:val="24"/>
        </w:rPr>
        <w:t xml:space="preserve"> cré</w:t>
      </w:r>
      <w:r w:rsidR="00DF2974">
        <w:rPr>
          <w:rFonts w:ascii="Times New Roman" w:hAnsi="Times New Roman" w:cs="Times New Roman"/>
          <w:sz w:val="24"/>
          <w:szCs w:val="24"/>
        </w:rPr>
        <w:t xml:space="preserve">é </w:t>
      </w:r>
      <w:r w:rsidR="00E7352C">
        <w:rPr>
          <w:rFonts w:ascii="Times New Roman" w:hAnsi="Times New Roman" w:cs="Times New Roman"/>
          <w:sz w:val="24"/>
          <w:szCs w:val="24"/>
        </w:rPr>
        <w:t>ensuite</w:t>
      </w:r>
      <w:r w:rsidR="00F6609A">
        <w:rPr>
          <w:rFonts w:ascii="Times New Roman" w:hAnsi="Times New Roman" w:cs="Times New Roman"/>
          <w:sz w:val="24"/>
          <w:szCs w:val="24"/>
        </w:rPr>
        <w:t xml:space="preserve"> </w:t>
      </w:r>
      <w:r w:rsidR="005660B4">
        <w:rPr>
          <w:rFonts w:ascii="Times New Roman" w:hAnsi="Times New Roman" w:cs="Times New Roman"/>
          <w:sz w:val="24"/>
          <w:szCs w:val="24"/>
        </w:rPr>
        <w:t xml:space="preserve">le long de la route </w:t>
      </w:r>
      <w:r w:rsidR="00BF314D">
        <w:rPr>
          <w:rFonts w:ascii="Times New Roman" w:hAnsi="Times New Roman" w:cs="Times New Roman"/>
          <w:sz w:val="24"/>
          <w:szCs w:val="24"/>
        </w:rPr>
        <w:t>de l’Empereur</w:t>
      </w:r>
      <w:r w:rsidR="005660B4">
        <w:rPr>
          <w:rFonts w:ascii="Times New Roman" w:hAnsi="Times New Roman" w:cs="Times New Roman"/>
          <w:sz w:val="24"/>
          <w:szCs w:val="24"/>
        </w:rPr>
        <w:t>.</w:t>
      </w:r>
    </w:p>
    <w:p w14:paraId="4958B1F9" w14:textId="77777777" w:rsidR="00E64D48" w:rsidRDefault="000D2315" w:rsidP="009758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Contrairement </w:t>
      </w:r>
      <w:r w:rsidR="00130075">
        <w:rPr>
          <w:rFonts w:ascii="Times New Roman" w:hAnsi="Times New Roman" w:cs="Times New Roman"/>
          <w:sz w:val="24"/>
          <w:szCs w:val="24"/>
        </w:rPr>
        <w:t>au domaine de</w:t>
      </w:r>
      <w:r>
        <w:rPr>
          <w:rFonts w:ascii="Times New Roman" w:hAnsi="Times New Roman" w:cs="Times New Roman"/>
          <w:sz w:val="24"/>
          <w:szCs w:val="24"/>
        </w:rPr>
        <w:t xml:space="preserve"> Trianon, </w:t>
      </w:r>
      <w:r w:rsidR="000D01D8">
        <w:rPr>
          <w:rFonts w:ascii="Times New Roman" w:hAnsi="Times New Roman" w:cs="Times New Roman"/>
          <w:sz w:val="24"/>
          <w:szCs w:val="24"/>
        </w:rPr>
        <w:t>l</w:t>
      </w:r>
      <w:r w:rsidR="00E64D48">
        <w:rPr>
          <w:rFonts w:ascii="Times New Roman" w:hAnsi="Times New Roman" w:cs="Times New Roman"/>
          <w:sz w:val="24"/>
          <w:szCs w:val="24"/>
        </w:rPr>
        <w:t xml:space="preserve">e lac et </w:t>
      </w:r>
      <w:r w:rsidR="006C7E18">
        <w:rPr>
          <w:rFonts w:ascii="Times New Roman" w:hAnsi="Times New Roman" w:cs="Times New Roman"/>
          <w:sz w:val="24"/>
          <w:szCs w:val="24"/>
        </w:rPr>
        <w:t>la rivière</w:t>
      </w:r>
      <w:r w:rsidR="00C17D98">
        <w:rPr>
          <w:rFonts w:ascii="Times New Roman" w:hAnsi="Times New Roman" w:cs="Times New Roman"/>
          <w:sz w:val="24"/>
          <w:szCs w:val="24"/>
        </w:rPr>
        <w:t xml:space="preserve"> </w:t>
      </w:r>
      <w:r w:rsidR="004510F4">
        <w:rPr>
          <w:rFonts w:ascii="Times New Roman" w:hAnsi="Times New Roman" w:cs="Times New Roman"/>
          <w:sz w:val="24"/>
          <w:szCs w:val="24"/>
        </w:rPr>
        <w:t xml:space="preserve">de Biarritz </w:t>
      </w:r>
      <w:r w:rsidR="00D91C8E">
        <w:rPr>
          <w:rFonts w:ascii="Times New Roman" w:hAnsi="Times New Roman" w:cs="Times New Roman"/>
          <w:sz w:val="24"/>
          <w:szCs w:val="24"/>
        </w:rPr>
        <w:t>étaient naturel</w:t>
      </w:r>
      <w:r w:rsidR="00BF314D">
        <w:rPr>
          <w:rFonts w:ascii="Times New Roman" w:hAnsi="Times New Roman" w:cs="Times New Roman"/>
          <w:sz w:val="24"/>
          <w:szCs w:val="24"/>
        </w:rPr>
        <w:t>s</w:t>
      </w:r>
      <w:r>
        <w:rPr>
          <w:rFonts w:ascii="Times New Roman" w:hAnsi="Times New Roman" w:cs="Times New Roman"/>
          <w:sz w:val="24"/>
          <w:szCs w:val="24"/>
        </w:rPr>
        <w:t>.</w:t>
      </w:r>
      <w:r w:rsidR="00D91C8E">
        <w:rPr>
          <w:rFonts w:ascii="Times New Roman" w:hAnsi="Times New Roman" w:cs="Times New Roman"/>
          <w:sz w:val="24"/>
          <w:szCs w:val="24"/>
        </w:rPr>
        <w:t xml:space="preserve"> </w:t>
      </w:r>
      <w:r>
        <w:rPr>
          <w:rFonts w:ascii="Times New Roman" w:hAnsi="Times New Roman" w:cs="Times New Roman"/>
          <w:sz w:val="24"/>
          <w:szCs w:val="24"/>
        </w:rPr>
        <w:t>Ils</w:t>
      </w:r>
      <w:r w:rsidR="00D91C8E">
        <w:rPr>
          <w:rFonts w:ascii="Times New Roman" w:hAnsi="Times New Roman" w:cs="Times New Roman"/>
          <w:sz w:val="24"/>
          <w:szCs w:val="24"/>
        </w:rPr>
        <w:t xml:space="preserve"> </w:t>
      </w:r>
      <w:r w:rsidR="002F6606">
        <w:rPr>
          <w:rFonts w:ascii="Times New Roman" w:hAnsi="Times New Roman" w:cs="Times New Roman"/>
          <w:sz w:val="24"/>
          <w:szCs w:val="24"/>
        </w:rPr>
        <w:t>dispa</w:t>
      </w:r>
      <w:r w:rsidR="00D91C8E">
        <w:rPr>
          <w:rFonts w:ascii="Times New Roman" w:hAnsi="Times New Roman" w:cs="Times New Roman"/>
          <w:sz w:val="24"/>
          <w:szCs w:val="24"/>
        </w:rPr>
        <w:t>r</w:t>
      </w:r>
      <w:r w:rsidR="002F6606">
        <w:rPr>
          <w:rFonts w:ascii="Times New Roman" w:hAnsi="Times New Roman" w:cs="Times New Roman"/>
          <w:sz w:val="24"/>
          <w:szCs w:val="24"/>
        </w:rPr>
        <w:t>aitr</w:t>
      </w:r>
      <w:r w:rsidR="00D91C8E">
        <w:rPr>
          <w:rFonts w:ascii="Times New Roman" w:hAnsi="Times New Roman" w:cs="Times New Roman"/>
          <w:sz w:val="24"/>
          <w:szCs w:val="24"/>
        </w:rPr>
        <w:t>ont lors du lotissement d</w:t>
      </w:r>
      <w:r>
        <w:rPr>
          <w:rFonts w:ascii="Times New Roman" w:hAnsi="Times New Roman" w:cs="Times New Roman"/>
          <w:sz w:val="24"/>
          <w:szCs w:val="24"/>
        </w:rPr>
        <w:t>u parc en</w:t>
      </w:r>
      <w:r w:rsidR="00D91C8E">
        <w:rPr>
          <w:rFonts w:ascii="Times New Roman" w:hAnsi="Times New Roman" w:cs="Times New Roman"/>
          <w:sz w:val="24"/>
          <w:szCs w:val="24"/>
        </w:rPr>
        <w:t xml:space="preserve"> 1881.</w:t>
      </w:r>
      <w:r w:rsidR="003A53B4">
        <w:rPr>
          <w:rFonts w:ascii="Times New Roman" w:hAnsi="Times New Roman" w:cs="Times New Roman"/>
          <w:sz w:val="24"/>
          <w:szCs w:val="24"/>
        </w:rPr>
        <w:t xml:space="preserve"> Le</w:t>
      </w:r>
      <w:r w:rsidR="00AE791C">
        <w:rPr>
          <w:rFonts w:ascii="Times New Roman" w:hAnsi="Times New Roman" w:cs="Times New Roman"/>
          <w:sz w:val="24"/>
          <w:szCs w:val="24"/>
        </w:rPr>
        <w:t xml:space="preserve"> lac fut</w:t>
      </w:r>
      <w:r w:rsidR="000D01D8">
        <w:rPr>
          <w:rFonts w:ascii="Times New Roman" w:hAnsi="Times New Roman" w:cs="Times New Roman"/>
          <w:sz w:val="24"/>
          <w:szCs w:val="24"/>
        </w:rPr>
        <w:t xml:space="preserve"> en effet</w:t>
      </w:r>
      <w:r w:rsidR="00AE791C">
        <w:rPr>
          <w:rFonts w:ascii="Times New Roman" w:hAnsi="Times New Roman" w:cs="Times New Roman"/>
          <w:sz w:val="24"/>
          <w:szCs w:val="24"/>
        </w:rPr>
        <w:t xml:space="preserve"> asséché </w:t>
      </w:r>
      <w:r w:rsidR="000D01D8">
        <w:rPr>
          <w:rFonts w:ascii="Times New Roman" w:hAnsi="Times New Roman" w:cs="Times New Roman"/>
          <w:sz w:val="24"/>
          <w:szCs w:val="24"/>
        </w:rPr>
        <w:t>tandis que</w:t>
      </w:r>
      <w:r w:rsidR="00AE791C">
        <w:rPr>
          <w:rFonts w:ascii="Times New Roman" w:hAnsi="Times New Roman" w:cs="Times New Roman"/>
          <w:sz w:val="24"/>
          <w:szCs w:val="24"/>
        </w:rPr>
        <w:t xml:space="preserve"> </w:t>
      </w:r>
      <w:r w:rsidR="00E7352C">
        <w:rPr>
          <w:rFonts w:ascii="Times New Roman" w:hAnsi="Times New Roman" w:cs="Times New Roman"/>
          <w:sz w:val="24"/>
          <w:szCs w:val="24"/>
        </w:rPr>
        <w:t xml:space="preserve">le lit </w:t>
      </w:r>
      <w:r w:rsidR="00E7352C">
        <w:rPr>
          <w:rFonts w:ascii="Times New Roman" w:hAnsi="Times New Roman" w:cs="Times New Roman"/>
          <w:sz w:val="24"/>
          <w:szCs w:val="24"/>
        </w:rPr>
        <w:lastRenderedPageBreak/>
        <w:t xml:space="preserve">de </w:t>
      </w:r>
      <w:r w:rsidR="00AE791C">
        <w:rPr>
          <w:rFonts w:ascii="Times New Roman" w:hAnsi="Times New Roman" w:cs="Times New Roman"/>
          <w:sz w:val="24"/>
          <w:szCs w:val="24"/>
        </w:rPr>
        <w:t>l</w:t>
      </w:r>
      <w:r w:rsidR="006C7E18">
        <w:rPr>
          <w:rFonts w:ascii="Times New Roman" w:hAnsi="Times New Roman" w:cs="Times New Roman"/>
          <w:sz w:val="24"/>
          <w:szCs w:val="24"/>
        </w:rPr>
        <w:t>a</w:t>
      </w:r>
      <w:r w:rsidR="003A53B4">
        <w:rPr>
          <w:rFonts w:ascii="Times New Roman" w:hAnsi="Times New Roman" w:cs="Times New Roman"/>
          <w:sz w:val="24"/>
          <w:szCs w:val="24"/>
        </w:rPr>
        <w:t xml:space="preserve"> rivière</w:t>
      </w:r>
      <w:r w:rsidR="00E7352C">
        <w:rPr>
          <w:rFonts w:ascii="Times New Roman" w:hAnsi="Times New Roman" w:cs="Times New Roman"/>
          <w:sz w:val="24"/>
          <w:szCs w:val="24"/>
        </w:rPr>
        <w:t xml:space="preserve"> fut</w:t>
      </w:r>
      <w:r w:rsidR="003A53B4">
        <w:rPr>
          <w:rFonts w:ascii="Times New Roman" w:hAnsi="Times New Roman" w:cs="Times New Roman"/>
          <w:sz w:val="24"/>
          <w:szCs w:val="24"/>
        </w:rPr>
        <w:t xml:space="preserve"> </w:t>
      </w:r>
      <w:r w:rsidR="00BF314D">
        <w:rPr>
          <w:rFonts w:ascii="Times New Roman" w:hAnsi="Times New Roman" w:cs="Times New Roman"/>
          <w:sz w:val="24"/>
          <w:szCs w:val="24"/>
        </w:rPr>
        <w:t>enterré</w:t>
      </w:r>
      <w:r w:rsidR="00E7352C">
        <w:rPr>
          <w:rFonts w:ascii="Times New Roman" w:hAnsi="Times New Roman" w:cs="Times New Roman"/>
          <w:sz w:val="24"/>
          <w:szCs w:val="24"/>
        </w:rPr>
        <w:t xml:space="preserve"> et</w:t>
      </w:r>
      <w:r w:rsidR="00BA3E86">
        <w:rPr>
          <w:rFonts w:ascii="Times New Roman" w:hAnsi="Times New Roman" w:cs="Times New Roman"/>
          <w:sz w:val="24"/>
          <w:szCs w:val="24"/>
        </w:rPr>
        <w:t xml:space="preserve"> </w:t>
      </w:r>
      <w:r w:rsidR="003A53B4">
        <w:rPr>
          <w:rFonts w:ascii="Times New Roman" w:hAnsi="Times New Roman" w:cs="Times New Roman"/>
          <w:sz w:val="24"/>
          <w:szCs w:val="24"/>
        </w:rPr>
        <w:t>serv</w:t>
      </w:r>
      <w:r w:rsidR="00751857">
        <w:rPr>
          <w:rFonts w:ascii="Times New Roman" w:hAnsi="Times New Roman" w:cs="Times New Roman"/>
          <w:sz w:val="24"/>
          <w:szCs w:val="24"/>
        </w:rPr>
        <w:t>i</w:t>
      </w:r>
      <w:r w:rsidR="00E7352C">
        <w:rPr>
          <w:rFonts w:ascii="Times New Roman" w:hAnsi="Times New Roman" w:cs="Times New Roman"/>
          <w:sz w:val="24"/>
          <w:szCs w:val="24"/>
        </w:rPr>
        <w:t>t</w:t>
      </w:r>
      <w:r w:rsidR="003A53B4">
        <w:rPr>
          <w:rFonts w:ascii="Times New Roman" w:hAnsi="Times New Roman" w:cs="Times New Roman"/>
          <w:sz w:val="24"/>
          <w:szCs w:val="24"/>
        </w:rPr>
        <w:t xml:space="preserve"> d’égout </w:t>
      </w:r>
      <w:r w:rsidR="00E64D48">
        <w:rPr>
          <w:rFonts w:ascii="Times New Roman" w:hAnsi="Times New Roman" w:cs="Times New Roman"/>
          <w:sz w:val="24"/>
          <w:szCs w:val="24"/>
        </w:rPr>
        <w:t>jusqu’aux années 1900</w:t>
      </w:r>
      <w:r w:rsidR="008B7DE6">
        <w:rPr>
          <w:rFonts w:ascii="Times New Roman" w:hAnsi="Times New Roman" w:cs="Times New Roman"/>
          <w:sz w:val="24"/>
          <w:szCs w:val="24"/>
        </w:rPr>
        <w:t xml:space="preserve">, date de l’établissement progressif du réseau d’assainissement de </w:t>
      </w:r>
      <w:r w:rsidR="004510F4">
        <w:rPr>
          <w:rFonts w:ascii="Times New Roman" w:hAnsi="Times New Roman" w:cs="Times New Roman"/>
          <w:sz w:val="24"/>
          <w:szCs w:val="24"/>
        </w:rPr>
        <w:t>la ville</w:t>
      </w:r>
      <w:r w:rsidR="003A53B4">
        <w:rPr>
          <w:rFonts w:ascii="Times New Roman" w:hAnsi="Times New Roman" w:cs="Times New Roman"/>
          <w:sz w:val="24"/>
          <w:szCs w:val="24"/>
        </w:rPr>
        <w:t>.</w:t>
      </w:r>
    </w:p>
    <w:p w14:paraId="6AB07C2A" w14:textId="77777777" w:rsidR="0047658F" w:rsidRPr="00DF2974" w:rsidRDefault="0047658F" w:rsidP="0047658F">
      <w:pPr>
        <w:spacing w:after="0" w:line="360" w:lineRule="auto"/>
        <w:jc w:val="both"/>
        <w:rPr>
          <w:rFonts w:ascii="Times New Roman" w:hAnsi="Times New Roman" w:cs="Times New Roman"/>
          <w:sz w:val="16"/>
          <w:szCs w:val="16"/>
        </w:rPr>
      </w:pPr>
    </w:p>
    <w:p w14:paraId="0F9847E1" w14:textId="77777777" w:rsidR="004E73FF" w:rsidRPr="00C32F8F" w:rsidRDefault="004E73FF" w:rsidP="004E73FF">
      <w:pPr>
        <w:spacing w:line="360" w:lineRule="auto"/>
        <w:jc w:val="both"/>
        <w:rPr>
          <w:rFonts w:ascii="Times New Roman" w:hAnsi="Times New Roman" w:cs="Times New Roman"/>
          <w:b/>
          <w:i/>
          <w:sz w:val="24"/>
          <w:szCs w:val="24"/>
        </w:rPr>
      </w:pPr>
      <w:r w:rsidRPr="00C32F8F">
        <w:rPr>
          <w:rFonts w:ascii="Times New Roman" w:hAnsi="Times New Roman" w:cs="Times New Roman"/>
          <w:b/>
          <w:i/>
          <w:sz w:val="24"/>
          <w:szCs w:val="24"/>
        </w:rPr>
        <w:t>L</w:t>
      </w:r>
      <w:r>
        <w:rPr>
          <w:rFonts w:ascii="Times New Roman" w:hAnsi="Times New Roman" w:cs="Times New Roman"/>
          <w:b/>
          <w:i/>
          <w:sz w:val="24"/>
          <w:szCs w:val="24"/>
        </w:rPr>
        <w:t>es</w:t>
      </w:r>
      <w:r w:rsidRPr="00C32F8F">
        <w:rPr>
          <w:rFonts w:ascii="Times New Roman" w:hAnsi="Times New Roman" w:cs="Times New Roman"/>
          <w:b/>
          <w:i/>
          <w:sz w:val="24"/>
          <w:szCs w:val="24"/>
        </w:rPr>
        <w:t xml:space="preserve"> guérite</w:t>
      </w:r>
      <w:r>
        <w:rPr>
          <w:rFonts w:ascii="Times New Roman" w:hAnsi="Times New Roman" w:cs="Times New Roman"/>
          <w:b/>
          <w:i/>
          <w:sz w:val="24"/>
          <w:szCs w:val="24"/>
        </w:rPr>
        <w:t>s sur la mer (18</w:t>
      </w:r>
      <w:r w:rsidRPr="00C32F8F">
        <w:rPr>
          <w:rFonts w:ascii="Times New Roman" w:hAnsi="Times New Roman" w:cs="Times New Roman"/>
          <w:b/>
          <w:i/>
          <w:sz w:val="24"/>
          <w:szCs w:val="24"/>
        </w:rPr>
        <w:t>55)</w:t>
      </w:r>
    </w:p>
    <w:p w14:paraId="600A3670" w14:textId="77777777" w:rsidR="004E73FF" w:rsidRDefault="004E73FF" w:rsidP="004E7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pied de la grande terrasse sur la mer, </w:t>
      </w:r>
      <w:proofErr w:type="spellStart"/>
      <w:r w:rsidR="00E14426">
        <w:rPr>
          <w:rFonts w:ascii="Times New Roman" w:hAnsi="Times New Roman" w:cs="Times New Roman"/>
          <w:sz w:val="24"/>
          <w:szCs w:val="24"/>
        </w:rPr>
        <w:t>Couvrechef</w:t>
      </w:r>
      <w:proofErr w:type="spellEnd"/>
      <w:r w:rsidR="002152C8">
        <w:rPr>
          <w:rFonts w:ascii="Times New Roman" w:hAnsi="Times New Roman" w:cs="Times New Roman"/>
          <w:sz w:val="24"/>
          <w:szCs w:val="24"/>
        </w:rPr>
        <w:t xml:space="preserve"> disposa</w:t>
      </w:r>
      <w:r w:rsidR="0079556F">
        <w:rPr>
          <w:rFonts w:ascii="Times New Roman" w:hAnsi="Times New Roman" w:cs="Times New Roman"/>
          <w:sz w:val="24"/>
          <w:szCs w:val="24"/>
        </w:rPr>
        <w:t xml:space="preserve"> sur un rocher,</w:t>
      </w:r>
      <w:r w:rsidR="00E14426">
        <w:rPr>
          <w:rFonts w:ascii="Times New Roman" w:hAnsi="Times New Roman" w:cs="Times New Roman"/>
          <w:sz w:val="24"/>
          <w:szCs w:val="24"/>
        </w:rPr>
        <w:t xml:space="preserve"> à l’été 1855,</w:t>
      </w:r>
      <w:r w:rsidR="002152C8">
        <w:rPr>
          <w:rFonts w:ascii="Times New Roman" w:hAnsi="Times New Roman" w:cs="Times New Roman"/>
          <w:sz w:val="24"/>
          <w:szCs w:val="24"/>
        </w:rPr>
        <w:t xml:space="preserve"> </w:t>
      </w:r>
      <w:r>
        <w:rPr>
          <w:rFonts w:ascii="Times New Roman" w:hAnsi="Times New Roman" w:cs="Times New Roman"/>
          <w:sz w:val="24"/>
          <w:szCs w:val="24"/>
        </w:rPr>
        <w:t>deux charmantes guérites en brique et pierre</w:t>
      </w:r>
      <w:r w:rsidR="00E14426">
        <w:rPr>
          <w:rFonts w:ascii="Times New Roman" w:hAnsi="Times New Roman" w:cs="Times New Roman"/>
          <w:sz w:val="24"/>
          <w:szCs w:val="24"/>
        </w:rPr>
        <w:t>,</w:t>
      </w:r>
      <w:r>
        <w:rPr>
          <w:rFonts w:ascii="Times New Roman" w:hAnsi="Times New Roman" w:cs="Times New Roman"/>
          <w:sz w:val="24"/>
          <w:szCs w:val="24"/>
        </w:rPr>
        <w:t xml:space="preserve"> couvertes d’un dôme à pans</w:t>
      </w:r>
      <w:r w:rsidR="002152C8">
        <w:rPr>
          <w:rFonts w:ascii="Times New Roman" w:hAnsi="Times New Roman" w:cs="Times New Roman"/>
          <w:sz w:val="24"/>
          <w:szCs w:val="24"/>
        </w:rPr>
        <w:t xml:space="preserve"> orn</w:t>
      </w:r>
      <w:r>
        <w:rPr>
          <w:rFonts w:ascii="Times New Roman" w:hAnsi="Times New Roman" w:cs="Times New Roman"/>
          <w:sz w:val="24"/>
          <w:szCs w:val="24"/>
        </w:rPr>
        <w:t xml:space="preserve">é d’une pomme de pin, </w:t>
      </w:r>
      <w:r w:rsidR="002152C8">
        <w:rPr>
          <w:rFonts w:ascii="Times New Roman" w:hAnsi="Times New Roman" w:cs="Times New Roman"/>
          <w:sz w:val="24"/>
          <w:szCs w:val="24"/>
        </w:rPr>
        <w:t>véritables fabriques d’un nouveau genre</w:t>
      </w:r>
      <w:r w:rsidR="00FE1360">
        <w:rPr>
          <w:rFonts w:ascii="Times New Roman" w:hAnsi="Times New Roman" w:cs="Times New Roman"/>
          <w:sz w:val="24"/>
          <w:szCs w:val="24"/>
        </w:rPr>
        <w:t>.</w:t>
      </w:r>
      <w:r>
        <w:rPr>
          <w:rFonts w:ascii="Times New Roman" w:hAnsi="Times New Roman" w:cs="Times New Roman"/>
          <w:sz w:val="24"/>
          <w:szCs w:val="24"/>
        </w:rPr>
        <w:t xml:space="preserve"> Un dessin aquarellé, daté du 25 juillet, nous rappelle le</w:t>
      </w:r>
      <w:r w:rsidR="0079556F">
        <w:rPr>
          <w:rFonts w:ascii="Times New Roman" w:hAnsi="Times New Roman" w:cs="Times New Roman"/>
          <w:sz w:val="24"/>
          <w:szCs w:val="24"/>
        </w:rPr>
        <w:t>s</w:t>
      </w:r>
      <w:r>
        <w:rPr>
          <w:rFonts w:ascii="Times New Roman" w:hAnsi="Times New Roman" w:cs="Times New Roman"/>
          <w:sz w:val="24"/>
          <w:szCs w:val="24"/>
        </w:rPr>
        <w:t xml:space="preserve"> plan et</w:t>
      </w:r>
      <w:r w:rsidR="00E14426">
        <w:rPr>
          <w:rFonts w:ascii="Times New Roman" w:hAnsi="Times New Roman" w:cs="Times New Roman"/>
          <w:sz w:val="24"/>
          <w:szCs w:val="24"/>
        </w:rPr>
        <w:t xml:space="preserve"> </w:t>
      </w:r>
      <w:r>
        <w:rPr>
          <w:rFonts w:ascii="Times New Roman" w:hAnsi="Times New Roman" w:cs="Times New Roman"/>
          <w:sz w:val="24"/>
          <w:szCs w:val="24"/>
        </w:rPr>
        <w:t xml:space="preserve">profil. Elles </w:t>
      </w:r>
      <w:r w:rsidR="00E14426">
        <w:rPr>
          <w:rFonts w:ascii="Times New Roman" w:hAnsi="Times New Roman" w:cs="Times New Roman"/>
          <w:sz w:val="24"/>
          <w:szCs w:val="24"/>
        </w:rPr>
        <w:t>figur</w:t>
      </w:r>
      <w:r w:rsidR="00F93057">
        <w:rPr>
          <w:rFonts w:ascii="Times New Roman" w:hAnsi="Times New Roman" w:cs="Times New Roman"/>
          <w:sz w:val="24"/>
          <w:szCs w:val="24"/>
        </w:rPr>
        <w:t>ent</w:t>
      </w:r>
      <w:r w:rsidR="00E14426">
        <w:rPr>
          <w:rFonts w:ascii="Times New Roman" w:hAnsi="Times New Roman" w:cs="Times New Roman"/>
          <w:sz w:val="24"/>
          <w:szCs w:val="24"/>
        </w:rPr>
        <w:t xml:space="preserve"> parmi</w:t>
      </w:r>
      <w:r>
        <w:rPr>
          <w:rFonts w:ascii="Times New Roman" w:hAnsi="Times New Roman" w:cs="Times New Roman"/>
          <w:sz w:val="24"/>
          <w:szCs w:val="24"/>
        </w:rPr>
        <w:t xml:space="preserve"> les premiers éléments </w:t>
      </w:r>
      <w:r w:rsidR="0079556F">
        <w:rPr>
          <w:rFonts w:ascii="Times New Roman" w:hAnsi="Times New Roman" w:cs="Times New Roman"/>
          <w:sz w:val="24"/>
          <w:szCs w:val="24"/>
        </w:rPr>
        <w:t>projet</w:t>
      </w:r>
      <w:r>
        <w:rPr>
          <w:rFonts w:ascii="Times New Roman" w:hAnsi="Times New Roman" w:cs="Times New Roman"/>
          <w:sz w:val="24"/>
          <w:szCs w:val="24"/>
        </w:rPr>
        <w:t>és dans le parc</w:t>
      </w:r>
      <w:r w:rsidR="0079556F">
        <w:rPr>
          <w:rFonts w:ascii="Times New Roman" w:hAnsi="Times New Roman" w:cs="Times New Roman"/>
          <w:sz w:val="24"/>
          <w:szCs w:val="24"/>
        </w:rPr>
        <w:t xml:space="preserve"> dans le projet d’Hippolyte</w:t>
      </w:r>
      <w:r w:rsidR="00E14426">
        <w:rPr>
          <w:rFonts w:ascii="Times New Roman" w:hAnsi="Times New Roman" w:cs="Times New Roman"/>
          <w:sz w:val="24"/>
          <w:szCs w:val="24"/>
        </w:rPr>
        <w:t xml:space="preserve"> Duran</w:t>
      </w:r>
      <w:r w:rsidR="00FE1360">
        <w:rPr>
          <w:rFonts w:ascii="Times New Roman" w:hAnsi="Times New Roman" w:cs="Times New Roman"/>
          <w:sz w:val="24"/>
          <w:szCs w:val="24"/>
        </w:rPr>
        <w:t xml:space="preserve"> </w:t>
      </w:r>
      <w:r w:rsidR="0079556F">
        <w:rPr>
          <w:rFonts w:ascii="Times New Roman" w:hAnsi="Times New Roman" w:cs="Times New Roman"/>
          <w:sz w:val="24"/>
          <w:szCs w:val="24"/>
        </w:rPr>
        <w:t>à l’été</w:t>
      </w:r>
      <w:r>
        <w:rPr>
          <w:rFonts w:ascii="Times New Roman" w:hAnsi="Times New Roman" w:cs="Times New Roman"/>
          <w:sz w:val="24"/>
          <w:szCs w:val="24"/>
        </w:rPr>
        <w:t xml:space="preserve"> 1854.</w:t>
      </w:r>
    </w:p>
    <w:p w14:paraId="02D74D45" w14:textId="77777777" w:rsidR="00F93057" w:rsidRDefault="00E14426" w:rsidP="004E73FF">
      <w:pPr>
        <w:spacing w:line="360" w:lineRule="auto"/>
        <w:jc w:val="both"/>
        <w:rPr>
          <w:rFonts w:ascii="Times New Roman" w:hAnsi="Times New Roman" w:cs="Times New Roman"/>
          <w:sz w:val="24"/>
          <w:szCs w:val="24"/>
        </w:rPr>
      </w:pPr>
      <w:r>
        <w:rPr>
          <w:rFonts w:ascii="Times New Roman" w:hAnsi="Times New Roman" w:cs="Times New Roman"/>
          <w:sz w:val="24"/>
          <w:szCs w:val="24"/>
        </w:rPr>
        <w:t>La guérite</w:t>
      </w:r>
      <w:r w:rsidR="004E73FF">
        <w:rPr>
          <w:rFonts w:ascii="Times New Roman" w:hAnsi="Times New Roman" w:cs="Times New Roman"/>
          <w:sz w:val="24"/>
          <w:szCs w:val="24"/>
        </w:rPr>
        <w:t xml:space="preserve"> du côté de la Plage de l’Impératrice </w:t>
      </w:r>
      <w:r w:rsidR="00D05B15">
        <w:rPr>
          <w:rFonts w:ascii="Times New Roman" w:hAnsi="Times New Roman" w:cs="Times New Roman"/>
          <w:sz w:val="24"/>
          <w:szCs w:val="24"/>
        </w:rPr>
        <w:t>se trouvait</w:t>
      </w:r>
      <w:r w:rsidR="002152C8">
        <w:rPr>
          <w:rFonts w:ascii="Times New Roman" w:hAnsi="Times New Roman" w:cs="Times New Roman"/>
          <w:sz w:val="24"/>
          <w:szCs w:val="24"/>
        </w:rPr>
        <w:t xml:space="preserve"> au centre d’un vaste boulingrin. Elle </w:t>
      </w:r>
      <w:r w:rsidR="00D05B15">
        <w:rPr>
          <w:rFonts w:ascii="Times New Roman" w:hAnsi="Times New Roman" w:cs="Times New Roman"/>
          <w:sz w:val="24"/>
          <w:szCs w:val="24"/>
        </w:rPr>
        <w:t>disparut</w:t>
      </w:r>
      <w:r w:rsidR="004E73FF">
        <w:rPr>
          <w:rFonts w:ascii="Times New Roman" w:hAnsi="Times New Roman" w:cs="Times New Roman"/>
          <w:sz w:val="24"/>
          <w:szCs w:val="24"/>
        </w:rPr>
        <w:t xml:space="preserve"> </w:t>
      </w:r>
      <w:r>
        <w:rPr>
          <w:rFonts w:ascii="Times New Roman" w:hAnsi="Times New Roman" w:cs="Times New Roman"/>
          <w:sz w:val="24"/>
          <w:szCs w:val="24"/>
        </w:rPr>
        <w:t xml:space="preserve">dans les années 1860 </w:t>
      </w:r>
      <w:r w:rsidR="004E73FF">
        <w:rPr>
          <w:rFonts w:ascii="Times New Roman" w:hAnsi="Times New Roman" w:cs="Times New Roman"/>
          <w:sz w:val="24"/>
          <w:szCs w:val="24"/>
        </w:rPr>
        <w:t>lors de l’établissement de</w:t>
      </w:r>
      <w:r w:rsidR="00D05B15">
        <w:rPr>
          <w:rFonts w:ascii="Times New Roman" w:hAnsi="Times New Roman" w:cs="Times New Roman"/>
          <w:sz w:val="24"/>
          <w:szCs w:val="24"/>
        </w:rPr>
        <w:t xml:space="preserve"> la</w:t>
      </w:r>
      <w:r w:rsidR="004E73FF">
        <w:rPr>
          <w:rFonts w:ascii="Times New Roman" w:hAnsi="Times New Roman" w:cs="Times New Roman"/>
          <w:sz w:val="24"/>
          <w:szCs w:val="24"/>
        </w:rPr>
        <w:t xml:space="preserve"> nouvelle terrasse au bas de </w:t>
      </w:r>
      <w:r w:rsidR="00D05B15">
        <w:rPr>
          <w:rFonts w:ascii="Times New Roman" w:hAnsi="Times New Roman" w:cs="Times New Roman"/>
          <w:sz w:val="24"/>
          <w:szCs w:val="24"/>
        </w:rPr>
        <w:t>celle de la villa</w:t>
      </w:r>
      <w:r w:rsidR="004E73FF">
        <w:rPr>
          <w:rFonts w:ascii="Times New Roman" w:hAnsi="Times New Roman" w:cs="Times New Roman"/>
          <w:sz w:val="24"/>
          <w:szCs w:val="24"/>
        </w:rPr>
        <w:t xml:space="preserve"> et du boulingrin. </w:t>
      </w:r>
    </w:p>
    <w:p w14:paraId="18BBF6BB" w14:textId="77777777" w:rsidR="0076760C" w:rsidRDefault="004E73FF" w:rsidP="00DB656B">
      <w:pPr>
        <w:spacing w:line="360" w:lineRule="auto"/>
        <w:jc w:val="both"/>
        <w:rPr>
          <w:rFonts w:ascii="Times New Roman" w:hAnsi="Times New Roman" w:cs="Times New Roman"/>
          <w:b/>
          <w:i/>
          <w:sz w:val="24"/>
          <w:szCs w:val="24"/>
        </w:rPr>
      </w:pPr>
      <w:r>
        <w:rPr>
          <w:rFonts w:ascii="Times New Roman" w:hAnsi="Times New Roman" w:cs="Times New Roman"/>
          <w:sz w:val="24"/>
          <w:szCs w:val="24"/>
        </w:rPr>
        <w:t>La seconde</w:t>
      </w:r>
      <w:r w:rsidR="00D05B15">
        <w:rPr>
          <w:rFonts w:ascii="Times New Roman" w:hAnsi="Times New Roman" w:cs="Times New Roman"/>
          <w:sz w:val="24"/>
          <w:szCs w:val="24"/>
        </w:rPr>
        <w:t xml:space="preserve"> guérite</w:t>
      </w:r>
      <w:r w:rsidR="00E14426">
        <w:rPr>
          <w:rFonts w:ascii="Times New Roman" w:hAnsi="Times New Roman" w:cs="Times New Roman"/>
          <w:sz w:val="24"/>
          <w:szCs w:val="24"/>
        </w:rPr>
        <w:t>, vers le</w:t>
      </w:r>
      <w:r>
        <w:rPr>
          <w:rFonts w:ascii="Times New Roman" w:hAnsi="Times New Roman" w:cs="Times New Roman"/>
          <w:sz w:val="24"/>
          <w:szCs w:val="24"/>
        </w:rPr>
        <w:t xml:space="preserve"> phare, </w:t>
      </w:r>
      <w:r w:rsidR="00A0026B">
        <w:rPr>
          <w:rFonts w:ascii="Times New Roman" w:hAnsi="Times New Roman" w:cs="Times New Roman"/>
          <w:sz w:val="24"/>
          <w:szCs w:val="24"/>
        </w:rPr>
        <w:t>apparait</w:t>
      </w:r>
      <w:r>
        <w:rPr>
          <w:rFonts w:ascii="Times New Roman" w:hAnsi="Times New Roman" w:cs="Times New Roman"/>
          <w:sz w:val="24"/>
          <w:szCs w:val="24"/>
        </w:rPr>
        <w:t xml:space="preserve"> sur d’anciennes vues</w:t>
      </w:r>
      <w:r w:rsidR="002152C8">
        <w:rPr>
          <w:rFonts w:ascii="Times New Roman" w:hAnsi="Times New Roman" w:cs="Times New Roman"/>
          <w:sz w:val="24"/>
          <w:szCs w:val="24"/>
        </w:rPr>
        <w:t>. Elle</w:t>
      </w:r>
      <w:r>
        <w:rPr>
          <w:rFonts w:ascii="Times New Roman" w:hAnsi="Times New Roman" w:cs="Times New Roman"/>
          <w:sz w:val="24"/>
          <w:szCs w:val="24"/>
        </w:rPr>
        <w:t xml:space="preserve"> </w:t>
      </w:r>
      <w:r w:rsidR="00A0026B">
        <w:rPr>
          <w:rFonts w:ascii="Times New Roman" w:hAnsi="Times New Roman" w:cs="Times New Roman"/>
          <w:sz w:val="24"/>
          <w:szCs w:val="24"/>
        </w:rPr>
        <w:t>se</w:t>
      </w:r>
      <w:r>
        <w:rPr>
          <w:rFonts w:ascii="Times New Roman" w:hAnsi="Times New Roman" w:cs="Times New Roman"/>
          <w:sz w:val="24"/>
          <w:szCs w:val="24"/>
        </w:rPr>
        <w:t>ra</w:t>
      </w:r>
      <w:r w:rsidR="00A0026B">
        <w:rPr>
          <w:rFonts w:ascii="Times New Roman" w:hAnsi="Times New Roman" w:cs="Times New Roman"/>
          <w:sz w:val="24"/>
          <w:szCs w:val="24"/>
        </w:rPr>
        <w:t xml:space="preserve"> supprimée</w:t>
      </w:r>
      <w:r>
        <w:rPr>
          <w:rFonts w:ascii="Times New Roman" w:hAnsi="Times New Roman" w:cs="Times New Roman"/>
          <w:sz w:val="24"/>
          <w:szCs w:val="24"/>
        </w:rPr>
        <w:t xml:space="preserve"> lors de l’extension de l’Hôtel du Palais en 1893.</w:t>
      </w:r>
    </w:p>
    <w:p w14:paraId="7DF53348" w14:textId="77777777" w:rsidR="00324E70" w:rsidRPr="00DF2974" w:rsidRDefault="00324E70" w:rsidP="000100D8">
      <w:pPr>
        <w:spacing w:after="0" w:line="360" w:lineRule="auto"/>
        <w:jc w:val="both"/>
        <w:rPr>
          <w:rFonts w:ascii="Times New Roman" w:hAnsi="Times New Roman" w:cs="Times New Roman"/>
          <w:b/>
          <w:i/>
          <w:sz w:val="16"/>
          <w:szCs w:val="16"/>
        </w:rPr>
      </w:pPr>
    </w:p>
    <w:p w14:paraId="42BD4FB6" w14:textId="77777777" w:rsidR="00BC4DCD" w:rsidRPr="00C32F8F" w:rsidRDefault="00BC4DCD" w:rsidP="00DB656B">
      <w:pPr>
        <w:spacing w:line="360" w:lineRule="auto"/>
        <w:jc w:val="both"/>
        <w:rPr>
          <w:rFonts w:ascii="Times New Roman" w:hAnsi="Times New Roman" w:cs="Times New Roman"/>
          <w:b/>
          <w:i/>
          <w:sz w:val="24"/>
          <w:szCs w:val="24"/>
        </w:rPr>
      </w:pPr>
      <w:r w:rsidRPr="00C32F8F">
        <w:rPr>
          <w:rFonts w:ascii="Times New Roman" w:hAnsi="Times New Roman" w:cs="Times New Roman"/>
          <w:b/>
          <w:i/>
          <w:sz w:val="24"/>
          <w:szCs w:val="24"/>
        </w:rPr>
        <w:t xml:space="preserve">Les </w:t>
      </w:r>
      <w:r w:rsidR="00B26F8C" w:rsidRPr="00C32F8F">
        <w:rPr>
          <w:rFonts w:ascii="Times New Roman" w:hAnsi="Times New Roman" w:cs="Times New Roman"/>
          <w:b/>
          <w:i/>
          <w:sz w:val="24"/>
          <w:szCs w:val="24"/>
        </w:rPr>
        <w:t>première</w:t>
      </w:r>
      <w:r w:rsidR="00ED1908">
        <w:rPr>
          <w:rFonts w:ascii="Times New Roman" w:hAnsi="Times New Roman" w:cs="Times New Roman"/>
          <w:b/>
          <w:i/>
          <w:sz w:val="24"/>
          <w:szCs w:val="24"/>
        </w:rPr>
        <w:t>s</w:t>
      </w:r>
      <w:r w:rsidR="00B26F8C" w:rsidRPr="00C32F8F">
        <w:rPr>
          <w:rFonts w:ascii="Times New Roman" w:hAnsi="Times New Roman" w:cs="Times New Roman"/>
          <w:b/>
          <w:i/>
          <w:sz w:val="24"/>
          <w:szCs w:val="24"/>
        </w:rPr>
        <w:t xml:space="preserve"> </w:t>
      </w:r>
      <w:r w:rsidRPr="00C32F8F">
        <w:rPr>
          <w:rFonts w:ascii="Times New Roman" w:hAnsi="Times New Roman" w:cs="Times New Roman"/>
          <w:b/>
          <w:i/>
          <w:sz w:val="24"/>
          <w:szCs w:val="24"/>
        </w:rPr>
        <w:t>écuries impériales</w:t>
      </w:r>
      <w:r w:rsidR="00B26F8C" w:rsidRPr="00C32F8F">
        <w:rPr>
          <w:rFonts w:ascii="Times New Roman" w:hAnsi="Times New Roman" w:cs="Times New Roman"/>
          <w:b/>
          <w:i/>
          <w:sz w:val="24"/>
          <w:szCs w:val="24"/>
        </w:rPr>
        <w:t xml:space="preserve"> </w:t>
      </w:r>
      <w:r w:rsidR="00022ECE">
        <w:rPr>
          <w:rFonts w:ascii="Times New Roman" w:hAnsi="Times New Roman" w:cs="Times New Roman"/>
          <w:b/>
          <w:i/>
          <w:sz w:val="24"/>
          <w:szCs w:val="24"/>
        </w:rPr>
        <w:t xml:space="preserve">et leur annexe </w:t>
      </w:r>
      <w:r w:rsidR="00B26F8C" w:rsidRPr="00C32F8F">
        <w:rPr>
          <w:rFonts w:ascii="Times New Roman" w:hAnsi="Times New Roman" w:cs="Times New Roman"/>
          <w:b/>
          <w:i/>
          <w:sz w:val="24"/>
          <w:szCs w:val="24"/>
        </w:rPr>
        <w:t>(1855</w:t>
      </w:r>
      <w:r w:rsidR="00022ECE">
        <w:rPr>
          <w:rFonts w:ascii="Times New Roman" w:hAnsi="Times New Roman" w:cs="Times New Roman"/>
          <w:b/>
          <w:i/>
          <w:sz w:val="24"/>
          <w:szCs w:val="24"/>
        </w:rPr>
        <w:t>-1856</w:t>
      </w:r>
      <w:r w:rsidR="00B26F8C" w:rsidRPr="00C32F8F">
        <w:rPr>
          <w:rFonts w:ascii="Times New Roman" w:hAnsi="Times New Roman" w:cs="Times New Roman"/>
          <w:b/>
          <w:i/>
          <w:sz w:val="24"/>
          <w:szCs w:val="24"/>
        </w:rPr>
        <w:t>)</w:t>
      </w:r>
    </w:p>
    <w:p w14:paraId="73A7CB03" w14:textId="76719DA4" w:rsidR="00481FD9" w:rsidRDefault="00F534B8"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Une fois franchi</w:t>
      </w:r>
      <w:r w:rsidR="00A61469">
        <w:rPr>
          <w:rFonts w:ascii="Times New Roman" w:hAnsi="Times New Roman" w:cs="Times New Roman"/>
          <w:sz w:val="24"/>
          <w:szCs w:val="24"/>
        </w:rPr>
        <w:t>s</w:t>
      </w:r>
      <w:r>
        <w:rPr>
          <w:rFonts w:ascii="Times New Roman" w:hAnsi="Times New Roman" w:cs="Times New Roman"/>
          <w:sz w:val="24"/>
          <w:szCs w:val="24"/>
        </w:rPr>
        <w:t xml:space="preserve"> la grille d’entrée et ses pavillons, l</w:t>
      </w:r>
      <w:r w:rsidR="00DB656B">
        <w:rPr>
          <w:rFonts w:ascii="Times New Roman" w:hAnsi="Times New Roman" w:cs="Times New Roman"/>
          <w:sz w:val="24"/>
          <w:szCs w:val="24"/>
        </w:rPr>
        <w:t>e visiteur pass</w:t>
      </w:r>
      <w:r>
        <w:rPr>
          <w:rFonts w:ascii="Times New Roman" w:hAnsi="Times New Roman" w:cs="Times New Roman"/>
          <w:sz w:val="24"/>
          <w:szCs w:val="24"/>
        </w:rPr>
        <w:t>ait</w:t>
      </w:r>
      <w:r w:rsidR="006A5C2D">
        <w:rPr>
          <w:rFonts w:ascii="Times New Roman" w:hAnsi="Times New Roman" w:cs="Times New Roman"/>
          <w:sz w:val="24"/>
          <w:szCs w:val="24"/>
        </w:rPr>
        <w:t xml:space="preserve"> devant les écuries impériales</w:t>
      </w:r>
      <w:r w:rsidR="00A61469">
        <w:rPr>
          <w:rFonts w:ascii="Times New Roman" w:hAnsi="Times New Roman" w:cs="Times New Roman"/>
          <w:sz w:val="24"/>
          <w:szCs w:val="24"/>
        </w:rPr>
        <w:t xml:space="preserve"> sises</w:t>
      </w:r>
      <w:r w:rsidR="007576CA">
        <w:rPr>
          <w:rFonts w:ascii="Times New Roman" w:hAnsi="Times New Roman" w:cs="Times New Roman"/>
          <w:sz w:val="24"/>
          <w:szCs w:val="24"/>
        </w:rPr>
        <w:t xml:space="preserve"> </w:t>
      </w:r>
      <w:r w:rsidR="00DB656B">
        <w:rPr>
          <w:rFonts w:ascii="Times New Roman" w:hAnsi="Times New Roman" w:cs="Times New Roman"/>
          <w:sz w:val="24"/>
          <w:szCs w:val="24"/>
        </w:rPr>
        <w:t>à droite de l’allée</w:t>
      </w:r>
      <w:r>
        <w:rPr>
          <w:rFonts w:ascii="Times New Roman" w:hAnsi="Times New Roman" w:cs="Times New Roman"/>
          <w:sz w:val="24"/>
          <w:szCs w:val="24"/>
        </w:rPr>
        <w:t xml:space="preserve"> principale</w:t>
      </w:r>
      <w:r w:rsidR="00DB656B">
        <w:rPr>
          <w:rFonts w:ascii="Times New Roman" w:hAnsi="Times New Roman" w:cs="Times New Roman"/>
          <w:sz w:val="24"/>
          <w:szCs w:val="24"/>
        </w:rPr>
        <w:t xml:space="preserve">. </w:t>
      </w:r>
      <w:r w:rsidR="0058036B">
        <w:rPr>
          <w:rFonts w:ascii="Times New Roman" w:hAnsi="Times New Roman" w:cs="Times New Roman"/>
          <w:sz w:val="24"/>
          <w:szCs w:val="24"/>
        </w:rPr>
        <w:t>Hippolyte</w:t>
      </w:r>
      <w:r w:rsidR="00DB656B">
        <w:rPr>
          <w:rFonts w:ascii="Times New Roman" w:hAnsi="Times New Roman" w:cs="Times New Roman"/>
          <w:sz w:val="24"/>
          <w:szCs w:val="24"/>
        </w:rPr>
        <w:t xml:space="preserve"> Duran avait conçu</w:t>
      </w:r>
      <w:r w:rsidR="00A61469">
        <w:rPr>
          <w:rFonts w:ascii="Times New Roman" w:hAnsi="Times New Roman" w:cs="Times New Roman"/>
          <w:sz w:val="24"/>
          <w:szCs w:val="24"/>
        </w:rPr>
        <w:t>,</w:t>
      </w:r>
      <w:r w:rsidR="00DB656B">
        <w:rPr>
          <w:rFonts w:ascii="Times New Roman" w:hAnsi="Times New Roman" w:cs="Times New Roman"/>
          <w:sz w:val="24"/>
          <w:szCs w:val="24"/>
        </w:rPr>
        <w:t xml:space="preserve"> en </w:t>
      </w:r>
      <w:r w:rsidR="00626BA2">
        <w:rPr>
          <w:rFonts w:ascii="Times New Roman" w:hAnsi="Times New Roman" w:cs="Times New Roman"/>
          <w:sz w:val="24"/>
          <w:szCs w:val="24"/>
        </w:rPr>
        <w:t>nov</w:t>
      </w:r>
      <w:r w:rsidR="00DB656B">
        <w:rPr>
          <w:rFonts w:ascii="Times New Roman" w:hAnsi="Times New Roman" w:cs="Times New Roman"/>
          <w:sz w:val="24"/>
          <w:szCs w:val="24"/>
        </w:rPr>
        <w:t>embre 1854</w:t>
      </w:r>
      <w:r w:rsidR="00A61469">
        <w:rPr>
          <w:rFonts w:ascii="Times New Roman" w:hAnsi="Times New Roman" w:cs="Times New Roman"/>
          <w:sz w:val="24"/>
          <w:szCs w:val="24"/>
        </w:rPr>
        <w:t>,</w:t>
      </w:r>
      <w:r w:rsidR="00626BA2">
        <w:rPr>
          <w:rFonts w:ascii="Times New Roman" w:hAnsi="Times New Roman" w:cs="Times New Roman"/>
          <w:sz w:val="24"/>
          <w:szCs w:val="24"/>
        </w:rPr>
        <w:t xml:space="preserve"> un premier projet de bâtiment</w:t>
      </w:r>
      <w:r w:rsidR="00DB656B">
        <w:rPr>
          <w:rFonts w:ascii="Times New Roman" w:hAnsi="Times New Roman" w:cs="Times New Roman"/>
          <w:sz w:val="24"/>
          <w:szCs w:val="24"/>
        </w:rPr>
        <w:t xml:space="preserve"> </w:t>
      </w:r>
      <w:r w:rsidR="00626BA2">
        <w:rPr>
          <w:rFonts w:ascii="Times New Roman" w:hAnsi="Times New Roman" w:cs="Times New Roman"/>
          <w:sz w:val="24"/>
          <w:szCs w:val="24"/>
        </w:rPr>
        <w:t>sur trois niveau</w:t>
      </w:r>
      <w:r w:rsidR="009B0963">
        <w:rPr>
          <w:rFonts w:ascii="Times New Roman" w:hAnsi="Times New Roman" w:cs="Times New Roman"/>
          <w:sz w:val="24"/>
          <w:szCs w:val="24"/>
        </w:rPr>
        <w:t>x dont un</w:t>
      </w:r>
      <w:r w:rsidR="00FF6796">
        <w:rPr>
          <w:rFonts w:ascii="Times New Roman" w:hAnsi="Times New Roman" w:cs="Times New Roman"/>
          <w:sz w:val="24"/>
          <w:szCs w:val="24"/>
        </w:rPr>
        <w:t>,</w:t>
      </w:r>
      <w:r w:rsidR="009B0963">
        <w:rPr>
          <w:rFonts w:ascii="Times New Roman" w:hAnsi="Times New Roman" w:cs="Times New Roman"/>
          <w:sz w:val="24"/>
          <w:szCs w:val="24"/>
        </w:rPr>
        <w:t xml:space="preserve"> sous combles</w:t>
      </w:r>
      <w:r w:rsidR="00626BA2">
        <w:rPr>
          <w:rFonts w:ascii="Times New Roman" w:hAnsi="Times New Roman" w:cs="Times New Roman"/>
          <w:sz w:val="24"/>
          <w:szCs w:val="24"/>
        </w:rPr>
        <w:t xml:space="preserve">, </w:t>
      </w:r>
      <w:r w:rsidR="00DB656B">
        <w:rPr>
          <w:rFonts w:ascii="Times New Roman" w:hAnsi="Times New Roman" w:cs="Times New Roman"/>
          <w:sz w:val="24"/>
          <w:szCs w:val="24"/>
        </w:rPr>
        <w:t xml:space="preserve">disposé en U autour d’une cour </w:t>
      </w:r>
      <w:r w:rsidR="005B4493">
        <w:rPr>
          <w:rFonts w:ascii="Times New Roman" w:hAnsi="Times New Roman" w:cs="Times New Roman"/>
          <w:sz w:val="24"/>
          <w:szCs w:val="24"/>
        </w:rPr>
        <w:t>centr</w:t>
      </w:r>
      <w:r w:rsidR="00DB656B">
        <w:rPr>
          <w:rFonts w:ascii="Times New Roman" w:hAnsi="Times New Roman" w:cs="Times New Roman"/>
          <w:sz w:val="24"/>
          <w:szCs w:val="24"/>
        </w:rPr>
        <w:t xml:space="preserve">ale </w:t>
      </w:r>
      <w:r w:rsidR="00A61469">
        <w:rPr>
          <w:rFonts w:ascii="Times New Roman" w:hAnsi="Times New Roman" w:cs="Times New Roman"/>
          <w:sz w:val="24"/>
          <w:szCs w:val="24"/>
        </w:rPr>
        <w:t>avec</w:t>
      </w:r>
      <w:r w:rsidR="00DB656B">
        <w:rPr>
          <w:rFonts w:ascii="Times New Roman" w:hAnsi="Times New Roman" w:cs="Times New Roman"/>
          <w:sz w:val="24"/>
          <w:szCs w:val="24"/>
        </w:rPr>
        <w:t xml:space="preserve"> abreuvoir</w:t>
      </w:r>
      <w:r w:rsidR="008600A5">
        <w:rPr>
          <w:rFonts w:ascii="Times New Roman" w:hAnsi="Times New Roman" w:cs="Times New Roman"/>
          <w:sz w:val="24"/>
          <w:szCs w:val="24"/>
        </w:rPr>
        <w:t xml:space="preserve"> pour chevaux</w:t>
      </w:r>
      <w:r w:rsidR="00A61469">
        <w:rPr>
          <w:rFonts w:ascii="Times New Roman" w:hAnsi="Times New Roman" w:cs="Times New Roman"/>
          <w:sz w:val="24"/>
          <w:szCs w:val="24"/>
        </w:rPr>
        <w:t xml:space="preserve"> et</w:t>
      </w:r>
      <w:r w:rsidR="00DB656B">
        <w:rPr>
          <w:rFonts w:ascii="Times New Roman" w:hAnsi="Times New Roman" w:cs="Times New Roman"/>
          <w:sz w:val="24"/>
          <w:szCs w:val="24"/>
        </w:rPr>
        <w:t xml:space="preserve"> logement </w:t>
      </w:r>
      <w:r w:rsidR="008600A5">
        <w:rPr>
          <w:rFonts w:ascii="Times New Roman" w:hAnsi="Times New Roman" w:cs="Times New Roman"/>
          <w:sz w:val="24"/>
          <w:szCs w:val="24"/>
        </w:rPr>
        <w:t>d</w:t>
      </w:r>
      <w:r w:rsidR="00DB656B">
        <w:rPr>
          <w:rFonts w:ascii="Times New Roman" w:hAnsi="Times New Roman" w:cs="Times New Roman"/>
          <w:sz w:val="24"/>
          <w:szCs w:val="24"/>
        </w:rPr>
        <w:t>es personnels au premier étage. Projet qui ne fut pas retenu.</w:t>
      </w:r>
      <w:r w:rsidR="002F71B4">
        <w:rPr>
          <w:rFonts w:ascii="Times New Roman" w:hAnsi="Times New Roman" w:cs="Times New Roman"/>
          <w:sz w:val="24"/>
          <w:szCs w:val="24"/>
        </w:rPr>
        <w:t xml:space="preserve"> </w:t>
      </w:r>
    </w:p>
    <w:p w14:paraId="07242063" w14:textId="55D46990" w:rsidR="00DB656B" w:rsidRDefault="00481FD9"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D’autres projets furent</w:t>
      </w:r>
      <w:r w:rsidR="002F71B4">
        <w:rPr>
          <w:rFonts w:ascii="Times New Roman" w:hAnsi="Times New Roman" w:cs="Times New Roman"/>
          <w:sz w:val="24"/>
          <w:szCs w:val="24"/>
        </w:rPr>
        <w:t xml:space="preserve"> établi</w:t>
      </w:r>
      <w:r>
        <w:rPr>
          <w:rFonts w:ascii="Times New Roman" w:hAnsi="Times New Roman" w:cs="Times New Roman"/>
          <w:sz w:val="24"/>
          <w:szCs w:val="24"/>
        </w:rPr>
        <w:t xml:space="preserve">s en </w:t>
      </w:r>
      <w:r w:rsidR="00AE3BD5">
        <w:rPr>
          <w:rFonts w:ascii="Times New Roman" w:hAnsi="Times New Roman" w:cs="Times New Roman"/>
          <w:sz w:val="24"/>
          <w:szCs w:val="24"/>
        </w:rPr>
        <w:t xml:space="preserve">décembre </w:t>
      </w:r>
      <w:r>
        <w:rPr>
          <w:rFonts w:ascii="Times New Roman" w:hAnsi="Times New Roman" w:cs="Times New Roman"/>
          <w:sz w:val="24"/>
          <w:szCs w:val="24"/>
        </w:rPr>
        <w:t>1854</w:t>
      </w:r>
      <w:r w:rsidR="00AE3BD5">
        <w:rPr>
          <w:rFonts w:ascii="Times New Roman" w:hAnsi="Times New Roman" w:cs="Times New Roman"/>
          <w:sz w:val="24"/>
          <w:szCs w:val="24"/>
        </w:rPr>
        <w:t xml:space="preserve"> et au début de </w:t>
      </w:r>
      <w:r>
        <w:rPr>
          <w:rFonts w:ascii="Times New Roman" w:hAnsi="Times New Roman" w:cs="Times New Roman"/>
          <w:sz w:val="24"/>
          <w:szCs w:val="24"/>
        </w:rPr>
        <w:t>1855</w:t>
      </w:r>
      <w:r w:rsidR="002F71B4">
        <w:rPr>
          <w:rFonts w:ascii="Times New Roman" w:hAnsi="Times New Roman" w:cs="Times New Roman"/>
          <w:sz w:val="24"/>
          <w:szCs w:val="24"/>
        </w:rPr>
        <w:t xml:space="preserve"> par </w:t>
      </w:r>
      <w:r w:rsidR="007A741C">
        <w:rPr>
          <w:rFonts w:ascii="Times New Roman" w:hAnsi="Times New Roman" w:cs="Times New Roman"/>
          <w:sz w:val="24"/>
          <w:szCs w:val="24"/>
        </w:rPr>
        <w:t xml:space="preserve">son confrère, </w:t>
      </w:r>
      <w:r w:rsidR="002F71B4">
        <w:rPr>
          <w:rFonts w:ascii="Times New Roman" w:hAnsi="Times New Roman" w:cs="Times New Roman"/>
          <w:sz w:val="24"/>
          <w:szCs w:val="24"/>
        </w:rPr>
        <w:t>A</w:t>
      </w:r>
      <w:r w:rsidR="003C23A9">
        <w:rPr>
          <w:rFonts w:ascii="Times New Roman" w:hAnsi="Times New Roman" w:cs="Times New Roman"/>
          <w:sz w:val="24"/>
          <w:szCs w:val="24"/>
        </w:rPr>
        <w:t>chille</w:t>
      </w:r>
      <w:r w:rsidR="002F71B4">
        <w:rPr>
          <w:rFonts w:ascii="Times New Roman" w:hAnsi="Times New Roman" w:cs="Times New Roman"/>
          <w:sz w:val="24"/>
          <w:szCs w:val="24"/>
        </w:rPr>
        <w:t xml:space="preserve"> </w:t>
      </w:r>
      <w:proofErr w:type="spellStart"/>
      <w:r w:rsidR="002F71B4">
        <w:rPr>
          <w:rFonts w:ascii="Times New Roman" w:hAnsi="Times New Roman" w:cs="Times New Roman"/>
          <w:sz w:val="24"/>
          <w:szCs w:val="24"/>
        </w:rPr>
        <w:t>Poirot</w:t>
      </w:r>
      <w:proofErr w:type="spellEnd"/>
      <w:r w:rsidR="007A741C">
        <w:rPr>
          <w:rFonts w:ascii="Times New Roman" w:hAnsi="Times New Roman" w:cs="Times New Roman"/>
          <w:sz w:val="24"/>
          <w:szCs w:val="24"/>
        </w:rPr>
        <w:t>,</w:t>
      </w:r>
      <w:r w:rsidR="002F71B4">
        <w:rPr>
          <w:rFonts w:ascii="Times New Roman" w:hAnsi="Times New Roman" w:cs="Times New Roman"/>
          <w:sz w:val="24"/>
          <w:szCs w:val="24"/>
        </w:rPr>
        <w:t xml:space="preserve"> qui séduisi</w:t>
      </w:r>
      <w:r>
        <w:rPr>
          <w:rFonts w:ascii="Times New Roman" w:hAnsi="Times New Roman" w:cs="Times New Roman"/>
          <w:sz w:val="24"/>
          <w:szCs w:val="24"/>
        </w:rPr>
        <w:t>ren</w:t>
      </w:r>
      <w:r w:rsidR="002F71B4">
        <w:rPr>
          <w:rFonts w:ascii="Times New Roman" w:hAnsi="Times New Roman" w:cs="Times New Roman"/>
          <w:sz w:val="24"/>
          <w:szCs w:val="24"/>
        </w:rPr>
        <w:t xml:space="preserve">t davantage mais </w:t>
      </w:r>
      <w:r w:rsidR="00555885">
        <w:rPr>
          <w:rFonts w:ascii="Times New Roman" w:hAnsi="Times New Roman" w:cs="Times New Roman"/>
          <w:sz w:val="24"/>
          <w:szCs w:val="24"/>
        </w:rPr>
        <w:t xml:space="preserve">qui </w:t>
      </w:r>
      <w:r w:rsidR="002F71B4">
        <w:rPr>
          <w:rFonts w:ascii="Times New Roman" w:hAnsi="Times New Roman" w:cs="Times New Roman"/>
          <w:sz w:val="24"/>
          <w:szCs w:val="24"/>
        </w:rPr>
        <w:t>n’abouti</w:t>
      </w:r>
      <w:r>
        <w:rPr>
          <w:rFonts w:ascii="Times New Roman" w:hAnsi="Times New Roman" w:cs="Times New Roman"/>
          <w:sz w:val="24"/>
          <w:szCs w:val="24"/>
        </w:rPr>
        <w:t>ren</w:t>
      </w:r>
      <w:r w:rsidR="002F71B4">
        <w:rPr>
          <w:rFonts w:ascii="Times New Roman" w:hAnsi="Times New Roman" w:cs="Times New Roman"/>
          <w:sz w:val="24"/>
          <w:szCs w:val="24"/>
        </w:rPr>
        <w:t>t pas</w:t>
      </w:r>
      <w:r w:rsidR="00474FFD">
        <w:rPr>
          <w:rFonts w:ascii="Times New Roman" w:hAnsi="Times New Roman" w:cs="Times New Roman"/>
          <w:sz w:val="24"/>
          <w:szCs w:val="24"/>
        </w:rPr>
        <w:t xml:space="preserve"> du fait d</w:t>
      </w:r>
      <w:r w:rsidR="00555885">
        <w:rPr>
          <w:rFonts w:ascii="Times New Roman" w:hAnsi="Times New Roman" w:cs="Times New Roman"/>
          <w:sz w:val="24"/>
          <w:szCs w:val="24"/>
        </w:rPr>
        <w:t>u</w:t>
      </w:r>
      <w:r w:rsidR="00474FFD">
        <w:rPr>
          <w:rFonts w:ascii="Times New Roman" w:hAnsi="Times New Roman" w:cs="Times New Roman"/>
          <w:sz w:val="24"/>
          <w:szCs w:val="24"/>
        </w:rPr>
        <w:t xml:space="preserve"> décès </w:t>
      </w:r>
      <w:r w:rsidR="00555885">
        <w:rPr>
          <w:rFonts w:ascii="Times New Roman" w:hAnsi="Times New Roman" w:cs="Times New Roman"/>
          <w:sz w:val="24"/>
          <w:szCs w:val="24"/>
        </w:rPr>
        <w:t xml:space="preserve">de l’architecte </w:t>
      </w:r>
      <w:r w:rsidR="00474FFD">
        <w:rPr>
          <w:rFonts w:ascii="Times New Roman" w:hAnsi="Times New Roman" w:cs="Times New Roman"/>
          <w:sz w:val="24"/>
          <w:szCs w:val="24"/>
        </w:rPr>
        <w:t>cette année-là</w:t>
      </w:r>
      <w:r w:rsidR="00474FFD">
        <w:rPr>
          <w:rStyle w:val="Appelnotedebasdep"/>
          <w:rFonts w:ascii="Times New Roman" w:hAnsi="Times New Roman" w:cs="Times New Roman"/>
          <w:sz w:val="24"/>
          <w:szCs w:val="24"/>
        </w:rPr>
        <w:footnoteReference w:id="35"/>
      </w:r>
      <w:r w:rsidR="002F71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41E49">
        <w:rPr>
          <w:rFonts w:ascii="Times New Roman" w:hAnsi="Times New Roman" w:cs="Times New Roman"/>
          <w:sz w:val="24"/>
          <w:szCs w:val="24"/>
        </w:rPr>
        <w:t>Poirot</w:t>
      </w:r>
      <w:proofErr w:type="spellEnd"/>
      <w:r>
        <w:rPr>
          <w:rFonts w:ascii="Times New Roman" w:hAnsi="Times New Roman" w:cs="Times New Roman"/>
          <w:sz w:val="24"/>
          <w:szCs w:val="24"/>
        </w:rPr>
        <w:t xml:space="preserve"> s’était particulièrement investi, livrant trois projets dont </w:t>
      </w:r>
      <w:r w:rsidR="00E65443">
        <w:rPr>
          <w:rFonts w:ascii="Times New Roman" w:hAnsi="Times New Roman" w:cs="Times New Roman"/>
          <w:sz w:val="24"/>
          <w:szCs w:val="24"/>
        </w:rPr>
        <w:t>deux</w:t>
      </w:r>
      <w:r>
        <w:rPr>
          <w:rFonts w:ascii="Times New Roman" w:hAnsi="Times New Roman" w:cs="Times New Roman"/>
          <w:sz w:val="24"/>
          <w:szCs w:val="24"/>
        </w:rPr>
        <w:t xml:space="preserve"> avec variantes</w:t>
      </w:r>
      <w:r w:rsidR="00DE5664">
        <w:rPr>
          <w:rFonts w:ascii="Times New Roman" w:hAnsi="Times New Roman" w:cs="Times New Roman"/>
          <w:sz w:val="24"/>
          <w:szCs w:val="24"/>
        </w:rPr>
        <w:t xml:space="preserve"> d’après ceux qu’il avait conçu</w:t>
      </w:r>
      <w:r w:rsidR="007576CA">
        <w:rPr>
          <w:rFonts w:ascii="Times New Roman" w:hAnsi="Times New Roman" w:cs="Times New Roman"/>
          <w:sz w:val="24"/>
          <w:szCs w:val="24"/>
        </w:rPr>
        <w:t>s</w:t>
      </w:r>
      <w:r w:rsidR="00DE5664">
        <w:rPr>
          <w:rFonts w:ascii="Times New Roman" w:hAnsi="Times New Roman" w:cs="Times New Roman"/>
          <w:sz w:val="24"/>
          <w:szCs w:val="24"/>
        </w:rPr>
        <w:t xml:space="preserve"> pour l’Ecole militaire de Paris</w:t>
      </w:r>
      <w:r>
        <w:rPr>
          <w:rFonts w:ascii="Times New Roman" w:hAnsi="Times New Roman" w:cs="Times New Roman"/>
          <w:sz w:val="24"/>
          <w:szCs w:val="24"/>
        </w:rPr>
        <w:t>. Il</w:t>
      </w:r>
      <w:r w:rsidR="00DE5664">
        <w:rPr>
          <w:rFonts w:ascii="Times New Roman" w:hAnsi="Times New Roman" w:cs="Times New Roman"/>
          <w:sz w:val="24"/>
          <w:szCs w:val="24"/>
        </w:rPr>
        <w:t xml:space="preserve"> avait</w:t>
      </w:r>
      <w:r>
        <w:rPr>
          <w:rFonts w:ascii="Times New Roman" w:hAnsi="Times New Roman" w:cs="Times New Roman"/>
          <w:sz w:val="24"/>
          <w:szCs w:val="24"/>
        </w:rPr>
        <w:t xml:space="preserve"> pri</w:t>
      </w:r>
      <w:r w:rsidR="00DE5664">
        <w:rPr>
          <w:rFonts w:ascii="Times New Roman" w:hAnsi="Times New Roman" w:cs="Times New Roman"/>
          <w:sz w:val="24"/>
          <w:szCs w:val="24"/>
        </w:rPr>
        <w:t>s</w:t>
      </w:r>
      <w:r>
        <w:rPr>
          <w:rFonts w:ascii="Times New Roman" w:hAnsi="Times New Roman" w:cs="Times New Roman"/>
          <w:sz w:val="24"/>
          <w:szCs w:val="24"/>
        </w:rPr>
        <w:t xml:space="preserve"> modèle sur le</w:t>
      </w:r>
      <w:r w:rsidR="00FE318A">
        <w:rPr>
          <w:rFonts w:ascii="Times New Roman" w:hAnsi="Times New Roman" w:cs="Times New Roman"/>
          <w:sz w:val="24"/>
          <w:szCs w:val="24"/>
        </w:rPr>
        <w:t xml:space="preserve"> superbe manège du quartier du Carrousel à Fontainebleau, dit "de Sénarmont", </w:t>
      </w:r>
      <w:r w:rsidR="00A61469">
        <w:rPr>
          <w:rFonts w:ascii="Times New Roman" w:hAnsi="Times New Roman" w:cs="Times New Roman"/>
          <w:sz w:val="24"/>
          <w:szCs w:val="24"/>
        </w:rPr>
        <w:t>voulu</w:t>
      </w:r>
      <w:r w:rsidR="00FE318A">
        <w:rPr>
          <w:rFonts w:ascii="Times New Roman" w:hAnsi="Times New Roman" w:cs="Times New Roman"/>
          <w:sz w:val="24"/>
          <w:szCs w:val="24"/>
        </w:rPr>
        <w:t xml:space="preserve"> par Napoléon I</w:t>
      </w:r>
      <w:r w:rsidR="00FE318A" w:rsidRPr="00FE318A">
        <w:rPr>
          <w:rFonts w:ascii="Times New Roman" w:hAnsi="Times New Roman" w:cs="Times New Roman"/>
          <w:sz w:val="24"/>
          <w:szCs w:val="24"/>
          <w:vertAlign w:val="superscript"/>
        </w:rPr>
        <w:t>er</w:t>
      </w:r>
      <w:r w:rsidR="00FE318A">
        <w:rPr>
          <w:rFonts w:ascii="Times New Roman" w:hAnsi="Times New Roman" w:cs="Times New Roman"/>
          <w:sz w:val="24"/>
          <w:szCs w:val="24"/>
        </w:rPr>
        <w:t xml:space="preserve"> en 1807</w:t>
      </w:r>
      <w:r w:rsidR="005E034B">
        <w:rPr>
          <w:rFonts w:ascii="Times New Roman" w:hAnsi="Times New Roman" w:cs="Times New Roman"/>
          <w:sz w:val="24"/>
          <w:szCs w:val="24"/>
        </w:rPr>
        <w:t xml:space="preserve">. </w:t>
      </w:r>
      <w:r w:rsidR="00A61469">
        <w:rPr>
          <w:rFonts w:ascii="Times New Roman" w:hAnsi="Times New Roman" w:cs="Times New Roman"/>
          <w:sz w:val="24"/>
          <w:szCs w:val="24"/>
        </w:rPr>
        <w:t>Ce m</w:t>
      </w:r>
      <w:r w:rsidR="005E034B">
        <w:rPr>
          <w:rFonts w:ascii="Times New Roman" w:hAnsi="Times New Roman" w:cs="Times New Roman"/>
          <w:sz w:val="24"/>
          <w:szCs w:val="24"/>
        </w:rPr>
        <w:t>anège se</w:t>
      </w:r>
      <w:r w:rsidR="008600A5">
        <w:rPr>
          <w:rFonts w:ascii="Times New Roman" w:hAnsi="Times New Roman" w:cs="Times New Roman"/>
          <w:sz w:val="24"/>
          <w:szCs w:val="24"/>
        </w:rPr>
        <w:t xml:space="preserve"> compos</w:t>
      </w:r>
      <w:r w:rsidR="005E034B">
        <w:rPr>
          <w:rFonts w:ascii="Times New Roman" w:hAnsi="Times New Roman" w:cs="Times New Roman"/>
          <w:sz w:val="24"/>
          <w:szCs w:val="24"/>
        </w:rPr>
        <w:t>ait</w:t>
      </w:r>
      <w:r w:rsidR="00A61469">
        <w:rPr>
          <w:rFonts w:ascii="Times New Roman" w:hAnsi="Times New Roman" w:cs="Times New Roman"/>
          <w:sz w:val="24"/>
          <w:szCs w:val="24"/>
        </w:rPr>
        <w:t xml:space="preserve"> en effet</w:t>
      </w:r>
      <w:r>
        <w:rPr>
          <w:rFonts w:ascii="Times New Roman" w:hAnsi="Times New Roman" w:cs="Times New Roman"/>
          <w:sz w:val="24"/>
          <w:szCs w:val="24"/>
        </w:rPr>
        <w:t xml:space="preserve"> </w:t>
      </w:r>
      <w:r w:rsidR="008600A5">
        <w:rPr>
          <w:rFonts w:ascii="Times New Roman" w:hAnsi="Times New Roman" w:cs="Times New Roman"/>
          <w:sz w:val="24"/>
          <w:szCs w:val="24"/>
        </w:rPr>
        <w:t>d’une</w:t>
      </w:r>
      <w:r w:rsidR="00FE318A">
        <w:rPr>
          <w:rFonts w:ascii="Times New Roman" w:hAnsi="Times New Roman" w:cs="Times New Roman"/>
          <w:sz w:val="24"/>
          <w:szCs w:val="24"/>
        </w:rPr>
        <w:t xml:space="preserve"> grande nef centrale</w:t>
      </w:r>
      <w:r>
        <w:rPr>
          <w:rFonts w:ascii="Times New Roman" w:hAnsi="Times New Roman" w:cs="Times New Roman"/>
          <w:sz w:val="24"/>
          <w:szCs w:val="24"/>
        </w:rPr>
        <w:t xml:space="preserve"> </w:t>
      </w:r>
      <w:r w:rsidR="008600A5">
        <w:rPr>
          <w:rFonts w:ascii="Times New Roman" w:hAnsi="Times New Roman" w:cs="Times New Roman"/>
          <w:sz w:val="24"/>
          <w:szCs w:val="24"/>
        </w:rPr>
        <w:t>avec bas-côtés</w:t>
      </w:r>
      <w:r w:rsidR="00DE5664">
        <w:rPr>
          <w:rFonts w:ascii="Times New Roman" w:hAnsi="Times New Roman" w:cs="Times New Roman"/>
          <w:sz w:val="24"/>
          <w:szCs w:val="24"/>
        </w:rPr>
        <w:t xml:space="preserve"> </w:t>
      </w:r>
      <w:r>
        <w:rPr>
          <w:rFonts w:ascii="Times New Roman" w:hAnsi="Times New Roman" w:cs="Times New Roman"/>
          <w:sz w:val="24"/>
          <w:szCs w:val="24"/>
        </w:rPr>
        <w:t xml:space="preserve">pour </w:t>
      </w:r>
      <w:r w:rsidR="009B34CA">
        <w:rPr>
          <w:rFonts w:ascii="Times New Roman" w:hAnsi="Times New Roman" w:cs="Times New Roman"/>
          <w:sz w:val="24"/>
          <w:szCs w:val="24"/>
        </w:rPr>
        <w:t xml:space="preserve">les </w:t>
      </w:r>
      <w:r>
        <w:rPr>
          <w:rFonts w:ascii="Times New Roman" w:hAnsi="Times New Roman" w:cs="Times New Roman"/>
          <w:sz w:val="24"/>
          <w:szCs w:val="24"/>
        </w:rPr>
        <w:t>remises et</w:t>
      </w:r>
      <w:r w:rsidR="009B34CA">
        <w:rPr>
          <w:rFonts w:ascii="Times New Roman" w:hAnsi="Times New Roman" w:cs="Times New Roman"/>
          <w:sz w:val="24"/>
          <w:szCs w:val="24"/>
        </w:rPr>
        <w:t xml:space="preserve"> </w:t>
      </w:r>
      <w:r w:rsidR="00A61469">
        <w:rPr>
          <w:rFonts w:ascii="Times New Roman" w:hAnsi="Times New Roman" w:cs="Times New Roman"/>
          <w:sz w:val="24"/>
          <w:szCs w:val="24"/>
        </w:rPr>
        <w:t xml:space="preserve">la </w:t>
      </w:r>
      <w:r>
        <w:rPr>
          <w:rFonts w:ascii="Times New Roman" w:hAnsi="Times New Roman" w:cs="Times New Roman"/>
          <w:sz w:val="24"/>
          <w:szCs w:val="24"/>
        </w:rPr>
        <w:t>sellerie</w:t>
      </w:r>
      <w:r w:rsidR="00DE5664">
        <w:rPr>
          <w:rFonts w:ascii="Times New Roman" w:hAnsi="Times New Roman" w:cs="Times New Roman"/>
          <w:sz w:val="24"/>
          <w:szCs w:val="24"/>
        </w:rPr>
        <w:t xml:space="preserve">. </w:t>
      </w:r>
      <w:proofErr w:type="spellStart"/>
      <w:r w:rsidR="005E034B">
        <w:rPr>
          <w:rFonts w:ascii="Times New Roman" w:hAnsi="Times New Roman" w:cs="Times New Roman"/>
          <w:sz w:val="24"/>
          <w:szCs w:val="24"/>
        </w:rPr>
        <w:t>Poirot</w:t>
      </w:r>
      <w:proofErr w:type="spellEnd"/>
      <w:r w:rsidR="00DE5664">
        <w:rPr>
          <w:rFonts w:ascii="Times New Roman" w:hAnsi="Times New Roman" w:cs="Times New Roman"/>
          <w:sz w:val="24"/>
          <w:szCs w:val="24"/>
        </w:rPr>
        <w:t xml:space="preserve"> </w:t>
      </w:r>
      <w:r w:rsidR="00492DED">
        <w:rPr>
          <w:rFonts w:ascii="Times New Roman" w:hAnsi="Times New Roman" w:cs="Times New Roman"/>
          <w:sz w:val="24"/>
          <w:szCs w:val="24"/>
        </w:rPr>
        <w:t>conçu</w:t>
      </w:r>
      <w:r w:rsidR="00A61469">
        <w:rPr>
          <w:rFonts w:ascii="Times New Roman" w:hAnsi="Times New Roman" w:cs="Times New Roman"/>
          <w:sz w:val="24"/>
          <w:szCs w:val="24"/>
        </w:rPr>
        <w:t>t aussi d’autres</w:t>
      </w:r>
      <w:r w:rsidR="005E034B">
        <w:rPr>
          <w:rFonts w:ascii="Times New Roman" w:hAnsi="Times New Roman" w:cs="Times New Roman"/>
          <w:sz w:val="24"/>
          <w:szCs w:val="24"/>
        </w:rPr>
        <w:t xml:space="preserve"> projets</w:t>
      </w:r>
      <w:r w:rsidR="008600A5">
        <w:rPr>
          <w:rFonts w:ascii="Times New Roman" w:hAnsi="Times New Roman" w:cs="Times New Roman"/>
          <w:sz w:val="24"/>
          <w:szCs w:val="24"/>
        </w:rPr>
        <w:t xml:space="preserve"> </w:t>
      </w:r>
      <w:r>
        <w:rPr>
          <w:rFonts w:ascii="Times New Roman" w:hAnsi="Times New Roman" w:cs="Times New Roman"/>
          <w:sz w:val="24"/>
          <w:szCs w:val="24"/>
        </w:rPr>
        <w:t xml:space="preserve">autour d’une place </w:t>
      </w:r>
      <w:r>
        <w:rPr>
          <w:rFonts w:ascii="Times New Roman" w:hAnsi="Times New Roman" w:cs="Times New Roman"/>
          <w:sz w:val="24"/>
          <w:szCs w:val="24"/>
        </w:rPr>
        <w:lastRenderedPageBreak/>
        <w:t xml:space="preserve">avec </w:t>
      </w:r>
      <w:r w:rsidR="000F7B7B">
        <w:rPr>
          <w:rFonts w:ascii="Times New Roman" w:hAnsi="Times New Roman" w:cs="Times New Roman"/>
          <w:sz w:val="24"/>
          <w:szCs w:val="24"/>
        </w:rPr>
        <w:t>abreuvoir</w:t>
      </w:r>
      <w:r>
        <w:rPr>
          <w:rFonts w:ascii="Times New Roman" w:hAnsi="Times New Roman" w:cs="Times New Roman"/>
          <w:sz w:val="24"/>
          <w:szCs w:val="24"/>
        </w:rPr>
        <w:t>. L’ensemble était particulièrement soigné comme le montre</w:t>
      </w:r>
      <w:r w:rsidR="008F0E2E">
        <w:rPr>
          <w:rFonts w:ascii="Times New Roman" w:hAnsi="Times New Roman" w:cs="Times New Roman"/>
          <w:sz w:val="24"/>
          <w:szCs w:val="24"/>
        </w:rPr>
        <w:t>nt</w:t>
      </w:r>
      <w:r>
        <w:rPr>
          <w:rFonts w:ascii="Times New Roman" w:hAnsi="Times New Roman" w:cs="Times New Roman"/>
          <w:sz w:val="24"/>
          <w:szCs w:val="24"/>
        </w:rPr>
        <w:t xml:space="preserve"> le</w:t>
      </w:r>
      <w:r w:rsidR="003C23A9">
        <w:rPr>
          <w:rFonts w:ascii="Times New Roman" w:hAnsi="Times New Roman" w:cs="Times New Roman"/>
          <w:sz w:val="24"/>
          <w:szCs w:val="24"/>
        </w:rPr>
        <w:t>s élévations et le</w:t>
      </w:r>
      <w:r w:rsidR="00E65443">
        <w:rPr>
          <w:rFonts w:ascii="Times New Roman" w:hAnsi="Times New Roman" w:cs="Times New Roman"/>
          <w:sz w:val="24"/>
          <w:szCs w:val="24"/>
        </w:rPr>
        <w:t>s</w:t>
      </w:r>
      <w:r>
        <w:rPr>
          <w:rFonts w:ascii="Times New Roman" w:hAnsi="Times New Roman" w:cs="Times New Roman"/>
          <w:sz w:val="24"/>
          <w:szCs w:val="24"/>
        </w:rPr>
        <w:t xml:space="preserve"> plan</w:t>
      </w:r>
      <w:r w:rsidR="00E65443">
        <w:rPr>
          <w:rFonts w:ascii="Times New Roman" w:hAnsi="Times New Roman" w:cs="Times New Roman"/>
          <w:sz w:val="24"/>
          <w:szCs w:val="24"/>
        </w:rPr>
        <w:t>s</w:t>
      </w:r>
      <w:r>
        <w:rPr>
          <w:rFonts w:ascii="Times New Roman" w:hAnsi="Times New Roman" w:cs="Times New Roman"/>
          <w:sz w:val="24"/>
          <w:szCs w:val="24"/>
        </w:rPr>
        <w:t xml:space="preserve"> </w:t>
      </w:r>
      <w:r w:rsidR="00E65443">
        <w:rPr>
          <w:rFonts w:ascii="Times New Roman" w:hAnsi="Times New Roman" w:cs="Times New Roman"/>
          <w:sz w:val="24"/>
          <w:szCs w:val="24"/>
        </w:rPr>
        <w:t>sur calque ou à l’</w:t>
      </w:r>
      <w:r>
        <w:rPr>
          <w:rFonts w:ascii="Times New Roman" w:hAnsi="Times New Roman" w:cs="Times New Roman"/>
          <w:sz w:val="24"/>
          <w:szCs w:val="24"/>
        </w:rPr>
        <w:t>aquarell</w:t>
      </w:r>
      <w:r w:rsidR="00E65443">
        <w:rPr>
          <w:rFonts w:ascii="Times New Roman" w:hAnsi="Times New Roman" w:cs="Times New Roman"/>
          <w:sz w:val="24"/>
          <w:szCs w:val="24"/>
        </w:rPr>
        <w:t>e</w:t>
      </w:r>
      <w:r>
        <w:rPr>
          <w:rFonts w:ascii="Times New Roman" w:hAnsi="Times New Roman" w:cs="Times New Roman"/>
          <w:sz w:val="24"/>
          <w:szCs w:val="24"/>
        </w:rPr>
        <w:t>.</w:t>
      </w:r>
    </w:p>
    <w:p w14:paraId="0FFB37D4" w14:textId="0AF7C210" w:rsidR="005803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plan définitif des écuries </w:t>
      </w:r>
      <w:r w:rsidR="009B34CA">
        <w:rPr>
          <w:rFonts w:ascii="Times New Roman" w:hAnsi="Times New Roman" w:cs="Times New Roman"/>
          <w:sz w:val="24"/>
          <w:szCs w:val="24"/>
        </w:rPr>
        <w:t>impériales</w:t>
      </w:r>
      <w:r w:rsidR="008600A5">
        <w:rPr>
          <w:rFonts w:ascii="Times New Roman" w:hAnsi="Times New Roman" w:cs="Times New Roman"/>
          <w:sz w:val="24"/>
          <w:szCs w:val="24"/>
        </w:rPr>
        <w:t>,</w:t>
      </w:r>
      <w:r w:rsidR="009B34CA">
        <w:rPr>
          <w:rFonts w:ascii="Times New Roman" w:hAnsi="Times New Roman" w:cs="Times New Roman"/>
          <w:sz w:val="24"/>
          <w:szCs w:val="24"/>
        </w:rPr>
        <w:t xml:space="preserve"> </w:t>
      </w:r>
      <w:r w:rsidR="00A61469">
        <w:rPr>
          <w:rFonts w:ascii="Times New Roman" w:hAnsi="Times New Roman" w:cs="Times New Roman"/>
          <w:sz w:val="24"/>
          <w:szCs w:val="24"/>
        </w:rPr>
        <w:t>établi</w:t>
      </w:r>
      <w:r w:rsidR="0050429C">
        <w:rPr>
          <w:rFonts w:ascii="Times New Roman" w:hAnsi="Times New Roman" w:cs="Times New Roman"/>
          <w:sz w:val="24"/>
          <w:szCs w:val="24"/>
        </w:rPr>
        <w:t xml:space="preserve"> par Duran d’après le second projet de </w:t>
      </w:r>
      <w:proofErr w:type="spellStart"/>
      <w:r w:rsidR="0050429C">
        <w:rPr>
          <w:rFonts w:ascii="Times New Roman" w:hAnsi="Times New Roman" w:cs="Times New Roman"/>
          <w:sz w:val="24"/>
          <w:szCs w:val="24"/>
        </w:rPr>
        <w:t>Poirot</w:t>
      </w:r>
      <w:proofErr w:type="spellEnd"/>
      <w:r w:rsidR="008600A5">
        <w:rPr>
          <w:rFonts w:ascii="Times New Roman" w:hAnsi="Times New Roman" w:cs="Times New Roman"/>
          <w:sz w:val="24"/>
          <w:szCs w:val="24"/>
        </w:rPr>
        <w:t>,</w:t>
      </w:r>
      <w:r w:rsidR="0050429C">
        <w:rPr>
          <w:rFonts w:ascii="Times New Roman" w:hAnsi="Times New Roman" w:cs="Times New Roman"/>
          <w:sz w:val="24"/>
          <w:szCs w:val="24"/>
        </w:rPr>
        <w:t xml:space="preserve"> fut</w:t>
      </w:r>
      <w:r w:rsidR="006D072A">
        <w:rPr>
          <w:rFonts w:ascii="Times New Roman" w:hAnsi="Times New Roman" w:cs="Times New Roman"/>
          <w:sz w:val="24"/>
          <w:szCs w:val="24"/>
        </w:rPr>
        <w:t xml:space="preserve"> </w:t>
      </w:r>
      <w:r>
        <w:rPr>
          <w:rFonts w:ascii="Times New Roman" w:hAnsi="Times New Roman" w:cs="Times New Roman"/>
          <w:sz w:val="24"/>
          <w:szCs w:val="24"/>
        </w:rPr>
        <w:t>arrêté en juin 1855</w:t>
      </w:r>
      <w:r w:rsidR="0058036B">
        <w:rPr>
          <w:rFonts w:ascii="Times New Roman" w:hAnsi="Times New Roman" w:cs="Times New Roman"/>
          <w:sz w:val="24"/>
          <w:szCs w:val="24"/>
        </w:rPr>
        <w:t xml:space="preserve">. Elles étaient donc </w:t>
      </w:r>
      <w:r w:rsidR="008600A5">
        <w:rPr>
          <w:rFonts w:ascii="Times New Roman" w:hAnsi="Times New Roman" w:cs="Times New Roman"/>
          <w:sz w:val="24"/>
          <w:szCs w:val="24"/>
        </w:rPr>
        <w:t>à peine</w:t>
      </w:r>
      <w:r w:rsidR="0058036B">
        <w:rPr>
          <w:rFonts w:ascii="Times New Roman" w:hAnsi="Times New Roman" w:cs="Times New Roman"/>
          <w:sz w:val="24"/>
          <w:szCs w:val="24"/>
        </w:rPr>
        <w:t xml:space="preserve"> </w:t>
      </w:r>
      <w:r w:rsidR="0050429C">
        <w:rPr>
          <w:rFonts w:ascii="Times New Roman" w:hAnsi="Times New Roman" w:cs="Times New Roman"/>
          <w:sz w:val="24"/>
          <w:szCs w:val="24"/>
        </w:rPr>
        <w:t>commencées</w:t>
      </w:r>
      <w:r w:rsidR="0058036B">
        <w:rPr>
          <w:rFonts w:ascii="Times New Roman" w:hAnsi="Times New Roman" w:cs="Times New Roman"/>
          <w:sz w:val="24"/>
          <w:szCs w:val="24"/>
        </w:rPr>
        <w:t xml:space="preserve"> </w:t>
      </w:r>
      <w:r w:rsidR="0068384C">
        <w:rPr>
          <w:rFonts w:ascii="Times New Roman" w:hAnsi="Times New Roman" w:cs="Times New Roman"/>
          <w:sz w:val="24"/>
          <w:szCs w:val="24"/>
        </w:rPr>
        <w:t>à</w:t>
      </w:r>
      <w:r w:rsidR="0058036B">
        <w:rPr>
          <w:rFonts w:ascii="Times New Roman" w:hAnsi="Times New Roman" w:cs="Times New Roman"/>
          <w:sz w:val="24"/>
          <w:szCs w:val="24"/>
        </w:rPr>
        <w:t xml:space="preserve"> l’arrivée des souverains en juillet. On comprend mieux, </w:t>
      </w:r>
      <w:r w:rsidR="00A61469">
        <w:rPr>
          <w:rFonts w:ascii="Times New Roman" w:hAnsi="Times New Roman" w:cs="Times New Roman"/>
          <w:sz w:val="24"/>
          <w:szCs w:val="24"/>
        </w:rPr>
        <w:t>dès lors</w:t>
      </w:r>
      <w:r w:rsidR="0058036B">
        <w:rPr>
          <w:rFonts w:ascii="Times New Roman" w:hAnsi="Times New Roman" w:cs="Times New Roman"/>
          <w:sz w:val="24"/>
          <w:szCs w:val="24"/>
        </w:rPr>
        <w:t xml:space="preserve">, la brièveté de leur séjour. </w:t>
      </w:r>
      <w:r w:rsidR="000F7B7B">
        <w:rPr>
          <w:rFonts w:ascii="Times New Roman" w:hAnsi="Times New Roman" w:cs="Times New Roman"/>
          <w:sz w:val="24"/>
          <w:szCs w:val="24"/>
        </w:rPr>
        <w:t>L</w:t>
      </w:r>
      <w:r w:rsidR="00FA3F6B">
        <w:rPr>
          <w:rFonts w:ascii="Times New Roman" w:hAnsi="Times New Roman" w:cs="Times New Roman"/>
          <w:sz w:val="24"/>
          <w:szCs w:val="24"/>
        </w:rPr>
        <w:t>es</w:t>
      </w:r>
      <w:r w:rsidR="00E64D48">
        <w:rPr>
          <w:rFonts w:ascii="Times New Roman" w:hAnsi="Times New Roman" w:cs="Times New Roman"/>
          <w:sz w:val="24"/>
          <w:szCs w:val="24"/>
        </w:rPr>
        <w:t xml:space="preserve"> écuries</w:t>
      </w:r>
      <w:r w:rsidR="00FA3F6B">
        <w:rPr>
          <w:rFonts w:ascii="Times New Roman" w:hAnsi="Times New Roman" w:cs="Times New Roman"/>
          <w:sz w:val="24"/>
          <w:szCs w:val="24"/>
        </w:rPr>
        <w:t xml:space="preserve"> </w:t>
      </w:r>
      <w:r w:rsidR="000F7B7B">
        <w:rPr>
          <w:rFonts w:ascii="Times New Roman" w:hAnsi="Times New Roman" w:cs="Times New Roman"/>
          <w:sz w:val="24"/>
          <w:szCs w:val="24"/>
        </w:rPr>
        <w:t>ne seront</w:t>
      </w:r>
      <w:r w:rsidR="0058036B">
        <w:rPr>
          <w:rFonts w:ascii="Times New Roman" w:hAnsi="Times New Roman" w:cs="Times New Roman"/>
          <w:sz w:val="24"/>
          <w:szCs w:val="24"/>
        </w:rPr>
        <w:t xml:space="preserve"> </w:t>
      </w:r>
      <w:r w:rsidR="00A61469">
        <w:rPr>
          <w:rFonts w:ascii="Times New Roman" w:hAnsi="Times New Roman" w:cs="Times New Roman"/>
          <w:sz w:val="24"/>
          <w:szCs w:val="24"/>
        </w:rPr>
        <w:t xml:space="preserve">pas </w:t>
      </w:r>
      <w:r w:rsidR="0058036B">
        <w:rPr>
          <w:rFonts w:ascii="Times New Roman" w:hAnsi="Times New Roman" w:cs="Times New Roman"/>
          <w:sz w:val="24"/>
          <w:szCs w:val="24"/>
        </w:rPr>
        <w:t>achevées</w:t>
      </w:r>
      <w:r w:rsidR="00FE1360">
        <w:rPr>
          <w:rFonts w:ascii="Times New Roman" w:hAnsi="Times New Roman" w:cs="Times New Roman"/>
          <w:sz w:val="24"/>
          <w:szCs w:val="24"/>
        </w:rPr>
        <w:t xml:space="preserve"> en effet</w:t>
      </w:r>
      <w:r w:rsidR="0058036B">
        <w:rPr>
          <w:rFonts w:ascii="Times New Roman" w:hAnsi="Times New Roman" w:cs="Times New Roman"/>
          <w:sz w:val="24"/>
          <w:szCs w:val="24"/>
        </w:rPr>
        <w:t xml:space="preserve"> </w:t>
      </w:r>
      <w:r w:rsidR="00A61469">
        <w:rPr>
          <w:rFonts w:ascii="Times New Roman" w:hAnsi="Times New Roman" w:cs="Times New Roman"/>
          <w:sz w:val="24"/>
          <w:szCs w:val="24"/>
        </w:rPr>
        <w:t>avant</w:t>
      </w:r>
      <w:r w:rsidR="0058036B">
        <w:rPr>
          <w:rFonts w:ascii="Times New Roman" w:hAnsi="Times New Roman" w:cs="Times New Roman"/>
          <w:sz w:val="24"/>
          <w:szCs w:val="24"/>
        </w:rPr>
        <w:t xml:space="preserve"> novembre comme l’atteste l’avis conforme de</w:t>
      </w:r>
      <w:r w:rsidR="00FA3F6B">
        <w:rPr>
          <w:rFonts w:ascii="Times New Roman" w:hAnsi="Times New Roman" w:cs="Times New Roman"/>
          <w:sz w:val="24"/>
          <w:szCs w:val="24"/>
        </w:rPr>
        <w:t xml:space="preserve"> </w:t>
      </w:r>
      <w:proofErr w:type="spellStart"/>
      <w:r w:rsidR="0050429C">
        <w:rPr>
          <w:rFonts w:ascii="Times New Roman" w:hAnsi="Times New Roman" w:cs="Times New Roman"/>
          <w:sz w:val="24"/>
          <w:szCs w:val="24"/>
        </w:rPr>
        <w:t>Couvrechef</w:t>
      </w:r>
      <w:proofErr w:type="spellEnd"/>
      <w:r w:rsidR="0050429C">
        <w:rPr>
          <w:rFonts w:ascii="Times New Roman" w:hAnsi="Times New Roman" w:cs="Times New Roman"/>
          <w:sz w:val="24"/>
          <w:szCs w:val="24"/>
        </w:rPr>
        <w:t>, successeur de Duran,</w:t>
      </w:r>
      <w:r w:rsidR="00FA3F6B">
        <w:rPr>
          <w:rFonts w:ascii="Times New Roman" w:hAnsi="Times New Roman" w:cs="Times New Roman"/>
          <w:sz w:val="24"/>
          <w:szCs w:val="24"/>
        </w:rPr>
        <w:t xml:space="preserve"> sur le plan</w:t>
      </w:r>
      <w:r w:rsidR="00A745F8">
        <w:rPr>
          <w:rFonts w:ascii="Times New Roman" w:hAnsi="Times New Roman" w:cs="Times New Roman"/>
          <w:sz w:val="24"/>
          <w:szCs w:val="24"/>
        </w:rPr>
        <w:t xml:space="preserve"> daté</w:t>
      </w:r>
      <w:r w:rsidR="00FA3F6B">
        <w:rPr>
          <w:rFonts w:ascii="Times New Roman" w:hAnsi="Times New Roman" w:cs="Times New Roman"/>
          <w:sz w:val="24"/>
          <w:szCs w:val="24"/>
        </w:rPr>
        <w:t xml:space="preserve"> du 30 du mois</w:t>
      </w:r>
      <w:r>
        <w:rPr>
          <w:rFonts w:ascii="Times New Roman" w:hAnsi="Times New Roman" w:cs="Times New Roman"/>
          <w:sz w:val="24"/>
          <w:szCs w:val="24"/>
        </w:rPr>
        <w:t xml:space="preserve">. </w:t>
      </w:r>
      <w:r w:rsidR="008F0E2E">
        <w:rPr>
          <w:rFonts w:ascii="Times New Roman" w:hAnsi="Times New Roman" w:cs="Times New Roman"/>
          <w:sz w:val="24"/>
          <w:szCs w:val="24"/>
        </w:rPr>
        <w:t>Le montant</w:t>
      </w:r>
      <w:r w:rsidR="00A61469">
        <w:rPr>
          <w:rFonts w:ascii="Times New Roman" w:hAnsi="Times New Roman" w:cs="Times New Roman"/>
          <w:sz w:val="24"/>
          <w:szCs w:val="24"/>
        </w:rPr>
        <w:t xml:space="preserve"> des ouvrages</w:t>
      </w:r>
      <w:r w:rsidR="00196E75">
        <w:rPr>
          <w:rFonts w:ascii="Times New Roman" w:hAnsi="Times New Roman" w:cs="Times New Roman"/>
          <w:sz w:val="24"/>
          <w:szCs w:val="24"/>
        </w:rPr>
        <w:t xml:space="preserve"> fut </w:t>
      </w:r>
      <w:r w:rsidR="008600A5">
        <w:rPr>
          <w:rFonts w:ascii="Times New Roman" w:hAnsi="Times New Roman" w:cs="Times New Roman"/>
          <w:sz w:val="24"/>
          <w:szCs w:val="24"/>
        </w:rPr>
        <w:t>arrêté</w:t>
      </w:r>
      <w:r w:rsidR="00A61469">
        <w:rPr>
          <w:rFonts w:ascii="Times New Roman" w:hAnsi="Times New Roman" w:cs="Times New Roman"/>
          <w:sz w:val="24"/>
          <w:szCs w:val="24"/>
        </w:rPr>
        <w:t>,</w:t>
      </w:r>
      <w:r w:rsidR="008F0E2E">
        <w:rPr>
          <w:rFonts w:ascii="Times New Roman" w:hAnsi="Times New Roman" w:cs="Times New Roman"/>
          <w:sz w:val="24"/>
          <w:szCs w:val="24"/>
        </w:rPr>
        <w:t xml:space="preserve"> </w:t>
      </w:r>
      <w:r w:rsidR="008600A5">
        <w:rPr>
          <w:rFonts w:ascii="Times New Roman" w:hAnsi="Times New Roman" w:cs="Times New Roman"/>
          <w:sz w:val="24"/>
          <w:szCs w:val="24"/>
        </w:rPr>
        <w:t>avec</w:t>
      </w:r>
      <w:r w:rsidR="00196E75">
        <w:rPr>
          <w:rFonts w:ascii="Times New Roman" w:hAnsi="Times New Roman" w:cs="Times New Roman"/>
          <w:sz w:val="24"/>
          <w:szCs w:val="24"/>
        </w:rPr>
        <w:t xml:space="preserve"> celui de la maison du portier</w:t>
      </w:r>
      <w:r w:rsidR="00A61469">
        <w:rPr>
          <w:rFonts w:ascii="Times New Roman" w:hAnsi="Times New Roman" w:cs="Times New Roman"/>
          <w:sz w:val="24"/>
          <w:szCs w:val="24"/>
        </w:rPr>
        <w:t>,</w:t>
      </w:r>
      <w:r w:rsidR="00196E75">
        <w:rPr>
          <w:rFonts w:ascii="Times New Roman" w:hAnsi="Times New Roman" w:cs="Times New Roman"/>
          <w:sz w:val="24"/>
          <w:szCs w:val="24"/>
        </w:rPr>
        <w:t xml:space="preserve"> dans le budget de 1855, soit 120 000 francs</w:t>
      </w:r>
      <w:r w:rsidR="008F0E2E">
        <w:rPr>
          <w:rFonts w:ascii="Times New Roman" w:hAnsi="Times New Roman" w:cs="Times New Roman"/>
          <w:sz w:val="24"/>
          <w:szCs w:val="24"/>
        </w:rPr>
        <w:t xml:space="preserve"> au total</w:t>
      </w:r>
      <w:r w:rsidR="00196E75">
        <w:rPr>
          <w:rFonts w:ascii="Times New Roman" w:hAnsi="Times New Roman" w:cs="Times New Roman"/>
          <w:sz w:val="24"/>
          <w:szCs w:val="24"/>
        </w:rPr>
        <w:t>.</w:t>
      </w:r>
      <w:r w:rsidR="000F7B7B">
        <w:rPr>
          <w:rFonts w:ascii="Times New Roman" w:hAnsi="Times New Roman" w:cs="Times New Roman"/>
          <w:sz w:val="24"/>
          <w:szCs w:val="24"/>
        </w:rPr>
        <w:t xml:space="preserve"> </w:t>
      </w:r>
      <w:r w:rsidR="008F0E2E">
        <w:rPr>
          <w:rFonts w:ascii="Times New Roman" w:hAnsi="Times New Roman" w:cs="Times New Roman"/>
          <w:sz w:val="24"/>
          <w:szCs w:val="24"/>
        </w:rPr>
        <w:t>S’i</w:t>
      </w:r>
      <w:r w:rsidR="000F7B7B">
        <w:rPr>
          <w:rFonts w:ascii="Times New Roman" w:hAnsi="Times New Roman" w:cs="Times New Roman"/>
          <w:sz w:val="24"/>
          <w:szCs w:val="24"/>
        </w:rPr>
        <w:t xml:space="preserve">l n’est donc pas </w:t>
      </w:r>
      <w:r w:rsidR="0050429C">
        <w:rPr>
          <w:rFonts w:ascii="Times New Roman" w:hAnsi="Times New Roman" w:cs="Times New Roman"/>
          <w:sz w:val="24"/>
          <w:szCs w:val="24"/>
        </w:rPr>
        <w:t>indiqué</w:t>
      </w:r>
      <w:r w:rsidR="000F7B7B">
        <w:rPr>
          <w:rFonts w:ascii="Times New Roman" w:hAnsi="Times New Roman" w:cs="Times New Roman"/>
          <w:sz w:val="24"/>
          <w:szCs w:val="24"/>
        </w:rPr>
        <w:t xml:space="preserve"> précisément</w:t>
      </w:r>
      <w:r w:rsidR="008F0E2E">
        <w:rPr>
          <w:rFonts w:ascii="Times New Roman" w:hAnsi="Times New Roman" w:cs="Times New Roman"/>
          <w:sz w:val="24"/>
          <w:szCs w:val="24"/>
        </w:rPr>
        <w:t xml:space="preserve">, on peut estimer </w:t>
      </w:r>
      <w:r w:rsidR="008600A5">
        <w:rPr>
          <w:rFonts w:ascii="Times New Roman" w:hAnsi="Times New Roman" w:cs="Times New Roman"/>
          <w:sz w:val="24"/>
          <w:szCs w:val="24"/>
        </w:rPr>
        <w:t xml:space="preserve">toutefois </w:t>
      </w:r>
      <w:r w:rsidR="008F0E2E">
        <w:rPr>
          <w:rFonts w:ascii="Times New Roman" w:hAnsi="Times New Roman" w:cs="Times New Roman"/>
          <w:sz w:val="24"/>
          <w:szCs w:val="24"/>
        </w:rPr>
        <w:t>qu</w:t>
      </w:r>
      <w:r w:rsidR="0050429C">
        <w:rPr>
          <w:rFonts w:ascii="Times New Roman" w:hAnsi="Times New Roman" w:cs="Times New Roman"/>
          <w:sz w:val="24"/>
          <w:szCs w:val="24"/>
        </w:rPr>
        <w:t>’il couvrait</w:t>
      </w:r>
      <w:r w:rsidR="008600A5">
        <w:rPr>
          <w:rFonts w:ascii="Times New Roman" w:hAnsi="Times New Roman" w:cs="Times New Roman"/>
          <w:sz w:val="24"/>
          <w:szCs w:val="24"/>
        </w:rPr>
        <w:t xml:space="preserve"> bien</w:t>
      </w:r>
      <w:r w:rsidR="0050429C">
        <w:rPr>
          <w:rFonts w:ascii="Times New Roman" w:hAnsi="Times New Roman" w:cs="Times New Roman"/>
          <w:sz w:val="24"/>
          <w:szCs w:val="24"/>
        </w:rPr>
        <w:t xml:space="preserve"> l</w:t>
      </w:r>
      <w:r w:rsidR="008F0E2E">
        <w:rPr>
          <w:rFonts w:ascii="Times New Roman" w:hAnsi="Times New Roman" w:cs="Times New Roman"/>
          <w:sz w:val="24"/>
          <w:szCs w:val="24"/>
        </w:rPr>
        <w:t>es trois quart</w:t>
      </w:r>
      <w:r w:rsidR="00FF6796">
        <w:rPr>
          <w:rFonts w:ascii="Times New Roman" w:hAnsi="Times New Roman" w:cs="Times New Roman"/>
          <w:sz w:val="24"/>
          <w:szCs w:val="24"/>
        </w:rPr>
        <w:t>s</w:t>
      </w:r>
      <w:r w:rsidR="008F0E2E">
        <w:rPr>
          <w:rFonts w:ascii="Times New Roman" w:hAnsi="Times New Roman" w:cs="Times New Roman"/>
          <w:sz w:val="24"/>
          <w:szCs w:val="24"/>
        </w:rPr>
        <w:t xml:space="preserve"> de la somme</w:t>
      </w:r>
      <w:r w:rsidR="00D87BD7">
        <w:rPr>
          <w:rFonts w:ascii="Times New Roman" w:hAnsi="Times New Roman" w:cs="Times New Roman"/>
          <w:sz w:val="24"/>
          <w:szCs w:val="24"/>
        </w:rPr>
        <w:t>, soit 100 000 francs environ</w:t>
      </w:r>
      <w:r w:rsidR="000F7B7B">
        <w:rPr>
          <w:rFonts w:ascii="Times New Roman" w:hAnsi="Times New Roman" w:cs="Times New Roman"/>
          <w:sz w:val="24"/>
          <w:szCs w:val="24"/>
        </w:rPr>
        <w:t>.</w:t>
      </w:r>
    </w:p>
    <w:p w14:paraId="33998CE5" w14:textId="2C734886" w:rsidR="00A745F8" w:rsidRDefault="0050429C" w:rsidP="00A745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projet de Duran, </w:t>
      </w:r>
      <w:r w:rsidR="005E034B">
        <w:rPr>
          <w:rFonts w:ascii="Times New Roman" w:hAnsi="Times New Roman" w:cs="Times New Roman"/>
          <w:sz w:val="24"/>
          <w:szCs w:val="24"/>
        </w:rPr>
        <w:t>parachevé</w:t>
      </w:r>
      <w:r w:rsidR="005D49A5">
        <w:rPr>
          <w:rFonts w:ascii="Times New Roman" w:hAnsi="Times New Roman" w:cs="Times New Roman"/>
          <w:sz w:val="24"/>
          <w:szCs w:val="24"/>
        </w:rPr>
        <w:t xml:space="preserve"> </w:t>
      </w:r>
      <w:r>
        <w:rPr>
          <w:rFonts w:ascii="Times New Roman" w:hAnsi="Times New Roman" w:cs="Times New Roman"/>
          <w:sz w:val="24"/>
          <w:szCs w:val="24"/>
        </w:rPr>
        <w:t xml:space="preserve">par </w:t>
      </w:r>
      <w:proofErr w:type="spellStart"/>
      <w:r>
        <w:rPr>
          <w:rFonts w:ascii="Times New Roman" w:hAnsi="Times New Roman" w:cs="Times New Roman"/>
          <w:sz w:val="24"/>
          <w:szCs w:val="24"/>
        </w:rPr>
        <w:t>Couvrechef</w:t>
      </w:r>
      <w:proofErr w:type="spellEnd"/>
      <w:r>
        <w:rPr>
          <w:rFonts w:ascii="Times New Roman" w:hAnsi="Times New Roman" w:cs="Times New Roman"/>
          <w:sz w:val="24"/>
          <w:szCs w:val="24"/>
        </w:rPr>
        <w:t xml:space="preserve">, consistait en </w:t>
      </w:r>
      <w:r w:rsidR="00DB656B">
        <w:rPr>
          <w:rFonts w:ascii="Times New Roman" w:hAnsi="Times New Roman" w:cs="Times New Roman"/>
          <w:sz w:val="24"/>
          <w:szCs w:val="24"/>
        </w:rPr>
        <w:t xml:space="preserve">un bâtiment assez original, </w:t>
      </w:r>
      <w:r w:rsidR="00A745F8">
        <w:rPr>
          <w:rFonts w:ascii="Times New Roman" w:hAnsi="Times New Roman" w:cs="Times New Roman"/>
          <w:sz w:val="24"/>
          <w:szCs w:val="24"/>
        </w:rPr>
        <w:t>de plan massé,</w:t>
      </w:r>
      <w:r>
        <w:rPr>
          <w:rFonts w:ascii="Times New Roman" w:hAnsi="Times New Roman" w:cs="Times New Roman"/>
          <w:sz w:val="24"/>
          <w:szCs w:val="24"/>
        </w:rPr>
        <w:t xml:space="preserve"> inspiré du manège de Fontainebleau </w:t>
      </w:r>
      <w:r w:rsidR="00A61469">
        <w:rPr>
          <w:rFonts w:ascii="Times New Roman" w:hAnsi="Times New Roman" w:cs="Times New Roman"/>
          <w:sz w:val="24"/>
          <w:szCs w:val="24"/>
        </w:rPr>
        <w:t xml:space="preserve">susdit </w:t>
      </w:r>
      <w:r>
        <w:rPr>
          <w:rFonts w:ascii="Times New Roman" w:hAnsi="Times New Roman" w:cs="Times New Roman"/>
          <w:sz w:val="24"/>
          <w:szCs w:val="24"/>
        </w:rPr>
        <w:t>avec son</w:t>
      </w:r>
      <w:r w:rsidR="00DB656B">
        <w:rPr>
          <w:rFonts w:ascii="Times New Roman" w:hAnsi="Times New Roman" w:cs="Times New Roman"/>
          <w:sz w:val="24"/>
          <w:szCs w:val="24"/>
        </w:rPr>
        <w:t xml:space="preserve"> </w:t>
      </w:r>
      <w:r w:rsidR="00A745F8">
        <w:rPr>
          <w:rFonts w:ascii="Times New Roman" w:hAnsi="Times New Roman" w:cs="Times New Roman"/>
          <w:sz w:val="24"/>
          <w:szCs w:val="24"/>
        </w:rPr>
        <w:t xml:space="preserve">large </w:t>
      </w:r>
      <w:r w:rsidR="00DB656B">
        <w:rPr>
          <w:rFonts w:ascii="Times New Roman" w:hAnsi="Times New Roman" w:cs="Times New Roman"/>
          <w:sz w:val="24"/>
          <w:szCs w:val="24"/>
        </w:rPr>
        <w:t>rez-de-chaussée</w:t>
      </w:r>
      <w:r w:rsidR="00A745F8">
        <w:rPr>
          <w:rFonts w:ascii="Times New Roman" w:hAnsi="Times New Roman" w:cs="Times New Roman"/>
          <w:sz w:val="24"/>
          <w:szCs w:val="24"/>
        </w:rPr>
        <w:t xml:space="preserve"> et</w:t>
      </w:r>
      <w:r>
        <w:rPr>
          <w:rFonts w:ascii="Times New Roman" w:hAnsi="Times New Roman" w:cs="Times New Roman"/>
          <w:sz w:val="24"/>
          <w:szCs w:val="24"/>
        </w:rPr>
        <w:t xml:space="preserve"> sa partie centrale </w:t>
      </w:r>
      <w:r w:rsidR="00F121F0">
        <w:rPr>
          <w:rFonts w:ascii="Times New Roman" w:hAnsi="Times New Roman" w:cs="Times New Roman"/>
          <w:sz w:val="24"/>
          <w:szCs w:val="24"/>
        </w:rPr>
        <w:t>sur deux niveaux</w:t>
      </w:r>
      <w:r w:rsidR="00A745F8">
        <w:rPr>
          <w:rFonts w:ascii="Times New Roman" w:hAnsi="Times New Roman" w:cs="Times New Roman"/>
          <w:sz w:val="24"/>
          <w:szCs w:val="24"/>
        </w:rPr>
        <w:t xml:space="preserve"> plus étroit</w:t>
      </w:r>
      <w:r w:rsidR="00005C41">
        <w:rPr>
          <w:rFonts w:ascii="Times New Roman" w:hAnsi="Times New Roman" w:cs="Times New Roman"/>
          <w:sz w:val="24"/>
          <w:szCs w:val="24"/>
        </w:rPr>
        <w:t>s</w:t>
      </w:r>
      <w:r w:rsidR="00A745F8">
        <w:rPr>
          <w:rFonts w:ascii="Times New Roman" w:hAnsi="Times New Roman" w:cs="Times New Roman"/>
          <w:sz w:val="24"/>
          <w:szCs w:val="24"/>
        </w:rPr>
        <w:t>.</w:t>
      </w:r>
      <w:r>
        <w:rPr>
          <w:rFonts w:ascii="Times New Roman" w:hAnsi="Times New Roman" w:cs="Times New Roman"/>
          <w:sz w:val="24"/>
          <w:szCs w:val="24"/>
        </w:rPr>
        <w:t xml:space="preserve"> </w:t>
      </w:r>
      <w:r w:rsidR="005D49A5">
        <w:rPr>
          <w:rFonts w:ascii="Times New Roman" w:hAnsi="Times New Roman" w:cs="Times New Roman"/>
          <w:sz w:val="24"/>
          <w:szCs w:val="24"/>
        </w:rPr>
        <w:t>L</w:t>
      </w:r>
      <w:r w:rsidR="00A745F8">
        <w:rPr>
          <w:rFonts w:ascii="Times New Roman" w:hAnsi="Times New Roman" w:cs="Times New Roman"/>
          <w:sz w:val="24"/>
          <w:szCs w:val="24"/>
        </w:rPr>
        <w:t xml:space="preserve">es </w:t>
      </w:r>
      <w:r w:rsidR="00F121F0">
        <w:rPr>
          <w:rFonts w:ascii="Times New Roman" w:hAnsi="Times New Roman" w:cs="Times New Roman"/>
          <w:sz w:val="24"/>
          <w:szCs w:val="24"/>
        </w:rPr>
        <w:t>bas-côtés</w:t>
      </w:r>
      <w:r w:rsidR="005D49A5">
        <w:rPr>
          <w:rFonts w:ascii="Times New Roman" w:hAnsi="Times New Roman" w:cs="Times New Roman"/>
          <w:sz w:val="24"/>
          <w:szCs w:val="24"/>
        </w:rPr>
        <w:t xml:space="preserve"> formaient deux</w:t>
      </w:r>
      <w:r w:rsidR="00F121F0">
        <w:rPr>
          <w:rFonts w:ascii="Times New Roman" w:hAnsi="Times New Roman" w:cs="Times New Roman"/>
          <w:sz w:val="24"/>
          <w:szCs w:val="24"/>
        </w:rPr>
        <w:t xml:space="preserve"> vastes</w:t>
      </w:r>
      <w:r w:rsidR="005D49A5">
        <w:rPr>
          <w:rFonts w:ascii="Times New Roman" w:hAnsi="Times New Roman" w:cs="Times New Roman"/>
          <w:sz w:val="24"/>
          <w:szCs w:val="24"/>
        </w:rPr>
        <w:t xml:space="preserve"> terrasses </w:t>
      </w:r>
      <w:r w:rsidR="00F121F0">
        <w:rPr>
          <w:rFonts w:ascii="Times New Roman" w:hAnsi="Times New Roman" w:cs="Times New Roman"/>
          <w:sz w:val="24"/>
          <w:szCs w:val="24"/>
        </w:rPr>
        <w:t>en</w:t>
      </w:r>
      <w:r w:rsidR="00A745F8">
        <w:rPr>
          <w:rFonts w:ascii="Times New Roman" w:hAnsi="Times New Roman" w:cs="Times New Roman"/>
          <w:sz w:val="24"/>
          <w:szCs w:val="24"/>
        </w:rPr>
        <w:t xml:space="preserve"> appentis</w:t>
      </w:r>
      <w:r w:rsidR="00A61469">
        <w:rPr>
          <w:rFonts w:ascii="Times New Roman" w:hAnsi="Times New Roman" w:cs="Times New Roman"/>
          <w:sz w:val="24"/>
          <w:szCs w:val="24"/>
        </w:rPr>
        <w:t>,</w:t>
      </w:r>
      <w:r w:rsidR="00F121F0">
        <w:rPr>
          <w:rFonts w:ascii="Times New Roman" w:hAnsi="Times New Roman" w:cs="Times New Roman"/>
          <w:sz w:val="24"/>
          <w:szCs w:val="24"/>
        </w:rPr>
        <w:t xml:space="preserve"> couvertes</w:t>
      </w:r>
      <w:r w:rsidR="00A745F8">
        <w:rPr>
          <w:rFonts w:ascii="Times New Roman" w:hAnsi="Times New Roman" w:cs="Times New Roman"/>
          <w:sz w:val="24"/>
          <w:szCs w:val="24"/>
        </w:rPr>
        <w:t xml:space="preserve"> en zinc</w:t>
      </w:r>
      <w:r w:rsidR="00F121F0">
        <w:rPr>
          <w:rFonts w:ascii="Times New Roman" w:hAnsi="Times New Roman" w:cs="Times New Roman"/>
          <w:sz w:val="24"/>
          <w:szCs w:val="24"/>
        </w:rPr>
        <w:t>,</w:t>
      </w:r>
      <w:r w:rsidR="00A745F8">
        <w:rPr>
          <w:rFonts w:ascii="Times New Roman" w:hAnsi="Times New Roman" w:cs="Times New Roman"/>
          <w:sz w:val="24"/>
          <w:szCs w:val="24"/>
        </w:rPr>
        <w:t xml:space="preserve"> </w:t>
      </w:r>
      <w:r w:rsidR="005D49A5">
        <w:rPr>
          <w:rFonts w:ascii="Times New Roman" w:hAnsi="Times New Roman" w:cs="Times New Roman"/>
          <w:sz w:val="24"/>
          <w:szCs w:val="24"/>
        </w:rPr>
        <w:t>inspirées</w:t>
      </w:r>
      <w:r>
        <w:rPr>
          <w:rFonts w:ascii="Times New Roman" w:hAnsi="Times New Roman" w:cs="Times New Roman"/>
          <w:sz w:val="24"/>
          <w:szCs w:val="24"/>
        </w:rPr>
        <w:t xml:space="preserve"> des</w:t>
      </w:r>
      <w:r w:rsidR="00A745F8">
        <w:rPr>
          <w:rFonts w:ascii="Times New Roman" w:hAnsi="Times New Roman" w:cs="Times New Roman"/>
          <w:sz w:val="24"/>
          <w:szCs w:val="24"/>
        </w:rPr>
        <w:t xml:space="preserve"> proposition</w:t>
      </w:r>
      <w:r>
        <w:rPr>
          <w:rFonts w:ascii="Times New Roman" w:hAnsi="Times New Roman" w:cs="Times New Roman"/>
          <w:sz w:val="24"/>
          <w:szCs w:val="24"/>
        </w:rPr>
        <w:t>s</w:t>
      </w:r>
      <w:r w:rsidR="00A745F8">
        <w:rPr>
          <w:rFonts w:ascii="Times New Roman" w:hAnsi="Times New Roman" w:cs="Times New Roman"/>
          <w:sz w:val="24"/>
          <w:szCs w:val="24"/>
        </w:rPr>
        <w:t xml:space="preserve"> de </w:t>
      </w:r>
      <w:proofErr w:type="spellStart"/>
      <w:r w:rsidR="00A745F8">
        <w:rPr>
          <w:rFonts w:ascii="Times New Roman" w:hAnsi="Times New Roman" w:cs="Times New Roman"/>
          <w:sz w:val="24"/>
          <w:szCs w:val="24"/>
        </w:rPr>
        <w:t>Poirot</w:t>
      </w:r>
      <w:proofErr w:type="spellEnd"/>
      <w:r w:rsidR="00A745F8">
        <w:rPr>
          <w:rFonts w:ascii="Times New Roman" w:hAnsi="Times New Roman" w:cs="Times New Roman"/>
          <w:sz w:val="24"/>
          <w:szCs w:val="24"/>
        </w:rPr>
        <w:t xml:space="preserve">. </w:t>
      </w:r>
    </w:p>
    <w:p w14:paraId="24BEEE9B" w14:textId="77777777" w:rsidR="00DB656B" w:rsidRDefault="00FE5CA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À l’intérieur, o</w:t>
      </w:r>
      <w:r w:rsidR="00A745F8">
        <w:rPr>
          <w:rFonts w:ascii="Times New Roman" w:hAnsi="Times New Roman" w:cs="Times New Roman"/>
          <w:sz w:val="24"/>
          <w:szCs w:val="24"/>
        </w:rPr>
        <w:t>n trouvait</w:t>
      </w:r>
      <w:r w:rsidR="00973C61">
        <w:rPr>
          <w:rFonts w:ascii="Times New Roman" w:hAnsi="Times New Roman" w:cs="Times New Roman"/>
          <w:sz w:val="24"/>
          <w:szCs w:val="24"/>
        </w:rPr>
        <w:t>,</w:t>
      </w:r>
      <w:r w:rsidR="00A745F8">
        <w:rPr>
          <w:rFonts w:ascii="Times New Roman" w:hAnsi="Times New Roman" w:cs="Times New Roman"/>
          <w:sz w:val="24"/>
          <w:szCs w:val="24"/>
        </w:rPr>
        <w:t xml:space="preserve"> au</w:t>
      </w:r>
      <w:r w:rsidR="00C15FC7">
        <w:rPr>
          <w:rFonts w:ascii="Times New Roman" w:hAnsi="Times New Roman" w:cs="Times New Roman"/>
          <w:sz w:val="24"/>
          <w:szCs w:val="24"/>
        </w:rPr>
        <w:t xml:space="preserve"> </w:t>
      </w:r>
      <w:r w:rsidR="00A745F8">
        <w:rPr>
          <w:rFonts w:ascii="Times New Roman" w:hAnsi="Times New Roman" w:cs="Times New Roman"/>
          <w:sz w:val="24"/>
          <w:szCs w:val="24"/>
        </w:rPr>
        <w:t>bas</w:t>
      </w:r>
      <w:r w:rsidR="00A61469">
        <w:rPr>
          <w:rFonts w:ascii="Times New Roman" w:hAnsi="Times New Roman" w:cs="Times New Roman"/>
          <w:sz w:val="24"/>
          <w:szCs w:val="24"/>
        </w:rPr>
        <w:t xml:space="preserve"> et au centre</w:t>
      </w:r>
      <w:r w:rsidR="00973C61">
        <w:rPr>
          <w:rFonts w:ascii="Times New Roman" w:hAnsi="Times New Roman" w:cs="Times New Roman"/>
          <w:sz w:val="24"/>
          <w:szCs w:val="24"/>
        </w:rPr>
        <w:t>,</w:t>
      </w:r>
      <w:r w:rsidR="00DB656B">
        <w:rPr>
          <w:rFonts w:ascii="Times New Roman" w:hAnsi="Times New Roman" w:cs="Times New Roman"/>
          <w:sz w:val="24"/>
          <w:szCs w:val="24"/>
        </w:rPr>
        <w:t xml:space="preserve"> </w:t>
      </w:r>
      <w:r w:rsidR="00FF1149">
        <w:rPr>
          <w:rFonts w:ascii="Times New Roman" w:hAnsi="Times New Roman" w:cs="Times New Roman"/>
          <w:sz w:val="24"/>
          <w:szCs w:val="24"/>
        </w:rPr>
        <w:t>deux</w:t>
      </w:r>
      <w:r w:rsidR="00DB656B">
        <w:rPr>
          <w:rFonts w:ascii="Times New Roman" w:hAnsi="Times New Roman" w:cs="Times New Roman"/>
          <w:sz w:val="24"/>
          <w:szCs w:val="24"/>
        </w:rPr>
        <w:t xml:space="preserve"> rangées de stalles symétriques pour </w:t>
      </w:r>
      <w:r w:rsidR="00FF1149">
        <w:rPr>
          <w:rFonts w:ascii="Times New Roman" w:hAnsi="Times New Roman" w:cs="Times New Roman"/>
          <w:sz w:val="24"/>
          <w:szCs w:val="24"/>
        </w:rPr>
        <w:t>vingt</w:t>
      </w:r>
      <w:r w:rsidR="00DB656B">
        <w:rPr>
          <w:rFonts w:ascii="Times New Roman" w:hAnsi="Times New Roman" w:cs="Times New Roman"/>
          <w:sz w:val="24"/>
          <w:szCs w:val="24"/>
        </w:rPr>
        <w:t xml:space="preserve"> chevaux </w:t>
      </w:r>
      <w:r w:rsidR="002201F0">
        <w:rPr>
          <w:rFonts w:ascii="Times New Roman" w:hAnsi="Times New Roman" w:cs="Times New Roman"/>
          <w:sz w:val="24"/>
          <w:szCs w:val="24"/>
        </w:rPr>
        <w:t>(10 x 10)</w:t>
      </w:r>
      <w:r w:rsidR="00FF1149">
        <w:rPr>
          <w:rFonts w:ascii="Times New Roman" w:hAnsi="Times New Roman" w:cs="Times New Roman"/>
          <w:sz w:val="24"/>
          <w:szCs w:val="24"/>
        </w:rPr>
        <w:t xml:space="preserve"> et</w:t>
      </w:r>
      <w:r w:rsidR="00F121F0">
        <w:rPr>
          <w:rFonts w:ascii="Times New Roman" w:hAnsi="Times New Roman" w:cs="Times New Roman"/>
          <w:sz w:val="24"/>
          <w:szCs w:val="24"/>
        </w:rPr>
        <w:t>, de chaque côté,</w:t>
      </w:r>
      <w:r w:rsidR="00FF1149">
        <w:rPr>
          <w:rFonts w:ascii="Times New Roman" w:hAnsi="Times New Roman" w:cs="Times New Roman"/>
          <w:sz w:val="24"/>
          <w:szCs w:val="24"/>
        </w:rPr>
        <w:t xml:space="preserve"> deux autres identiques, soit quarante chevaux au total</w:t>
      </w:r>
      <w:r w:rsidR="00DB656B">
        <w:rPr>
          <w:rFonts w:ascii="Times New Roman" w:hAnsi="Times New Roman" w:cs="Times New Roman"/>
          <w:sz w:val="24"/>
          <w:szCs w:val="24"/>
        </w:rPr>
        <w:t xml:space="preserve">. </w:t>
      </w:r>
      <w:r w:rsidR="00F72FE2">
        <w:rPr>
          <w:rFonts w:ascii="Times New Roman" w:hAnsi="Times New Roman" w:cs="Times New Roman"/>
          <w:sz w:val="24"/>
          <w:szCs w:val="24"/>
        </w:rPr>
        <w:t>A</w:t>
      </w:r>
      <w:r w:rsidR="00E64D48">
        <w:rPr>
          <w:rFonts w:ascii="Times New Roman" w:hAnsi="Times New Roman" w:cs="Times New Roman"/>
          <w:sz w:val="24"/>
          <w:szCs w:val="24"/>
        </w:rPr>
        <w:t>ux extrémités du bâtiment,</w:t>
      </w:r>
      <w:r w:rsidR="00DB656B">
        <w:rPr>
          <w:rFonts w:ascii="Times New Roman" w:hAnsi="Times New Roman" w:cs="Times New Roman"/>
          <w:sz w:val="24"/>
          <w:szCs w:val="24"/>
        </w:rPr>
        <w:t xml:space="preserve"> </w:t>
      </w:r>
      <w:r w:rsidR="005C5CFD">
        <w:rPr>
          <w:rFonts w:ascii="Times New Roman" w:hAnsi="Times New Roman" w:cs="Times New Roman"/>
          <w:sz w:val="24"/>
          <w:szCs w:val="24"/>
        </w:rPr>
        <w:t>l’architecte</w:t>
      </w:r>
      <w:r w:rsidR="00CD575A">
        <w:rPr>
          <w:rFonts w:ascii="Times New Roman" w:hAnsi="Times New Roman" w:cs="Times New Roman"/>
          <w:sz w:val="24"/>
          <w:szCs w:val="24"/>
        </w:rPr>
        <w:t xml:space="preserve"> </w:t>
      </w:r>
      <w:r w:rsidR="00B53842">
        <w:rPr>
          <w:rFonts w:ascii="Times New Roman" w:hAnsi="Times New Roman" w:cs="Times New Roman"/>
          <w:sz w:val="24"/>
          <w:szCs w:val="24"/>
        </w:rPr>
        <w:t>disposa</w:t>
      </w:r>
      <w:r w:rsidR="00EF76E8">
        <w:rPr>
          <w:rFonts w:ascii="Times New Roman" w:hAnsi="Times New Roman" w:cs="Times New Roman"/>
          <w:sz w:val="24"/>
          <w:szCs w:val="24"/>
        </w:rPr>
        <w:t xml:space="preserve"> d’une part,</w:t>
      </w:r>
      <w:r w:rsidR="00F72FE2">
        <w:rPr>
          <w:rFonts w:ascii="Times New Roman" w:hAnsi="Times New Roman" w:cs="Times New Roman"/>
          <w:sz w:val="24"/>
          <w:szCs w:val="24"/>
        </w:rPr>
        <w:t xml:space="preserve"> </w:t>
      </w:r>
      <w:r w:rsidR="00EF76E8">
        <w:rPr>
          <w:rFonts w:ascii="Times New Roman" w:hAnsi="Times New Roman" w:cs="Times New Roman"/>
          <w:sz w:val="24"/>
          <w:szCs w:val="24"/>
        </w:rPr>
        <w:t xml:space="preserve">vers les pavillons </w:t>
      </w:r>
      <w:r w:rsidR="005E034B">
        <w:rPr>
          <w:rFonts w:ascii="Times New Roman" w:hAnsi="Times New Roman" w:cs="Times New Roman"/>
          <w:sz w:val="24"/>
          <w:szCs w:val="24"/>
        </w:rPr>
        <w:t xml:space="preserve">d’entrée </w:t>
      </w:r>
      <w:r w:rsidR="00EF76E8">
        <w:rPr>
          <w:rFonts w:ascii="Times New Roman" w:hAnsi="Times New Roman" w:cs="Times New Roman"/>
          <w:sz w:val="24"/>
          <w:szCs w:val="24"/>
        </w:rPr>
        <w:t>d</w:t>
      </w:r>
      <w:r w:rsidR="00973C61">
        <w:rPr>
          <w:rFonts w:ascii="Times New Roman" w:hAnsi="Times New Roman" w:cs="Times New Roman"/>
          <w:sz w:val="24"/>
          <w:szCs w:val="24"/>
        </w:rPr>
        <w:t>u domaine</w:t>
      </w:r>
      <w:r w:rsidR="005E034B">
        <w:rPr>
          <w:rFonts w:ascii="Times New Roman" w:hAnsi="Times New Roman" w:cs="Times New Roman"/>
          <w:sz w:val="24"/>
          <w:szCs w:val="24"/>
        </w:rPr>
        <w:t>,</w:t>
      </w:r>
      <w:r w:rsidR="00EF76E8">
        <w:rPr>
          <w:rFonts w:ascii="Times New Roman" w:hAnsi="Times New Roman" w:cs="Times New Roman"/>
          <w:sz w:val="24"/>
          <w:szCs w:val="24"/>
        </w:rPr>
        <w:t xml:space="preserve"> comme l’attestent les clichés d’époque,</w:t>
      </w:r>
      <w:r w:rsidR="00F121F0">
        <w:rPr>
          <w:rFonts w:ascii="Times New Roman" w:hAnsi="Times New Roman" w:cs="Times New Roman"/>
          <w:sz w:val="24"/>
          <w:szCs w:val="24"/>
        </w:rPr>
        <w:t xml:space="preserve"> </w:t>
      </w:r>
      <w:r w:rsidR="0052372F">
        <w:rPr>
          <w:rFonts w:ascii="Times New Roman" w:hAnsi="Times New Roman" w:cs="Times New Roman"/>
          <w:sz w:val="24"/>
          <w:szCs w:val="24"/>
        </w:rPr>
        <w:t>troi</w:t>
      </w:r>
      <w:r w:rsidR="00EF76E8">
        <w:rPr>
          <w:rFonts w:ascii="Times New Roman" w:hAnsi="Times New Roman" w:cs="Times New Roman"/>
          <w:sz w:val="24"/>
          <w:szCs w:val="24"/>
        </w:rPr>
        <w:t>s remises et</w:t>
      </w:r>
      <w:r w:rsidR="00DB656B">
        <w:rPr>
          <w:rFonts w:ascii="Times New Roman" w:hAnsi="Times New Roman" w:cs="Times New Roman"/>
          <w:sz w:val="24"/>
          <w:szCs w:val="24"/>
        </w:rPr>
        <w:t xml:space="preserve"> </w:t>
      </w:r>
      <w:r w:rsidR="00973C61">
        <w:rPr>
          <w:rFonts w:ascii="Times New Roman" w:hAnsi="Times New Roman" w:cs="Times New Roman"/>
          <w:sz w:val="24"/>
          <w:szCs w:val="24"/>
        </w:rPr>
        <w:t>un escalier</w:t>
      </w:r>
      <w:r w:rsidR="0052372F">
        <w:rPr>
          <w:rFonts w:ascii="Times New Roman" w:hAnsi="Times New Roman" w:cs="Times New Roman"/>
          <w:sz w:val="24"/>
          <w:szCs w:val="24"/>
        </w:rPr>
        <w:t xml:space="preserve"> et</w:t>
      </w:r>
      <w:r w:rsidR="00EF76E8">
        <w:rPr>
          <w:rFonts w:ascii="Times New Roman" w:hAnsi="Times New Roman" w:cs="Times New Roman"/>
          <w:sz w:val="24"/>
          <w:szCs w:val="24"/>
        </w:rPr>
        <w:t>, à l’</w:t>
      </w:r>
      <w:r w:rsidR="005C5CFD">
        <w:rPr>
          <w:rFonts w:ascii="Times New Roman" w:hAnsi="Times New Roman" w:cs="Times New Roman"/>
          <w:sz w:val="24"/>
          <w:szCs w:val="24"/>
        </w:rPr>
        <w:t>opposé</w:t>
      </w:r>
      <w:r w:rsidR="00EF76E8">
        <w:rPr>
          <w:rFonts w:ascii="Times New Roman" w:hAnsi="Times New Roman" w:cs="Times New Roman"/>
          <w:sz w:val="24"/>
          <w:szCs w:val="24"/>
        </w:rPr>
        <w:t>, deux selleries, une remise</w:t>
      </w:r>
      <w:r w:rsidR="00F121F0">
        <w:rPr>
          <w:rFonts w:ascii="Times New Roman" w:hAnsi="Times New Roman" w:cs="Times New Roman"/>
          <w:sz w:val="24"/>
          <w:szCs w:val="24"/>
        </w:rPr>
        <w:t>, ainsi qu’</w:t>
      </w:r>
      <w:r w:rsidR="0052372F">
        <w:rPr>
          <w:rFonts w:ascii="Times New Roman" w:hAnsi="Times New Roman" w:cs="Times New Roman"/>
          <w:sz w:val="24"/>
          <w:szCs w:val="24"/>
        </w:rPr>
        <w:t xml:space="preserve">un second </w:t>
      </w:r>
      <w:r w:rsidR="00EF76E8">
        <w:rPr>
          <w:rFonts w:ascii="Times New Roman" w:hAnsi="Times New Roman" w:cs="Times New Roman"/>
          <w:sz w:val="24"/>
          <w:szCs w:val="24"/>
        </w:rPr>
        <w:t xml:space="preserve">escalier </w:t>
      </w:r>
      <w:r w:rsidR="005C5CFD">
        <w:rPr>
          <w:rFonts w:ascii="Times New Roman" w:hAnsi="Times New Roman" w:cs="Times New Roman"/>
          <w:sz w:val="24"/>
          <w:szCs w:val="24"/>
        </w:rPr>
        <w:t xml:space="preserve">menant </w:t>
      </w:r>
      <w:r w:rsidR="00DB656B">
        <w:rPr>
          <w:rFonts w:ascii="Times New Roman" w:hAnsi="Times New Roman" w:cs="Times New Roman"/>
          <w:sz w:val="24"/>
          <w:szCs w:val="24"/>
        </w:rPr>
        <w:t>au premier étage</w:t>
      </w:r>
      <w:r w:rsidR="005E034B">
        <w:rPr>
          <w:rFonts w:ascii="Times New Roman" w:hAnsi="Times New Roman" w:cs="Times New Roman"/>
          <w:sz w:val="24"/>
          <w:szCs w:val="24"/>
        </w:rPr>
        <w:t>.</w:t>
      </w:r>
      <w:r w:rsidR="00F121F0">
        <w:rPr>
          <w:rFonts w:ascii="Times New Roman" w:hAnsi="Times New Roman" w:cs="Times New Roman"/>
          <w:sz w:val="24"/>
          <w:szCs w:val="24"/>
        </w:rPr>
        <w:t xml:space="preserve"> </w:t>
      </w:r>
      <w:r w:rsidR="005E034B">
        <w:rPr>
          <w:rFonts w:ascii="Times New Roman" w:hAnsi="Times New Roman" w:cs="Times New Roman"/>
          <w:sz w:val="24"/>
          <w:szCs w:val="24"/>
        </w:rPr>
        <w:t>L</w:t>
      </w:r>
      <w:r w:rsidR="00F121F0">
        <w:rPr>
          <w:rFonts w:ascii="Times New Roman" w:hAnsi="Times New Roman" w:cs="Times New Roman"/>
          <w:sz w:val="24"/>
          <w:szCs w:val="24"/>
        </w:rPr>
        <w:t>e tout</w:t>
      </w:r>
      <w:r w:rsidR="005E034B">
        <w:rPr>
          <w:rFonts w:ascii="Times New Roman" w:hAnsi="Times New Roman" w:cs="Times New Roman"/>
          <w:sz w:val="24"/>
          <w:szCs w:val="24"/>
        </w:rPr>
        <w:t xml:space="preserve"> était </w:t>
      </w:r>
      <w:r w:rsidR="00F121F0">
        <w:rPr>
          <w:rFonts w:ascii="Times New Roman" w:hAnsi="Times New Roman" w:cs="Times New Roman"/>
          <w:sz w:val="24"/>
          <w:szCs w:val="24"/>
        </w:rPr>
        <w:t>symétrique aux</w:t>
      </w:r>
      <w:r w:rsidR="005E034B">
        <w:rPr>
          <w:rFonts w:ascii="Times New Roman" w:hAnsi="Times New Roman" w:cs="Times New Roman"/>
          <w:sz w:val="24"/>
          <w:szCs w:val="24"/>
        </w:rPr>
        <w:t xml:space="preserve"> deux</w:t>
      </w:r>
      <w:r w:rsidR="00F121F0">
        <w:rPr>
          <w:rFonts w:ascii="Times New Roman" w:hAnsi="Times New Roman" w:cs="Times New Roman"/>
          <w:sz w:val="24"/>
          <w:szCs w:val="24"/>
        </w:rPr>
        <w:t xml:space="preserve"> vestibules d’entrée</w:t>
      </w:r>
      <w:r w:rsidR="00DB656B">
        <w:rPr>
          <w:rFonts w:ascii="Times New Roman" w:hAnsi="Times New Roman" w:cs="Times New Roman"/>
          <w:sz w:val="24"/>
          <w:szCs w:val="24"/>
        </w:rPr>
        <w:t>.</w:t>
      </w:r>
      <w:r w:rsidR="00FE332A">
        <w:rPr>
          <w:rFonts w:ascii="Times New Roman" w:hAnsi="Times New Roman" w:cs="Times New Roman"/>
          <w:sz w:val="24"/>
          <w:szCs w:val="24"/>
        </w:rPr>
        <w:t xml:space="preserve"> </w:t>
      </w:r>
      <w:r w:rsidR="000F7B7B">
        <w:rPr>
          <w:rFonts w:ascii="Times New Roman" w:hAnsi="Times New Roman" w:cs="Times New Roman"/>
          <w:sz w:val="24"/>
          <w:szCs w:val="24"/>
        </w:rPr>
        <w:t>Dix-huit</w:t>
      </w:r>
      <w:r w:rsidR="0068384C">
        <w:rPr>
          <w:rFonts w:ascii="Times New Roman" w:hAnsi="Times New Roman" w:cs="Times New Roman"/>
          <w:sz w:val="24"/>
          <w:szCs w:val="24"/>
        </w:rPr>
        <w:t xml:space="preserve"> nouvelles stalles </w:t>
      </w:r>
      <w:r w:rsidR="003C23A9">
        <w:rPr>
          <w:rFonts w:ascii="Times New Roman" w:hAnsi="Times New Roman" w:cs="Times New Roman"/>
          <w:sz w:val="24"/>
          <w:szCs w:val="24"/>
        </w:rPr>
        <w:t>seron</w:t>
      </w:r>
      <w:r w:rsidR="0068384C">
        <w:rPr>
          <w:rFonts w:ascii="Times New Roman" w:hAnsi="Times New Roman" w:cs="Times New Roman"/>
          <w:sz w:val="24"/>
          <w:szCs w:val="24"/>
        </w:rPr>
        <w:t>t réalisées</w:t>
      </w:r>
      <w:r w:rsidR="00F72FE2">
        <w:rPr>
          <w:rFonts w:ascii="Times New Roman" w:hAnsi="Times New Roman" w:cs="Times New Roman"/>
          <w:sz w:val="24"/>
          <w:szCs w:val="24"/>
        </w:rPr>
        <w:t xml:space="preserve"> </w:t>
      </w:r>
      <w:r w:rsidR="009849DC">
        <w:rPr>
          <w:rFonts w:ascii="Times New Roman" w:hAnsi="Times New Roman" w:cs="Times New Roman"/>
          <w:sz w:val="24"/>
          <w:szCs w:val="24"/>
        </w:rPr>
        <w:t xml:space="preserve">en 1857 </w:t>
      </w:r>
      <w:r w:rsidR="0068384C">
        <w:rPr>
          <w:rFonts w:ascii="Times New Roman" w:hAnsi="Times New Roman" w:cs="Times New Roman"/>
          <w:sz w:val="24"/>
          <w:szCs w:val="24"/>
        </w:rPr>
        <w:t>par</w:t>
      </w:r>
      <w:r w:rsidR="00F72FE2">
        <w:rPr>
          <w:rFonts w:ascii="Times New Roman" w:hAnsi="Times New Roman" w:cs="Times New Roman"/>
          <w:sz w:val="24"/>
          <w:szCs w:val="24"/>
        </w:rPr>
        <w:t xml:space="preserve"> l’entrepreneur</w:t>
      </w:r>
      <w:r w:rsidR="0068384C">
        <w:rPr>
          <w:rFonts w:ascii="Times New Roman" w:hAnsi="Times New Roman" w:cs="Times New Roman"/>
          <w:sz w:val="24"/>
          <w:szCs w:val="24"/>
        </w:rPr>
        <w:t xml:space="preserve"> </w:t>
      </w:r>
      <w:proofErr w:type="spellStart"/>
      <w:r w:rsidR="0068384C">
        <w:rPr>
          <w:rFonts w:ascii="Times New Roman" w:hAnsi="Times New Roman" w:cs="Times New Roman"/>
          <w:sz w:val="24"/>
          <w:szCs w:val="24"/>
        </w:rPr>
        <w:t>Candas</w:t>
      </w:r>
      <w:proofErr w:type="spellEnd"/>
      <w:r w:rsidR="009849DC">
        <w:rPr>
          <w:rFonts w:ascii="Times New Roman" w:hAnsi="Times New Roman" w:cs="Times New Roman"/>
          <w:sz w:val="24"/>
          <w:szCs w:val="24"/>
        </w:rPr>
        <w:t xml:space="preserve"> à la </w:t>
      </w:r>
      <w:r w:rsidR="00FE1360">
        <w:rPr>
          <w:rFonts w:ascii="Times New Roman" w:hAnsi="Times New Roman" w:cs="Times New Roman"/>
          <w:sz w:val="24"/>
          <w:szCs w:val="24"/>
        </w:rPr>
        <w:t>demande</w:t>
      </w:r>
      <w:r w:rsidR="009849DC">
        <w:rPr>
          <w:rFonts w:ascii="Times New Roman" w:hAnsi="Times New Roman" w:cs="Times New Roman"/>
          <w:sz w:val="24"/>
          <w:szCs w:val="24"/>
        </w:rPr>
        <w:t xml:space="preserve"> de Napoléon III.</w:t>
      </w:r>
    </w:p>
    <w:p w14:paraId="4BD479BD" w14:textId="5DB2135F" w:rsidR="00B26F8C"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premier étage fut dévolu</w:t>
      </w:r>
      <w:r w:rsidR="00334B94">
        <w:rPr>
          <w:rFonts w:ascii="Times New Roman" w:hAnsi="Times New Roman" w:cs="Times New Roman"/>
          <w:sz w:val="24"/>
          <w:szCs w:val="24"/>
        </w:rPr>
        <w:t>,</w:t>
      </w:r>
      <w:r w:rsidR="0052372F">
        <w:rPr>
          <w:rFonts w:ascii="Times New Roman" w:hAnsi="Times New Roman" w:cs="Times New Roman"/>
          <w:sz w:val="24"/>
          <w:szCs w:val="24"/>
        </w:rPr>
        <w:t xml:space="preserve"> quant à lui,</w:t>
      </w:r>
      <w:r>
        <w:rPr>
          <w:rFonts w:ascii="Times New Roman" w:hAnsi="Times New Roman" w:cs="Times New Roman"/>
          <w:sz w:val="24"/>
          <w:szCs w:val="24"/>
        </w:rPr>
        <w:t xml:space="preserve"> au </w:t>
      </w:r>
      <w:r w:rsidR="00B53842">
        <w:rPr>
          <w:rFonts w:ascii="Times New Roman" w:hAnsi="Times New Roman" w:cs="Times New Roman"/>
          <w:sz w:val="24"/>
          <w:szCs w:val="24"/>
        </w:rPr>
        <w:t>centre</w:t>
      </w:r>
      <w:r w:rsidR="00334B94">
        <w:rPr>
          <w:rFonts w:ascii="Times New Roman" w:hAnsi="Times New Roman" w:cs="Times New Roman"/>
          <w:sz w:val="24"/>
          <w:szCs w:val="24"/>
        </w:rPr>
        <w:t>,</w:t>
      </w:r>
      <w:r>
        <w:rPr>
          <w:rFonts w:ascii="Times New Roman" w:hAnsi="Times New Roman" w:cs="Times New Roman"/>
          <w:sz w:val="24"/>
          <w:szCs w:val="24"/>
        </w:rPr>
        <w:t xml:space="preserve"> </w:t>
      </w:r>
      <w:r w:rsidR="00AE3BD5">
        <w:rPr>
          <w:rFonts w:ascii="Times New Roman" w:hAnsi="Times New Roman" w:cs="Times New Roman"/>
          <w:sz w:val="24"/>
          <w:szCs w:val="24"/>
        </w:rPr>
        <w:t>à un</w:t>
      </w:r>
      <w:r>
        <w:rPr>
          <w:rFonts w:ascii="Times New Roman" w:hAnsi="Times New Roman" w:cs="Times New Roman"/>
          <w:sz w:val="24"/>
          <w:szCs w:val="24"/>
        </w:rPr>
        <w:t xml:space="preserve"> dortoir </w:t>
      </w:r>
      <w:r w:rsidR="00B53842">
        <w:rPr>
          <w:rFonts w:ascii="Times New Roman" w:hAnsi="Times New Roman" w:cs="Times New Roman"/>
          <w:sz w:val="24"/>
          <w:szCs w:val="24"/>
        </w:rPr>
        <w:t>pour</w:t>
      </w:r>
      <w:r>
        <w:rPr>
          <w:rFonts w:ascii="Times New Roman" w:hAnsi="Times New Roman" w:cs="Times New Roman"/>
          <w:sz w:val="24"/>
          <w:szCs w:val="24"/>
        </w:rPr>
        <w:t xml:space="preserve"> trente-six garçons d’écuries et</w:t>
      </w:r>
      <w:r w:rsidR="00900B23">
        <w:rPr>
          <w:rFonts w:ascii="Times New Roman" w:hAnsi="Times New Roman" w:cs="Times New Roman"/>
          <w:sz w:val="24"/>
          <w:szCs w:val="24"/>
        </w:rPr>
        <w:t>, de part et d’autre,</w:t>
      </w:r>
      <w:r>
        <w:rPr>
          <w:rFonts w:ascii="Times New Roman" w:hAnsi="Times New Roman" w:cs="Times New Roman"/>
          <w:sz w:val="24"/>
          <w:szCs w:val="24"/>
        </w:rPr>
        <w:t xml:space="preserve"> aux logements d</w:t>
      </w:r>
      <w:r w:rsidR="00900B23">
        <w:rPr>
          <w:rFonts w:ascii="Times New Roman" w:hAnsi="Times New Roman" w:cs="Times New Roman"/>
          <w:sz w:val="24"/>
          <w:szCs w:val="24"/>
        </w:rPr>
        <w:t>u</w:t>
      </w:r>
      <w:r>
        <w:rPr>
          <w:rFonts w:ascii="Times New Roman" w:hAnsi="Times New Roman" w:cs="Times New Roman"/>
          <w:sz w:val="24"/>
          <w:szCs w:val="24"/>
        </w:rPr>
        <w:t xml:space="preserve"> piqueur</w:t>
      </w:r>
      <w:r w:rsidR="00900B23">
        <w:rPr>
          <w:rFonts w:ascii="Times New Roman" w:hAnsi="Times New Roman" w:cs="Times New Roman"/>
          <w:sz w:val="24"/>
          <w:szCs w:val="24"/>
        </w:rPr>
        <w:t xml:space="preserve"> et du régisseur</w:t>
      </w:r>
      <w:r w:rsidR="005E034B">
        <w:rPr>
          <w:rFonts w:ascii="Times New Roman" w:hAnsi="Times New Roman" w:cs="Times New Roman"/>
          <w:sz w:val="24"/>
          <w:szCs w:val="24"/>
        </w:rPr>
        <w:t>,</w:t>
      </w:r>
      <w:r w:rsidR="00F121F0">
        <w:rPr>
          <w:rFonts w:ascii="Times New Roman" w:hAnsi="Times New Roman" w:cs="Times New Roman"/>
          <w:sz w:val="24"/>
          <w:szCs w:val="24"/>
        </w:rPr>
        <w:t xml:space="preserve"> nantis d</w:t>
      </w:r>
      <w:r w:rsidR="0052372F">
        <w:rPr>
          <w:rFonts w:ascii="Times New Roman" w:hAnsi="Times New Roman" w:cs="Times New Roman"/>
          <w:sz w:val="24"/>
          <w:szCs w:val="24"/>
        </w:rPr>
        <w:t xml:space="preserve">es </w:t>
      </w:r>
      <w:r w:rsidR="00900B23">
        <w:rPr>
          <w:rFonts w:ascii="Times New Roman" w:hAnsi="Times New Roman" w:cs="Times New Roman"/>
          <w:sz w:val="24"/>
          <w:szCs w:val="24"/>
        </w:rPr>
        <w:t>escaliers</w:t>
      </w:r>
      <w:r w:rsidR="0052372F">
        <w:rPr>
          <w:rFonts w:ascii="Times New Roman" w:hAnsi="Times New Roman" w:cs="Times New Roman"/>
          <w:sz w:val="24"/>
          <w:szCs w:val="24"/>
        </w:rPr>
        <w:t xml:space="preserve"> susdits</w:t>
      </w:r>
      <w:r w:rsidR="005C5CFD">
        <w:rPr>
          <w:rFonts w:ascii="Times New Roman" w:hAnsi="Times New Roman" w:cs="Times New Roman"/>
          <w:sz w:val="24"/>
          <w:szCs w:val="24"/>
        </w:rPr>
        <w:t>,</w:t>
      </w:r>
      <w:r w:rsidR="00900B23">
        <w:rPr>
          <w:rFonts w:ascii="Times New Roman" w:hAnsi="Times New Roman" w:cs="Times New Roman"/>
          <w:sz w:val="24"/>
          <w:szCs w:val="24"/>
        </w:rPr>
        <w:t xml:space="preserve"> disposés en quinconce</w:t>
      </w:r>
      <w:r>
        <w:rPr>
          <w:rFonts w:ascii="Times New Roman" w:hAnsi="Times New Roman" w:cs="Times New Roman"/>
          <w:sz w:val="24"/>
          <w:szCs w:val="24"/>
        </w:rPr>
        <w:t>. Ce</w:t>
      </w:r>
      <w:r w:rsidR="003C23A9">
        <w:rPr>
          <w:rFonts w:ascii="Times New Roman" w:hAnsi="Times New Roman" w:cs="Times New Roman"/>
          <w:sz w:val="24"/>
          <w:szCs w:val="24"/>
        </w:rPr>
        <w:t>s logements</w:t>
      </w:r>
      <w:r>
        <w:rPr>
          <w:rFonts w:ascii="Times New Roman" w:hAnsi="Times New Roman" w:cs="Times New Roman"/>
          <w:sz w:val="24"/>
          <w:szCs w:val="24"/>
        </w:rPr>
        <w:t xml:space="preserve"> se composaient</w:t>
      </w:r>
      <w:r w:rsidR="00F121F0">
        <w:rPr>
          <w:rFonts w:ascii="Times New Roman" w:hAnsi="Times New Roman" w:cs="Times New Roman"/>
          <w:sz w:val="24"/>
          <w:szCs w:val="24"/>
        </w:rPr>
        <w:t xml:space="preserve"> chacun</w:t>
      </w:r>
      <w:r w:rsidR="005C5CFD">
        <w:rPr>
          <w:rFonts w:ascii="Times New Roman" w:hAnsi="Times New Roman" w:cs="Times New Roman"/>
          <w:sz w:val="24"/>
          <w:szCs w:val="24"/>
        </w:rPr>
        <w:t xml:space="preserve"> de : </w:t>
      </w:r>
      <w:r>
        <w:rPr>
          <w:rFonts w:ascii="Times New Roman" w:hAnsi="Times New Roman" w:cs="Times New Roman"/>
          <w:sz w:val="24"/>
          <w:szCs w:val="24"/>
        </w:rPr>
        <w:t xml:space="preserve">une antichambre à cheminée, une chambre, un cabinet d’aisance, une chambre pour </w:t>
      </w:r>
      <w:r w:rsidR="00D87BD7">
        <w:rPr>
          <w:rFonts w:ascii="Times New Roman" w:hAnsi="Times New Roman" w:cs="Times New Roman"/>
          <w:sz w:val="24"/>
          <w:szCs w:val="24"/>
        </w:rPr>
        <w:t xml:space="preserve">un </w:t>
      </w:r>
      <w:r>
        <w:rPr>
          <w:rFonts w:ascii="Times New Roman" w:hAnsi="Times New Roman" w:cs="Times New Roman"/>
          <w:sz w:val="24"/>
          <w:szCs w:val="24"/>
        </w:rPr>
        <w:t xml:space="preserve">domestique et une cuisine. Un poste de télégraphie sera </w:t>
      </w:r>
      <w:r w:rsidR="00E65443">
        <w:rPr>
          <w:rFonts w:ascii="Times New Roman" w:hAnsi="Times New Roman" w:cs="Times New Roman"/>
          <w:sz w:val="24"/>
          <w:szCs w:val="24"/>
        </w:rPr>
        <w:t>a</w:t>
      </w:r>
      <w:r w:rsidR="005C5CFD">
        <w:rPr>
          <w:rFonts w:ascii="Times New Roman" w:hAnsi="Times New Roman" w:cs="Times New Roman"/>
          <w:sz w:val="24"/>
          <w:szCs w:val="24"/>
        </w:rPr>
        <w:t>djoint</w:t>
      </w:r>
      <w:r>
        <w:rPr>
          <w:rFonts w:ascii="Times New Roman" w:hAnsi="Times New Roman" w:cs="Times New Roman"/>
          <w:sz w:val="24"/>
          <w:szCs w:val="24"/>
        </w:rPr>
        <w:t xml:space="preserve"> </w:t>
      </w:r>
      <w:r w:rsidR="00F121F0">
        <w:rPr>
          <w:rFonts w:ascii="Times New Roman" w:hAnsi="Times New Roman" w:cs="Times New Roman"/>
          <w:sz w:val="24"/>
          <w:szCs w:val="24"/>
        </w:rPr>
        <w:t xml:space="preserve">à ce niveau </w:t>
      </w:r>
      <w:r>
        <w:rPr>
          <w:rFonts w:ascii="Times New Roman" w:hAnsi="Times New Roman" w:cs="Times New Roman"/>
          <w:sz w:val="24"/>
          <w:szCs w:val="24"/>
        </w:rPr>
        <w:t>en 1857.</w:t>
      </w:r>
    </w:p>
    <w:p w14:paraId="314F21CD" w14:textId="77777777" w:rsidR="00FE5CAF" w:rsidRDefault="005C5CF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5E034B">
        <w:rPr>
          <w:rFonts w:ascii="Times New Roman" w:hAnsi="Times New Roman" w:cs="Times New Roman"/>
          <w:sz w:val="24"/>
          <w:szCs w:val="24"/>
        </w:rPr>
        <w:t xml:space="preserve"> second étage</w:t>
      </w:r>
      <w:r w:rsidR="00900B23">
        <w:rPr>
          <w:rFonts w:ascii="Times New Roman" w:hAnsi="Times New Roman" w:cs="Times New Roman"/>
          <w:sz w:val="24"/>
          <w:szCs w:val="24"/>
        </w:rPr>
        <w:t xml:space="preserve">, </w:t>
      </w:r>
      <w:r w:rsidR="005E034B">
        <w:rPr>
          <w:rFonts w:ascii="Times New Roman" w:hAnsi="Times New Roman" w:cs="Times New Roman"/>
          <w:sz w:val="24"/>
          <w:szCs w:val="24"/>
        </w:rPr>
        <w:t>dont</w:t>
      </w:r>
      <w:r w:rsidR="00900B23">
        <w:rPr>
          <w:rFonts w:ascii="Times New Roman" w:hAnsi="Times New Roman" w:cs="Times New Roman"/>
          <w:sz w:val="24"/>
          <w:szCs w:val="24"/>
        </w:rPr>
        <w:t xml:space="preserve"> ignore la distribution,</w:t>
      </w:r>
      <w:r w:rsidR="005E034B">
        <w:rPr>
          <w:rFonts w:ascii="Times New Roman" w:hAnsi="Times New Roman" w:cs="Times New Roman"/>
          <w:sz w:val="24"/>
          <w:szCs w:val="24"/>
        </w:rPr>
        <w:t xml:space="preserve"> faisa</w:t>
      </w:r>
      <w:r>
        <w:rPr>
          <w:rFonts w:ascii="Times New Roman" w:hAnsi="Times New Roman" w:cs="Times New Roman"/>
          <w:sz w:val="24"/>
          <w:szCs w:val="24"/>
        </w:rPr>
        <w:t>i</w:t>
      </w:r>
      <w:r w:rsidR="005E034B">
        <w:rPr>
          <w:rFonts w:ascii="Times New Roman" w:hAnsi="Times New Roman" w:cs="Times New Roman"/>
          <w:sz w:val="24"/>
          <w:szCs w:val="24"/>
        </w:rPr>
        <w:t>t sans doute office de greniers</w:t>
      </w:r>
      <w:r>
        <w:rPr>
          <w:rFonts w:ascii="Times New Roman" w:hAnsi="Times New Roman" w:cs="Times New Roman"/>
          <w:sz w:val="24"/>
          <w:szCs w:val="24"/>
        </w:rPr>
        <w:t>. Il</w:t>
      </w:r>
      <w:r w:rsidR="00FE5CAF">
        <w:rPr>
          <w:rFonts w:ascii="Times New Roman" w:hAnsi="Times New Roman" w:cs="Times New Roman"/>
          <w:sz w:val="24"/>
          <w:szCs w:val="24"/>
        </w:rPr>
        <w:t xml:space="preserve"> était éclairé aux extrémités</w:t>
      </w:r>
      <w:r w:rsidR="000554A8">
        <w:rPr>
          <w:rFonts w:ascii="Times New Roman" w:hAnsi="Times New Roman" w:cs="Times New Roman"/>
          <w:sz w:val="24"/>
          <w:szCs w:val="24"/>
        </w:rPr>
        <w:t xml:space="preserve"> </w:t>
      </w:r>
      <w:r w:rsidR="00FE5CAF">
        <w:rPr>
          <w:rFonts w:ascii="Times New Roman" w:hAnsi="Times New Roman" w:cs="Times New Roman"/>
          <w:sz w:val="24"/>
          <w:szCs w:val="24"/>
        </w:rPr>
        <w:t xml:space="preserve">par </w:t>
      </w:r>
      <w:r w:rsidR="000554A8">
        <w:rPr>
          <w:rFonts w:ascii="Times New Roman" w:hAnsi="Times New Roman" w:cs="Times New Roman"/>
          <w:sz w:val="24"/>
          <w:szCs w:val="24"/>
        </w:rPr>
        <w:t>une</w:t>
      </w:r>
      <w:r w:rsidR="00FE5CAF">
        <w:rPr>
          <w:rFonts w:ascii="Times New Roman" w:hAnsi="Times New Roman" w:cs="Times New Roman"/>
          <w:sz w:val="24"/>
          <w:szCs w:val="24"/>
        </w:rPr>
        <w:t xml:space="preserve"> baie cintrée en brique et pierre</w:t>
      </w:r>
      <w:r>
        <w:rPr>
          <w:rFonts w:ascii="Times New Roman" w:hAnsi="Times New Roman" w:cs="Times New Roman"/>
          <w:sz w:val="24"/>
          <w:szCs w:val="24"/>
        </w:rPr>
        <w:t>,</w:t>
      </w:r>
      <w:r w:rsidR="00F121F0">
        <w:rPr>
          <w:rFonts w:ascii="Times New Roman" w:hAnsi="Times New Roman" w:cs="Times New Roman"/>
          <w:sz w:val="24"/>
          <w:szCs w:val="24"/>
        </w:rPr>
        <w:t xml:space="preserve"> sur le modèle d</w:t>
      </w:r>
      <w:r w:rsidR="000554A8">
        <w:rPr>
          <w:rFonts w:ascii="Times New Roman" w:hAnsi="Times New Roman" w:cs="Times New Roman"/>
          <w:sz w:val="24"/>
          <w:szCs w:val="24"/>
        </w:rPr>
        <w:t>es troi</w:t>
      </w:r>
      <w:r w:rsidR="00FE5CAF">
        <w:rPr>
          <w:rFonts w:ascii="Times New Roman" w:hAnsi="Times New Roman" w:cs="Times New Roman"/>
          <w:sz w:val="24"/>
          <w:szCs w:val="24"/>
        </w:rPr>
        <w:t>s au-dessous</w:t>
      </w:r>
      <w:r>
        <w:rPr>
          <w:rFonts w:ascii="Times New Roman" w:hAnsi="Times New Roman" w:cs="Times New Roman"/>
          <w:sz w:val="24"/>
          <w:szCs w:val="24"/>
        </w:rPr>
        <w:t>, pourvue d’un</w:t>
      </w:r>
      <w:r w:rsidR="00FE5CAF">
        <w:rPr>
          <w:rFonts w:ascii="Times New Roman" w:hAnsi="Times New Roman" w:cs="Times New Roman"/>
          <w:sz w:val="24"/>
          <w:szCs w:val="24"/>
        </w:rPr>
        <w:t xml:space="preserve"> balcon.</w:t>
      </w:r>
    </w:p>
    <w:p w14:paraId="43D07CA8" w14:textId="77777777" w:rsidR="00725A02" w:rsidRDefault="00725A02"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abreuvoir </w:t>
      </w:r>
      <w:r w:rsidR="005C5CFD">
        <w:rPr>
          <w:rFonts w:ascii="Times New Roman" w:hAnsi="Times New Roman" w:cs="Times New Roman"/>
          <w:sz w:val="24"/>
          <w:szCs w:val="24"/>
        </w:rPr>
        <w:t xml:space="preserve">à chevaux </w:t>
      </w:r>
      <w:r>
        <w:rPr>
          <w:rFonts w:ascii="Times New Roman" w:hAnsi="Times New Roman" w:cs="Times New Roman"/>
          <w:sz w:val="24"/>
          <w:szCs w:val="24"/>
        </w:rPr>
        <w:t xml:space="preserve">en demi-lune fut </w:t>
      </w:r>
      <w:r w:rsidR="00F121F0">
        <w:rPr>
          <w:rFonts w:ascii="Times New Roman" w:hAnsi="Times New Roman" w:cs="Times New Roman"/>
          <w:sz w:val="24"/>
          <w:szCs w:val="24"/>
        </w:rPr>
        <w:t>install</w:t>
      </w:r>
      <w:r>
        <w:rPr>
          <w:rFonts w:ascii="Times New Roman" w:hAnsi="Times New Roman" w:cs="Times New Roman"/>
          <w:sz w:val="24"/>
          <w:szCs w:val="24"/>
        </w:rPr>
        <w:t xml:space="preserve">é à droite des écuries. Il sera </w:t>
      </w:r>
      <w:r w:rsidR="000F7B7B">
        <w:rPr>
          <w:rFonts w:ascii="Times New Roman" w:hAnsi="Times New Roman" w:cs="Times New Roman"/>
          <w:sz w:val="24"/>
          <w:szCs w:val="24"/>
        </w:rPr>
        <w:t>étendu</w:t>
      </w:r>
      <w:r>
        <w:rPr>
          <w:rFonts w:ascii="Times New Roman" w:hAnsi="Times New Roman" w:cs="Times New Roman"/>
          <w:sz w:val="24"/>
          <w:szCs w:val="24"/>
        </w:rPr>
        <w:t xml:space="preserve"> </w:t>
      </w:r>
      <w:r w:rsidR="008B2D58">
        <w:rPr>
          <w:rFonts w:ascii="Times New Roman" w:hAnsi="Times New Roman" w:cs="Times New Roman"/>
          <w:sz w:val="24"/>
          <w:szCs w:val="24"/>
        </w:rPr>
        <w:t xml:space="preserve">de </w:t>
      </w:r>
      <w:r w:rsidR="005E034B">
        <w:rPr>
          <w:rFonts w:ascii="Times New Roman" w:hAnsi="Times New Roman" w:cs="Times New Roman"/>
          <w:sz w:val="24"/>
          <w:szCs w:val="24"/>
        </w:rPr>
        <w:t>part et d’autre</w:t>
      </w:r>
      <w:r>
        <w:rPr>
          <w:rFonts w:ascii="Times New Roman" w:hAnsi="Times New Roman" w:cs="Times New Roman"/>
          <w:sz w:val="24"/>
          <w:szCs w:val="24"/>
        </w:rPr>
        <w:t xml:space="preserve"> en 1867.</w:t>
      </w:r>
    </w:p>
    <w:p w14:paraId="304B01F0" w14:textId="77777777" w:rsidR="00FE1360" w:rsidRDefault="004819C9"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2B1840">
        <w:rPr>
          <w:rFonts w:ascii="Times New Roman" w:hAnsi="Times New Roman" w:cs="Times New Roman"/>
          <w:sz w:val="24"/>
          <w:szCs w:val="24"/>
        </w:rPr>
        <w:t>es écuries</w:t>
      </w:r>
      <w:r>
        <w:rPr>
          <w:rFonts w:ascii="Times New Roman" w:hAnsi="Times New Roman" w:cs="Times New Roman"/>
          <w:sz w:val="24"/>
          <w:szCs w:val="24"/>
        </w:rPr>
        <w:t xml:space="preserve"> impériales</w:t>
      </w:r>
      <w:r w:rsidR="002B1840">
        <w:rPr>
          <w:rFonts w:ascii="Times New Roman" w:hAnsi="Times New Roman" w:cs="Times New Roman"/>
          <w:sz w:val="24"/>
          <w:szCs w:val="24"/>
        </w:rPr>
        <w:t xml:space="preserve"> disposaient</w:t>
      </w:r>
      <w:r w:rsidR="005C5CFD">
        <w:rPr>
          <w:rFonts w:ascii="Times New Roman" w:hAnsi="Times New Roman" w:cs="Times New Roman"/>
          <w:sz w:val="24"/>
          <w:szCs w:val="24"/>
        </w:rPr>
        <w:t>,</w:t>
      </w:r>
      <w:r w:rsidR="002B1840">
        <w:rPr>
          <w:rFonts w:ascii="Times New Roman" w:hAnsi="Times New Roman" w:cs="Times New Roman"/>
          <w:sz w:val="24"/>
          <w:szCs w:val="24"/>
        </w:rPr>
        <w:t xml:space="preserve"> </w:t>
      </w:r>
      <w:r w:rsidR="00B37228">
        <w:rPr>
          <w:rFonts w:ascii="Times New Roman" w:hAnsi="Times New Roman" w:cs="Times New Roman"/>
          <w:sz w:val="24"/>
          <w:szCs w:val="24"/>
        </w:rPr>
        <w:t>à proximité</w:t>
      </w:r>
      <w:r w:rsidR="005C5CFD">
        <w:rPr>
          <w:rFonts w:ascii="Times New Roman" w:hAnsi="Times New Roman" w:cs="Times New Roman"/>
          <w:sz w:val="24"/>
          <w:szCs w:val="24"/>
        </w:rPr>
        <w:t>,</w:t>
      </w:r>
      <w:r w:rsidR="00B37228">
        <w:rPr>
          <w:rFonts w:ascii="Times New Roman" w:hAnsi="Times New Roman" w:cs="Times New Roman"/>
          <w:sz w:val="24"/>
          <w:szCs w:val="24"/>
        </w:rPr>
        <w:t xml:space="preserve"> </w:t>
      </w:r>
      <w:r w:rsidR="004952BE">
        <w:rPr>
          <w:rFonts w:ascii="Times New Roman" w:hAnsi="Times New Roman" w:cs="Times New Roman"/>
          <w:sz w:val="24"/>
          <w:szCs w:val="24"/>
        </w:rPr>
        <w:t>d’une annexe</w:t>
      </w:r>
      <w:r w:rsidR="00E32D6F">
        <w:rPr>
          <w:rFonts w:ascii="Times New Roman" w:hAnsi="Times New Roman" w:cs="Times New Roman"/>
          <w:sz w:val="24"/>
          <w:szCs w:val="24"/>
        </w:rPr>
        <w:t xml:space="preserve"> </w:t>
      </w:r>
      <w:r w:rsidR="004952BE">
        <w:rPr>
          <w:rFonts w:ascii="Times New Roman" w:hAnsi="Times New Roman" w:cs="Times New Roman"/>
          <w:sz w:val="24"/>
          <w:szCs w:val="24"/>
        </w:rPr>
        <w:t>bâti</w:t>
      </w:r>
      <w:r w:rsidR="00157DA5">
        <w:rPr>
          <w:rFonts w:ascii="Times New Roman" w:hAnsi="Times New Roman" w:cs="Times New Roman"/>
          <w:sz w:val="24"/>
          <w:szCs w:val="24"/>
        </w:rPr>
        <w:t>e</w:t>
      </w:r>
      <w:r w:rsidR="005C5CFD">
        <w:rPr>
          <w:rFonts w:ascii="Times New Roman" w:hAnsi="Times New Roman" w:cs="Times New Roman"/>
          <w:sz w:val="24"/>
          <w:szCs w:val="24"/>
        </w:rPr>
        <w:t xml:space="preserve"> en 1855-1856</w:t>
      </w:r>
      <w:r w:rsidR="00157DA5">
        <w:rPr>
          <w:rFonts w:ascii="Times New Roman" w:hAnsi="Times New Roman" w:cs="Times New Roman"/>
          <w:sz w:val="24"/>
          <w:szCs w:val="24"/>
        </w:rPr>
        <w:t xml:space="preserve"> sous </w:t>
      </w:r>
      <w:r w:rsidR="00D87BD7">
        <w:rPr>
          <w:rFonts w:ascii="Times New Roman" w:hAnsi="Times New Roman" w:cs="Times New Roman"/>
          <w:sz w:val="24"/>
          <w:szCs w:val="24"/>
        </w:rPr>
        <w:t xml:space="preserve">la </w:t>
      </w:r>
      <w:r w:rsidR="00157DA5">
        <w:rPr>
          <w:rFonts w:ascii="Times New Roman" w:hAnsi="Times New Roman" w:cs="Times New Roman"/>
          <w:sz w:val="24"/>
          <w:szCs w:val="24"/>
        </w:rPr>
        <w:t>forme d</w:t>
      </w:r>
      <w:r w:rsidR="00FE1360">
        <w:rPr>
          <w:rFonts w:ascii="Times New Roman" w:hAnsi="Times New Roman" w:cs="Times New Roman"/>
          <w:sz w:val="24"/>
          <w:szCs w:val="24"/>
        </w:rPr>
        <w:t>’un</w:t>
      </w:r>
      <w:r w:rsidR="002B1840">
        <w:rPr>
          <w:rFonts w:ascii="Times New Roman" w:hAnsi="Times New Roman" w:cs="Times New Roman"/>
          <w:sz w:val="24"/>
          <w:szCs w:val="24"/>
        </w:rPr>
        <w:t xml:space="preserve"> simple logis en</w:t>
      </w:r>
      <w:r w:rsidR="00022ECE">
        <w:rPr>
          <w:rFonts w:ascii="Times New Roman" w:hAnsi="Times New Roman" w:cs="Times New Roman"/>
          <w:sz w:val="24"/>
          <w:szCs w:val="24"/>
        </w:rPr>
        <w:t xml:space="preserve"> charpente </w:t>
      </w:r>
      <w:r w:rsidR="005C5CFD">
        <w:rPr>
          <w:rFonts w:ascii="Times New Roman" w:hAnsi="Times New Roman" w:cs="Times New Roman"/>
          <w:sz w:val="24"/>
          <w:szCs w:val="24"/>
        </w:rPr>
        <w:t>avec</w:t>
      </w:r>
      <w:r w:rsidR="00022ECE">
        <w:rPr>
          <w:rFonts w:ascii="Times New Roman" w:hAnsi="Times New Roman" w:cs="Times New Roman"/>
          <w:sz w:val="24"/>
          <w:szCs w:val="24"/>
        </w:rPr>
        <w:t xml:space="preserve"> façades de</w:t>
      </w:r>
      <w:r w:rsidR="002B1840">
        <w:rPr>
          <w:rFonts w:ascii="Times New Roman" w:hAnsi="Times New Roman" w:cs="Times New Roman"/>
          <w:sz w:val="24"/>
          <w:szCs w:val="24"/>
        </w:rPr>
        <w:t xml:space="preserve"> bois</w:t>
      </w:r>
      <w:r w:rsidR="00E32D6F">
        <w:rPr>
          <w:rFonts w:ascii="Times New Roman" w:hAnsi="Times New Roman" w:cs="Times New Roman"/>
          <w:sz w:val="24"/>
          <w:szCs w:val="24"/>
        </w:rPr>
        <w:t>. Elle fut</w:t>
      </w:r>
      <w:r w:rsidR="00FE1360">
        <w:rPr>
          <w:rFonts w:ascii="Times New Roman" w:hAnsi="Times New Roman" w:cs="Times New Roman"/>
          <w:sz w:val="24"/>
          <w:szCs w:val="24"/>
        </w:rPr>
        <w:t xml:space="preserve"> </w:t>
      </w:r>
      <w:r w:rsidR="002B1840">
        <w:rPr>
          <w:rFonts w:ascii="Times New Roman" w:hAnsi="Times New Roman" w:cs="Times New Roman"/>
          <w:sz w:val="24"/>
          <w:szCs w:val="24"/>
        </w:rPr>
        <w:t>couvert</w:t>
      </w:r>
      <w:r w:rsidR="00E32D6F">
        <w:rPr>
          <w:rFonts w:ascii="Times New Roman" w:hAnsi="Times New Roman" w:cs="Times New Roman"/>
          <w:sz w:val="24"/>
          <w:szCs w:val="24"/>
        </w:rPr>
        <w:t>e</w:t>
      </w:r>
      <w:r w:rsidR="002B1840">
        <w:rPr>
          <w:rFonts w:ascii="Times New Roman" w:hAnsi="Times New Roman" w:cs="Times New Roman"/>
          <w:sz w:val="24"/>
          <w:szCs w:val="24"/>
        </w:rPr>
        <w:t xml:space="preserve"> </w:t>
      </w:r>
      <w:r w:rsidR="004952BE">
        <w:rPr>
          <w:rFonts w:ascii="Times New Roman" w:hAnsi="Times New Roman" w:cs="Times New Roman"/>
          <w:sz w:val="24"/>
          <w:szCs w:val="24"/>
        </w:rPr>
        <w:t>d’un</w:t>
      </w:r>
      <w:r w:rsidR="002B1840">
        <w:rPr>
          <w:rFonts w:ascii="Times New Roman" w:hAnsi="Times New Roman" w:cs="Times New Roman"/>
          <w:sz w:val="24"/>
          <w:szCs w:val="24"/>
        </w:rPr>
        <w:t xml:space="preserve"> zinc</w:t>
      </w:r>
      <w:r w:rsidR="00157DA5">
        <w:rPr>
          <w:rFonts w:ascii="Times New Roman" w:hAnsi="Times New Roman" w:cs="Times New Roman"/>
          <w:sz w:val="24"/>
          <w:szCs w:val="24"/>
        </w:rPr>
        <w:t xml:space="preserve"> </w:t>
      </w:r>
      <w:r w:rsidR="00E73E10">
        <w:rPr>
          <w:rFonts w:ascii="Times New Roman" w:hAnsi="Times New Roman" w:cs="Times New Roman"/>
          <w:sz w:val="24"/>
          <w:szCs w:val="24"/>
        </w:rPr>
        <w:t>rouge</w:t>
      </w:r>
      <w:r w:rsidR="004952BE">
        <w:rPr>
          <w:rFonts w:ascii="Times New Roman" w:hAnsi="Times New Roman" w:cs="Times New Roman"/>
          <w:sz w:val="24"/>
          <w:szCs w:val="24"/>
        </w:rPr>
        <w:t xml:space="preserve"> </w:t>
      </w:r>
      <w:r w:rsidR="00E73E10">
        <w:rPr>
          <w:rFonts w:ascii="Times New Roman" w:hAnsi="Times New Roman" w:cs="Times New Roman"/>
          <w:sz w:val="24"/>
          <w:szCs w:val="24"/>
        </w:rPr>
        <w:t>imita</w:t>
      </w:r>
      <w:r w:rsidR="00D87BD7">
        <w:rPr>
          <w:rFonts w:ascii="Times New Roman" w:hAnsi="Times New Roman" w:cs="Times New Roman"/>
          <w:sz w:val="24"/>
          <w:szCs w:val="24"/>
        </w:rPr>
        <w:t>n</w:t>
      </w:r>
      <w:r w:rsidR="00E73E10">
        <w:rPr>
          <w:rFonts w:ascii="Times New Roman" w:hAnsi="Times New Roman" w:cs="Times New Roman"/>
          <w:sz w:val="24"/>
          <w:szCs w:val="24"/>
        </w:rPr>
        <w:t>t la tuile</w:t>
      </w:r>
      <w:r w:rsidR="00E32D6F">
        <w:rPr>
          <w:rFonts w:ascii="Times New Roman" w:hAnsi="Times New Roman" w:cs="Times New Roman"/>
          <w:sz w:val="24"/>
          <w:szCs w:val="24"/>
        </w:rPr>
        <w:t>, matériau</w:t>
      </w:r>
      <w:r w:rsidR="00E73E10">
        <w:rPr>
          <w:rFonts w:ascii="Times New Roman" w:hAnsi="Times New Roman" w:cs="Times New Roman"/>
          <w:sz w:val="24"/>
          <w:szCs w:val="24"/>
        </w:rPr>
        <w:t xml:space="preserve"> qu</w:t>
      </w:r>
      <w:r w:rsidR="00FE1360">
        <w:rPr>
          <w:rFonts w:ascii="Times New Roman" w:hAnsi="Times New Roman" w:cs="Times New Roman"/>
          <w:sz w:val="24"/>
          <w:szCs w:val="24"/>
        </w:rPr>
        <w:t>’un</w:t>
      </w:r>
      <w:r w:rsidR="00E73E10">
        <w:rPr>
          <w:rFonts w:ascii="Times New Roman" w:hAnsi="Times New Roman" w:cs="Times New Roman"/>
          <w:sz w:val="24"/>
          <w:szCs w:val="24"/>
        </w:rPr>
        <w:t xml:space="preserve">e structure </w:t>
      </w:r>
      <w:r w:rsidR="00FE1360">
        <w:rPr>
          <w:rFonts w:ascii="Times New Roman" w:hAnsi="Times New Roman" w:cs="Times New Roman"/>
          <w:sz w:val="24"/>
          <w:szCs w:val="24"/>
        </w:rPr>
        <w:t xml:space="preserve">aussi </w:t>
      </w:r>
      <w:r w:rsidR="00E73E10">
        <w:rPr>
          <w:rFonts w:ascii="Times New Roman" w:hAnsi="Times New Roman" w:cs="Times New Roman"/>
          <w:sz w:val="24"/>
          <w:szCs w:val="24"/>
        </w:rPr>
        <w:t>légère n</w:t>
      </w:r>
      <w:r w:rsidR="00FE1360">
        <w:rPr>
          <w:rFonts w:ascii="Times New Roman" w:hAnsi="Times New Roman" w:cs="Times New Roman"/>
          <w:sz w:val="24"/>
          <w:szCs w:val="24"/>
        </w:rPr>
        <w:t>’aurait pu</w:t>
      </w:r>
      <w:r w:rsidR="00E73E10">
        <w:rPr>
          <w:rFonts w:ascii="Times New Roman" w:hAnsi="Times New Roman" w:cs="Times New Roman"/>
          <w:sz w:val="24"/>
          <w:szCs w:val="24"/>
        </w:rPr>
        <w:t xml:space="preserve"> supporter</w:t>
      </w:r>
      <w:r w:rsidR="00022ECE">
        <w:rPr>
          <w:rFonts w:ascii="Times New Roman" w:hAnsi="Times New Roman" w:cs="Times New Roman"/>
          <w:sz w:val="24"/>
          <w:szCs w:val="24"/>
        </w:rPr>
        <w:t>.</w:t>
      </w:r>
      <w:r w:rsidR="002B1840" w:rsidRPr="002B1840">
        <w:rPr>
          <w:rFonts w:ascii="Times New Roman" w:hAnsi="Times New Roman" w:cs="Times New Roman"/>
          <w:sz w:val="24"/>
          <w:szCs w:val="24"/>
        </w:rPr>
        <w:t xml:space="preserve"> </w:t>
      </w:r>
    </w:p>
    <w:p w14:paraId="489623E9" w14:textId="77777777" w:rsidR="00CD575A" w:rsidRDefault="005C5CF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022ECE">
        <w:rPr>
          <w:rFonts w:ascii="Times New Roman" w:hAnsi="Times New Roman" w:cs="Times New Roman"/>
          <w:sz w:val="24"/>
          <w:szCs w:val="24"/>
        </w:rPr>
        <w:t>e</w:t>
      </w:r>
      <w:r w:rsidR="00E73E10">
        <w:rPr>
          <w:rFonts w:ascii="Times New Roman" w:hAnsi="Times New Roman" w:cs="Times New Roman"/>
          <w:sz w:val="24"/>
          <w:szCs w:val="24"/>
        </w:rPr>
        <w:t xml:space="preserve"> bâtiment</w:t>
      </w:r>
      <w:r w:rsidR="00022ECE">
        <w:rPr>
          <w:rFonts w:ascii="Times New Roman" w:hAnsi="Times New Roman" w:cs="Times New Roman"/>
          <w:sz w:val="24"/>
          <w:szCs w:val="24"/>
        </w:rPr>
        <w:t xml:space="preserve"> apparait sur les plans du domaine vers 18</w:t>
      </w:r>
      <w:r w:rsidR="004952BE">
        <w:rPr>
          <w:rFonts w:ascii="Times New Roman" w:hAnsi="Times New Roman" w:cs="Times New Roman"/>
          <w:sz w:val="24"/>
          <w:szCs w:val="24"/>
        </w:rPr>
        <w:t>59</w:t>
      </w:r>
      <w:r w:rsidR="00022ECE">
        <w:rPr>
          <w:rFonts w:ascii="Times New Roman" w:hAnsi="Times New Roman" w:cs="Times New Roman"/>
          <w:sz w:val="24"/>
          <w:szCs w:val="24"/>
        </w:rPr>
        <w:t xml:space="preserve">, près de la route de l’Empereur, </w:t>
      </w:r>
      <w:r>
        <w:rPr>
          <w:rFonts w:ascii="Times New Roman" w:hAnsi="Times New Roman" w:cs="Times New Roman"/>
          <w:sz w:val="24"/>
          <w:szCs w:val="24"/>
        </w:rPr>
        <w:t>ainsi que</w:t>
      </w:r>
      <w:r w:rsidR="00022ECE">
        <w:rPr>
          <w:rFonts w:ascii="Times New Roman" w:hAnsi="Times New Roman" w:cs="Times New Roman"/>
          <w:sz w:val="24"/>
          <w:szCs w:val="24"/>
        </w:rPr>
        <w:t xml:space="preserve"> sur la lithographie figur</w:t>
      </w:r>
      <w:r w:rsidR="00E32D6F">
        <w:rPr>
          <w:rFonts w:ascii="Times New Roman" w:hAnsi="Times New Roman" w:cs="Times New Roman"/>
          <w:sz w:val="24"/>
          <w:szCs w:val="24"/>
        </w:rPr>
        <w:t>ant</w:t>
      </w:r>
      <w:r w:rsidR="00022ECE">
        <w:rPr>
          <w:rFonts w:ascii="Times New Roman" w:hAnsi="Times New Roman" w:cs="Times New Roman"/>
          <w:sz w:val="24"/>
          <w:szCs w:val="24"/>
        </w:rPr>
        <w:t xml:space="preserve"> l’entrée</w:t>
      </w:r>
      <w:r w:rsidR="00E32D6F">
        <w:rPr>
          <w:rFonts w:ascii="Times New Roman" w:hAnsi="Times New Roman" w:cs="Times New Roman"/>
          <w:sz w:val="24"/>
          <w:szCs w:val="24"/>
        </w:rPr>
        <w:t xml:space="preserve"> triomphale</w:t>
      </w:r>
      <w:r w:rsidR="00022ECE">
        <w:rPr>
          <w:rFonts w:ascii="Times New Roman" w:hAnsi="Times New Roman" w:cs="Times New Roman"/>
          <w:sz w:val="24"/>
          <w:szCs w:val="24"/>
        </w:rPr>
        <w:t xml:space="preserve"> de Napoléon III à Biarritz</w:t>
      </w:r>
      <w:r w:rsidR="004819C9">
        <w:rPr>
          <w:rFonts w:ascii="Times New Roman" w:hAnsi="Times New Roman" w:cs="Times New Roman"/>
          <w:sz w:val="24"/>
          <w:szCs w:val="24"/>
        </w:rPr>
        <w:t xml:space="preserve"> en 1860</w:t>
      </w:r>
      <w:r w:rsidR="00022ECE">
        <w:rPr>
          <w:rFonts w:ascii="Times New Roman" w:hAnsi="Times New Roman" w:cs="Times New Roman"/>
          <w:sz w:val="24"/>
          <w:szCs w:val="24"/>
        </w:rPr>
        <w:t xml:space="preserve">. </w:t>
      </w:r>
      <w:r w:rsidR="00A35288">
        <w:rPr>
          <w:rFonts w:ascii="Times New Roman" w:hAnsi="Times New Roman" w:cs="Times New Roman"/>
          <w:sz w:val="24"/>
          <w:szCs w:val="24"/>
        </w:rPr>
        <w:t xml:space="preserve">Son achèvement </w:t>
      </w:r>
      <w:r>
        <w:rPr>
          <w:rFonts w:ascii="Times New Roman" w:hAnsi="Times New Roman" w:cs="Times New Roman"/>
          <w:sz w:val="24"/>
          <w:szCs w:val="24"/>
        </w:rPr>
        <w:t>figure</w:t>
      </w:r>
      <w:r w:rsidR="00A35288">
        <w:rPr>
          <w:rFonts w:ascii="Times New Roman" w:hAnsi="Times New Roman" w:cs="Times New Roman"/>
          <w:sz w:val="24"/>
          <w:szCs w:val="24"/>
        </w:rPr>
        <w:t>, av</w:t>
      </w:r>
      <w:r w:rsidR="006865C1">
        <w:rPr>
          <w:rFonts w:ascii="Times New Roman" w:hAnsi="Times New Roman" w:cs="Times New Roman"/>
          <w:sz w:val="24"/>
          <w:szCs w:val="24"/>
        </w:rPr>
        <w:t>ec l’aménagement des écuries</w:t>
      </w:r>
      <w:r w:rsidR="00A35288">
        <w:rPr>
          <w:rFonts w:ascii="Times New Roman" w:hAnsi="Times New Roman" w:cs="Times New Roman"/>
          <w:sz w:val="24"/>
          <w:szCs w:val="24"/>
        </w:rPr>
        <w:t>,</w:t>
      </w:r>
      <w:r>
        <w:rPr>
          <w:rFonts w:ascii="Times New Roman" w:hAnsi="Times New Roman" w:cs="Times New Roman"/>
          <w:sz w:val="24"/>
          <w:szCs w:val="24"/>
        </w:rPr>
        <w:t xml:space="preserve"> sur le budget de 1856</w:t>
      </w:r>
      <w:r w:rsidR="00A35288">
        <w:rPr>
          <w:rFonts w:ascii="Times New Roman" w:hAnsi="Times New Roman" w:cs="Times New Roman"/>
          <w:sz w:val="24"/>
          <w:szCs w:val="24"/>
        </w:rPr>
        <w:t xml:space="preserve"> pour un montant de 34 000 francs.</w:t>
      </w:r>
      <w:r w:rsidR="00140872">
        <w:rPr>
          <w:rFonts w:ascii="Times New Roman" w:hAnsi="Times New Roman" w:cs="Times New Roman"/>
          <w:sz w:val="24"/>
          <w:szCs w:val="24"/>
        </w:rPr>
        <w:t xml:space="preserve"> </w:t>
      </w:r>
    </w:p>
    <w:p w14:paraId="42EC85AD" w14:textId="77777777" w:rsidR="002B1840" w:rsidRDefault="00140872"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fragilité de la construction am</w:t>
      </w:r>
      <w:r w:rsidR="00B37228">
        <w:rPr>
          <w:rFonts w:ascii="Times New Roman" w:hAnsi="Times New Roman" w:cs="Times New Roman"/>
          <w:sz w:val="24"/>
          <w:szCs w:val="24"/>
        </w:rPr>
        <w:t>e</w:t>
      </w:r>
      <w:r>
        <w:rPr>
          <w:rFonts w:ascii="Times New Roman" w:hAnsi="Times New Roman" w:cs="Times New Roman"/>
          <w:sz w:val="24"/>
          <w:szCs w:val="24"/>
        </w:rPr>
        <w:t>na s</w:t>
      </w:r>
      <w:r w:rsidR="004819C9">
        <w:rPr>
          <w:rFonts w:ascii="Times New Roman" w:hAnsi="Times New Roman" w:cs="Times New Roman"/>
          <w:sz w:val="24"/>
          <w:szCs w:val="24"/>
        </w:rPr>
        <w:t>on remaniement</w:t>
      </w:r>
      <w:r w:rsidR="005E034B">
        <w:rPr>
          <w:rFonts w:ascii="Times New Roman" w:hAnsi="Times New Roman" w:cs="Times New Roman"/>
          <w:sz w:val="24"/>
          <w:szCs w:val="24"/>
        </w:rPr>
        <w:t xml:space="preserve"> et son extension</w:t>
      </w:r>
      <w:r w:rsidR="004819C9">
        <w:rPr>
          <w:rFonts w:ascii="Times New Roman" w:hAnsi="Times New Roman" w:cs="Times New Roman"/>
          <w:sz w:val="24"/>
          <w:szCs w:val="24"/>
        </w:rPr>
        <w:t xml:space="preserve"> sous forme de</w:t>
      </w:r>
      <w:r w:rsidR="001B5E15">
        <w:rPr>
          <w:rFonts w:ascii="Times New Roman" w:hAnsi="Times New Roman" w:cs="Times New Roman"/>
          <w:sz w:val="24"/>
          <w:szCs w:val="24"/>
        </w:rPr>
        <w:t xml:space="preserve"> </w:t>
      </w:r>
      <w:r>
        <w:rPr>
          <w:rFonts w:ascii="Times New Roman" w:hAnsi="Times New Roman" w:cs="Times New Roman"/>
          <w:sz w:val="24"/>
          <w:szCs w:val="24"/>
        </w:rPr>
        <w:t>hangar en 1863</w:t>
      </w:r>
      <w:r w:rsidR="005C5CFD">
        <w:rPr>
          <w:rStyle w:val="Appelnotedebasdep"/>
          <w:rFonts w:ascii="Times New Roman" w:hAnsi="Times New Roman" w:cs="Times New Roman"/>
          <w:sz w:val="24"/>
          <w:szCs w:val="24"/>
        </w:rPr>
        <w:footnoteReference w:id="36"/>
      </w:r>
      <w:r>
        <w:rPr>
          <w:rFonts w:ascii="Times New Roman" w:hAnsi="Times New Roman" w:cs="Times New Roman"/>
          <w:sz w:val="24"/>
          <w:szCs w:val="24"/>
        </w:rPr>
        <w:t>.</w:t>
      </w:r>
    </w:p>
    <w:p w14:paraId="06D10422" w14:textId="77777777" w:rsidR="002942EC" w:rsidRPr="00DF2974" w:rsidRDefault="002942EC" w:rsidP="002942EC">
      <w:pPr>
        <w:spacing w:after="0" w:line="360" w:lineRule="auto"/>
        <w:jc w:val="both"/>
        <w:rPr>
          <w:rFonts w:ascii="Times New Roman" w:hAnsi="Times New Roman" w:cs="Times New Roman"/>
          <w:b/>
          <w:i/>
          <w:sz w:val="16"/>
          <w:szCs w:val="16"/>
        </w:rPr>
      </w:pPr>
    </w:p>
    <w:p w14:paraId="1B984E5E" w14:textId="77777777" w:rsidR="00E41423" w:rsidRDefault="00E41423" w:rsidP="00E41423">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 </w:t>
      </w:r>
      <w:r w:rsidR="0036610A">
        <w:rPr>
          <w:rFonts w:ascii="Times New Roman" w:hAnsi="Times New Roman" w:cs="Times New Roman"/>
          <w:b/>
          <w:i/>
          <w:sz w:val="24"/>
          <w:szCs w:val="24"/>
        </w:rPr>
        <w:t>premier campement</w:t>
      </w:r>
      <w:r>
        <w:rPr>
          <w:rFonts w:ascii="Times New Roman" w:hAnsi="Times New Roman" w:cs="Times New Roman"/>
          <w:b/>
          <w:i/>
          <w:sz w:val="24"/>
          <w:szCs w:val="24"/>
        </w:rPr>
        <w:t xml:space="preserve"> des Cent-Gardes (1855)</w:t>
      </w:r>
    </w:p>
    <w:p w14:paraId="3D032099" w14:textId="77777777" w:rsidR="00A62A26" w:rsidRDefault="00E41423" w:rsidP="00143B72">
      <w:pPr>
        <w:pStyle w:val="Default"/>
        <w:spacing w:line="360" w:lineRule="auto"/>
        <w:jc w:val="both"/>
      </w:pPr>
      <w:r>
        <w:t>L</w:t>
      </w:r>
      <w:r w:rsidRPr="003D3D51">
        <w:t xml:space="preserve">'escadron des </w:t>
      </w:r>
      <w:r>
        <w:t>C</w:t>
      </w:r>
      <w:r w:rsidRPr="003D3D51">
        <w:t>ent-</w:t>
      </w:r>
      <w:r>
        <w:t>G</w:t>
      </w:r>
      <w:r w:rsidRPr="003D3D51">
        <w:t>ardes</w:t>
      </w:r>
      <w:r>
        <w:t xml:space="preserve"> − qui ne relevait pas de la Garde impériale </w:t>
      </w:r>
      <w:r w:rsidR="00143B72">
        <w:t>–</w:t>
      </w:r>
      <w:r>
        <w:t xml:space="preserve"> constituait</w:t>
      </w:r>
      <w:r w:rsidR="00143B72">
        <w:t xml:space="preserve"> le c</w:t>
      </w:r>
      <w:r w:rsidR="00143B72" w:rsidRPr="00143B72">
        <w:t>orps de cavalerie d’élite de l’armée impériale</w:t>
      </w:r>
      <w:r w:rsidR="00143B72">
        <w:t>. I</w:t>
      </w:r>
      <w:r w:rsidR="00143B72" w:rsidRPr="00143B72">
        <w:t>l était chargé d’assurer la garde de l’</w:t>
      </w:r>
      <w:r w:rsidR="00D42321">
        <w:t>E</w:t>
      </w:r>
      <w:r w:rsidR="00143B72" w:rsidRPr="00143B72">
        <w:t>mpereur, de sa famille</w:t>
      </w:r>
      <w:r w:rsidR="00C53E17">
        <w:t>, ainsi que</w:t>
      </w:r>
      <w:r w:rsidR="00143B72" w:rsidRPr="00143B72">
        <w:t xml:space="preserve"> les services d’honneur et de sécurité des divers</w:t>
      </w:r>
      <w:r w:rsidR="00573CFD">
        <w:t>e</w:t>
      </w:r>
      <w:r w:rsidR="00143B72" w:rsidRPr="00143B72">
        <w:t>s</w:t>
      </w:r>
      <w:r w:rsidR="00573CFD">
        <w:t xml:space="preserve"> résidences</w:t>
      </w:r>
      <w:r w:rsidR="00143B72">
        <w:t>.</w:t>
      </w:r>
      <w:r w:rsidRPr="003D3D51">
        <w:t xml:space="preserve"> </w:t>
      </w:r>
    </w:p>
    <w:p w14:paraId="3C066D1E" w14:textId="77777777" w:rsidR="00A62A26" w:rsidRDefault="00A62A26" w:rsidP="00143B72">
      <w:pPr>
        <w:pStyle w:val="Default"/>
        <w:spacing w:line="360" w:lineRule="auto"/>
        <w:jc w:val="both"/>
      </w:pPr>
    </w:p>
    <w:p w14:paraId="5D94E213" w14:textId="77777777" w:rsidR="00E41423" w:rsidRDefault="00E41423" w:rsidP="00143B72">
      <w:pPr>
        <w:pStyle w:val="Default"/>
        <w:spacing w:line="360" w:lineRule="auto"/>
        <w:jc w:val="both"/>
      </w:pPr>
      <w:r w:rsidRPr="003D3D51">
        <w:t>L</w:t>
      </w:r>
      <w:r>
        <w:t>a</w:t>
      </w:r>
      <w:r w:rsidRPr="003D3D51">
        <w:t xml:space="preserve"> haute stature</w:t>
      </w:r>
      <w:r>
        <w:t xml:space="preserve"> des cavaliers</w:t>
      </w:r>
      <w:r w:rsidR="00143B72">
        <w:t xml:space="preserve"> – ils mesuraient entre 1,78 mètre et 1,80 mètre −</w:t>
      </w:r>
      <w:r w:rsidRPr="003D3D51">
        <w:t xml:space="preserve"> et leur brillant uniforme conféraient</w:t>
      </w:r>
      <w:r>
        <w:t xml:space="preserve"> à cet escadron</w:t>
      </w:r>
      <w:r w:rsidRPr="003D3D51">
        <w:t xml:space="preserve"> un grand prestige</w:t>
      </w:r>
      <w:r>
        <w:t xml:space="preserve">. </w:t>
      </w:r>
      <w:r w:rsidR="00143B72">
        <w:t>Il étai</w:t>
      </w:r>
      <w:r w:rsidR="00A62A26">
        <w:t>t</w:t>
      </w:r>
      <w:r w:rsidR="00143B72">
        <w:t xml:space="preserve"> </w:t>
      </w:r>
      <w:r w:rsidR="0015246B">
        <w:t xml:space="preserve">au Second </w:t>
      </w:r>
      <w:r w:rsidR="00143B72">
        <w:t xml:space="preserve">Empire ce que les Cent-Suisses </w:t>
      </w:r>
      <w:r w:rsidR="00573CFD">
        <w:t>fur</w:t>
      </w:r>
      <w:r w:rsidR="00143B72">
        <w:t xml:space="preserve">ent à la monarchie ou les </w:t>
      </w:r>
      <w:r w:rsidR="00143B72" w:rsidRPr="00652F06">
        <w:rPr>
          <w:i/>
        </w:rPr>
        <w:t xml:space="preserve">Life </w:t>
      </w:r>
      <w:proofErr w:type="spellStart"/>
      <w:r w:rsidR="00143B72" w:rsidRPr="00652F06">
        <w:rPr>
          <w:i/>
        </w:rPr>
        <w:t>Guards</w:t>
      </w:r>
      <w:proofErr w:type="spellEnd"/>
      <w:r w:rsidR="00143B72">
        <w:t xml:space="preserve"> à la </w:t>
      </w:r>
      <w:r w:rsidR="00573CFD">
        <w:t>C</w:t>
      </w:r>
      <w:r w:rsidR="004C4F5F">
        <w:t xml:space="preserve">ouronne britannique. De 100 à leur </w:t>
      </w:r>
      <w:r w:rsidR="00CD575A">
        <w:t xml:space="preserve">création en mars 1854, </w:t>
      </w:r>
      <w:r w:rsidR="0015246B">
        <w:t>leur effectif</w:t>
      </w:r>
      <w:r w:rsidR="000D3216">
        <w:t xml:space="preserve"> atteignit</w:t>
      </w:r>
      <w:r w:rsidR="004C4F5F">
        <w:t xml:space="preserve"> 150 </w:t>
      </w:r>
      <w:r w:rsidR="00D42321">
        <w:t>en</w:t>
      </w:r>
      <w:r w:rsidR="004C4F5F">
        <w:t xml:space="preserve"> 1858.</w:t>
      </w:r>
    </w:p>
    <w:p w14:paraId="33B1EC5D" w14:textId="77777777" w:rsidR="004C4F5F" w:rsidRDefault="004C4F5F" w:rsidP="00143B72">
      <w:pPr>
        <w:pStyle w:val="Default"/>
        <w:spacing w:line="360" w:lineRule="auto"/>
        <w:jc w:val="both"/>
      </w:pPr>
    </w:p>
    <w:p w14:paraId="4BC5701F" w14:textId="77777777" w:rsidR="007023FC" w:rsidRDefault="009C4CD7" w:rsidP="00E41423">
      <w:pPr>
        <w:spacing w:line="360" w:lineRule="auto"/>
        <w:jc w:val="both"/>
        <w:rPr>
          <w:rFonts w:ascii="Times New Roman" w:hAnsi="Times New Roman" w:cs="Times New Roman"/>
          <w:sz w:val="24"/>
          <w:szCs w:val="24"/>
        </w:rPr>
      </w:pPr>
      <w:r>
        <w:rPr>
          <w:rFonts w:ascii="Times New Roman" w:hAnsi="Times New Roman" w:cs="Times New Roman"/>
          <w:sz w:val="24"/>
          <w:szCs w:val="24"/>
        </w:rPr>
        <w:t>À l’exception de l’année 1855, u</w:t>
      </w:r>
      <w:r w:rsidR="00652F06">
        <w:rPr>
          <w:rFonts w:ascii="Times New Roman" w:hAnsi="Times New Roman" w:cs="Times New Roman"/>
          <w:sz w:val="24"/>
          <w:szCs w:val="24"/>
        </w:rPr>
        <w:t>n détachement d</w:t>
      </w:r>
      <w:r w:rsidR="00A62A26">
        <w:rPr>
          <w:rFonts w:ascii="Times New Roman" w:hAnsi="Times New Roman" w:cs="Times New Roman"/>
          <w:sz w:val="24"/>
          <w:szCs w:val="24"/>
        </w:rPr>
        <w:t>es Cent-Gardes</w:t>
      </w:r>
      <w:r w:rsidR="00E41423">
        <w:rPr>
          <w:rFonts w:ascii="Times New Roman" w:hAnsi="Times New Roman" w:cs="Times New Roman"/>
          <w:sz w:val="24"/>
          <w:szCs w:val="24"/>
        </w:rPr>
        <w:t xml:space="preserve"> </w:t>
      </w:r>
      <w:r w:rsidR="00652F06">
        <w:rPr>
          <w:rFonts w:ascii="Times New Roman" w:hAnsi="Times New Roman" w:cs="Times New Roman"/>
          <w:sz w:val="24"/>
          <w:szCs w:val="24"/>
        </w:rPr>
        <w:t>accompagnait chaque fois le couple impérial</w:t>
      </w:r>
      <w:r w:rsidR="00E41423">
        <w:rPr>
          <w:rFonts w:ascii="Times New Roman" w:hAnsi="Times New Roman" w:cs="Times New Roman"/>
          <w:sz w:val="24"/>
          <w:szCs w:val="24"/>
        </w:rPr>
        <w:t xml:space="preserve"> </w:t>
      </w:r>
      <w:r w:rsidR="00A62A26">
        <w:rPr>
          <w:rFonts w:ascii="Times New Roman" w:hAnsi="Times New Roman" w:cs="Times New Roman"/>
          <w:sz w:val="24"/>
          <w:szCs w:val="24"/>
        </w:rPr>
        <w:t>à Biarritz</w:t>
      </w:r>
      <w:r w:rsidR="00652F06">
        <w:rPr>
          <w:rFonts w:ascii="Times New Roman" w:hAnsi="Times New Roman" w:cs="Times New Roman"/>
          <w:sz w:val="24"/>
          <w:szCs w:val="24"/>
        </w:rPr>
        <w:t>. Il disposa</w:t>
      </w:r>
      <w:r w:rsidR="00CD575A">
        <w:rPr>
          <w:rFonts w:ascii="Times New Roman" w:hAnsi="Times New Roman" w:cs="Times New Roman"/>
          <w:sz w:val="24"/>
          <w:szCs w:val="24"/>
        </w:rPr>
        <w:t xml:space="preserve"> sur le domaine</w:t>
      </w:r>
      <w:r w:rsidR="00A62A26">
        <w:rPr>
          <w:rFonts w:ascii="Times New Roman" w:hAnsi="Times New Roman" w:cs="Times New Roman"/>
          <w:sz w:val="24"/>
          <w:szCs w:val="24"/>
        </w:rPr>
        <w:t xml:space="preserve"> </w:t>
      </w:r>
      <w:r w:rsidR="00E41423">
        <w:rPr>
          <w:rFonts w:ascii="Times New Roman" w:hAnsi="Times New Roman" w:cs="Times New Roman"/>
          <w:sz w:val="24"/>
          <w:szCs w:val="24"/>
        </w:rPr>
        <w:t>d</w:t>
      </w:r>
      <w:r w:rsidR="003F00FA">
        <w:rPr>
          <w:rFonts w:ascii="Times New Roman" w:hAnsi="Times New Roman" w:cs="Times New Roman"/>
          <w:sz w:val="24"/>
          <w:szCs w:val="24"/>
        </w:rPr>
        <w:t>e</w:t>
      </w:r>
      <w:r w:rsidR="0015246B">
        <w:rPr>
          <w:rFonts w:ascii="Times New Roman" w:hAnsi="Times New Roman" w:cs="Times New Roman"/>
          <w:sz w:val="24"/>
          <w:szCs w:val="24"/>
        </w:rPr>
        <w:t xml:space="preserve"> deux campements successifs situés</w:t>
      </w:r>
      <w:r w:rsidR="00E41423">
        <w:rPr>
          <w:rFonts w:ascii="Times New Roman" w:hAnsi="Times New Roman" w:cs="Times New Roman"/>
          <w:sz w:val="24"/>
          <w:szCs w:val="24"/>
        </w:rPr>
        <w:t xml:space="preserve"> près des écuries impériales et de la route de l’Empereur</w:t>
      </w:r>
      <w:r w:rsidR="003F00FA">
        <w:rPr>
          <w:rFonts w:ascii="Times New Roman" w:hAnsi="Times New Roman" w:cs="Times New Roman"/>
          <w:sz w:val="24"/>
          <w:szCs w:val="24"/>
        </w:rPr>
        <w:t xml:space="preserve">. </w:t>
      </w:r>
    </w:p>
    <w:p w14:paraId="706B21E9" w14:textId="77777777" w:rsidR="00F47AF3" w:rsidRDefault="003F00FA" w:rsidP="00E41423">
      <w:pPr>
        <w:spacing w:line="360" w:lineRule="auto"/>
        <w:jc w:val="both"/>
        <w:rPr>
          <w:rFonts w:ascii="Times New Roman" w:hAnsi="Times New Roman" w:cs="Times New Roman"/>
          <w:sz w:val="24"/>
          <w:szCs w:val="24"/>
        </w:rPr>
      </w:pPr>
      <w:r>
        <w:rPr>
          <w:rFonts w:ascii="Times New Roman" w:hAnsi="Times New Roman" w:cs="Times New Roman"/>
          <w:sz w:val="24"/>
          <w:szCs w:val="24"/>
        </w:rPr>
        <w:t>Un</w:t>
      </w:r>
      <w:r w:rsidR="004B1BB5">
        <w:rPr>
          <w:rFonts w:ascii="Times New Roman" w:hAnsi="Times New Roman" w:cs="Times New Roman"/>
          <w:sz w:val="24"/>
          <w:szCs w:val="24"/>
        </w:rPr>
        <w:t xml:space="preserve"> plan</w:t>
      </w:r>
      <w:r>
        <w:rPr>
          <w:rFonts w:ascii="Times New Roman" w:hAnsi="Times New Roman" w:cs="Times New Roman"/>
          <w:sz w:val="24"/>
          <w:szCs w:val="24"/>
        </w:rPr>
        <w:t xml:space="preserve"> des années 1850 nous précise </w:t>
      </w:r>
      <w:r w:rsidR="007023FC">
        <w:rPr>
          <w:rFonts w:ascii="Times New Roman" w:hAnsi="Times New Roman" w:cs="Times New Roman"/>
          <w:sz w:val="24"/>
          <w:szCs w:val="24"/>
        </w:rPr>
        <w:t>la situation et l’état du premier campement</w:t>
      </w:r>
      <w:r w:rsidR="004C4D47">
        <w:rPr>
          <w:rFonts w:ascii="Times New Roman" w:hAnsi="Times New Roman" w:cs="Times New Roman"/>
          <w:sz w:val="24"/>
          <w:szCs w:val="24"/>
        </w:rPr>
        <w:t xml:space="preserve"> dont les archives ne</w:t>
      </w:r>
      <w:r w:rsidR="0015246B">
        <w:rPr>
          <w:rFonts w:ascii="Times New Roman" w:hAnsi="Times New Roman" w:cs="Times New Roman"/>
          <w:sz w:val="24"/>
          <w:szCs w:val="24"/>
        </w:rPr>
        <w:t xml:space="preserve"> </w:t>
      </w:r>
      <w:r w:rsidR="004C4D47">
        <w:rPr>
          <w:rFonts w:ascii="Times New Roman" w:hAnsi="Times New Roman" w:cs="Times New Roman"/>
          <w:sz w:val="24"/>
          <w:szCs w:val="24"/>
        </w:rPr>
        <w:t>sont pas conservées</w:t>
      </w:r>
      <w:r w:rsidR="007023FC">
        <w:rPr>
          <w:rFonts w:ascii="Times New Roman" w:hAnsi="Times New Roman" w:cs="Times New Roman"/>
          <w:sz w:val="24"/>
          <w:szCs w:val="24"/>
        </w:rPr>
        <w:t xml:space="preserve">. Il se </w:t>
      </w:r>
      <w:r w:rsidR="000D3216">
        <w:rPr>
          <w:rFonts w:ascii="Times New Roman" w:hAnsi="Times New Roman" w:cs="Times New Roman"/>
          <w:sz w:val="24"/>
          <w:szCs w:val="24"/>
        </w:rPr>
        <w:t>trouv</w:t>
      </w:r>
      <w:r w:rsidR="007023FC">
        <w:rPr>
          <w:rFonts w:ascii="Times New Roman" w:hAnsi="Times New Roman" w:cs="Times New Roman"/>
          <w:sz w:val="24"/>
          <w:szCs w:val="24"/>
        </w:rPr>
        <w:t>ait</w:t>
      </w:r>
      <w:r>
        <w:rPr>
          <w:rFonts w:ascii="Times New Roman" w:hAnsi="Times New Roman" w:cs="Times New Roman"/>
          <w:sz w:val="24"/>
          <w:szCs w:val="24"/>
        </w:rPr>
        <w:t xml:space="preserve"> au-dessus d</w:t>
      </w:r>
      <w:r w:rsidR="00F47AF3">
        <w:rPr>
          <w:rFonts w:ascii="Times New Roman" w:hAnsi="Times New Roman" w:cs="Times New Roman"/>
          <w:sz w:val="24"/>
          <w:szCs w:val="24"/>
        </w:rPr>
        <w:t xml:space="preserve">u </w:t>
      </w:r>
      <w:r w:rsidR="00E504ED">
        <w:rPr>
          <w:rFonts w:ascii="Times New Roman" w:hAnsi="Times New Roman" w:cs="Times New Roman"/>
          <w:sz w:val="24"/>
          <w:szCs w:val="24"/>
        </w:rPr>
        <w:t xml:space="preserve">second </w:t>
      </w:r>
      <w:r w:rsidR="00F47AF3">
        <w:rPr>
          <w:rFonts w:ascii="Times New Roman" w:hAnsi="Times New Roman" w:cs="Times New Roman"/>
          <w:sz w:val="24"/>
          <w:szCs w:val="24"/>
        </w:rPr>
        <w:t>méandre de</w:t>
      </w:r>
      <w:r>
        <w:rPr>
          <w:rFonts w:ascii="Times New Roman" w:hAnsi="Times New Roman" w:cs="Times New Roman"/>
          <w:sz w:val="24"/>
          <w:szCs w:val="24"/>
        </w:rPr>
        <w:t xml:space="preserve"> la route</w:t>
      </w:r>
      <w:r w:rsidR="00C53E17">
        <w:rPr>
          <w:rFonts w:ascii="Times New Roman" w:hAnsi="Times New Roman" w:cs="Times New Roman"/>
          <w:sz w:val="24"/>
          <w:szCs w:val="24"/>
        </w:rPr>
        <w:t xml:space="preserve"> impériale</w:t>
      </w:r>
      <w:r w:rsidR="000D3216">
        <w:rPr>
          <w:rFonts w:ascii="Times New Roman" w:hAnsi="Times New Roman" w:cs="Times New Roman"/>
          <w:sz w:val="24"/>
          <w:szCs w:val="24"/>
        </w:rPr>
        <w:t xml:space="preserve"> et</w:t>
      </w:r>
      <w:r w:rsidR="0015246B">
        <w:rPr>
          <w:rFonts w:ascii="Times New Roman" w:hAnsi="Times New Roman" w:cs="Times New Roman"/>
          <w:sz w:val="24"/>
          <w:szCs w:val="24"/>
        </w:rPr>
        <w:t xml:space="preserve"> consistait en </w:t>
      </w:r>
      <w:r w:rsidR="007023FC">
        <w:rPr>
          <w:rFonts w:ascii="Times New Roman" w:hAnsi="Times New Roman" w:cs="Times New Roman"/>
          <w:sz w:val="24"/>
          <w:szCs w:val="24"/>
        </w:rPr>
        <w:t>un vaste logis entouré de cinq pavillons épars</w:t>
      </w:r>
      <w:r w:rsidR="004C4D47">
        <w:rPr>
          <w:rFonts w:ascii="Times New Roman" w:hAnsi="Times New Roman" w:cs="Times New Roman"/>
          <w:sz w:val="24"/>
          <w:szCs w:val="24"/>
        </w:rPr>
        <w:t>, rectangulaires ou carrés,</w:t>
      </w:r>
      <w:r w:rsidR="007023FC">
        <w:rPr>
          <w:rFonts w:ascii="Times New Roman" w:hAnsi="Times New Roman" w:cs="Times New Roman"/>
          <w:sz w:val="24"/>
          <w:szCs w:val="24"/>
        </w:rPr>
        <w:t xml:space="preserve"> dont trois </w:t>
      </w:r>
      <w:r w:rsidR="00E504ED">
        <w:rPr>
          <w:rFonts w:ascii="Times New Roman" w:hAnsi="Times New Roman" w:cs="Times New Roman"/>
          <w:sz w:val="24"/>
          <w:szCs w:val="24"/>
        </w:rPr>
        <w:t>du côté de</w:t>
      </w:r>
      <w:r w:rsidR="007023FC">
        <w:rPr>
          <w:rFonts w:ascii="Times New Roman" w:hAnsi="Times New Roman" w:cs="Times New Roman"/>
          <w:sz w:val="24"/>
          <w:szCs w:val="24"/>
        </w:rPr>
        <w:t xml:space="preserve"> la route. </w:t>
      </w:r>
      <w:r w:rsidR="00CD575A">
        <w:rPr>
          <w:rFonts w:ascii="Times New Roman" w:hAnsi="Times New Roman" w:cs="Times New Roman"/>
          <w:sz w:val="24"/>
          <w:szCs w:val="24"/>
        </w:rPr>
        <w:t>Tous</w:t>
      </w:r>
      <w:r w:rsidR="004C4D47">
        <w:rPr>
          <w:rFonts w:ascii="Times New Roman" w:hAnsi="Times New Roman" w:cs="Times New Roman"/>
          <w:sz w:val="24"/>
          <w:szCs w:val="24"/>
        </w:rPr>
        <w:t xml:space="preserve"> présentaient</w:t>
      </w:r>
      <w:r w:rsidR="000D3216">
        <w:rPr>
          <w:rFonts w:ascii="Times New Roman" w:hAnsi="Times New Roman" w:cs="Times New Roman"/>
          <w:sz w:val="24"/>
          <w:szCs w:val="24"/>
        </w:rPr>
        <w:t xml:space="preserve"> extérieurement</w:t>
      </w:r>
      <w:r w:rsidR="00C53E17">
        <w:rPr>
          <w:rFonts w:ascii="Times New Roman" w:hAnsi="Times New Roman" w:cs="Times New Roman"/>
          <w:sz w:val="24"/>
          <w:szCs w:val="24"/>
        </w:rPr>
        <w:t>,</w:t>
      </w:r>
      <w:r w:rsidR="00CD575A">
        <w:rPr>
          <w:rFonts w:ascii="Times New Roman" w:hAnsi="Times New Roman" w:cs="Times New Roman"/>
          <w:sz w:val="24"/>
          <w:szCs w:val="24"/>
        </w:rPr>
        <w:t xml:space="preserve"> </w:t>
      </w:r>
      <w:r w:rsidR="004C4D47">
        <w:rPr>
          <w:rFonts w:ascii="Times New Roman" w:hAnsi="Times New Roman" w:cs="Times New Roman"/>
          <w:sz w:val="24"/>
          <w:szCs w:val="24"/>
        </w:rPr>
        <w:t>grosso modo</w:t>
      </w:r>
      <w:r w:rsidR="00C53E17">
        <w:rPr>
          <w:rFonts w:ascii="Times New Roman" w:hAnsi="Times New Roman" w:cs="Times New Roman"/>
          <w:sz w:val="24"/>
          <w:szCs w:val="24"/>
        </w:rPr>
        <w:t>,</w:t>
      </w:r>
      <w:r w:rsidR="004C4D47">
        <w:rPr>
          <w:rFonts w:ascii="Times New Roman" w:hAnsi="Times New Roman" w:cs="Times New Roman"/>
          <w:sz w:val="24"/>
          <w:szCs w:val="24"/>
        </w:rPr>
        <w:t xml:space="preserve"> le même aspect que l’annexe des écuries impériales</w:t>
      </w:r>
      <w:r w:rsidR="000D3216">
        <w:rPr>
          <w:rFonts w:ascii="Times New Roman" w:hAnsi="Times New Roman" w:cs="Times New Roman"/>
          <w:sz w:val="24"/>
          <w:szCs w:val="24"/>
        </w:rPr>
        <w:t xml:space="preserve"> vue précédemment</w:t>
      </w:r>
      <w:r w:rsidR="004C4D47">
        <w:rPr>
          <w:rFonts w:ascii="Times New Roman" w:hAnsi="Times New Roman" w:cs="Times New Roman"/>
          <w:sz w:val="24"/>
          <w:szCs w:val="24"/>
        </w:rPr>
        <w:t>.</w:t>
      </w:r>
    </w:p>
    <w:p w14:paraId="5900E0E1" w14:textId="77777777" w:rsidR="00D42321" w:rsidRDefault="007023FC" w:rsidP="00E41423">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CD575A">
        <w:rPr>
          <w:rFonts w:ascii="Times New Roman" w:hAnsi="Times New Roman" w:cs="Times New Roman"/>
          <w:sz w:val="24"/>
          <w:szCs w:val="24"/>
        </w:rPr>
        <w:t>u</w:t>
      </w:r>
      <w:r w:rsidR="00C53E17">
        <w:rPr>
          <w:rFonts w:ascii="Times New Roman" w:hAnsi="Times New Roman" w:cs="Times New Roman"/>
          <w:sz w:val="24"/>
          <w:szCs w:val="24"/>
        </w:rPr>
        <w:t>r</w:t>
      </w:r>
      <w:r>
        <w:rPr>
          <w:rFonts w:ascii="Times New Roman" w:hAnsi="Times New Roman" w:cs="Times New Roman"/>
          <w:sz w:val="24"/>
          <w:szCs w:val="24"/>
        </w:rPr>
        <w:t xml:space="preserve"> le plan</w:t>
      </w:r>
      <w:r w:rsidR="004B1BB5">
        <w:rPr>
          <w:rFonts w:ascii="Times New Roman" w:hAnsi="Times New Roman" w:cs="Times New Roman"/>
          <w:sz w:val="24"/>
          <w:szCs w:val="24"/>
        </w:rPr>
        <w:t xml:space="preserve"> </w:t>
      </w:r>
      <w:r>
        <w:rPr>
          <w:rFonts w:ascii="Times New Roman" w:hAnsi="Times New Roman" w:cs="Times New Roman"/>
          <w:sz w:val="24"/>
          <w:szCs w:val="24"/>
        </w:rPr>
        <w:t>d</w:t>
      </w:r>
      <w:r w:rsidR="004B1BB5">
        <w:rPr>
          <w:rFonts w:ascii="Times New Roman" w:hAnsi="Times New Roman" w:cs="Times New Roman"/>
          <w:sz w:val="24"/>
          <w:szCs w:val="24"/>
        </w:rPr>
        <w:t>es nouvelles écuries projetées</w:t>
      </w:r>
      <w:r w:rsidR="00D42321">
        <w:rPr>
          <w:rFonts w:ascii="Times New Roman" w:hAnsi="Times New Roman" w:cs="Times New Roman"/>
          <w:sz w:val="24"/>
          <w:szCs w:val="24"/>
        </w:rPr>
        <w:t xml:space="preserve"> en 1864</w:t>
      </w:r>
      <w:r>
        <w:rPr>
          <w:rFonts w:ascii="Times New Roman" w:hAnsi="Times New Roman" w:cs="Times New Roman"/>
          <w:sz w:val="24"/>
          <w:szCs w:val="24"/>
        </w:rPr>
        <w:t>, un</w:t>
      </w:r>
      <w:r w:rsidR="004B1BB5">
        <w:rPr>
          <w:rFonts w:ascii="Times New Roman" w:hAnsi="Times New Roman" w:cs="Times New Roman"/>
          <w:sz w:val="24"/>
          <w:szCs w:val="24"/>
        </w:rPr>
        <w:t xml:space="preserve"> camp</w:t>
      </w:r>
      <w:r w:rsidR="003F00FA">
        <w:rPr>
          <w:rFonts w:ascii="Times New Roman" w:hAnsi="Times New Roman" w:cs="Times New Roman"/>
          <w:sz w:val="24"/>
          <w:szCs w:val="24"/>
        </w:rPr>
        <w:t>ement</w:t>
      </w:r>
      <w:r w:rsidR="004B1BB5">
        <w:rPr>
          <w:rFonts w:ascii="Times New Roman" w:hAnsi="Times New Roman" w:cs="Times New Roman"/>
          <w:sz w:val="24"/>
          <w:szCs w:val="24"/>
        </w:rPr>
        <w:t xml:space="preserve"> </w:t>
      </w:r>
      <w:r>
        <w:rPr>
          <w:rFonts w:ascii="Times New Roman" w:hAnsi="Times New Roman" w:cs="Times New Roman"/>
          <w:sz w:val="24"/>
          <w:szCs w:val="24"/>
        </w:rPr>
        <w:t xml:space="preserve">pour </w:t>
      </w:r>
      <w:r w:rsidR="004B1BB5">
        <w:rPr>
          <w:rFonts w:ascii="Times New Roman" w:hAnsi="Times New Roman" w:cs="Times New Roman"/>
          <w:sz w:val="24"/>
          <w:szCs w:val="24"/>
        </w:rPr>
        <w:t>soldats</w:t>
      </w:r>
      <w:r>
        <w:rPr>
          <w:rFonts w:ascii="Times New Roman" w:hAnsi="Times New Roman" w:cs="Times New Roman"/>
          <w:sz w:val="24"/>
          <w:szCs w:val="24"/>
        </w:rPr>
        <w:t xml:space="preserve"> </w:t>
      </w:r>
      <w:r w:rsidR="00C53E17">
        <w:rPr>
          <w:rFonts w:ascii="Times New Roman" w:hAnsi="Times New Roman" w:cs="Times New Roman"/>
          <w:sz w:val="24"/>
          <w:szCs w:val="24"/>
        </w:rPr>
        <w:t>apparait</w:t>
      </w:r>
      <w:r>
        <w:rPr>
          <w:rFonts w:ascii="Times New Roman" w:hAnsi="Times New Roman" w:cs="Times New Roman"/>
          <w:sz w:val="24"/>
          <w:szCs w:val="24"/>
        </w:rPr>
        <w:t xml:space="preserve"> </w:t>
      </w:r>
      <w:r w:rsidR="00F47AF3">
        <w:rPr>
          <w:rFonts w:ascii="Times New Roman" w:hAnsi="Times New Roman" w:cs="Times New Roman"/>
          <w:sz w:val="24"/>
          <w:szCs w:val="24"/>
        </w:rPr>
        <w:t xml:space="preserve">à proximité, </w:t>
      </w:r>
      <w:r w:rsidR="00CD575A">
        <w:rPr>
          <w:rFonts w:ascii="Times New Roman" w:hAnsi="Times New Roman" w:cs="Times New Roman"/>
          <w:sz w:val="24"/>
          <w:szCs w:val="24"/>
        </w:rPr>
        <w:t>non loin</w:t>
      </w:r>
      <w:r w:rsidR="00F47AF3">
        <w:rPr>
          <w:rFonts w:ascii="Times New Roman" w:hAnsi="Times New Roman" w:cs="Times New Roman"/>
          <w:sz w:val="24"/>
          <w:szCs w:val="24"/>
        </w:rPr>
        <w:t xml:space="preserve"> des écuries impériales, d</w:t>
      </w:r>
      <w:r w:rsidR="004B1BB5">
        <w:rPr>
          <w:rFonts w:ascii="Times New Roman" w:hAnsi="Times New Roman" w:cs="Times New Roman"/>
          <w:sz w:val="24"/>
          <w:szCs w:val="24"/>
        </w:rPr>
        <w:t>issimulé par la végétation</w:t>
      </w:r>
      <w:r w:rsidR="00CD575A">
        <w:rPr>
          <w:rFonts w:ascii="Times New Roman" w:hAnsi="Times New Roman" w:cs="Times New Roman"/>
          <w:sz w:val="24"/>
          <w:szCs w:val="24"/>
        </w:rPr>
        <w:t>. Il comprenait</w:t>
      </w:r>
      <w:r w:rsidR="00F47AF3">
        <w:rPr>
          <w:rFonts w:ascii="Times New Roman" w:hAnsi="Times New Roman" w:cs="Times New Roman"/>
          <w:sz w:val="24"/>
          <w:szCs w:val="24"/>
        </w:rPr>
        <w:t xml:space="preserve"> </w:t>
      </w:r>
      <w:r w:rsidR="005421AB">
        <w:rPr>
          <w:rFonts w:ascii="Times New Roman" w:hAnsi="Times New Roman" w:cs="Times New Roman"/>
          <w:sz w:val="24"/>
          <w:szCs w:val="24"/>
        </w:rPr>
        <w:t xml:space="preserve">deux </w:t>
      </w:r>
      <w:r w:rsidR="00F47AF3">
        <w:rPr>
          <w:rFonts w:ascii="Times New Roman" w:hAnsi="Times New Roman" w:cs="Times New Roman"/>
          <w:sz w:val="24"/>
          <w:szCs w:val="24"/>
        </w:rPr>
        <w:lastRenderedPageBreak/>
        <w:t>petits</w:t>
      </w:r>
      <w:r w:rsidR="00B72988">
        <w:rPr>
          <w:rFonts w:ascii="Times New Roman" w:hAnsi="Times New Roman" w:cs="Times New Roman"/>
          <w:sz w:val="24"/>
          <w:szCs w:val="24"/>
        </w:rPr>
        <w:t xml:space="preserve"> pavillons</w:t>
      </w:r>
      <w:r w:rsidR="00C53E17">
        <w:rPr>
          <w:rFonts w:ascii="Times New Roman" w:hAnsi="Times New Roman" w:cs="Times New Roman"/>
          <w:sz w:val="24"/>
          <w:szCs w:val="24"/>
        </w:rPr>
        <w:t>, l’un</w:t>
      </w:r>
      <w:r w:rsidR="00B72988">
        <w:rPr>
          <w:rFonts w:ascii="Times New Roman" w:hAnsi="Times New Roman" w:cs="Times New Roman"/>
          <w:sz w:val="24"/>
          <w:szCs w:val="24"/>
        </w:rPr>
        <w:t xml:space="preserve"> pour les </w:t>
      </w:r>
      <w:r w:rsidR="003534A3">
        <w:rPr>
          <w:rFonts w:ascii="Times New Roman" w:hAnsi="Times New Roman" w:cs="Times New Roman"/>
          <w:sz w:val="24"/>
          <w:szCs w:val="24"/>
        </w:rPr>
        <w:t>latrines</w:t>
      </w:r>
      <w:r w:rsidR="00C53E17">
        <w:rPr>
          <w:rFonts w:ascii="Times New Roman" w:hAnsi="Times New Roman" w:cs="Times New Roman"/>
          <w:sz w:val="24"/>
          <w:szCs w:val="24"/>
        </w:rPr>
        <w:t>, l’autre pour</w:t>
      </w:r>
      <w:r w:rsidR="00B72988">
        <w:rPr>
          <w:rFonts w:ascii="Times New Roman" w:hAnsi="Times New Roman" w:cs="Times New Roman"/>
          <w:sz w:val="24"/>
          <w:szCs w:val="24"/>
        </w:rPr>
        <w:t xml:space="preserve"> </w:t>
      </w:r>
      <w:r w:rsidR="00F47AF3">
        <w:rPr>
          <w:rFonts w:ascii="Times New Roman" w:hAnsi="Times New Roman" w:cs="Times New Roman"/>
          <w:sz w:val="24"/>
          <w:szCs w:val="24"/>
        </w:rPr>
        <w:t>la toilette</w:t>
      </w:r>
      <w:r w:rsidR="00B72988">
        <w:rPr>
          <w:rFonts w:ascii="Times New Roman" w:hAnsi="Times New Roman" w:cs="Times New Roman"/>
          <w:sz w:val="24"/>
          <w:szCs w:val="24"/>
        </w:rPr>
        <w:t xml:space="preserve"> </w:t>
      </w:r>
      <w:r w:rsidR="000D3216">
        <w:rPr>
          <w:rFonts w:ascii="Times New Roman" w:hAnsi="Times New Roman" w:cs="Times New Roman"/>
          <w:sz w:val="24"/>
          <w:szCs w:val="24"/>
        </w:rPr>
        <w:t xml:space="preserve">quotidienne </w:t>
      </w:r>
      <w:r w:rsidR="00B72988">
        <w:rPr>
          <w:rFonts w:ascii="Times New Roman" w:hAnsi="Times New Roman" w:cs="Times New Roman"/>
          <w:sz w:val="24"/>
          <w:szCs w:val="24"/>
        </w:rPr>
        <w:t>des soldats.</w:t>
      </w:r>
      <w:r w:rsidR="00F47AF3" w:rsidRPr="00F47AF3">
        <w:rPr>
          <w:rFonts w:ascii="Times New Roman" w:hAnsi="Times New Roman" w:cs="Times New Roman"/>
          <w:sz w:val="24"/>
          <w:szCs w:val="24"/>
        </w:rPr>
        <w:t xml:space="preserve"> </w:t>
      </w:r>
      <w:r w:rsidR="003534A3">
        <w:rPr>
          <w:rFonts w:ascii="Times New Roman" w:hAnsi="Times New Roman" w:cs="Times New Roman"/>
          <w:sz w:val="24"/>
          <w:szCs w:val="24"/>
        </w:rPr>
        <w:t>L’endroit</w:t>
      </w:r>
      <w:r w:rsidR="00F47AF3">
        <w:rPr>
          <w:rFonts w:ascii="Times New Roman" w:hAnsi="Times New Roman" w:cs="Times New Roman"/>
          <w:sz w:val="24"/>
          <w:szCs w:val="24"/>
        </w:rPr>
        <w:t xml:space="preserve"> </w:t>
      </w:r>
      <w:r w:rsidR="0015246B">
        <w:rPr>
          <w:rFonts w:ascii="Times New Roman" w:hAnsi="Times New Roman" w:cs="Times New Roman"/>
          <w:sz w:val="24"/>
          <w:szCs w:val="24"/>
        </w:rPr>
        <w:t>servi</w:t>
      </w:r>
      <w:r w:rsidR="00F47AF3">
        <w:rPr>
          <w:rFonts w:ascii="Times New Roman" w:hAnsi="Times New Roman" w:cs="Times New Roman"/>
          <w:sz w:val="24"/>
          <w:szCs w:val="24"/>
        </w:rPr>
        <w:t>ra</w:t>
      </w:r>
      <w:r w:rsidR="0015246B">
        <w:rPr>
          <w:rFonts w:ascii="Times New Roman" w:hAnsi="Times New Roman" w:cs="Times New Roman"/>
          <w:sz w:val="24"/>
          <w:szCs w:val="24"/>
        </w:rPr>
        <w:t xml:space="preserve"> à</w:t>
      </w:r>
      <w:r w:rsidR="00F47AF3">
        <w:rPr>
          <w:rFonts w:ascii="Times New Roman" w:hAnsi="Times New Roman" w:cs="Times New Roman"/>
          <w:sz w:val="24"/>
          <w:szCs w:val="24"/>
        </w:rPr>
        <w:t xml:space="preserve"> l’établissement du second campement </w:t>
      </w:r>
      <w:r w:rsidR="00502F97">
        <w:rPr>
          <w:rFonts w:ascii="Times New Roman" w:hAnsi="Times New Roman" w:cs="Times New Roman"/>
          <w:sz w:val="24"/>
          <w:szCs w:val="24"/>
        </w:rPr>
        <w:t xml:space="preserve">des Cent-Gardes </w:t>
      </w:r>
      <w:r w:rsidR="00F47AF3">
        <w:rPr>
          <w:rFonts w:ascii="Times New Roman" w:hAnsi="Times New Roman" w:cs="Times New Roman"/>
          <w:sz w:val="24"/>
          <w:szCs w:val="24"/>
        </w:rPr>
        <w:t xml:space="preserve">en 1868. </w:t>
      </w:r>
      <w:r w:rsidR="006F7AF9">
        <w:rPr>
          <w:rFonts w:ascii="Times New Roman" w:hAnsi="Times New Roman" w:cs="Times New Roman"/>
          <w:sz w:val="24"/>
          <w:szCs w:val="24"/>
        </w:rPr>
        <w:t xml:space="preserve">En effet, </w:t>
      </w:r>
      <w:r w:rsidR="0015246B">
        <w:rPr>
          <w:rFonts w:ascii="Times New Roman" w:hAnsi="Times New Roman" w:cs="Times New Roman"/>
          <w:sz w:val="24"/>
          <w:szCs w:val="24"/>
        </w:rPr>
        <w:t>le</w:t>
      </w:r>
      <w:r w:rsidR="00F47AF3">
        <w:rPr>
          <w:rFonts w:ascii="Times New Roman" w:hAnsi="Times New Roman" w:cs="Times New Roman"/>
          <w:sz w:val="24"/>
          <w:szCs w:val="24"/>
        </w:rPr>
        <w:t xml:space="preserve"> premier</w:t>
      </w:r>
      <w:r w:rsidR="0015246B">
        <w:rPr>
          <w:rFonts w:ascii="Times New Roman" w:hAnsi="Times New Roman" w:cs="Times New Roman"/>
          <w:sz w:val="24"/>
          <w:szCs w:val="24"/>
        </w:rPr>
        <w:t xml:space="preserve"> campement </w:t>
      </w:r>
      <w:r w:rsidR="000D3216">
        <w:rPr>
          <w:rFonts w:ascii="Times New Roman" w:hAnsi="Times New Roman" w:cs="Times New Roman"/>
          <w:sz w:val="24"/>
          <w:szCs w:val="24"/>
        </w:rPr>
        <w:t>ét</w:t>
      </w:r>
      <w:r w:rsidR="0015246B">
        <w:rPr>
          <w:rFonts w:ascii="Times New Roman" w:hAnsi="Times New Roman" w:cs="Times New Roman"/>
          <w:sz w:val="24"/>
          <w:szCs w:val="24"/>
        </w:rPr>
        <w:t>ait</w:t>
      </w:r>
      <w:r w:rsidR="000D3216">
        <w:rPr>
          <w:rFonts w:ascii="Times New Roman" w:hAnsi="Times New Roman" w:cs="Times New Roman"/>
          <w:sz w:val="24"/>
          <w:szCs w:val="24"/>
        </w:rPr>
        <w:t xml:space="preserve"> bien</w:t>
      </w:r>
      <w:r w:rsidR="0015246B">
        <w:rPr>
          <w:rFonts w:ascii="Times New Roman" w:hAnsi="Times New Roman" w:cs="Times New Roman"/>
          <w:sz w:val="24"/>
          <w:szCs w:val="24"/>
        </w:rPr>
        <w:t xml:space="preserve"> trop près</w:t>
      </w:r>
      <w:r w:rsidR="00F47AF3">
        <w:rPr>
          <w:rFonts w:ascii="Times New Roman" w:hAnsi="Times New Roman" w:cs="Times New Roman"/>
          <w:sz w:val="24"/>
          <w:szCs w:val="24"/>
        </w:rPr>
        <w:t xml:space="preserve"> des ferme, bergerie et maison chinoise de l’im</w:t>
      </w:r>
      <w:r w:rsidR="0015246B">
        <w:rPr>
          <w:rFonts w:ascii="Times New Roman" w:hAnsi="Times New Roman" w:cs="Times New Roman"/>
          <w:sz w:val="24"/>
          <w:szCs w:val="24"/>
        </w:rPr>
        <w:t xml:space="preserve">pératrice, </w:t>
      </w:r>
      <w:r w:rsidR="000D3216">
        <w:rPr>
          <w:rFonts w:ascii="Times New Roman" w:hAnsi="Times New Roman" w:cs="Times New Roman"/>
          <w:sz w:val="24"/>
          <w:szCs w:val="24"/>
        </w:rPr>
        <w:t>bâti</w:t>
      </w:r>
      <w:r w:rsidR="0015246B">
        <w:rPr>
          <w:rFonts w:ascii="Times New Roman" w:hAnsi="Times New Roman" w:cs="Times New Roman"/>
          <w:sz w:val="24"/>
          <w:szCs w:val="24"/>
        </w:rPr>
        <w:t>es en 1858-1860. Il fallut donc l’</w:t>
      </w:r>
      <w:r w:rsidR="00F47AF3">
        <w:rPr>
          <w:rFonts w:ascii="Times New Roman" w:hAnsi="Times New Roman" w:cs="Times New Roman"/>
          <w:sz w:val="24"/>
          <w:szCs w:val="24"/>
        </w:rPr>
        <w:t>éloigne</w:t>
      </w:r>
      <w:r w:rsidR="0015246B">
        <w:rPr>
          <w:rFonts w:ascii="Times New Roman" w:hAnsi="Times New Roman" w:cs="Times New Roman"/>
          <w:sz w:val="24"/>
          <w:szCs w:val="24"/>
        </w:rPr>
        <w:t>r</w:t>
      </w:r>
      <w:r w:rsidR="00F47AF3">
        <w:rPr>
          <w:rFonts w:ascii="Times New Roman" w:hAnsi="Times New Roman" w:cs="Times New Roman"/>
          <w:sz w:val="24"/>
          <w:szCs w:val="24"/>
        </w:rPr>
        <w:t xml:space="preserve"> </w:t>
      </w:r>
      <w:r w:rsidR="003534A3">
        <w:rPr>
          <w:rFonts w:ascii="Times New Roman" w:hAnsi="Times New Roman" w:cs="Times New Roman"/>
          <w:sz w:val="24"/>
          <w:szCs w:val="24"/>
        </w:rPr>
        <w:t>et</w:t>
      </w:r>
      <w:r w:rsidR="0015246B">
        <w:rPr>
          <w:rFonts w:ascii="Times New Roman" w:hAnsi="Times New Roman" w:cs="Times New Roman"/>
          <w:sz w:val="24"/>
          <w:szCs w:val="24"/>
        </w:rPr>
        <w:t xml:space="preserve"> l’</w:t>
      </w:r>
      <w:r w:rsidR="003534A3">
        <w:rPr>
          <w:rFonts w:ascii="Times New Roman" w:hAnsi="Times New Roman" w:cs="Times New Roman"/>
          <w:sz w:val="24"/>
          <w:szCs w:val="24"/>
        </w:rPr>
        <w:t>install</w:t>
      </w:r>
      <w:r w:rsidR="0015246B">
        <w:rPr>
          <w:rFonts w:ascii="Times New Roman" w:hAnsi="Times New Roman" w:cs="Times New Roman"/>
          <w:sz w:val="24"/>
          <w:szCs w:val="24"/>
        </w:rPr>
        <w:t>er</w:t>
      </w:r>
      <w:r w:rsidR="003534A3">
        <w:rPr>
          <w:rFonts w:ascii="Times New Roman" w:hAnsi="Times New Roman" w:cs="Times New Roman"/>
          <w:sz w:val="24"/>
          <w:szCs w:val="24"/>
        </w:rPr>
        <w:t xml:space="preserve"> </w:t>
      </w:r>
      <w:r w:rsidR="00F47AF3">
        <w:rPr>
          <w:rFonts w:ascii="Times New Roman" w:hAnsi="Times New Roman" w:cs="Times New Roman"/>
          <w:sz w:val="24"/>
          <w:szCs w:val="24"/>
        </w:rPr>
        <w:t xml:space="preserve">sur </w:t>
      </w:r>
      <w:r w:rsidR="004C4D47">
        <w:rPr>
          <w:rFonts w:ascii="Times New Roman" w:hAnsi="Times New Roman" w:cs="Times New Roman"/>
          <w:sz w:val="24"/>
          <w:szCs w:val="24"/>
        </w:rPr>
        <w:t>celui</w:t>
      </w:r>
      <w:r w:rsidR="00F47AF3">
        <w:rPr>
          <w:rFonts w:ascii="Times New Roman" w:hAnsi="Times New Roman" w:cs="Times New Roman"/>
          <w:sz w:val="24"/>
          <w:szCs w:val="24"/>
        </w:rPr>
        <w:t xml:space="preserve"> des soldats.</w:t>
      </w:r>
      <w:r w:rsidR="00B72988">
        <w:rPr>
          <w:rFonts w:ascii="Times New Roman" w:hAnsi="Times New Roman" w:cs="Times New Roman"/>
          <w:sz w:val="24"/>
          <w:szCs w:val="24"/>
        </w:rPr>
        <w:t xml:space="preserve"> </w:t>
      </w:r>
    </w:p>
    <w:p w14:paraId="11BFEDAF" w14:textId="77777777" w:rsidR="00D23B36" w:rsidRPr="00DF2974" w:rsidRDefault="00D23B36" w:rsidP="000C2AEA">
      <w:pPr>
        <w:spacing w:after="0" w:line="360" w:lineRule="auto"/>
        <w:jc w:val="both"/>
        <w:rPr>
          <w:rFonts w:ascii="Times New Roman" w:hAnsi="Times New Roman" w:cs="Times New Roman"/>
          <w:b/>
          <w:i/>
          <w:sz w:val="16"/>
          <w:szCs w:val="16"/>
        </w:rPr>
      </w:pPr>
    </w:p>
    <w:p w14:paraId="0B0E132A" w14:textId="77777777" w:rsidR="000A50A0" w:rsidRDefault="000A50A0" w:rsidP="00DB656B">
      <w:pPr>
        <w:spacing w:line="360" w:lineRule="auto"/>
        <w:jc w:val="both"/>
        <w:rPr>
          <w:rFonts w:ascii="Times New Roman" w:hAnsi="Times New Roman" w:cs="Times New Roman"/>
          <w:b/>
          <w:i/>
          <w:sz w:val="24"/>
          <w:szCs w:val="24"/>
        </w:rPr>
      </w:pPr>
      <w:r w:rsidRPr="000A50A0">
        <w:rPr>
          <w:rFonts w:ascii="Times New Roman" w:hAnsi="Times New Roman" w:cs="Times New Roman"/>
          <w:b/>
          <w:i/>
          <w:sz w:val="24"/>
          <w:szCs w:val="24"/>
        </w:rPr>
        <w:t>La terrasse inférieure (1855-1856)</w:t>
      </w:r>
    </w:p>
    <w:p w14:paraId="3601FBC3" w14:textId="77777777" w:rsidR="00323B36" w:rsidRDefault="00323B3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Située e</w:t>
      </w:r>
      <w:r w:rsidR="000A50A0">
        <w:rPr>
          <w:rFonts w:ascii="Times New Roman" w:hAnsi="Times New Roman" w:cs="Times New Roman"/>
          <w:sz w:val="24"/>
          <w:szCs w:val="24"/>
        </w:rPr>
        <w:t>n contrebas</w:t>
      </w:r>
      <w:r w:rsidRPr="00323B36">
        <w:rPr>
          <w:rFonts w:ascii="Times New Roman" w:hAnsi="Times New Roman" w:cs="Times New Roman"/>
          <w:sz w:val="24"/>
          <w:szCs w:val="24"/>
        </w:rPr>
        <w:t xml:space="preserve"> </w:t>
      </w:r>
      <w:r>
        <w:rPr>
          <w:rFonts w:ascii="Times New Roman" w:hAnsi="Times New Roman" w:cs="Times New Roman"/>
          <w:sz w:val="24"/>
          <w:szCs w:val="24"/>
        </w:rPr>
        <w:t xml:space="preserve">de la </w:t>
      </w:r>
      <w:r w:rsidR="00E42FA3">
        <w:rPr>
          <w:rFonts w:ascii="Times New Roman" w:hAnsi="Times New Roman" w:cs="Times New Roman"/>
          <w:sz w:val="24"/>
          <w:szCs w:val="24"/>
        </w:rPr>
        <w:t xml:space="preserve">grande </w:t>
      </w:r>
      <w:r>
        <w:rPr>
          <w:rFonts w:ascii="Times New Roman" w:hAnsi="Times New Roman" w:cs="Times New Roman"/>
          <w:sz w:val="24"/>
          <w:szCs w:val="24"/>
        </w:rPr>
        <w:t>terrasse</w:t>
      </w:r>
      <w:r w:rsidR="00E42FA3">
        <w:rPr>
          <w:rFonts w:ascii="Times New Roman" w:hAnsi="Times New Roman" w:cs="Times New Roman"/>
          <w:sz w:val="24"/>
          <w:szCs w:val="24"/>
        </w:rPr>
        <w:t xml:space="preserve"> de la villa</w:t>
      </w:r>
      <w:r w:rsidR="00964B4D">
        <w:rPr>
          <w:rFonts w:ascii="Times New Roman" w:hAnsi="Times New Roman" w:cs="Times New Roman"/>
          <w:sz w:val="24"/>
          <w:szCs w:val="24"/>
        </w:rPr>
        <w:t xml:space="preserve"> impériale</w:t>
      </w:r>
      <w:r>
        <w:rPr>
          <w:rFonts w:ascii="Times New Roman" w:hAnsi="Times New Roman" w:cs="Times New Roman"/>
          <w:sz w:val="24"/>
          <w:szCs w:val="24"/>
        </w:rPr>
        <w:t xml:space="preserve">, entre les </w:t>
      </w:r>
      <w:r w:rsidR="00E42FA3">
        <w:rPr>
          <w:rFonts w:ascii="Times New Roman" w:hAnsi="Times New Roman" w:cs="Times New Roman"/>
          <w:sz w:val="24"/>
          <w:szCs w:val="24"/>
        </w:rPr>
        <w:t>allées</w:t>
      </w:r>
      <w:r>
        <w:rPr>
          <w:rFonts w:ascii="Times New Roman" w:hAnsi="Times New Roman" w:cs="Times New Roman"/>
          <w:sz w:val="24"/>
          <w:szCs w:val="24"/>
        </w:rPr>
        <w:t xml:space="preserve"> du vaste boulingrin, </w:t>
      </w:r>
      <w:r w:rsidR="000A4032">
        <w:rPr>
          <w:rFonts w:ascii="Times New Roman" w:hAnsi="Times New Roman" w:cs="Times New Roman"/>
          <w:sz w:val="24"/>
          <w:szCs w:val="24"/>
        </w:rPr>
        <w:t>elle</w:t>
      </w:r>
      <w:r>
        <w:rPr>
          <w:rFonts w:ascii="Times New Roman" w:hAnsi="Times New Roman" w:cs="Times New Roman"/>
          <w:sz w:val="24"/>
          <w:szCs w:val="24"/>
        </w:rPr>
        <w:t xml:space="preserve"> fut réalisée</w:t>
      </w:r>
      <w:r w:rsidR="000A50A0">
        <w:rPr>
          <w:rFonts w:ascii="Times New Roman" w:hAnsi="Times New Roman" w:cs="Times New Roman"/>
          <w:sz w:val="24"/>
          <w:szCs w:val="24"/>
        </w:rPr>
        <w:t xml:space="preserve"> par</w:t>
      </w:r>
      <w:r w:rsidR="005542D4">
        <w:rPr>
          <w:rFonts w:ascii="Times New Roman" w:hAnsi="Times New Roman" w:cs="Times New Roman"/>
          <w:sz w:val="24"/>
          <w:szCs w:val="24"/>
        </w:rPr>
        <w:t xml:space="preserve"> </w:t>
      </w:r>
      <w:proofErr w:type="spellStart"/>
      <w:r w:rsidR="005542D4">
        <w:rPr>
          <w:rFonts w:ascii="Times New Roman" w:hAnsi="Times New Roman" w:cs="Times New Roman"/>
          <w:sz w:val="24"/>
          <w:szCs w:val="24"/>
        </w:rPr>
        <w:t>Daguenet</w:t>
      </w:r>
      <w:proofErr w:type="spellEnd"/>
      <w:r w:rsidR="000A50A0">
        <w:rPr>
          <w:rFonts w:ascii="Times New Roman" w:hAnsi="Times New Roman" w:cs="Times New Roman"/>
          <w:sz w:val="24"/>
          <w:szCs w:val="24"/>
        </w:rPr>
        <w:t xml:space="preserve"> </w:t>
      </w:r>
      <w:r w:rsidR="000A4032">
        <w:rPr>
          <w:rFonts w:ascii="Times New Roman" w:hAnsi="Times New Roman" w:cs="Times New Roman"/>
          <w:sz w:val="24"/>
          <w:szCs w:val="24"/>
        </w:rPr>
        <w:t xml:space="preserve">pour </w:t>
      </w:r>
      <w:r w:rsidR="006C1405">
        <w:rPr>
          <w:rFonts w:ascii="Times New Roman" w:hAnsi="Times New Roman" w:cs="Times New Roman"/>
          <w:sz w:val="24"/>
          <w:szCs w:val="24"/>
        </w:rPr>
        <w:t>servir d’accès à</w:t>
      </w:r>
      <w:r>
        <w:rPr>
          <w:rFonts w:ascii="Times New Roman" w:hAnsi="Times New Roman" w:cs="Times New Roman"/>
          <w:sz w:val="24"/>
          <w:szCs w:val="24"/>
        </w:rPr>
        <w:t xml:space="preserve"> la guérite sur la mer et</w:t>
      </w:r>
      <w:r w:rsidR="000A50A0">
        <w:rPr>
          <w:rFonts w:ascii="Times New Roman" w:hAnsi="Times New Roman" w:cs="Times New Roman"/>
          <w:sz w:val="24"/>
          <w:szCs w:val="24"/>
        </w:rPr>
        <w:t xml:space="preserve"> </w:t>
      </w:r>
      <w:r w:rsidR="006F149B">
        <w:rPr>
          <w:rFonts w:ascii="Times New Roman" w:hAnsi="Times New Roman" w:cs="Times New Roman"/>
          <w:sz w:val="24"/>
          <w:szCs w:val="24"/>
        </w:rPr>
        <w:t xml:space="preserve">à </w:t>
      </w:r>
      <w:r w:rsidR="000A50A0">
        <w:rPr>
          <w:rFonts w:ascii="Times New Roman" w:hAnsi="Times New Roman" w:cs="Times New Roman"/>
          <w:sz w:val="24"/>
          <w:szCs w:val="24"/>
        </w:rPr>
        <w:t xml:space="preserve">la promenade </w:t>
      </w:r>
      <w:r w:rsidR="006F149B">
        <w:rPr>
          <w:rFonts w:ascii="Times New Roman" w:hAnsi="Times New Roman" w:cs="Times New Roman"/>
          <w:sz w:val="24"/>
          <w:szCs w:val="24"/>
        </w:rPr>
        <w:t>de</w:t>
      </w:r>
      <w:r w:rsidR="000A50A0">
        <w:rPr>
          <w:rFonts w:ascii="Times New Roman" w:hAnsi="Times New Roman" w:cs="Times New Roman"/>
          <w:sz w:val="24"/>
          <w:szCs w:val="24"/>
        </w:rPr>
        <w:t xml:space="preserve"> la </w:t>
      </w:r>
      <w:r w:rsidR="000A4032">
        <w:rPr>
          <w:rFonts w:ascii="Times New Roman" w:hAnsi="Times New Roman" w:cs="Times New Roman"/>
          <w:sz w:val="24"/>
          <w:szCs w:val="24"/>
        </w:rPr>
        <w:t>P</w:t>
      </w:r>
      <w:r w:rsidR="000A50A0">
        <w:rPr>
          <w:rFonts w:ascii="Times New Roman" w:hAnsi="Times New Roman" w:cs="Times New Roman"/>
          <w:sz w:val="24"/>
          <w:szCs w:val="24"/>
        </w:rPr>
        <w:t xml:space="preserve">lage de l’Impératrice. </w:t>
      </w:r>
    </w:p>
    <w:p w14:paraId="052448F3" w14:textId="77777777" w:rsidR="00323B36" w:rsidRDefault="000A50A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soubassement</w:t>
      </w:r>
      <w:r w:rsidR="006F149B" w:rsidRPr="006F149B">
        <w:rPr>
          <w:rFonts w:ascii="Times New Roman" w:hAnsi="Times New Roman" w:cs="Times New Roman"/>
          <w:sz w:val="24"/>
          <w:szCs w:val="24"/>
        </w:rPr>
        <w:t xml:space="preserve"> </w:t>
      </w:r>
      <w:r w:rsidR="006F149B">
        <w:rPr>
          <w:rFonts w:ascii="Times New Roman" w:hAnsi="Times New Roman" w:cs="Times New Roman"/>
          <w:sz w:val="24"/>
          <w:szCs w:val="24"/>
        </w:rPr>
        <w:t xml:space="preserve">en </w:t>
      </w:r>
      <w:r w:rsidR="00184B10">
        <w:rPr>
          <w:rFonts w:ascii="Times New Roman" w:hAnsi="Times New Roman" w:cs="Times New Roman"/>
          <w:sz w:val="24"/>
          <w:szCs w:val="24"/>
        </w:rPr>
        <w:t>pierre</w:t>
      </w:r>
      <w:r w:rsidR="006F149B">
        <w:rPr>
          <w:rFonts w:ascii="Times New Roman" w:hAnsi="Times New Roman" w:cs="Times New Roman"/>
          <w:sz w:val="24"/>
          <w:szCs w:val="24"/>
        </w:rPr>
        <w:t xml:space="preserve"> de Bida</w:t>
      </w:r>
      <w:r w:rsidR="00184B10">
        <w:rPr>
          <w:rFonts w:ascii="Times New Roman" w:hAnsi="Times New Roman" w:cs="Times New Roman"/>
          <w:sz w:val="24"/>
          <w:szCs w:val="24"/>
        </w:rPr>
        <w:t>che</w:t>
      </w:r>
      <w:r w:rsidR="00D433F9">
        <w:rPr>
          <w:rFonts w:ascii="Times New Roman" w:hAnsi="Times New Roman" w:cs="Times New Roman"/>
          <w:sz w:val="24"/>
          <w:szCs w:val="24"/>
        </w:rPr>
        <w:t>, comme celui de la grande terrasse,</w:t>
      </w:r>
      <w:r>
        <w:rPr>
          <w:rFonts w:ascii="Times New Roman" w:hAnsi="Times New Roman" w:cs="Times New Roman"/>
          <w:sz w:val="24"/>
          <w:szCs w:val="24"/>
        </w:rPr>
        <w:t xml:space="preserve"> fut réalisé durant l’hiver 1855-1856</w:t>
      </w:r>
      <w:r w:rsidR="00323B36">
        <w:rPr>
          <w:rFonts w:ascii="Times New Roman" w:hAnsi="Times New Roman" w:cs="Times New Roman"/>
          <w:sz w:val="24"/>
          <w:szCs w:val="24"/>
        </w:rPr>
        <w:t>, nanti d’un garde-corps e</w:t>
      </w:r>
      <w:r w:rsidR="000A4032">
        <w:rPr>
          <w:rFonts w:ascii="Times New Roman" w:hAnsi="Times New Roman" w:cs="Times New Roman"/>
          <w:sz w:val="24"/>
          <w:szCs w:val="24"/>
        </w:rPr>
        <w:t>n</w:t>
      </w:r>
      <w:r w:rsidR="00D433F9">
        <w:rPr>
          <w:rFonts w:ascii="Times New Roman" w:hAnsi="Times New Roman" w:cs="Times New Roman"/>
          <w:sz w:val="24"/>
          <w:szCs w:val="24"/>
        </w:rPr>
        <w:t xml:space="preserve"> chêne sur le modèle des </w:t>
      </w:r>
      <w:r w:rsidR="00EB1B47">
        <w:rPr>
          <w:rFonts w:ascii="Times New Roman" w:hAnsi="Times New Roman" w:cs="Times New Roman"/>
          <w:sz w:val="24"/>
          <w:szCs w:val="24"/>
        </w:rPr>
        <w:t>barrières</w:t>
      </w:r>
      <w:r w:rsidR="00D433F9">
        <w:rPr>
          <w:rFonts w:ascii="Times New Roman" w:hAnsi="Times New Roman" w:cs="Times New Roman"/>
          <w:sz w:val="24"/>
          <w:szCs w:val="24"/>
        </w:rPr>
        <w:t xml:space="preserve"> du domaine du côté de la plage</w:t>
      </w:r>
      <w:r>
        <w:rPr>
          <w:rFonts w:ascii="Times New Roman" w:hAnsi="Times New Roman" w:cs="Times New Roman"/>
          <w:sz w:val="24"/>
          <w:szCs w:val="24"/>
        </w:rPr>
        <w:t xml:space="preserve">. </w:t>
      </w:r>
      <w:r w:rsidR="006F149B">
        <w:rPr>
          <w:rFonts w:ascii="Times New Roman" w:hAnsi="Times New Roman" w:cs="Times New Roman"/>
          <w:sz w:val="24"/>
          <w:szCs w:val="24"/>
        </w:rPr>
        <w:t>Cette terrasse</w:t>
      </w:r>
      <w:r w:rsidR="00134597">
        <w:rPr>
          <w:rFonts w:ascii="Times New Roman" w:hAnsi="Times New Roman" w:cs="Times New Roman"/>
          <w:sz w:val="24"/>
          <w:szCs w:val="24"/>
        </w:rPr>
        <w:t xml:space="preserve"> apparait bien sur le dessin aquarellé du brise-lame projeté au pied de la terrasse</w:t>
      </w:r>
      <w:r w:rsidR="00B23194">
        <w:rPr>
          <w:rFonts w:ascii="Times New Roman" w:hAnsi="Times New Roman" w:cs="Times New Roman"/>
          <w:sz w:val="24"/>
          <w:szCs w:val="24"/>
        </w:rPr>
        <w:t xml:space="preserve"> de la villa</w:t>
      </w:r>
      <w:r w:rsidR="00134597">
        <w:rPr>
          <w:rFonts w:ascii="Times New Roman" w:hAnsi="Times New Roman" w:cs="Times New Roman"/>
          <w:sz w:val="24"/>
          <w:szCs w:val="24"/>
        </w:rPr>
        <w:t xml:space="preserve"> en février 1856.</w:t>
      </w:r>
    </w:p>
    <w:p w14:paraId="5C0F5556" w14:textId="77777777" w:rsidR="006C1405" w:rsidRDefault="006F149B"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Elle</w:t>
      </w:r>
      <w:r w:rsidR="00323B36">
        <w:rPr>
          <w:rFonts w:ascii="Times New Roman" w:hAnsi="Times New Roman" w:cs="Times New Roman"/>
          <w:sz w:val="24"/>
          <w:szCs w:val="24"/>
        </w:rPr>
        <w:t xml:space="preserve"> fut </w:t>
      </w:r>
      <w:r>
        <w:rPr>
          <w:rFonts w:ascii="Times New Roman" w:hAnsi="Times New Roman" w:cs="Times New Roman"/>
          <w:sz w:val="24"/>
          <w:szCs w:val="24"/>
        </w:rPr>
        <w:t>étendu</w:t>
      </w:r>
      <w:r w:rsidR="00323B36">
        <w:rPr>
          <w:rFonts w:ascii="Times New Roman" w:hAnsi="Times New Roman" w:cs="Times New Roman"/>
          <w:sz w:val="24"/>
          <w:szCs w:val="24"/>
        </w:rPr>
        <w:t>e dans les années 1860</w:t>
      </w:r>
      <w:r w:rsidR="0060557D">
        <w:rPr>
          <w:rFonts w:ascii="Times New Roman" w:hAnsi="Times New Roman" w:cs="Times New Roman"/>
          <w:sz w:val="24"/>
          <w:szCs w:val="24"/>
        </w:rPr>
        <w:t>, puis rehaussée à la fin du XIXe siècle. Elle</w:t>
      </w:r>
      <w:r w:rsidR="000A50A0">
        <w:rPr>
          <w:rFonts w:ascii="Times New Roman" w:hAnsi="Times New Roman" w:cs="Times New Roman"/>
          <w:sz w:val="24"/>
          <w:szCs w:val="24"/>
        </w:rPr>
        <w:t xml:space="preserve"> </w:t>
      </w:r>
      <w:r w:rsidR="00B23194">
        <w:rPr>
          <w:rFonts w:ascii="Times New Roman" w:hAnsi="Times New Roman" w:cs="Times New Roman"/>
          <w:sz w:val="24"/>
          <w:szCs w:val="24"/>
        </w:rPr>
        <w:t>subsiste en partie de nos jours</w:t>
      </w:r>
      <w:r w:rsidR="000D3216">
        <w:rPr>
          <w:rFonts w:ascii="Times New Roman" w:hAnsi="Times New Roman" w:cs="Times New Roman"/>
          <w:sz w:val="24"/>
          <w:szCs w:val="24"/>
        </w:rPr>
        <w:t>,</w:t>
      </w:r>
      <w:r w:rsidR="00B23194">
        <w:rPr>
          <w:rFonts w:ascii="Times New Roman" w:hAnsi="Times New Roman" w:cs="Times New Roman"/>
          <w:sz w:val="24"/>
          <w:szCs w:val="24"/>
        </w:rPr>
        <w:t xml:space="preserve"> fortement</w:t>
      </w:r>
      <w:r w:rsidR="000A50A0">
        <w:rPr>
          <w:rFonts w:ascii="Times New Roman" w:hAnsi="Times New Roman" w:cs="Times New Roman"/>
          <w:sz w:val="24"/>
          <w:szCs w:val="24"/>
        </w:rPr>
        <w:t xml:space="preserve"> altérée par les travaux de réaménagement de la piscine de l’Hôtel du Palais en 2017-2018.</w:t>
      </w:r>
      <w:r w:rsidR="0060557D">
        <w:rPr>
          <w:rFonts w:ascii="Times New Roman" w:hAnsi="Times New Roman" w:cs="Times New Roman"/>
          <w:sz w:val="24"/>
          <w:szCs w:val="24"/>
        </w:rPr>
        <w:t xml:space="preserve"> L</w:t>
      </w:r>
      <w:r w:rsidR="000D3216">
        <w:rPr>
          <w:rFonts w:ascii="Times New Roman" w:hAnsi="Times New Roman" w:cs="Times New Roman"/>
          <w:sz w:val="24"/>
          <w:szCs w:val="24"/>
        </w:rPr>
        <w:t>’emploi</w:t>
      </w:r>
      <w:r w:rsidR="00EB1B47">
        <w:rPr>
          <w:rFonts w:ascii="Times New Roman" w:hAnsi="Times New Roman" w:cs="Times New Roman"/>
          <w:sz w:val="24"/>
          <w:szCs w:val="24"/>
        </w:rPr>
        <w:t xml:space="preserve"> de l</w:t>
      </w:r>
      <w:r w:rsidR="00D433F9">
        <w:rPr>
          <w:rFonts w:ascii="Times New Roman" w:hAnsi="Times New Roman" w:cs="Times New Roman"/>
          <w:sz w:val="24"/>
          <w:szCs w:val="24"/>
        </w:rPr>
        <w:t>a</w:t>
      </w:r>
      <w:r w:rsidR="0060557D">
        <w:rPr>
          <w:rFonts w:ascii="Times New Roman" w:hAnsi="Times New Roman" w:cs="Times New Roman"/>
          <w:sz w:val="24"/>
          <w:szCs w:val="24"/>
        </w:rPr>
        <w:t xml:space="preserve"> pierre de Bida</w:t>
      </w:r>
      <w:r w:rsidR="00D433F9">
        <w:rPr>
          <w:rFonts w:ascii="Times New Roman" w:hAnsi="Times New Roman" w:cs="Times New Roman"/>
          <w:sz w:val="24"/>
          <w:szCs w:val="24"/>
        </w:rPr>
        <w:t>che</w:t>
      </w:r>
      <w:r w:rsidR="0060557D">
        <w:rPr>
          <w:rFonts w:ascii="Times New Roman" w:hAnsi="Times New Roman" w:cs="Times New Roman"/>
          <w:sz w:val="24"/>
          <w:szCs w:val="24"/>
        </w:rPr>
        <w:t xml:space="preserve"> </w:t>
      </w:r>
      <w:r w:rsidR="00B23194">
        <w:rPr>
          <w:rFonts w:ascii="Times New Roman" w:hAnsi="Times New Roman" w:cs="Times New Roman"/>
          <w:sz w:val="24"/>
          <w:szCs w:val="24"/>
        </w:rPr>
        <w:t>demeura</w:t>
      </w:r>
      <w:r w:rsidR="000A4032">
        <w:rPr>
          <w:rFonts w:ascii="Times New Roman" w:hAnsi="Times New Roman" w:cs="Times New Roman"/>
          <w:sz w:val="24"/>
          <w:szCs w:val="24"/>
        </w:rPr>
        <w:t xml:space="preserve"> tout au long de son évolution</w:t>
      </w:r>
      <w:r w:rsidR="0060557D">
        <w:rPr>
          <w:rFonts w:ascii="Times New Roman" w:hAnsi="Times New Roman" w:cs="Times New Roman"/>
          <w:sz w:val="24"/>
          <w:szCs w:val="24"/>
        </w:rPr>
        <w:t>.</w:t>
      </w:r>
    </w:p>
    <w:p w14:paraId="5349B3E2" w14:textId="77777777" w:rsidR="00945F06" w:rsidRPr="00DF2974" w:rsidRDefault="00945F06" w:rsidP="000C2AEA">
      <w:pPr>
        <w:spacing w:after="0" w:line="360" w:lineRule="auto"/>
        <w:jc w:val="both"/>
        <w:rPr>
          <w:rFonts w:ascii="Times New Roman" w:hAnsi="Times New Roman" w:cs="Times New Roman"/>
          <w:b/>
          <w:i/>
          <w:sz w:val="16"/>
          <w:szCs w:val="16"/>
        </w:rPr>
      </w:pPr>
    </w:p>
    <w:p w14:paraId="4D86D7AB" w14:textId="77777777" w:rsidR="00DB4EA0" w:rsidRPr="00614D58" w:rsidRDefault="00DB4EA0" w:rsidP="00DB4EA0">
      <w:pPr>
        <w:spacing w:line="360" w:lineRule="auto"/>
        <w:jc w:val="both"/>
        <w:rPr>
          <w:rFonts w:ascii="Times New Roman" w:hAnsi="Times New Roman" w:cs="Times New Roman"/>
          <w:b/>
          <w:i/>
          <w:sz w:val="24"/>
          <w:szCs w:val="24"/>
        </w:rPr>
      </w:pPr>
      <w:r w:rsidRPr="00614D58">
        <w:rPr>
          <w:rFonts w:ascii="Times New Roman" w:hAnsi="Times New Roman" w:cs="Times New Roman"/>
          <w:b/>
          <w:i/>
          <w:sz w:val="24"/>
          <w:szCs w:val="24"/>
        </w:rPr>
        <w:t>Les chalets</w:t>
      </w:r>
      <w:r>
        <w:rPr>
          <w:rFonts w:ascii="Times New Roman" w:hAnsi="Times New Roman" w:cs="Times New Roman"/>
          <w:b/>
          <w:i/>
          <w:sz w:val="24"/>
          <w:szCs w:val="24"/>
        </w:rPr>
        <w:t xml:space="preserve"> (</w:t>
      </w:r>
      <w:r w:rsidR="00E41423">
        <w:rPr>
          <w:rFonts w:ascii="Times New Roman" w:hAnsi="Times New Roman" w:cs="Times New Roman"/>
          <w:b/>
          <w:i/>
          <w:sz w:val="24"/>
          <w:szCs w:val="24"/>
        </w:rPr>
        <w:t xml:space="preserve">à partir de </w:t>
      </w:r>
      <w:r>
        <w:rPr>
          <w:rFonts w:ascii="Times New Roman" w:hAnsi="Times New Roman" w:cs="Times New Roman"/>
          <w:b/>
          <w:i/>
          <w:sz w:val="24"/>
          <w:szCs w:val="24"/>
        </w:rPr>
        <w:t>1855)</w:t>
      </w:r>
    </w:p>
    <w:p w14:paraId="490C8A8B" w14:textId="77777777" w:rsidR="00DF2872" w:rsidRDefault="00DB4EA0"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domaine impérial était clairsemé de maisonnettes sous forme de pavillons ou </w:t>
      </w:r>
      <w:r w:rsidR="00935052">
        <w:rPr>
          <w:rFonts w:ascii="Times New Roman" w:hAnsi="Times New Roman" w:cs="Times New Roman"/>
          <w:sz w:val="24"/>
          <w:szCs w:val="24"/>
        </w:rPr>
        <w:t xml:space="preserve">de </w:t>
      </w:r>
      <w:r>
        <w:rPr>
          <w:rFonts w:ascii="Times New Roman" w:hAnsi="Times New Roman" w:cs="Times New Roman"/>
          <w:sz w:val="24"/>
          <w:szCs w:val="24"/>
        </w:rPr>
        <w:t>chalets, dévolues au lo</w:t>
      </w:r>
      <w:r w:rsidR="001F5BB9">
        <w:rPr>
          <w:rFonts w:ascii="Times New Roman" w:hAnsi="Times New Roman" w:cs="Times New Roman"/>
          <w:sz w:val="24"/>
          <w:szCs w:val="24"/>
        </w:rPr>
        <w:t>gement du jardinier</w:t>
      </w:r>
      <w:r w:rsidR="002A6CE4">
        <w:rPr>
          <w:rFonts w:ascii="Times New Roman" w:hAnsi="Times New Roman" w:cs="Times New Roman"/>
          <w:sz w:val="24"/>
          <w:szCs w:val="24"/>
        </w:rPr>
        <w:t xml:space="preserve"> (Auguste Neumann)</w:t>
      </w:r>
      <w:r w:rsidR="001F5BB9">
        <w:rPr>
          <w:rFonts w:ascii="Times New Roman" w:hAnsi="Times New Roman" w:cs="Times New Roman"/>
          <w:sz w:val="24"/>
          <w:szCs w:val="24"/>
        </w:rPr>
        <w:t>, du portier</w:t>
      </w:r>
      <w:r w:rsidR="002A6CE4">
        <w:rPr>
          <w:rFonts w:ascii="Times New Roman" w:hAnsi="Times New Roman" w:cs="Times New Roman"/>
          <w:sz w:val="24"/>
          <w:szCs w:val="24"/>
        </w:rPr>
        <w:t xml:space="preserve"> (Simon Lousteau et sa femme Pascaline)</w:t>
      </w:r>
      <w:r>
        <w:rPr>
          <w:rFonts w:ascii="Times New Roman" w:hAnsi="Times New Roman" w:cs="Times New Roman"/>
          <w:sz w:val="24"/>
          <w:szCs w:val="24"/>
        </w:rPr>
        <w:t>, du chef de</w:t>
      </w:r>
      <w:r w:rsidR="00CD6166">
        <w:rPr>
          <w:rFonts w:ascii="Times New Roman" w:hAnsi="Times New Roman" w:cs="Times New Roman"/>
          <w:sz w:val="24"/>
          <w:szCs w:val="24"/>
        </w:rPr>
        <w:t xml:space="preserve"> la</w:t>
      </w:r>
      <w:r>
        <w:rPr>
          <w:rFonts w:ascii="Times New Roman" w:hAnsi="Times New Roman" w:cs="Times New Roman"/>
          <w:sz w:val="24"/>
          <w:szCs w:val="24"/>
        </w:rPr>
        <w:t xml:space="preserve"> police</w:t>
      </w:r>
      <w:r w:rsidR="00CD6166">
        <w:rPr>
          <w:rFonts w:ascii="Times New Roman" w:hAnsi="Times New Roman" w:cs="Times New Roman"/>
          <w:sz w:val="24"/>
          <w:szCs w:val="24"/>
        </w:rPr>
        <w:t xml:space="preserve"> impériale</w:t>
      </w:r>
      <w:r w:rsidR="002A6CE4">
        <w:rPr>
          <w:rFonts w:ascii="Times New Roman" w:hAnsi="Times New Roman" w:cs="Times New Roman"/>
          <w:sz w:val="24"/>
          <w:szCs w:val="24"/>
        </w:rPr>
        <w:t xml:space="preserve"> (</w:t>
      </w:r>
      <w:proofErr w:type="spellStart"/>
      <w:r w:rsidR="002A6CE4">
        <w:rPr>
          <w:rFonts w:ascii="Times New Roman" w:hAnsi="Times New Roman" w:cs="Times New Roman"/>
          <w:sz w:val="24"/>
          <w:szCs w:val="24"/>
        </w:rPr>
        <w:t>H</w:t>
      </w:r>
      <w:r w:rsidR="00D34DBD">
        <w:rPr>
          <w:rFonts w:ascii="Times New Roman" w:hAnsi="Times New Roman" w:cs="Times New Roman"/>
          <w:sz w:val="24"/>
          <w:szCs w:val="24"/>
        </w:rPr>
        <w:t>yrvoix</w:t>
      </w:r>
      <w:proofErr w:type="spellEnd"/>
      <w:r w:rsidR="002A6CE4">
        <w:rPr>
          <w:rFonts w:ascii="Times New Roman" w:hAnsi="Times New Roman" w:cs="Times New Roman"/>
          <w:sz w:val="24"/>
          <w:szCs w:val="24"/>
        </w:rPr>
        <w:t>)</w:t>
      </w:r>
      <w:r>
        <w:rPr>
          <w:rFonts w:ascii="Times New Roman" w:hAnsi="Times New Roman" w:cs="Times New Roman"/>
          <w:sz w:val="24"/>
          <w:szCs w:val="24"/>
        </w:rPr>
        <w:t xml:space="preserve"> et des gardes du parc</w:t>
      </w:r>
      <w:r w:rsidR="002A6CE4">
        <w:rPr>
          <w:rFonts w:ascii="Times New Roman" w:hAnsi="Times New Roman" w:cs="Times New Roman"/>
          <w:sz w:val="24"/>
          <w:szCs w:val="24"/>
        </w:rPr>
        <w:t xml:space="preserve"> (Jean-Joseph </w:t>
      </w:r>
      <w:proofErr w:type="spellStart"/>
      <w:r w:rsidR="002A6CE4">
        <w:rPr>
          <w:rFonts w:ascii="Times New Roman" w:hAnsi="Times New Roman" w:cs="Times New Roman"/>
          <w:sz w:val="24"/>
          <w:szCs w:val="24"/>
        </w:rPr>
        <w:t>Rongeaud</w:t>
      </w:r>
      <w:proofErr w:type="spellEnd"/>
      <w:r w:rsidR="002A6CE4">
        <w:rPr>
          <w:rFonts w:ascii="Times New Roman" w:hAnsi="Times New Roman" w:cs="Times New Roman"/>
          <w:sz w:val="24"/>
          <w:szCs w:val="24"/>
        </w:rPr>
        <w:t xml:space="preserve">, André </w:t>
      </w:r>
      <w:proofErr w:type="spellStart"/>
      <w:r w:rsidR="002A6CE4">
        <w:rPr>
          <w:rFonts w:ascii="Times New Roman" w:hAnsi="Times New Roman" w:cs="Times New Roman"/>
          <w:sz w:val="24"/>
          <w:szCs w:val="24"/>
        </w:rPr>
        <w:t>Guignanti</w:t>
      </w:r>
      <w:proofErr w:type="spellEnd"/>
      <w:r w:rsidR="002A6CE4">
        <w:rPr>
          <w:rFonts w:ascii="Times New Roman" w:hAnsi="Times New Roman" w:cs="Times New Roman"/>
          <w:sz w:val="24"/>
          <w:szCs w:val="24"/>
        </w:rPr>
        <w:t xml:space="preserve">, Auguste </w:t>
      </w:r>
      <w:proofErr w:type="spellStart"/>
      <w:r w:rsidR="002A6CE4">
        <w:rPr>
          <w:rFonts w:ascii="Times New Roman" w:hAnsi="Times New Roman" w:cs="Times New Roman"/>
          <w:sz w:val="24"/>
          <w:szCs w:val="24"/>
        </w:rPr>
        <w:t>Mompes</w:t>
      </w:r>
      <w:proofErr w:type="spellEnd"/>
      <w:r w:rsidR="002A6CE4">
        <w:rPr>
          <w:rFonts w:ascii="Times New Roman" w:hAnsi="Times New Roman" w:cs="Times New Roman"/>
          <w:sz w:val="24"/>
          <w:szCs w:val="24"/>
        </w:rPr>
        <w:t xml:space="preserve">). </w:t>
      </w:r>
      <w:r w:rsidR="00935052">
        <w:rPr>
          <w:rFonts w:ascii="Times New Roman" w:hAnsi="Times New Roman" w:cs="Times New Roman"/>
          <w:sz w:val="24"/>
          <w:szCs w:val="24"/>
        </w:rPr>
        <w:t xml:space="preserve"> </w:t>
      </w:r>
    </w:p>
    <w:p w14:paraId="012BE505" w14:textId="77777777" w:rsidR="00F17141" w:rsidRDefault="00DF2872"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Ces r</w:t>
      </w:r>
      <w:r w:rsidR="00F17141">
        <w:rPr>
          <w:rFonts w:ascii="Times New Roman" w:hAnsi="Times New Roman" w:cs="Times New Roman"/>
          <w:sz w:val="24"/>
          <w:szCs w:val="24"/>
        </w:rPr>
        <w:t>éalisations</w:t>
      </w:r>
      <w:r w:rsidR="00935052">
        <w:rPr>
          <w:rFonts w:ascii="Times New Roman" w:hAnsi="Times New Roman" w:cs="Times New Roman"/>
          <w:sz w:val="24"/>
          <w:szCs w:val="24"/>
        </w:rPr>
        <w:t xml:space="preserve"> étaient</w:t>
      </w:r>
      <w:r w:rsidR="00F17141">
        <w:rPr>
          <w:rFonts w:ascii="Times New Roman" w:hAnsi="Times New Roman" w:cs="Times New Roman"/>
          <w:sz w:val="24"/>
          <w:szCs w:val="24"/>
        </w:rPr>
        <w:t xml:space="preserve"> </w:t>
      </w:r>
      <w:r w:rsidR="00DB4EA0">
        <w:rPr>
          <w:rFonts w:ascii="Times New Roman" w:hAnsi="Times New Roman" w:cs="Times New Roman"/>
          <w:sz w:val="24"/>
          <w:szCs w:val="24"/>
        </w:rPr>
        <w:t xml:space="preserve">dues </w:t>
      </w:r>
      <w:r w:rsidR="001F5BB9">
        <w:rPr>
          <w:rFonts w:ascii="Times New Roman" w:hAnsi="Times New Roman" w:cs="Times New Roman"/>
          <w:sz w:val="24"/>
          <w:szCs w:val="24"/>
        </w:rPr>
        <w:t xml:space="preserve">en partie </w:t>
      </w:r>
      <w:r w:rsidR="00DB4EA0">
        <w:rPr>
          <w:rFonts w:ascii="Times New Roman" w:hAnsi="Times New Roman" w:cs="Times New Roman"/>
          <w:sz w:val="24"/>
          <w:szCs w:val="24"/>
        </w:rPr>
        <w:t>à Louis-Auguste</w:t>
      </w:r>
      <w:r w:rsidR="00A5605B">
        <w:rPr>
          <w:rFonts w:ascii="Times New Roman" w:hAnsi="Times New Roman" w:cs="Times New Roman"/>
          <w:sz w:val="24"/>
          <w:szCs w:val="24"/>
        </w:rPr>
        <w:t>-Déodat</w:t>
      </w:r>
      <w:r w:rsidR="00DB4EA0">
        <w:rPr>
          <w:rFonts w:ascii="Times New Roman" w:hAnsi="Times New Roman" w:cs="Times New Roman"/>
          <w:sz w:val="24"/>
          <w:szCs w:val="24"/>
        </w:rPr>
        <w:t xml:space="preserve"> </w:t>
      </w:r>
      <w:proofErr w:type="spellStart"/>
      <w:r w:rsidR="00DB4EA0">
        <w:rPr>
          <w:rFonts w:ascii="Times New Roman" w:hAnsi="Times New Roman" w:cs="Times New Roman"/>
          <w:sz w:val="24"/>
          <w:szCs w:val="24"/>
        </w:rPr>
        <w:t>Couvrechef</w:t>
      </w:r>
      <w:proofErr w:type="spellEnd"/>
      <w:r w:rsidR="00DB4EA0">
        <w:rPr>
          <w:rFonts w:ascii="Times New Roman" w:hAnsi="Times New Roman" w:cs="Times New Roman"/>
          <w:sz w:val="24"/>
          <w:szCs w:val="24"/>
        </w:rPr>
        <w:t>.</w:t>
      </w:r>
      <w:r w:rsidR="001F5BB9">
        <w:rPr>
          <w:rFonts w:ascii="Times New Roman" w:hAnsi="Times New Roman" w:cs="Times New Roman"/>
          <w:sz w:val="24"/>
          <w:szCs w:val="24"/>
        </w:rPr>
        <w:t xml:space="preserve"> </w:t>
      </w:r>
      <w:r w:rsidR="00BE1286">
        <w:rPr>
          <w:rFonts w:ascii="Times New Roman" w:hAnsi="Times New Roman" w:cs="Times New Roman"/>
          <w:sz w:val="24"/>
          <w:szCs w:val="24"/>
        </w:rPr>
        <w:t>Ses confrères</w:t>
      </w:r>
      <w:r w:rsidR="00B46675">
        <w:rPr>
          <w:rFonts w:ascii="Times New Roman" w:hAnsi="Times New Roman" w:cs="Times New Roman"/>
          <w:sz w:val="24"/>
          <w:szCs w:val="24"/>
        </w:rPr>
        <w:t>,</w:t>
      </w:r>
      <w:r w:rsidR="00BE1286">
        <w:rPr>
          <w:rFonts w:ascii="Times New Roman" w:hAnsi="Times New Roman" w:cs="Times New Roman"/>
          <w:sz w:val="24"/>
          <w:szCs w:val="24"/>
        </w:rPr>
        <w:t xml:space="preserve"> </w:t>
      </w:r>
      <w:r w:rsidR="003A50B9">
        <w:rPr>
          <w:rFonts w:ascii="Times New Roman" w:hAnsi="Times New Roman" w:cs="Times New Roman"/>
          <w:sz w:val="24"/>
          <w:szCs w:val="24"/>
        </w:rPr>
        <w:t xml:space="preserve">Achille </w:t>
      </w:r>
      <w:proofErr w:type="spellStart"/>
      <w:r w:rsidR="003A50B9">
        <w:rPr>
          <w:rFonts w:ascii="Times New Roman" w:hAnsi="Times New Roman" w:cs="Times New Roman"/>
          <w:sz w:val="24"/>
          <w:szCs w:val="24"/>
        </w:rPr>
        <w:t>Poirot</w:t>
      </w:r>
      <w:proofErr w:type="spellEnd"/>
      <w:r w:rsidR="0068289C">
        <w:rPr>
          <w:rFonts w:ascii="Times New Roman" w:hAnsi="Times New Roman" w:cs="Times New Roman"/>
          <w:sz w:val="24"/>
          <w:szCs w:val="24"/>
        </w:rPr>
        <w:t xml:space="preserve"> (†</w:t>
      </w:r>
      <w:r w:rsidR="00CC1481">
        <w:rPr>
          <w:rFonts w:ascii="Times New Roman" w:hAnsi="Times New Roman" w:cs="Times New Roman"/>
          <w:sz w:val="24"/>
          <w:szCs w:val="24"/>
        </w:rPr>
        <w:t>1855</w:t>
      </w:r>
      <w:r w:rsidR="0068289C">
        <w:rPr>
          <w:rFonts w:ascii="Times New Roman" w:hAnsi="Times New Roman" w:cs="Times New Roman"/>
          <w:sz w:val="24"/>
          <w:szCs w:val="24"/>
        </w:rPr>
        <w:t>),</w:t>
      </w:r>
      <w:r w:rsidR="003A50B9">
        <w:rPr>
          <w:rFonts w:ascii="Times New Roman" w:hAnsi="Times New Roman" w:cs="Times New Roman"/>
          <w:sz w:val="24"/>
          <w:szCs w:val="24"/>
        </w:rPr>
        <w:t xml:space="preserve"> et </w:t>
      </w:r>
      <w:r w:rsidR="001F5BB9">
        <w:rPr>
          <w:rFonts w:ascii="Times New Roman" w:hAnsi="Times New Roman" w:cs="Times New Roman"/>
          <w:sz w:val="24"/>
          <w:szCs w:val="24"/>
        </w:rPr>
        <w:t xml:space="preserve">Alexis </w:t>
      </w:r>
      <w:proofErr w:type="spellStart"/>
      <w:r w:rsidR="001F5BB9">
        <w:rPr>
          <w:rFonts w:ascii="Times New Roman" w:hAnsi="Times New Roman" w:cs="Times New Roman"/>
          <w:sz w:val="24"/>
          <w:szCs w:val="24"/>
        </w:rPr>
        <w:t>Paccard</w:t>
      </w:r>
      <w:proofErr w:type="spellEnd"/>
      <w:r w:rsidR="00D578AB">
        <w:rPr>
          <w:rFonts w:ascii="Times New Roman" w:hAnsi="Times New Roman" w:cs="Times New Roman"/>
          <w:sz w:val="24"/>
          <w:szCs w:val="24"/>
        </w:rPr>
        <w:t xml:space="preserve"> (1813-1867)</w:t>
      </w:r>
      <w:r w:rsidR="001F5BB9">
        <w:rPr>
          <w:rFonts w:ascii="Times New Roman" w:hAnsi="Times New Roman" w:cs="Times New Roman"/>
          <w:sz w:val="24"/>
          <w:szCs w:val="24"/>
        </w:rPr>
        <w:t>, architecte des résidences de Rambouillet</w:t>
      </w:r>
      <w:r w:rsidR="0021708F">
        <w:rPr>
          <w:rFonts w:ascii="Times New Roman" w:hAnsi="Times New Roman" w:cs="Times New Roman"/>
          <w:sz w:val="24"/>
          <w:szCs w:val="24"/>
        </w:rPr>
        <w:t xml:space="preserve"> puis</w:t>
      </w:r>
      <w:r w:rsidR="001F5BB9">
        <w:rPr>
          <w:rFonts w:ascii="Times New Roman" w:hAnsi="Times New Roman" w:cs="Times New Roman"/>
          <w:sz w:val="24"/>
          <w:szCs w:val="24"/>
        </w:rPr>
        <w:t xml:space="preserve"> </w:t>
      </w:r>
      <w:r w:rsidR="0021708F">
        <w:rPr>
          <w:rFonts w:ascii="Times New Roman" w:hAnsi="Times New Roman" w:cs="Times New Roman"/>
          <w:sz w:val="24"/>
          <w:szCs w:val="24"/>
        </w:rPr>
        <w:t xml:space="preserve">de </w:t>
      </w:r>
      <w:r w:rsidR="001F5BB9">
        <w:rPr>
          <w:rFonts w:ascii="Times New Roman" w:hAnsi="Times New Roman" w:cs="Times New Roman"/>
          <w:sz w:val="24"/>
          <w:szCs w:val="24"/>
        </w:rPr>
        <w:t xml:space="preserve">Fontainebleau, </w:t>
      </w:r>
      <w:r w:rsidR="00565E41">
        <w:rPr>
          <w:rFonts w:ascii="Times New Roman" w:hAnsi="Times New Roman" w:cs="Times New Roman"/>
          <w:sz w:val="24"/>
          <w:szCs w:val="24"/>
        </w:rPr>
        <w:t xml:space="preserve">en </w:t>
      </w:r>
      <w:r w:rsidR="00BC0566">
        <w:rPr>
          <w:rFonts w:ascii="Times New Roman" w:hAnsi="Times New Roman" w:cs="Times New Roman"/>
          <w:sz w:val="24"/>
          <w:szCs w:val="24"/>
        </w:rPr>
        <w:t>conçu</w:t>
      </w:r>
      <w:r w:rsidR="003A50B9">
        <w:rPr>
          <w:rFonts w:ascii="Times New Roman" w:hAnsi="Times New Roman" w:cs="Times New Roman"/>
          <w:sz w:val="24"/>
          <w:szCs w:val="24"/>
        </w:rPr>
        <w:t>rent</w:t>
      </w:r>
      <w:r w:rsidR="00565E41">
        <w:rPr>
          <w:rFonts w:ascii="Times New Roman" w:hAnsi="Times New Roman" w:cs="Times New Roman"/>
          <w:sz w:val="24"/>
          <w:szCs w:val="24"/>
        </w:rPr>
        <w:t xml:space="preserve"> certaines</w:t>
      </w:r>
      <w:r w:rsidR="001F5BB9">
        <w:rPr>
          <w:rFonts w:ascii="Times New Roman" w:hAnsi="Times New Roman" w:cs="Times New Roman"/>
          <w:sz w:val="24"/>
          <w:szCs w:val="24"/>
        </w:rPr>
        <w:t>.</w:t>
      </w:r>
      <w:r w:rsidR="00DB4EA0" w:rsidRPr="00901D5D">
        <w:rPr>
          <w:rFonts w:ascii="Times New Roman" w:hAnsi="Times New Roman" w:cs="Times New Roman"/>
          <w:sz w:val="24"/>
          <w:szCs w:val="24"/>
        </w:rPr>
        <w:t xml:space="preserve"> </w:t>
      </w:r>
    </w:p>
    <w:p w14:paraId="0BFDA139" w14:textId="77777777" w:rsidR="00F17141" w:rsidRDefault="00DB4EA0"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La maison du jardinier, dite aussi du "jardinier-portier",</w:t>
      </w:r>
      <w:r w:rsidR="00F17141" w:rsidRPr="00F17141">
        <w:rPr>
          <w:rFonts w:ascii="Times New Roman" w:hAnsi="Times New Roman" w:cs="Times New Roman"/>
          <w:sz w:val="24"/>
          <w:szCs w:val="24"/>
        </w:rPr>
        <w:t xml:space="preserve"> </w:t>
      </w:r>
      <w:r w:rsidR="00F17141">
        <w:rPr>
          <w:rFonts w:ascii="Times New Roman" w:hAnsi="Times New Roman" w:cs="Times New Roman"/>
          <w:sz w:val="24"/>
          <w:szCs w:val="24"/>
        </w:rPr>
        <w:t>fut la première érigée à l’automne 1855. Elle</w:t>
      </w:r>
      <w:r>
        <w:rPr>
          <w:rFonts w:ascii="Times New Roman" w:hAnsi="Times New Roman" w:cs="Times New Roman"/>
          <w:sz w:val="24"/>
          <w:szCs w:val="24"/>
        </w:rPr>
        <w:t xml:space="preserve"> </w:t>
      </w:r>
      <w:r w:rsidR="00DE1427">
        <w:rPr>
          <w:rFonts w:ascii="Times New Roman" w:hAnsi="Times New Roman" w:cs="Times New Roman"/>
          <w:sz w:val="24"/>
          <w:szCs w:val="24"/>
        </w:rPr>
        <w:t xml:space="preserve">était </w:t>
      </w:r>
      <w:r>
        <w:rPr>
          <w:rFonts w:ascii="Times New Roman" w:hAnsi="Times New Roman" w:cs="Times New Roman"/>
          <w:sz w:val="24"/>
          <w:szCs w:val="24"/>
        </w:rPr>
        <w:t xml:space="preserve">en brique et pierre </w:t>
      </w:r>
      <w:r w:rsidR="00F17141">
        <w:rPr>
          <w:rFonts w:ascii="Times New Roman" w:hAnsi="Times New Roman" w:cs="Times New Roman"/>
          <w:sz w:val="24"/>
          <w:szCs w:val="24"/>
        </w:rPr>
        <w:t>à l’instar de</w:t>
      </w:r>
      <w:r>
        <w:rPr>
          <w:rFonts w:ascii="Times New Roman" w:hAnsi="Times New Roman" w:cs="Times New Roman"/>
          <w:sz w:val="24"/>
          <w:szCs w:val="24"/>
        </w:rPr>
        <w:t xml:space="preserve"> la villa impériale</w:t>
      </w:r>
      <w:r w:rsidR="003C1624">
        <w:rPr>
          <w:rFonts w:ascii="Times New Roman" w:hAnsi="Times New Roman" w:cs="Times New Roman"/>
          <w:sz w:val="24"/>
          <w:szCs w:val="24"/>
        </w:rPr>
        <w:t xml:space="preserve"> et formait </w:t>
      </w:r>
      <w:r w:rsidR="00D578AB">
        <w:rPr>
          <w:rFonts w:ascii="Times New Roman" w:hAnsi="Times New Roman" w:cs="Times New Roman"/>
          <w:sz w:val="24"/>
          <w:szCs w:val="24"/>
        </w:rPr>
        <w:t xml:space="preserve">un </w:t>
      </w:r>
      <w:r w:rsidR="003C1624">
        <w:rPr>
          <w:rFonts w:ascii="Times New Roman" w:hAnsi="Times New Roman" w:cs="Times New Roman"/>
          <w:sz w:val="24"/>
          <w:szCs w:val="24"/>
        </w:rPr>
        <w:t xml:space="preserve">corps d’entrée </w:t>
      </w:r>
      <w:r w:rsidR="00D578AB">
        <w:rPr>
          <w:rFonts w:ascii="Times New Roman" w:hAnsi="Times New Roman" w:cs="Times New Roman"/>
          <w:sz w:val="24"/>
          <w:szCs w:val="24"/>
        </w:rPr>
        <w:t>près de l’allée du parc qui ouvrait</w:t>
      </w:r>
      <w:r w:rsidR="003C1624">
        <w:rPr>
          <w:rFonts w:ascii="Times New Roman" w:hAnsi="Times New Roman" w:cs="Times New Roman"/>
          <w:sz w:val="24"/>
          <w:szCs w:val="24"/>
        </w:rPr>
        <w:t xml:space="preserve"> sur le chemin du phare</w:t>
      </w:r>
      <w:r w:rsidR="00AA4EEE">
        <w:rPr>
          <w:rFonts w:ascii="Times New Roman" w:hAnsi="Times New Roman" w:cs="Times New Roman"/>
          <w:sz w:val="24"/>
          <w:szCs w:val="24"/>
        </w:rPr>
        <w:t>, d’où son nom</w:t>
      </w:r>
      <w:r w:rsidR="00DE1427">
        <w:rPr>
          <w:rFonts w:ascii="Times New Roman" w:hAnsi="Times New Roman" w:cs="Times New Roman"/>
          <w:sz w:val="24"/>
          <w:szCs w:val="24"/>
        </w:rPr>
        <w:t>.</w:t>
      </w:r>
      <w:r w:rsidR="003C1624">
        <w:rPr>
          <w:rFonts w:ascii="Times New Roman" w:hAnsi="Times New Roman" w:cs="Times New Roman"/>
          <w:sz w:val="24"/>
          <w:szCs w:val="24"/>
        </w:rPr>
        <w:t xml:space="preserve"> </w:t>
      </w:r>
      <w:r w:rsidR="00DE1427">
        <w:rPr>
          <w:rFonts w:ascii="Times New Roman" w:hAnsi="Times New Roman" w:cs="Times New Roman"/>
          <w:sz w:val="24"/>
          <w:szCs w:val="24"/>
        </w:rPr>
        <w:t xml:space="preserve"> </w:t>
      </w:r>
    </w:p>
    <w:p w14:paraId="1C1EC839" w14:textId="77777777" w:rsidR="00DB4EA0" w:rsidRDefault="00DB4EA0"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Plusieurs planches témoignent de </w:t>
      </w:r>
      <w:r w:rsidR="00A80F4D">
        <w:rPr>
          <w:rFonts w:ascii="Times New Roman" w:hAnsi="Times New Roman" w:cs="Times New Roman"/>
          <w:sz w:val="24"/>
          <w:szCs w:val="24"/>
        </w:rPr>
        <w:t>l’</w:t>
      </w:r>
      <w:r>
        <w:rPr>
          <w:rFonts w:ascii="Times New Roman" w:hAnsi="Times New Roman" w:cs="Times New Roman"/>
          <w:sz w:val="24"/>
          <w:szCs w:val="24"/>
        </w:rPr>
        <w:t>état et de l</w:t>
      </w:r>
      <w:r w:rsidR="00A80F4D">
        <w:rPr>
          <w:rFonts w:ascii="Times New Roman" w:hAnsi="Times New Roman" w:cs="Times New Roman"/>
          <w:sz w:val="24"/>
          <w:szCs w:val="24"/>
        </w:rPr>
        <w:t>a</w:t>
      </w:r>
      <w:r>
        <w:rPr>
          <w:rFonts w:ascii="Times New Roman" w:hAnsi="Times New Roman" w:cs="Times New Roman"/>
          <w:sz w:val="24"/>
          <w:szCs w:val="24"/>
        </w:rPr>
        <w:t xml:space="preserve"> distribution </w:t>
      </w:r>
      <w:r w:rsidR="00A80F4D">
        <w:rPr>
          <w:rFonts w:ascii="Times New Roman" w:hAnsi="Times New Roman" w:cs="Times New Roman"/>
          <w:sz w:val="24"/>
          <w:szCs w:val="24"/>
        </w:rPr>
        <w:t>de ces maisons</w:t>
      </w:r>
      <w:r>
        <w:rPr>
          <w:rFonts w:ascii="Times New Roman" w:hAnsi="Times New Roman" w:cs="Times New Roman"/>
          <w:sz w:val="24"/>
          <w:szCs w:val="24"/>
        </w:rPr>
        <w:t>, méconnu</w:t>
      </w:r>
      <w:r w:rsidR="00F93057">
        <w:rPr>
          <w:rFonts w:ascii="Times New Roman" w:hAnsi="Times New Roman" w:cs="Times New Roman"/>
          <w:sz w:val="24"/>
          <w:szCs w:val="24"/>
        </w:rPr>
        <w:t>e</w:t>
      </w:r>
      <w:r>
        <w:rPr>
          <w:rFonts w:ascii="Times New Roman" w:hAnsi="Times New Roman" w:cs="Times New Roman"/>
          <w:sz w:val="24"/>
          <w:szCs w:val="24"/>
        </w:rPr>
        <w:t xml:space="preserve">s </w:t>
      </w:r>
      <w:r w:rsidR="00935052">
        <w:rPr>
          <w:rFonts w:ascii="Times New Roman" w:hAnsi="Times New Roman" w:cs="Times New Roman"/>
          <w:sz w:val="24"/>
          <w:szCs w:val="24"/>
        </w:rPr>
        <w:t xml:space="preserve">pour la plupart </w:t>
      </w:r>
      <w:r>
        <w:rPr>
          <w:rFonts w:ascii="Times New Roman" w:hAnsi="Times New Roman" w:cs="Times New Roman"/>
          <w:sz w:val="24"/>
          <w:szCs w:val="24"/>
        </w:rPr>
        <w:t xml:space="preserve">jusqu’ici. </w:t>
      </w:r>
      <w:r w:rsidR="00935052">
        <w:rPr>
          <w:rFonts w:ascii="Times New Roman" w:hAnsi="Times New Roman" w:cs="Times New Roman"/>
          <w:sz w:val="24"/>
          <w:szCs w:val="24"/>
        </w:rPr>
        <w:t>Certaines n’apparaissent en effet que sur</w:t>
      </w:r>
      <w:r>
        <w:rPr>
          <w:rFonts w:ascii="Times New Roman" w:hAnsi="Times New Roman" w:cs="Times New Roman"/>
          <w:sz w:val="24"/>
          <w:szCs w:val="24"/>
        </w:rPr>
        <w:t xml:space="preserve"> </w:t>
      </w:r>
      <w:r w:rsidR="00F17141">
        <w:rPr>
          <w:rFonts w:ascii="Times New Roman" w:hAnsi="Times New Roman" w:cs="Times New Roman"/>
          <w:sz w:val="24"/>
          <w:szCs w:val="24"/>
        </w:rPr>
        <w:t>les modest</w:t>
      </w:r>
      <w:r>
        <w:rPr>
          <w:rFonts w:ascii="Times New Roman" w:hAnsi="Times New Roman" w:cs="Times New Roman"/>
          <w:sz w:val="24"/>
          <w:szCs w:val="24"/>
        </w:rPr>
        <w:t xml:space="preserve">es gravures réalisées </w:t>
      </w:r>
      <w:r w:rsidR="00935052">
        <w:rPr>
          <w:rFonts w:ascii="Times New Roman" w:hAnsi="Times New Roman" w:cs="Times New Roman"/>
          <w:sz w:val="24"/>
          <w:szCs w:val="24"/>
        </w:rPr>
        <w:t>au c</w:t>
      </w:r>
      <w:r>
        <w:rPr>
          <w:rFonts w:ascii="Times New Roman" w:hAnsi="Times New Roman" w:cs="Times New Roman"/>
          <w:sz w:val="24"/>
          <w:szCs w:val="24"/>
        </w:rPr>
        <w:t>ou</w:t>
      </w:r>
      <w:r w:rsidR="00935052">
        <w:rPr>
          <w:rFonts w:ascii="Times New Roman" w:hAnsi="Times New Roman" w:cs="Times New Roman"/>
          <w:sz w:val="24"/>
          <w:szCs w:val="24"/>
        </w:rPr>
        <w:t>r</w:t>
      </w:r>
      <w:r>
        <w:rPr>
          <w:rFonts w:ascii="Times New Roman" w:hAnsi="Times New Roman" w:cs="Times New Roman"/>
          <w:sz w:val="24"/>
          <w:szCs w:val="24"/>
        </w:rPr>
        <w:t xml:space="preserve">s </w:t>
      </w:r>
      <w:r w:rsidR="00935052">
        <w:rPr>
          <w:rFonts w:ascii="Times New Roman" w:hAnsi="Times New Roman" w:cs="Times New Roman"/>
          <w:sz w:val="24"/>
          <w:szCs w:val="24"/>
        </w:rPr>
        <w:t>du</w:t>
      </w:r>
      <w:r>
        <w:rPr>
          <w:rFonts w:ascii="Times New Roman" w:hAnsi="Times New Roman" w:cs="Times New Roman"/>
          <w:sz w:val="24"/>
          <w:szCs w:val="24"/>
        </w:rPr>
        <w:t xml:space="preserve"> Second Empire.</w:t>
      </w:r>
    </w:p>
    <w:p w14:paraId="63F400BE" w14:textId="77777777" w:rsidR="00063E54" w:rsidRDefault="001720F1" w:rsidP="00490D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les chalets étaient en bois, couverts </w:t>
      </w:r>
      <w:r w:rsidR="0026601F">
        <w:rPr>
          <w:rFonts w:ascii="Times New Roman" w:hAnsi="Times New Roman" w:cs="Times New Roman"/>
          <w:sz w:val="24"/>
          <w:szCs w:val="24"/>
        </w:rPr>
        <w:t>de zinc</w:t>
      </w:r>
      <w:r w:rsidR="00021DA4">
        <w:rPr>
          <w:rFonts w:ascii="Times New Roman" w:hAnsi="Times New Roman" w:cs="Times New Roman"/>
          <w:sz w:val="24"/>
          <w:szCs w:val="24"/>
        </w:rPr>
        <w:t xml:space="preserve"> avec épis de faîtage</w:t>
      </w:r>
      <w:r>
        <w:rPr>
          <w:rFonts w:ascii="Times New Roman" w:hAnsi="Times New Roman" w:cs="Times New Roman"/>
          <w:sz w:val="24"/>
          <w:szCs w:val="24"/>
        </w:rPr>
        <w:t>, les pavillons présent</w:t>
      </w:r>
      <w:r w:rsidR="00DB4EA0">
        <w:rPr>
          <w:rFonts w:ascii="Times New Roman" w:hAnsi="Times New Roman" w:cs="Times New Roman"/>
          <w:sz w:val="24"/>
          <w:szCs w:val="24"/>
        </w:rPr>
        <w:t>aient</w:t>
      </w:r>
      <w:r>
        <w:rPr>
          <w:rFonts w:ascii="Times New Roman" w:hAnsi="Times New Roman" w:cs="Times New Roman"/>
          <w:sz w:val="24"/>
          <w:szCs w:val="24"/>
        </w:rPr>
        <w:t>, quant à eux,</w:t>
      </w:r>
      <w:r w:rsidR="00DB4EA0">
        <w:rPr>
          <w:rFonts w:ascii="Times New Roman" w:hAnsi="Times New Roman" w:cs="Times New Roman"/>
          <w:sz w:val="24"/>
          <w:szCs w:val="24"/>
        </w:rPr>
        <w:t xml:space="preserve"> des façades de brique avec chainons et bandeaux de pierre, vastes couvertures d’ardoises ou de tuiles, avec ou sans lambrequin</w:t>
      </w:r>
      <w:r w:rsidR="000D3216">
        <w:rPr>
          <w:rFonts w:ascii="Times New Roman" w:hAnsi="Times New Roman" w:cs="Times New Roman"/>
          <w:sz w:val="24"/>
          <w:szCs w:val="24"/>
        </w:rPr>
        <w:t>s</w:t>
      </w:r>
      <w:r w:rsidR="00DB4EA0">
        <w:rPr>
          <w:rFonts w:ascii="Times New Roman" w:hAnsi="Times New Roman" w:cs="Times New Roman"/>
          <w:sz w:val="24"/>
          <w:szCs w:val="24"/>
        </w:rPr>
        <w:t xml:space="preserve">. </w:t>
      </w:r>
      <w:r w:rsidR="00B22495">
        <w:rPr>
          <w:rFonts w:ascii="Times New Roman" w:hAnsi="Times New Roman" w:cs="Times New Roman"/>
          <w:sz w:val="24"/>
          <w:szCs w:val="24"/>
        </w:rPr>
        <w:t>Il</w:t>
      </w:r>
      <w:r w:rsidR="00DB4EA0">
        <w:rPr>
          <w:rFonts w:ascii="Times New Roman" w:hAnsi="Times New Roman" w:cs="Times New Roman"/>
          <w:sz w:val="24"/>
          <w:szCs w:val="24"/>
        </w:rPr>
        <w:t xml:space="preserve">s étaient distribués </w:t>
      </w:r>
      <w:r w:rsidR="00EB2AAA">
        <w:rPr>
          <w:rFonts w:ascii="Times New Roman" w:hAnsi="Times New Roman" w:cs="Times New Roman"/>
          <w:sz w:val="24"/>
          <w:szCs w:val="24"/>
        </w:rPr>
        <w:t xml:space="preserve">le plus souvent </w:t>
      </w:r>
      <w:r w:rsidR="00DB4EA0">
        <w:rPr>
          <w:rFonts w:ascii="Times New Roman" w:hAnsi="Times New Roman" w:cs="Times New Roman"/>
          <w:sz w:val="24"/>
          <w:szCs w:val="24"/>
        </w:rPr>
        <w:t xml:space="preserve">sur deux niveaux. </w:t>
      </w:r>
      <w:r w:rsidR="00B22495">
        <w:rPr>
          <w:rFonts w:ascii="Times New Roman" w:hAnsi="Times New Roman" w:cs="Times New Roman"/>
          <w:sz w:val="24"/>
          <w:szCs w:val="24"/>
        </w:rPr>
        <w:t>Pour l</w:t>
      </w:r>
      <w:r w:rsidR="0013299A">
        <w:rPr>
          <w:rFonts w:ascii="Times New Roman" w:hAnsi="Times New Roman" w:cs="Times New Roman"/>
          <w:sz w:val="24"/>
          <w:szCs w:val="24"/>
        </w:rPr>
        <w:t>a maison du portier</w:t>
      </w:r>
      <w:r w:rsidR="00935052">
        <w:rPr>
          <w:rFonts w:ascii="Times New Roman" w:hAnsi="Times New Roman" w:cs="Times New Roman"/>
          <w:sz w:val="24"/>
          <w:szCs w:val="24"/>
        </w:rPr>
        <w:t>, l</w:t>
      </w:r>
      <w:r w:rsidR="00DB4EA0">
        <w:rPr>
          <w:rFonts w:ascii="Times New Roman" w:hAnsi="Times New Roman" w:cs="Times New Roman"/>
          <w:sz w:val="24"/>
          <w:szCs w:val="24"/>
        </w:rPr>
        <w:t>’escalier</w:t>
      </w:r>
      <w:r w:rsidR="0013299A">
        <w:rPr>
          <w:rFonts w:ascii="Times New Roman" w:hAnsi="Times New Roman" w:cs="Times New Roman"/>
          <w:sz w:val="24"/>
          <w:szCs w:val="24"/>
        </w:rPr>
        <w:t xml:space="preserve"> devant l’</w:t>
      </w:r>
      <w:r w:rsidR="00DB4EA0">
        <w:rPr>
          <w:rFonts w:ascii="Times New Roman" w:hAnsi="Times New Roman" w:cs="Times New Roman"/>
          <w:sz w:val="24"/>
          <w:szCs w:val="24"/>
        </w:rPr>
        <w:t xml:space="preserve">entrée </w:t>
      </w:r>
      <w:r w:rsidR="0013299A">
        <w:rPr>
          <w:rFonts w:ascii="Times New Roman" w:hAnsi="Times New Roman" w:cs="Times New Roman"/>
          <w:sz w:val="24"/>
          <w:szCs w:val="24"/>
        </w:rPr>
        <w:t xml:space="preserve">fut </w:t>
      </w:r>
      <w:r w:rsidR="00EB2AAA">
        <w:rPr>
          <w:rFonts w:ascii="Times New Roman" w:hAnsi="Times New Roman" w:cs="Times New Roman"/>
          <w:sz w:val="24"/>
          <w:szCs w:val="24"/>
        </w:rPr>
        <w:t>élevé</w:t>
      </w:r>
      <w:r w:rsidR="00DB4EA0">
        <w:rPr>
          <w:rFonts w:ascii="Times New Roman" w:hAnsi="Times New Roman" w:cs="Times New Roman"/>
          <w:sz w:val="24"/>
          <w:szCs w:val="24"/>
        </w:rPr>
        <w:t xml:space="preserve"> d’une terrasse</w:t>
      </w:r>
      <w:r w:rsidR="00F17141">
        <w:rPr>
          <w:rFonts w:ascii="Times New Roman" w:hAnsi="Times New Roman" w:cs="Times New Roman"/>
          <w:sz w:val="24"/>
          <w:szCs w:val="24"/>
        </w:rPr>
        <w:t>,</w:t>
      </w:r>
      <w:r w:rsidR="00DB4EA0">
        <w:rPr>
          <w:rFonts w:ascii="Times New Roman" w:hAnsi="Times New Roman" w:cs="Times New Roman"/>
          <w:sz w:val="24"/>
          <w:szCs w:val="24"/>
        </w:rPr>
        <w:t xml:space="preserve"> </w:t>
      </w:r>
      <w:r w:rsidR="0013299A">
        <w:rPr>
          <w:rFonts w:ascii="Times New Roman" w:hAnsi="Times New Roman" w:cs="Times New Roman"/>
          <w:sz w:val="24"/>
          <w:szCs w:val="24"/>
        </w:rPr>
        <w:t>autre marque de la fantaisie et de la diversité des constructions</w:t>
      </w:r>
      <w:r w:rsidR="001551EC">
        <w:rPr>
          <w:rFonts w:ascii="Times New Roman" w:hAnsi="Times New Roman" w:cs="Times New Roman"/>
          <w:sz w:val="24"/>
          <w:szCs w:val="24"/>
        </w:rPr>
        <w:t>.</w:t>
      </w:r>
    </w:p>
    <w:p w14:paraId="22CD6CE7" w14:textId="77777777" w:rsidR="00D578AB" w:rsidRDefault="00D578AB" w:rsidP="00D578AB">
      <w:pPr>
        <w:spacing w:line="360" w:lineRule="auto"/>
        <w:jc w:val="both"/>
        <w:rPr>
          <w:rFonts w:ascii="Times New Roman" w:hAnsi="Times New Roman" w:cs="Times New Roman"/>
          <w:sz w:val="24"/>
          <w:szCs w:val="24"/>
        </w:rPr>
      </w:pPr>
      <w:r>
        <w:rPr>
          <w:rFonts w:ascii="Times New Roman" w:hAnsi="Times New Roman" w:cs="Times New Roman"/>
          <w:sz w:val="24"/>
          <w:szCs w:val="24"/>
        </w:rPr>
        <w:t>De plan centré, avec ou sans pavillons latéraux, ces constructions pittoresques allaient influencer les villas qui s</w:t>
      </w:r>
      <w:r w:rsidR="000D3216">
        <w:rPr>
          <w:rFonts w:ascii="Times New Roman" w:hAnsi="Times New Roman" w:cs="Times New Roman"/>
          <w:sz w:val="24"/>
          <w:szCs w:val="24"/>
        </w:rPr>
        <w:t>eront réalisées</w:t>
      </w:r>
      <w:r>
        <w:rPr>
          <w:rFonts w:ascii="Times New Roman" w:hAnsi="Times New Roman" w:cs="Times New Roman"/>
          <w:sz w:val="24"/>
          <w:szCs w:val="24"/>
        </w:rPr>
        <w:t xml:space="preserve"> sur le domaine lors de son lotissement à la fin du XIXe siècle. Elles inspirèrent aussi les pavillons des parcs impériaux à venir, à Paris comme en province. </w:t>
      </w:r>
    </w:p>
    <w:p w14:paraId="3DD79D0E" w14:textId="77777777" w:rsidR="00237148" w:rsidRPr="00DF2974" w:rsidRDefault="00237148" w:rsidP="00237148">
      <w:pPr>
        <w:spacing w:after="0" w:line="360" w:lineRule="auto"/>
        <w:jc w:val="both"/>
        <w:rPr>
          <w:rFonts w:ascii="Times New Roman" w:hAnsi="Times New Roman" w:cs="Times New Roman"/>
          <w:sz w:val="16"/>
          <w:szCs w:val="16"/>
        </w:rPr>
      </w:pPr>
    </w:p>
    <w:p w14:paraId="13B0F256" w14:textId="77777777" w:rsidR="00490D2F" w:rsidRPr="005A4327" w:rsidRDefault="00490D2F" w:rsidP="00490D2F">
      <w:pPr>
        <w:spacing w:line="360" w:lineRule="auto"/>
        <w:jc w:val="both"/>
        <w:rPr>
          <w:rFonts w:ascii="Times New Roman" w:hAnsi="Times New Roman" w:cs="Times New Roman"/>
          <w:i/>
          <w:sz w:val="24"/>
          <w:szCs w:val="24"/>
        </w:rPr>
      </w:pPr>
      <w:r w:rsidRPr="005A4327">
        <w:rPr>
          <w:rFonts w:ascii="Times New Roman" w:hAnsi="Times New Roman" w:cs="Times New Roman"/>
          <w:b/>
          <w:i/>
          <w:sz w:val="24"/>
          <w:szCs w:val="24"/>
        </w:rPr>
        <w:t>La ferme</w:t>
      </w:r>
      <w:r>
        <w:rPr>
          <w:rFonts w:ascii="Times New Roman" w:hAnsi="Times New Roman" w:cs="Times New Roman"/>
          <w:b/>
          <w:i/>
          <w:sz w:val="24"/>
          <w:szCs w:val="24"/>
        </w:rPr>
        <w:t xml:space="preserve"> </w:t>
      </w:r>
      <w:r w:rsidR="009C4F8C">
        <w:rPr>
          <w:rFonts w:ascii="Times New Roman" w:hAnsi="Times New Roman" w:cs="Times New Roman"/>
          <w:b/>
          <w:i/>
          <w:sz w:val="24"/>
          <w:szCs w:val="24"/>
        </w:rPr>
        <w:t xml:space="preserve">impériale </w:t>
      </w:r>
      <w:r w:rsidRPr="005A4327">
        <w:rPr>
          <w:rFonts w:ascii="Times New Roman" w:hAnsi="Times New Roman" w:cs="Times New Roman"/>
          <w:b/>
          <w:i/>
          <w:sz w:val="24"/>
          <w:szCs w:val="24"/>
        </w:rPr>
        <w:t>(1858-1859)</w:t>
      </w:r>
      <w:r w:rsidRPr="005A4327">
        <w:rPr>
          <w:rFonts w:ascii="Times New Roman" w:hAnsi="Times New Roman" w:cs="Times New Roman"/>
          <w:i/>
          <w:sz w:val="24"/>
          <w:szCs w:val="24"/>
        </w:rPr>
        <w:t xml:space="preserve">  </w:t>
      </w:r>
    </w:p>
    <w:p w14:paraId="064D9554" w14:textId="0B535D1D" w:rsidR="00F17141" w:rsidRDefault="0068289C" w:rsidP="00490D2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90D2F">
        <w:rPr>
          <w:rFonts w:ascii="Times New Roman" w:hAnsi="Times New Roman" w:cs="Times New Roman"/>
          <w:sz w:val="24"/>
          <w:szCs w:val="24"/>
        </w:rPr>
        <w:t>u centre du domaine</w:t>
      </w:r>
      <w:r>
        <w:rPr>
          <w:rFonts w:ascii="Times New Roman" w:hAnsi="Times New Roman" w:cs="Times New Roman"/>
          <w:sz w:val="24"/>
          <w:szCs w:val="24"/>
        </w:rPr>
        <w:t xml:space="preserve"> impérial</w:t>
      </w:r>
      <w:r w:rsidR="00490D2F">
        <w:rPr>
          <w:rFonts w:ascii="Times New Roman" w:hAnsi="Times New Roman" w:cs="Times New Roman"/>
          <w:sz w:val="24"/>
          <w:szCs w:val="24"/>
        </w:rPr>
        <w:t xml:space="preserve">, </w:t>
      </w:r>
      <w:r>
        <w:rPr>
          <w:rFonts w:ascii="Times New Roman" w:hAnsi="Times New Roman" w:cs="Times New Roman"/>
          <w:sz w:val="24"/>
          <w:szCs w:val="24"/>
        </w:rPr>
        <w:t>près de</w:t>
      </w:r>
      <w:r w:rsidR="000E1109">
        <w:rPr>
          <w:rFonts w:ascii="Times New Roman" w:hAnsi="Times New Roman" w:cs="Times New Roman"/>
          <w:sz w:val="24"/>
          <w:szCs w:val="24"/>
        </w:rPr>
        <w:t xml:space="preserve"> la rivière, </w:t>
      </w:r>
      <w:r>
        <w:rPr>
          <w:rFonts w:ascii="Times New Roman" w:hAnsi="Times New Roman" w:cs="Times New Roman"/>
          <w:sz w:val="24"/>
          <w:szCs w:val="24"/>
        </w:rPr>
        <w:t>de nouvelles fabriques</w:t>
      </w:r>
      <w:r w:rsidR="00490D2F">
        <w:rPr>
          <w:rFonts w:ascii="Times New Roman" w:hAnsi="Times New Roman" w:cs="Times New Roman"/>
          <w:sz w:val="24"/>
          <w:szCs w:val="24"/>
        </w:rPr>
        <w:t xml:space="preserve"> vinrent</w:t>
      </w:r>
      <w:r w:rsidR="00B175C7">
        <w:rPr>
          <w:rFonts w:ascii="Times New Roman" w:hAnsi="Times New Roman" w:cs="Times New Roman"/>
          <w:sz w:val="24"/>
          <w:szCs w:val="24"/>
        </w:rPr>
        <w:t xml:space="preserve"> </w:t>
      </w:r>
      <w:r>
        <w:rPr>
          <w:rFonts w:ascii="Times New Roman" w:hAnsi="Times New Roman" w:cs="Times New Roman"/>
          <w:sz w:val="24"/>
          <w:szCs w:val="24"/>
        </w:rPr>
        <w:t>s’ajouter</w:t>
      </w:r>
      <w:r w:rsidR="00490D2F">
        <w:rPr>
          <w:rFonts w:ascii="Times New Roman" w:hAnsi="Times New Roman" w:cs="Times New Roman"/>
          <w:sz w:val="24"/>
          <w:szCs w:val="24"/>
        </w:rPr>
        <w:t xml:space="preserve">. Ce fut, tout d’abord, la </w:t>
      </w:r>
      <w:r w:rsidR="009F2B66">
        <w:rPr>
          <w:rFonts w:ascii="Times New Roman" w:hAnsi="Times New Roman" w:cs="Times New Roman"/>
          <w:sz w:val="24"/>
          <w:szCs w:val="24"/>
        </w:rPr>
        <w:t>réalisation</w:t>
      </w:r>
      <w:r w:rsidR="00490D2F">
        <w:rPr>
          <w:rFonts w:ascii="Times New Roman" w:hAnsi="Times New Roman" w:cs="Times New Roman"/>
          <w:sz w:val="24"/>
          <w:szCs w:val="24"/>
        </w:rPr>
        <w:t xml:space="preserve"> </w:t>
      </w:r>
      <w:r w:rsidR="009F2B66">
        <w:rPr>
          <w:rFonts w:ascii="Times New Roman" w:hAnsi="Times New Roman" w:cs="Times New Roman"/>
          <w:sz w:val="24"/>
          <w:szCs w:val="24"/>
        </w:rPr>
        <w:t>d’</w:t>
      </w:r>
      <w:r w:rsidR="003431A9">
        <w:rPr>
          <w:rFonts w:ascii="Times New Roman" w:hAnsi="Times New Roman" w:cs="Times New Roman"/>
          <w:sz w:val="24"/>
          <w:szCs w:val="24"/>
        </w:rPr>
        <w:t xml:space="preserve">une </w:t>
      </w:r>
      <w:r w:rsidR="00490D2F">
        <w:rPr>
          <w:rFonts w:ascii="Times New Roman" w:hAnsi="Times New Roman" w:cs="Times New Roman"/>
          <w:sz w:val="24"/>
          <w:szCs w:val="24"/>
        </w:rPr>
        <w:t>vacherie pour dix vaches</w:t>
      </w:r>
      <w:r w:rsidR="009F2B66">
        <w:rPr>
          <w:rFonts w:ascii="Times New Roman" w:hAnsi="Times New Roman" w:cs="Times New Roman"/>
          <w:sz w:val="24"/>
          <w:szCs w:val="24"/>
        </w:rPr>
        <w:t xml:space="preserve"> avec</w:t>
      </w:r>
      <w:r w:rsidR="003431A9">
        <w:rPr>
          <w:rFonts w:ascii="Times New Roman" w:hAnsi="Times New Roman" w:cs="Times New Roman"/>
          <w:sz w:val="24"/>
          <w:szCs w:val="24"/>
        </w:rPr>
        <w:t xml:space="preserve"> </w:t>
      </w:r>
      <w:r w:rsidR="00490D2F">
        <w:rPr>
          <w:rFonts w:ascii="Times New Roman" w:hAnsi="Times New Roman" w:cs="Times New Roman"/>
          <w:sz w:val="24"/>
          <w:szCs w:val="24"/>
        </w:rPr>
        <w:t xml:space="preserve">logement </w:t>
      </w:r>
      <w:r w:rsidR="003431A9">
        <w:rPr>
          <w:rFonts w:ascii="Times New Roman" w:hAnsi="Times New Roman" w:cs="Times New Roman"/>
          <w:sz w:val="24"/>
          <w:szCs w:val="24"/>
        </w:rPr>
        <w:t>pour le</w:t>
      </w:r>
      <w:r w:rsidR="00490D2F">
        <w:rPr>
          <w:rFonts w:ascii="Times New Roman" w:hAnsi="Times New Roman" w:cs="Times New Roman"/>
          <w:sz w:val="24"/>
          <w:szCs w:val="24"/>
        </w:rPr>
        <w:t xml:space="preserve"> vacher et</w:t>
      </w:r>
      <w:r w:rsidR="003431A9">
        <w:rPr>
          <w:rFonts w:ascii="Times New Roman" w:hAnsi="Times New Roman" w:cs="Times New Roman"/>
          <w:sz w:val="24"/>
          <w:szCs w:val="24"/>
        </w:rPr>
        <w:t xml:space="preserve"> </w:t>
      </w:r>
      <w:r w:rsidR="00490D2F">
        <w:rPr>
          <w:rFonts w:ascii="Times New Roman" w:hAnsi="Times New Roman" w:cs="Times New Roman"/>
          <w:sz w:val="24"/>
          <w:szCs w:val="24"/>
        </w:rPr>
        <w:t xml:space="preserve">grenier à fourrages, conçue par </w:t>
      </w:r>
      <w:proofErr w:type="spellStart"/>
      <w:r w:rsidR="00DC7567" w:rsidRPr="00E278C9">
        <w:rPr>
          <w:rFonts w:ascii="Times New Roman" w:hAnsi="Times New Roman" w:cs="Times New Roman"/>
          <w:sz w:val="24"/>
          <w:szCs w:val="24"/>
        </w:rPr>
        <w:t>Ancelet</w:t>
      </w:r>
      <w:proofErr w:type="spellEnd"/>
      <w:r w:rsidR="00490D2F" w:rsidRPr="00E278C9">
        <w:rPr>
          <w:rFonts w:ascii="Times New Roman" w:hAnsi="Times New Roman" w:cs="Times New Roman"/>
          <w:sz w:val="24"/>
          <w:szCs w:val="24"/>
        </w:rPr>
        <w:t xml:space="preserve"> </w:t>
      </w:r>
      <w:r>
        <w:rPr>
          <w:rFonts w:ascii="Times New Roman" w:hAnsi="Times New Roman" w:cs="Times New Roman"/>
          <w:sz w:val="24"/>
          <w:szCs w:val="24"/>
        </w:rPr>
        <w:t>en décembre 1858.</w:t>
      </w:r>
      <w:r w:rsidR="009F2B66">
        <w:rPr>
          <w:rFonts w:ascii="Times New Roman" w:hAnsi="Times New Roman" w:cs="Times New Roman"/>
          <w:sz w:val="24"/>
          <w:szCs w:val="24"/>
        </w:rPr>
        <w:t xml:space="preserve"> </w:t>
      </w:r>
      <w:r w:rsidR="00005C41">
        <w:rPr>
          <w:rFonts w:ascii="Times New Roman" w:hAnsi="Times New Roman" w:cs="Times New Roman"/>
          <w:sz w:val="24"/>
          <w:szCs w:val="24"/>
        </w:rPr>
        <w:t>B</w:t>
      </w:r>
      <w:r w:rsidR="005C2068">
        <w:rPr>
          <w:rFonts w:ascii="Times New Roman" w:hAnsi="Times New Roman" w:cs="Times New Roman"/>
          <w:sz w:val="24"/>
          <w:szCs w:val="24"/>
        </w:rPr>
        <w:t>âtiment</w:t>
      </w:r>
      <w:r w:rsidR="00005C41">
        <w:rPr>
          <w:rFonts w:ascii="Times New Roman" w:hAnsi="Times New Roman" w:cs="Times New Roman"/>
          <w:sz w:val="24"/>
          <w:szCs w:val="24"/>
        </w:rPr>
        <w:t xml:space="preserve"> qui</w:t>
      </w:r>
      <w:r w:rsidR="005C2068">
        <w:rPr>
          <w:rFonts w:ascii="Times New Roman" w:hAnsi="Times New Roman" w:cs="Times New Roman"/>
          <w:sz w:val="24"/>
          <w:szCs w:val="24"/>
        </w:rPr>
        <w:t xml:space="preserve"> </w:t>
      </w:r>
      <w:r w:rsidR="009F2B66">
        <w:rPr>
          <w:rFonts w:ascii="Times New Roman" w:hAnsi="Times New Roman" w:cs="Times New Roman"/>
          <w:sz w:val="24"/>
          <w:szCs w:val="24"/>
        </w:rPr>
        <w:t>marqu</w:t>
      </w:r>
      <w:r w:rsidR="00005C41">
        <w:rPr>
          <w:rFonts w:ascii="Times New Roman" w:hAnsi="Times New Roman" w:cs="Times New Roman"/>
          <w:sz w:val="24"/>
          <w:szCs w:val="24"/>
        </w:rPr>
        <w:t>ait</w:t>
      </w:r>
      <w:r w:rsidR="009F2B66">
        <w:rPr>
          <w:rFonts w:ascii="Times New Roman" w:hAnsi="Times New Roman" w:cs="Times New Roman"/>
          <w:sz w:val="24"/>
          <w:szCs w:val="24"/>
        </w:rPr>
        <w:t xml:space="preserve"> la naissance de la ferme impériale</w:t>
      </w:r>
      <w:r w:rsidR="009F2B66">
        <w:rPr>
          <w:rStyle w:val="Appelnotedebasdep"/>
          <w:rFonts w:ascii="Times New Roman" w:hAnsi="Times New Roman" w:cs="Times New Roman"/>
          <w:sz w:val="24"/>
          <w:szCs w:val="24"/>
        </w:rPr>
        <w:footnoteReference w:id="37"/>
      </w:r>
      <w:r w:rsidR="009F2B66">
        <w:rPr>
          <w:rFonts w:ascii="Times New Roman" w:hAnsi="Times New Roman" w:cs="Times New Roman"/>
          <w:sz w:val="24"/>
          <w:szCs w:val="24"/>
        </w:rPr>
        <w:t>.</w:t>
      </w:r>
    </w:p>
    <w:p w14:paraId="696660F3" w14:textId="77777777" w:rsidR="00490D2F" w:rsidRDefault="00490D2F" w:rsidP="00490D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L’élévation de la </w:t>
      </w:r>
      <w:r w:rsidR="009F2B66">
        <w:rPr>
          <w:rFonts w:ascii="Times New Roman" w:hAnsi="Times New Roman" w:cs="Times New Roman"/>
          <w:sz w:val="24"/>
          <w:szCs w:val="24"/>
        </w:rPr>
        <w:t xml:space="preserve">vacherie </w:t>
      </w:r>
      <w:r>
        <w:rPr>
          <w:rFonts w:ascii="Times New Roman" w:hAnsi="Times New Roman" w:cs="Times New Roman"/>
          <w:sz w:val="24"/>
          <w:szCs w:val="24"/>
        </w:rPr>
        <w:t xml:space="preserve">n’est plus connue que par </w:t>
      </w:r>
      <w:r w:rsidR="008C16F4">
        <w:rPr>
          <w:rFonts w:ascii="Times New Roman" w:hAnsi="Times New Roman" w:cs="Times New Roman"/>
          <w:sz w:val="24"/>
          <w:szCs w:val="24"/>
        </w:rPr>
        <w:t>la</w:t>
      </w:r>
      <w:r>
        <w:rPr>
          <w:rFonts w:ascii="Times New Roman" w:hAnsi="Times New Roman" w:cs="Times New Roman"/>
          <w:sz w:val="24"/>
          <w:szCs w:val="24"/>
        </w:rPr>
        <w:t xml:space="preserve"> gravure</w:t>
      </w:r>
      <w:r w:rsidR="00387734" w:rsidRPr="00387734">
        <w:rPr>
          <w:rFonts w:ascii="Times New Roman" w:hAnsi="Times New Roman" w:cs="Times New Roman"/>
          <w:sz w:val="24"/>
          <w:szCs w:val="24"/>
        </w:rPr>
        <w:t xml:space="preserve"> </w:t>
      </w:r>
      <w:r w:rsidR="007311F3">
        <w:rPr>
          <w:rFonts w:ascii="Times New Roman" w:hAnsi="Times New Roman" w:cs="Times New Roman"/>
          <w:sz w:val="24"/>
          <w:szCs w:val="24"/>
        </w:rPr>
        <w:t xml:space="preserve">réalisée </w:t>
      </w:r>
      <w:r w:rsidR="00387734">
        <w:rPr>
          <w:rFonts w:ascii="Times New Roman" w:hAnsi="Times New Roman" w:cs="Times New Roman"/>
          <w:sz w:val="24"/>
          <w:szCs w:val="24"/>
        </w:rPr>
        <w:t>d’</w:t>
      </w:r>
      <w:r w:rsidR="007311F3">
        <w:rPr>
          <w:rFonts w:ascii="Times New Roman" w:hAnsi="Times New Roman" w:cs="Times New Roman"/>
          <w:sz w:val="24"/>
          <w:szCs w:val="24"/>
        </w:rPr>
        <w:t xml:space="preserve">après </w:t>
      </w:r>
      <w:r w:rsidR="00387734">
        <w:rPr>
          <w:rFonts w:ascii="Times New Roman" w:hAnsi="Times New Roman" w:cs="Times New Roman"/>
          <w:sz w:val="24"/>
          <w:szCs w:val="24"/>
        </w:rPr>
        <w:t xml:space="preserve">Alfred </w:t>
      </w:r>
      <w:proofErr w:type="spellStart"/>
      <w:r w:rsidR="00387734">
        <w:rPr>
          <w:rFonts w:ascii="Times New Roman" w:hAnsi="Times New Roman" w:cs="Times New Roman"/>
          <w:sz w:val="24"/>
          <w:szCs w:val="24"/>
        </w:rPr>
        <w:t>Moullio</w:t>
      </w:r>
      <w:proofErr w:type="spellEnd"/>
      <w:r>
        <w:rPr>
          <w:rFonts w:ascii="Times New Roman" w:hAnsi="Times New Roman" w:cs="Times New Roman"/>
          <w:sz w:val="24"/>
          <w:szCs w:val="24"/>
        </w:rPr>
        <w:t>. Le bâtiment</w:t>
      </w:r>
      <w:r w:rsidR="00C15FC7">
        <w:rPr>
          <w:rFonts w:ascii="Times New Roman" w:hAnsi="Times New Roman" w:cs="Times New Roman"/>
          <w:sz w:val="24"/>
          <w:szCs w:val="24"/>
        </w:rPr>
        <w:t xml:space="preserve"> en U</w:t>
      </w:r>
      <w:r>
        <w:rPr>
          <w:rFonts w:ascii="Times New Roman" w:hAnsi="Times New Roman" w:cs="Times New Roman"/>
          <w:sz w:val="24"/>
          <w:szCs w:val="24"/>
        </w:rPr>
        <w:t xml:space="preserve"> inspir</w:t>
      </w:r>
      <w:r w:rsidR="009F2B66">
        <w:rPr>
          <w:rFonts w:ascii="Times New Roman" w:hAnsi="Times New Roman" w:cs="Times New Roman"/>
          <w:sz w:val="24"/>
          <w:szCs w:val="24"/>
        </w:rPr>
        <w:t>er</w:t>
      </w:r>
      <w:r>
        <w:rPr>
          <w:rFonts w:ascii="Times New Roman" w:hAnsi="Times New Roman" w:cs="Times New Roman"/>
          <w:sz w:val="24"/>
          <w:szCs w:val="24"/>
        </w:rPr>
        <w:t xml:space="preserve">a celui </w:t>
      </w:r>
      <w:r w:rsidR="004E0A8C">
        <w:rPr>
          <w:rFonts w:ascii="Times New Roman" w:hAnsi="Times New Roman" w:cs="Times New Roman"/>
          <w:sz w:val="24"/>
          <w:szCs w:val="24"/>
        </w:rPr>
        <w:t>conçu en 1859 par</w:t>
      </w:r>
      <w:r>
        <w:rPr>
          <w:rFonts w:ascii="Times New Roman" w:hAnsi="Times New Roman" w:cs="Times New Roman"/>
          <w:sz w:val="24"/>
          <w:szCs w:val="24"/>
        </w:rPr>
        <w:t xml:space="preserve"> </w:t>
      </w:r>
      <w:r w:rsidR="00E278C9">
        <w:rPr>
          <w:rFonts w:ascii="Times New Roman" w:hAnsi="Times New Roman" w:cs="Times New Roman"/>
          <w:sz w:val="24"/>
          <w:szCs w:val="24"/>
        </w:rPr>
        <w:t>l</w:t>
      </w:r>
      <w:r w:rsidR="002F1639">
        <w:rPr>
          <w:rFonts w:ascii="Times New Roman" w:hAnsi="Times New Roman" w:cs="Times New Roman"/>
          <w:sz w:val="24"/>
          <w:szCs w:val="24"/>
        </w:rPr>
        <w:t>’</w:t>
      </w:r>
      <w:r w:rsidR="00E278C9">
        <w:rPr>
          <w:rFonts w:ascii="Times New Roman" w:hAnsi="Times New Roman" w:cs="Times New Roman"/>
          <w:sz w:val="24"/>
          <w:szCs w:val="24"/>
        </w:rPr>
        <w:t>architecte</w:t>
      </w:r>
      <w:r>
        <w:rPr>
          <w:rFonts w:ascii="Times New Roman" w:hAnsi="Times New Roman" w:cs="Times New Roman"/>
          <w:sz w:val="24"/>
          <w:szCs w:val="24"/>
        </w:rPr>
        <w:t xml:space="preserve"> pour les nouvelles dépendances des écuries </w:t>
      </w:r>
      <w:r w:rsidR="004E0A8C">
        <w:rPr>
          <w:rFonts w:ascii="Times New Roman" w:hAnsi="Times New Roman" w:cs="Times New Roman"/>
          <w:sz w:val="24"/>
          <w:szCs w:val="24"/>
        </w:rPr>
        <w:t>impériales</w:t>
      </w:r>
      <w:r w:rsidR="00C15FC7">
        <w:rPr>
          <w:rFonts w:ascii="Times New Roman" w:hAnsi="Times New Roman" w:cs="Times New Roman"/>
          <w:sz w:val="24"/>
          <w:szCs w:val="24"/>
        </w:rPr>
        <w:t>. L</w:t>
      </w:r>
      <w:r>
        <w:rPr>
          <w:rFonts w:ascii="Times New Roman" w:hAnsi="Times New Roman" w:cs="Times New Roman"/>
          <w:sz w:val="24"/>
          <w:szCs w:val="24"/>
        </w:rPr>
        <w:t xml:space="preserve">es pavillons </w:t>
      </w:r>
      <w:r w:rsidR="00C15FC7">
        <w:rPr>
          <w:rFonts w:ascii="Times New Roman" w:hAnsi="Times New Roman" w:cs="Times New Roman"/>
          <w:sz w:val="24"/>
          <w:szCs w:val="24"/>
        </w:rPr>
        <w:t>n</w:t>
      </w:r>
      <w:r w:rsidR="00B40ADD">
        <w:rPr>
          <w:rFonts w:ascii="Times New Roman" w:hAnsi="Times New Roman" w:cs="Times New Roman"/>
          <w:sz w:val="24"/>
          <w:szCs w:val="24"/>
        </w:rPr>
        <w:t>e form</w:t>
      </w:r>
      <w:r w:rsidR="009F2B66">
        <w:rPr>
          <w:rFonts w:ascii="Times New Roman" w:hAnsi="Times New Roman" w:cs="Times New Roman"/>
          <w:sz w:val="24"/>
          <w:szCs w:val="24"/>
        </w:rPr>
        <w:t>aient</w:t>
      </w:r>
      <w:r w:rsidR="00C15FC7">
        <w:rPr>
          <w:rFonts w:ascii="Times New Roman" w:hAnsi="Times New Roman" w:cs="Times New Roman"/>
          <w:sz w:val="24"/>
          <w:szCs w:val="24"/>
        </w:rPr>
        <w:t xml:space="preserve"> </w:t>
      </w:r>
      <w:r>
        <w:rPr>
          <w:rFonts w:ascii="Times New Roman" w:hAnsi="Times New Roman" w:cs="Times New Roman"/>
          <w:sz w:val="24"/>
          <w:szCs w:val="24"/>
        </w:rPr>
        <w:t>saillie</w:t>
      </w:r>
      <w:r w:rsidR="004E0A8C">
        <w:rPr>
          <w:rFonts w:ascii="Times New Roman" w:hAnsi="Times New Roman" w:cs="Times New Roman"/>
          <w:sz w:val="24"/>
          <w:szCs w:val="24"/>
        </w:rPr>
        <w:t xml:space="preserve"> ici</w:t>
      </w:r>
      <w:r w:rsidR="00C15FC7">
        <w:rPr>
          <w:rFonts w:ascii="Times New Roman" w:hAnsi="Times New Roman" w:cs="Times New Roman"/>
          <w:sz w:val="24"/>
          <w:szCs w:val="24"/>
        </w:rPr>
        <w:t xml:space="preserve"> </w:t>
      </w:r>
      <w:r>
        <w:rPr>
          <w:rFonts w:ascii="Times New Roman" w:hAnsi="Times New Roman" w:cs="Times New Roman"/>
          <w:sz w:val="24"/>
          <w:szCs w:val="24"/>
        </w:rPr>
        <w:t>que d’un côté. Ils étaient reliés</w:t>
      </w:r>
      <w:r w:rsidR="004E0A8C">
        <w:rPr>
          <w:rFonts w:ascii="Times New Roman" w:hAnsi="Times New Roman" w:cs="Times New Roman"/>
          <w:sz w:val="24"/>
          <w:szCs w:val="24"/>
        </w:rPr>
        <w:t xml:space="preserve"> devant le</w:t>
      </w:r>
      <w:r w:rsidR="00C15FC7">
        <w:rPr>
          <w:rFonts w:ascii="Times New Roman" w:hAnsi="Times New Roman" w:cs="Times New Roman"/>
          <w:sz w:val="24"/>
          <w:szCs w:val="24"/>
        </w:rPr>
        <w:t xml:space="preserve"> corps principal</w:t>
      </w:r>
      <w:r>
        <w:rPr>
          <w:rFonts w:ascii="Times New Roman" w:hAnsi="Times New Roman" w:cs="Times New Roman"/>
          <w:sz w:val="24"/>
          <w:szCs w:val="24"/>
        </w:rPr>
        <w:t xml:space="preserve"> par un vaste balcon sur colonnes avec garde-corps à croisillons,</w:t>
      </w:r>
      <w:r w:rsidR="00C15FC7">
        <w:rPr>
          <w:rFonts w:ascii="Times New Roman" w:hAnsi="Times New Roman" w:cs="Times New Roman"/>
          <w:sz w:val="24"/>
          <w:szCs w:val="24"/>
        </w:rPr>
        <w:t xml:space="preserve"> </w:t>
      </w:r>
      <w:r w:rsidR="004E0A8C">
        <w:rPr>
          <w:rFonts w:ascii="Times New Roman" w:hAnsi="Times New Roman" w:cs="Times New Roman"/>
          <w:sz w:val="24"/>
          <w:szCs w:val="24"/>
        </w:rPr>
        <w:t xml:space="preserve">motif qui fut </w:t>
      </w:r>
      <w:r>
        <w:rPr>
          <w:rFonts w:ascii="Times New Roman" w:hAnsi="Times New Roman" w:cs="Times New Roman"/>
          <w:sz w:val="24"/>
          <w:szCs w:val="24"/>
        </w:rPr>
        <w:t>repris sur les balconnets latéraux. Le logis était précédé au bas d’une grande terrasse avec emmarchement centr</w:t>
      </w:r>
      <w:r w:rsidR="004E0A8C">
        <w:rPr>
          <w:rFonts w:ascii="Times New Roman" w:hAnsi="Times New Roman" w:cs="Times New Roman"/>
          <w:sz w:val="24"/>
          <w:szCs w:val="24"/>
        </w:rPr>
        <w:t>al</w:t>
      </w:r>
      <w:r>
        <w:rPr>
          <w:rFonts w:ascii="Times New Roman" w:hAnsi="Times New Roman" w:cs="Times New Roman"/>
          <w:sz w:val="24"/>
          <w:szCs w:val="24"/>
        </w:rPr>
        <w:t>.</w:t>
      </w:r>
      <w:r w:rsidR="004E0A8C">
        <w:rPr>
          <w:rFonts w:ascii="Times New Roman" w:hAnsi="Times New Roman" w:cs="Times New Roman"/>
          <w:sz w:val="24"/>
          <w:szCs w:val="24"/>
        </w:rPr>
        <w:t xml:space="preserve"> Comme les autres bâtiments du domaine, i</w:t>
      </w:r>
      <w:r>
        <w:rPr>
          <w:rFonts w:ascii="Times New Roman" w:hAnsi="Times New Roman" w:cs="Times New Roman"/>
          <w:sz w:val="24"/>
          <w:szCs w:val="24"/>
        </w:rPr>
        <w:t xml:space="preserve">l </w:t>
      </w:r>
      <w:r w:rsidR="00B40ADD">
        <w:rPr>
          <w:rFonts w:ascii="Times New Roman" w:hAnsi="Times New Roman" w:cs="Times New Roman"/>
          <w:sz w:val="24"/>
          <w:szCs w:val="24"/>
        </w:rPr>
        <w:t>fu</w:t>
      </w:r>
      <w:r>
        <w:rPr>
          <w:rFonts w:ascii="Times New Roman" w:hAnsi="Times New Roman" w:cs="Times New Roman"/>
          <w:sz w:val="24"/>
          <w:szCs w:val="24"/>
        </w:rPr>
        <w:t xml:space="preserve">t </w:t>
      </w:r>
      <w:r w:rsidR="00B175C7">
        <w:rPr>
          <w:rFonts w:ascii="Times New Roman" w:hAnsi="Times New Roman" w:cs="Times New Roman"/>
          <w:sz w:val="24"/>
          <w:szCs w:val="24"/>
        </w:rPr>
        <w:t xml:space="preserve">aussi </w:t>
      </w:r>
      <w:r>
        <w:rPr>
          <w:rFonts w:ascii="Times New Roman" w:hAnsi="Times New Roman" w:cs="Times New Roman"/>
          <w:sz w:val="24"/>
          <w:szCs w:val="24"/>
        </w:rPr>
        <w:t>couvert en zinc</w:t>
      </w:r>
      <w:r w:rsidR="004E0A8C">
        <w:rPr>
          <w:rFonts w:ascii="Times New Roman" w:hAnsi="Times New Roman" w:cs="Times New Roman"/>
          <w:sz w:val="24"/>
          <w:szCs w:val="24"/>
        </w:rPr>
        <w:t>. Pour satisfaire le goût du pittoresque de l’impératrice, il fut</w:t>
      </w:r>
      <w:r w:rsidR="005C2068">
        <w:rPr>
          <w:rFonts w:ascii="Times New Roman" w:hAnsi="Times New Roman" w:cs="Times New Roman"/>
          <w:sz w:val="24"/>
          <w:szCs w:val="24"/>
        </w:rPr>
        <w:t xml:space="preserve"> cerné</w:t>
      </w:r>
      <w:r>
        <w:rPr>
          <w:rFonts w:ascii="Times New Roman" w:hAnsi="Times New Roman" w:cs="Times New Roman"/>
          <w:sz w:val="24"/>
          <w:szCs w:val="24"/>
        </w:rPr>
        <w:t xml:space="preserve"> </w:t>
      </w:r>
      <w:r w:rsidR="004E0A8C">
        <w:rPr>
          <w:rFonts w:ascii="Times New Roman" w:hAnsi="Times New Roman" w:cs="Times New Roman"/>
          <w:sz w:val="24"/>
          <w:szCs w:val="24"/>
        </w:rPr>
        <w:t>d’</w:t>
      </w:r>
      <w:r w:rsidR="002F48F1">
        <w:rPr>
          <w:rFonts w:ascii="Times New Roman" w:hAnsi="Times New Roman" w:cs="Times New Roman"/>
          <w:sz w:val="24"/>
          <w:szCs w:val="24"/>
        </w:rPr>
        <w:t>une</w:t>
      </w:r>
      <w:r>
        <w:rPr>
          <w:rFonts w:ascii="Times New Roman" w:hAnsi="Times New Roman" w:cs="Times New Roman"/>
          <w:sz w:val="24"/>
          <w:szCs w:val="24"/>
        </w:rPr>
        <w:t xml:space="preserve"> </w:t>
      </w:r>
      <w:r w:rsidR="00B40ADD">
        <w:rPr>
          <w:rFonts w:ascii="Times New Roman" w:hAnsi="Times New Roman" w:cs="Times New Roman"/>
          <w:sz w:val="24"/>
          <w:szCs w:val="24"/>
        </w:rPr>
        <w:t xml:space="preserve">abondante </w:t>
      </w:r>
      <w:r>
        <w:rPr>
          <w:rFonts w:ascii="Times New Roman" w:hAnsi="Times New Roman" w:cs="Times New Roman"/>
          <w:sz w:val="24"/>
          <w:szCs w:val="24"/>
        </w:rPr>
        <w:t xml:space="preserve">végétation. </w:t>
      </w:r>
    </w:p>
    <w:p w14:paraId="17A23547" w14:textId="234DC99B" w:rsidR="00C70123" w:rsidRDefault="00001D8C" w:rsidP="00490D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9F2B66">
        <w:rPr>
          <w:rFonts w:ascii="Times New Roman" w:hAnsi="Times New Roman" w:cs="Times New Roman"/>
          <w:sz w:val="24"/>
          <w:szCs w:val="24"/>
        </w:rPr>
        <w:t>vacherie</w:t>
      </w:r>
      <w:r>
        <w:rPr>
          <w:rFonts w:ascii="Times New Roman" w:hAnsi="Times New Roman" w:cs="Times New Roman"/>
          <w:sz w:val="24"/>
          <w:szCs w:val="24"/>
        </w:rPr>
        <w:t xml:space="preserve"> fut complétée, à gauche, en retrait, derrière le puits, </w:t>
      </w:r>
      <w:r w:rsidR="00C70123">
        <w:rPr>
          <w:rFonts w:ascii="Times New Roman" w:hAnsi="Times New Roman" w:cs="Times New Roman"/>
          <w:sz w:val="24"/>
          <w:szCs w:val="24"/>
        </w:rPr>
        <w:t xml:space="preserve">par </w:t>
      </w:r>
      <w:r>
        <w:rPr>
          <w:rFonts w:ascii="Times New Roman" w:hAnsi="Times New Roman" w:cs="Times New Roman"/>
          <w:sz w:val="24"/>
          <w:szCs w:val="24"/>
        </w:rPr>
        <w:t>un autre pavillon, visible sur la gravure</w:t>
      </w:r>
      <w:r w:rsidR="00387734">
        <w:rPr>
          <w:rFonts w:ascii="Times New Roman" w:hAnsi="Times New Roman" w:cs="Times New Roman"/>
          <w:sz w:val="24"/>
          <w:szCs w:val="24"/>
        </w:rPr>
        <w:t xml:space="preserve"> évoquée</w:t>
      </w:r>
      <w:r w:rsidR="00005C41">
        <w:rPr>
          <w:rFonts w:ascii="Times New Roman" w:hAnsi="Times New Roman" w:cs="Times New Roman"/>
          <w:sz w:val="24"/>
          <w:szCs w:val="24"/>
        </w:rPr>
        <w:t xml:space="preserve"> qui</w:t>
      </w:r>
      <w:r w:rsidR="00C70123">
        <w:rPr>
          <w:rFonts w:ascii="Times New Roman" w:hAnsi="Times New Roman" w:cs="Times New Roman"/>
          <w:sz w:val="24"/>
          <w:szCs w:val="24"/>
        </w:rPr>
        <w:t xml:space="preserve"> abritait</w:t>
      </w:r>
      <w:r>
        <w:rPr>
          <w:rFonts w:ascii="Times New Roman" w:hAnsi="Times New Roman" w:cs="Times New Roman"/>
          <w:sz w:val="24"/>
          <w:szCs w:val="24"/>
        </w:rPr>
        <w:t xml:space="preserve"> une bergerie </w:t>
      </w:r>
      <w:r w:rsidR="00AA4EEE">
        <w:rPr>
          <w:rFonts w:ascii="Times New Roman" w:hAnsi="Times New Roman" w:cs="Times New Roman"/>
          <w:sz w:val="24"/>
          <w:szCs w:val="24"/>
        </w:rPr>
        <w:t>pour</w:t>
      </w:r>
      <w:r>
        <w:rPr>
          <w:rFonts w:ascii="Times New Roman" w:hAnsi="Times New Roman" w:cs="Times New Roman"/>
          <w:sz w:val="24"/>
          <w:szCs w:val="24"/>
        </w:rPr>
        <w:t xml:space="preserve"> </w:t>
      </w:r>
      <w:r w:rsidR="009F2B66">
        <w:rPr>
          <w:rFonts w:ascii="Times New Roman" w:hAnsi="Times New Roman" w:cs="Times New Roman"/>
          <w:sz w:val="24"/>
          <w:szCs w:val="24"/>
        </w:rPr>
        <w:t>quarante</w:t>
      </w:r>
      <w:r>
        <w:rPr>
          <w:rFonts w:ascii="Times New Roman" w:hAnsi="Times New Roman" w:cs="Times New Roman"/>
          <w:sz w:val="24"/>
          <w:szCs w:val="24"/>
        </w:rPr>
        <w:t xml:space="preserve"> moutons et une étable </w:t>
      </w:r>
      <w:r w:rsidR="00AA4EEE">
        <w:rPr>
          <w:rFonts w:ascii="Times New Roman" w:hAnsi="Times New Roman" w:cs="Times New Roman"/>
          <w:sz w:val="24"/>
          <w:szCs w:val="24"/>
        </w:rPr>
        <w:t>pour</w:t>
      </w:r>
      <w:r>
        <w:rPr>
          <w:rFonts w:ascii="Times New Roman" w:hAnsi="Times New Roman" w:cs="Times New Roman"/>
          <w:sz w:val="24"/>
          <w:szCs w:val="24"/>
        </w:rPr>
        <w:t xml:space="preserve"> deux bœufs</w:t>
      </w:r>
      <w:r w:rsidR="00C70123">
        <w:rPr>
          <w:rFonts w:ascii="Times New Roman" w:hAnsi="Times New Roman" w:cs="Times New Roman"/>
          <w:sz w:val="24"/>
          <w:szCs w:val="24"/>
        </w:rPr>
        <w:t xml:space="preserve">. </w:t>
      </w:r>
      <w:r w:rsidR="00005C41">
        <w:rPr>
          <w:rFonts w:ascii="Times New Roman" w:hAnsi="Times New Roman" w:cs="Times New Roman"/>
          <w:sz w:val="24"/>
          <w:szCs w:val="24"/>
        </w:rPr>
        <w:t>Pavillon qui</w:t>
      </w:r>
      <w:r w:rsidR="00C70123">
        <w:rPr>
          <w:rFonts w:ascii="Times New Roman" w:hAnsi="Times New Roman" w:cs="Times New Roman"/>
          <w:sz w:val="24"/>
          <w:szCs w:val="24"/>
        </w:rPr>
        <w:t xml:space="preserve"> fut</w:t>
      </w:r>
      <w:r>
        <w:rPr>
          <w:rFonts w:ascii="Times New Roman" w:hAnsi="Times New Roman" w:cs="Times New Roman"/>
          <w:sz w:val="24"/>
          <w:szCs w:val="24"/>
        </w:rPr>
        <w:t xml:space="preserve"> réalisé par </w:t>
      </w:r>
      <w:proofErr w:type="spellStart"/>
      <w:r>
        <w:rPr>
          <w:rFonts w:ascii="Times New Roman" w:hAnsi="Times New Roman" w:cs="Times New Roman"/>
          <w:sz w:val="24"/>
          <w:szCs w:val="24"/>
        </w:rPr>
        <w:t>Ancelet</w:t>
      </w:r>
      <w:proofErr w:type="spellEnd"/>
      <w:r>
        <w:rPr>
          <w:rFonts w:ascii="Times New Roman" w:hAnsi="Times New Roman" w:cs="Times New Roman"/>
          <w:sz w:val="24"/>
          <w:szCs w:val="24"/>
        </w:rPr>
        <w:t xml:space="preserve"> en décembre 1859. </w:t>
      </w:r>
    </w:p>
    <w:p w14:paraId="44E2A6F4" w14:textId="77777777" w:rsidR="00C70123" w:rsidRDefault="00001D8C" w:rsidP="00490D2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L’ensemble produisait le fumier </w:t>
      </w:r>
      <w:r w:rsidR="00AA4EEE">
        <w:rPr>
          <w:rFonts w:ascii="Times New Roman" w:hAnsi="Times New Roman" w:cs="Times New Roman"/>
          <w:sz w:val="24"/>
          <w:szCs w:val="24"/>
        </w:rPr>
        <w:t xml:space="preserve">nécessaire aux plantations </w:t>
      </w:r>
      <w:r>
        <w:rPr>
          <w:rFonts w:ascii="Times New Roman" w:hAnsi="Times New Roman" w:cs="Times New Roman"/>
          <w:sz w:val="24"/>
          <w:szCs w:val="24"/>
        </w:rPr>
        <w:t xml:space="preserve">du parc. </w:t>
      </w:r>
    </w:p>
    <w:p w14:paraId="462BC764" w14:textId="77777777" w:rsidR="00490D2F" w:rsidRDefault="00001D8C" w:rsidP="00490D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L’arrivée des moutons </w:t>
      </w:r>
      <w:r w:rsidR="004E0A8C">
        <w:rPr>
          <w:rFonts w:ascii="Times New Roman" w:hAnsi="Times New Roman" w:cs="Times New Roman"/>
          <w:sz w:val="24"/>
          <w:szCs w:val="24"/>
        </w:rPr>
        <w:t xml:space="preserve">sur le domaine </w:t>
      </w:r>
      <w:r>
        <w:rPr>
          <w:rFonts w:ascii="Times New Roman" w:hAnsi="Times New Roman" w:cs="Times New Roman"/>
          <w:sz w:val="24"/>
          <w:szCs w:val="24"/>
        </w:rPr>
        <w:t xml:space="preserve">en 1859 entraina la mise </w:t>
      </w:r>
      <w:r w:rsidR="009F2B66">
        <w:rPr>
          <w:rFonts w:ascii="Times New Roman" w:hAnsi="Times New Roman" w:cs="Times New Roman"/>
          <w:sz w:val="24"/>
          <w:szCs w:val="24"/>
        </w:rPr>
        <w:t xml:space="preserve">en écobuage et </w:t>
      </w:r>
      <w:r w:rsidR="00CC105C">
        <w:rPr>
          <w:rFonts w:ascii="Times New Roman" w:hAnsi="Times New Roman" w:cs="Times New Roman"/>
          <w:sz w:val="24"/>
          <w:szCs w:val="24"/>
        </w:rPr>
        <w:t xml:space="preserve">en </w:t>
      </w:r>
      <w:r w:rsidR="009F2B66">
        <w:rPr>
          <w:rFonts w:ascii="Times New Roman" w:hAnsi="Times New Roman" w:cs="Times New Roman"/>
          <w:sz w:val="24"/>
          <w:szCs w:val="24"/>
        </w:rPr>
        <w:t>pâturage</w:t>
      </w:r>
      <w:r w:rsidR="009F2B66" w:rsidRPr="009F2B66">
        <w:rPr>
          <w:rFonts w:ascii="Times New Roman" w:hAnsi="Times New Roman" w:cs="Times New Roman"/>
          <w:sz w:val="24"/>
          <w:szCs w:val="24"/>
        </w:rPr>
        <w:t xml:space="preserve"> </w:t>
      </w:r>
      <w:r w:rsidR="009F2B66">
        <w:rPr>
          <w:rFonts w:ascii="Times New Roman" w:hAnsi="Times New Roman" w:cs="Times New Roman"/>
          <w:sz w:val="24"/>
          <w:szCs w:val="24"/>
        </w:rPr>
        <w:t>de 5 hectares de terre</w:t>
      </w:r>
      <w:r w:rsidR="00E207EE">
        <w:rPr>
          <w:rFonts w:ascii="Times New Roman" w:hAnsi="Times New Roman" w:cs="Times New Roman"/>
          <w:sz w:val="24"/>
          <w:szCs w:val="24"/>
        </w:rPr>
        <w:t xml:space="preserve"> à la </w:t>
      </w:r>
      <w:r w:rsidR="0074724F">
        <w:rPr>
          <w:rFonts w:ascii="Times New Roman" w:hAnsi="Times New Roman" w:cs="Times New Roman"/>
          <w:sz w:val="24"/>
          <w:szCs w:val="24"/>
        </w:rPr>
        <w:t>demande</w:t>
      </w:r>
      <w:r w:rsidR="00E207EE">
        <w:rPr>
          <w:rFonts w:ascii="Times New Roman" w:hAnsi="Times New Roman" w:cs="Times New Roman"/>
          <w:sz w:val="24"/>
          <w:szCs w:val="24"/>
        </w:rPr>
        <w:t xml:space="preserve"> du</w:t>
      </w:r>
      <w:r w:rsidR="00490D2F">
        <w:rPr>
          <w:rFonts w:ascii="Times New Roman" w:hAnsi="Times New Roman" w:cs="Times New Roman"/>
          <w:sz w:val="24"/>
          <w:szCs w:val="24"/>
        </w:rPr>
        <w:t xml:space="preserve"> chef jardinier</w:t>
      </w:r>
      <w:r w:rsidR="00E207EE">
        <w:rPr>
          <w:rFonts w:ascii="Times New Roman" w:hAnsi="Times New Roman" w:cs="Times New Roman"/>
          <w:sz w:val="24"/>
          <w:szCs w:val="24"/>
        </w:rPr>
        <w:t>,</w:t>
      </w:r>
      <w:r w:rsidR="00490D2F">
        <w:rPr>
          <w:rFonts w:ascii="Times New Roman" w:hAnsi="Times New Roman" w:cs="Times New Roman"/>
          <w:sz w:val="24"/>
          <w:szCs w:val="24"/>
        </w:rPr>
        <w:t xml:space="preserve"> Auguste Neumann</w:t>
      </w:r>
      <w:r w:rsidR="00E207EE">
        <w:rPr>
          <w:rFonts w:ascii="Times New Roman" w:hAnsi="Times New Roman" w:cs="Times New Roman"/>
          <w:sz w:val="24"/>
          <w:szCs w:val="24"/>
        </w:rPr>
        <w:t xml:space="preserve">. </w:t>
      </w:r>
      <w:r w:rsidR="00B40ADD">
        <w:rPr>
          <w:rFonts w:ascii="Times New Roman" w:hAnsi="Times New Roman" w:cs="Times New Roman"/>
          <w:sz w:val="24"/>
          <w:szCs w:val="24"/>
        </w:rPr>
        <w:t>Celui-ci fut</w:t>
      </w:r>
      <w:r w:rsidR="00CC105C">
        <w:rPr>
          <w:rFonts w:ascii="Times New Roman" w:hAnsi="Times New Roman" w:cs="Times New Roman"/>
          <w:sz w:val="24"/>
          <w:szCs w:val="24"/>
        </w:rPr>
        <w:t xml:space="preserve"> </w:t>
      </w:r>
      <w:r w:rsidR="00490D2F">
        <w:rPr>
          <w:rFonts w:ascii="Times New Roman" w:hAnsi="Times New Roman" w:cs="Times New Roman"/>
          <w:sz w:val="24"/>
          <w:szCs w:val="24"/>
        </w:rPr>
        <w:t>chargé de l’alimentation du bétail</w:t>
      </w:r>
      <w:r w:rsidR="0074724F">
        <w:rPr>
          <w:rFonts w:ascii="Times New Roman" w:hAnsi="Times New Roman" w:cs="Times New Roman"/>
          <w:sz w:val="24"/>
          <w:szCs w:val="24"/>
        </w:rPr>
        <w:t xml:space="preserve"> et</w:t>
      </w:r>
      <w:r w:rsidR="00490D2F">
        <w:rPr>
          <w:rFonts w:ascii="Times New Roman" w:hAnsi="Times New Roman" w:cs="Times New Roman"/>
          <w:sz w:val="24"/>
          <w:szCs w:val="24"/>
        </w:rPr>
        <w:t xml:space="preserve"> de l’en</w:t>
      </w:r>
      <w:r w:rsidR="00725607">
        <w:rPr>
          <w:rFonts w:ascii="Times New Roman" w:hAnsi="Times New Roman" w:cs="Times New Roman"/>
          <w:sz w:val="24"/>
          <w:szCs w:val="24"/>
        </w:rPr>
        <w:t>tretien des bâtiments</w:t>
      </w:r>
      <w:r w:rsidR="0074724F">
        <w:rPr>
          <w:rFonts w:ascii="Times New Roman" w:hAnsi="Times New Roman" w:cs="Times New Roman"/>
          <w:sz w:val="24"/>
          <w:szCs w:val="24"/>
        </w:rPr>
        <w:t>. Il</w:t>
      </w:r>
      <w:r w:rsidR="00725607">
        <w:rPr>
          <w:rFonts w:ascii="Times New Roman" w:hAnsi="Times New Roman" w:cs="Times New Roman"/>
          <w:sz w:val="24"/>
          <w:szCs w:val="24"/>
        </w:rPr>
        <w:t xml:space="preserve"> tînt</w:t>
      </w:r>
      <w:r w:rsidR="0074724F">
        <w:rPr>
          <w:rFonts w:ascii="Times New Roman" w:hAnsi="Times New Roman" w:cs="Times New Roman"/>
          <w:sz w:val="24"/>
          <w:szCs w:val="24"/>
        </w:rPr>
        <w:t xml:space="preserve"> aussi</w:t>
      </w:r>
      <w:r w:rsidR="00490D2F">
        <w:rPr>
          <w:rFonts w:ascii="Times New Roman" w:hAnsi="Times New Roman" w:cs="Times New Roman"/>
          <w:sz w:val="24"/>
          <w:szCs w:val="24"/>
        </w:rPr>
        <w:t xml:space="preserve"> </w:t>
      </w:r>
      <w:r w:rsidR="00B175C7">
        <w:rPr>
          <w:rFonts w:ascii="Times New Roman" w:hAnsi="Times New Roman" w:cs="Times New Roman"/>
          <w:sz w:val="24"/>
          <w:szCs w:val="24"/>
        </w:rPr>
        <w:t>un</w:t>
      </w:r>
      <w:r w:rsidR="00490D2F">
        <w:rPr>
          <w:rFonts w:ascii="Times New Roman" w:hAnsi="Times New Roman" w:cs="Times New Roman"/>
          <w:sz w:val="24"/>
          <w:szCs w:val="24"/>
        </w:rPr>
        <w:t xml:space="preserve"> état </w:t>
      </w:r>
      <w:r w:rsidR="00725607">
        <w:rPr>
          <w:rFonts w:ascii="Times New Roman" w:hAnsi="Times New Roman" w:cs="Times New Roman"/>
          <w:sz w:val="24"/>
          <w:szCs w:val="24"/>
        </w:rPr>
        <w:t>mensuel</w:t>
      </w:r>
      <w:r w:rsidR="00490D2F">
        <w:rPr>
          <w:rFonts w:ascii="Times New Roman" w:hAnsi="Times New Roman" w:cs="Times New Roman"/>
          <w:sz w:val="24"/>
          <w:szCs w:val="24"/>
        </w:rPr>
        <w:t xml:space="preserve"> </w:t>
      </w:r>
      <w:r w:rsidR="00B40ADD">
        <w:rPr>
          <w:rFonts w:ascii="Times New Roman" w:hAnsi="Times New Roman" w:cs="Times New Roman"/>
          <w:sz w:val="24"/>
          <w:szCs w:val="24"/>
        </w:rPr>
        <w:t xml:space="preserve">régulier </w:t>
      </w:r>
      <w:r w:rsidR="00490D2F">
        <w:rPr>
          <w:rFonts w:ascii="Times New Roman" w:hAnsi="Times New Roman" w:cs="Times New Roman"/>
          <w:sz w:val="24"/>
          <w:szCs w:val="24"/>
        </w:rPr>
        <w:t>de</w:t>
      </w:r>
      <w:r w:rsidR="00D55E19">
        <w:rPr>
          <w:rFonts w:ascii="Times New Roman" w:hAnsi="Times New Roman" w:cs="Times New Roman"/>
          <w:sz w:val="24"/>
          <w:szCs w:val="24"/>
        </w:rPr>
        <w:t xml:space="preserve"> la</w:t>
      </w:r>
      <w:r w:rsidR="00490D2F">
        <w:rPr>
          <w:rFonts w:ascii="Times New Roman" w:hAnsi="Times New Roman" w:cs="Times New Roman"/>
          <w:sz w:val="24"/>
          <w:szCs w:val="24"/>
        </w:rPr>
        <w:t xml:space="preserve"> traite</w:t>
      </w:r>
      <w:r w:rsidR="00D55E19">
        <w:rPr>
          <w:rFonts w:ascii="Times New Roman" w:hAnsi="Times New Roman" w:cs="Times New Roman"/>
          <w:sz w:val="24"/>
          <w:szCs w:val="24"/>
        </w:rPr>
        <w:t xml:space="preserve"> de</w:t>
      </w:r>
      <w:r w:rsidR="00490D2F">
        <w:rPr>
          <w:rFonts w:ascii="Times New Roman" w:hAnsi="Times New Roman" w:cs="Times New Roman"/>
          <w:sz w:val="24"/>
          <w:szCs w:val="24"/>
        </w:rPr>
        <w:t>s</w:t>
      </w:r>
      <w:r w:rsidR="00D55E19">
        <w:rPr>
          <w:rFonts w:ascii="Times New Roman" w:hAnsi="Times New Roman" w:cs="Times New Roman"/>
          <w:sz w:val="24"/>
          <w:szCs w:val="24"/>
        </w:rPr>
        <w:t xml:space="preserve"> vaches</w:t>
      </w:r>
      <w:r w:rsidR="00DC6247">
        <w:rPr>
          <w:rFonts w:ascii="Times New Roman" w:hAnsi="Times New Roman" w:cs="Times New Roman"/>
          <w:sz w:val="24"/>
          <w:szCs w:val="24"/>
        </w:rPr>
        <w:t xml:space="preserve"> jusqu’en 1869</w:t>
      </w:r>
      <w:r w:rsidR="00490D2F">
        <w:rPr>
          <w:rFonts w:ascii="Times New Roman" w:hAnsi="Times New Roman" w:cs="Times New Roman"/>
          <w:sz w:val="24"/>
          <w:szCs w:val="24"/>
        </w:rPr>
        <w:t>.</w:t>
      </w:r>
      <w:r w:rsidR="00E207EE" w:rsidRPr="00E207EE">
        <w:rPr>
          <w:rFonts w:ascii="Times New Roman" w:hAnsi="Times New Roman" w:cs="Times New Roman"/>
          <w:sz w:val="24"/>
          <w:szCs w:val="24"/>
        </w:rPr>
        <w:t xml:space="preserve"> </w:t>
      </w:r>
      <w:r w:rsidR="00B40ADD">
        <w:rPr>
          <w:rFonts w:ascii="Times New Roman" w:hAnsi="Times New Roman" w:cs="Times New Roman"/>
          <w:sz w:val="24"/>
          <w:szCs w:val="24"/>
        </w:rPr>
        <w:t xml:space="preserve">On </w:t>
      </w:r>
      <w:r w:rsidR="004E0A8C">
        <w:rPr>
          <w:rFonts w:ascii="Times New Roman" w:hAnsi="Times New Roman" w:cs="Times New Roman"/>
          <w:sz w:val="24"/>
          <w:szCs w:val="24"/>
        </w:rPr>
        <w:t xml:space="preserve">sait </w:t>
      </w:r>
      <w:r w:rsidR="00B40ADD">
        <w:rPr>
          <w:rFonts w:ascii="Times New Roman" w:hAnsi="Times New Roman" w:cs="Times New Roman"/>
          <w:sz w:val="24"/>
          <w:szCs w:val="24"/>
        </w:rPr>
        <w:t>qu’i</w:t>
      </w:r>
      <w:r w:rsidR="00E207EE">
        <w:rPr>
          <w:rFonts w:ascii="Times New Roman" w:hAnsi="Times New Roman" w:cs="Times New Roman"/>
          <w:sz w:val="24"/>
          <w:szCs w:val="24"/>
        </w:rPr>
        <w:t>l logeait</w:t>
      </w:r>
      <w:r w:rsidR="00D55E19">
        <w:rPr>
          <w:rFonts w:ascii="Times New Roman" w:hAnsi="Times New Roman" w:cs="Times New Roman"/>
          <w:sz w:val="24"/>
          <w:szCs w:val="24"/>
        </w:rPr>
        <w:t xml:space="preserve"> </w:t>
      </w:r>
      <w:r w:rsidR="00E207EE">
        <w:rPr>
          <w:rFonts w:ascii="Times New Roman" w:hAnsi="Times New Roman" w:cs="Times New Roman"/>
          <w:sz w:val="24"/>
          <w:szCs w:val="24"/>
        </w:rPr>
        <w:t xml:space="preserve">à </w:t>
      </w:r>
      <w:r w:rsidR="00CC105C">
        <w:rPr>
          <w:rFonts w:ascii="Times New Roman" w:hAnsi="Times New Roman" w:cs="Times New Roman"/>
          <w:sz w:val="24"/>
          <w:szCs w:val="24"/>
        </w:rPr>
        <w:t>quelques</w:t>
      </w:r>
      <w:r w:rsidR="00E207EE">
        <w:rPr>
          <w:rFonts w:ascii="Times New Roman" w:hAnsi="Times New Roman" w:cs="Times New Roman"/>
          <w:sz w:val="24"/>
          <w:szCs w:val="24"/>
        </w:rPr>
        <w:t xml:space="preserve"> pas de là.</w:t>
      </w:r>
    </w:p>
    <w:p w14:paraId="188D1E9F" w14:textId="77777777" w:rsidR="00490D2F" w:rsidRDefault="00490D2F" w:rsidP="00490D2F">
      <w:pPr>
        <w:spacing w:line="360" w:lineRule="auto"/>
        <w:jc w:val="both"/>
        <w:rPr>
          <w:rFonts w:ascii="Times New Roman" w:hAnsi="Times New Roman" w:cs="Times New Roman"/>
          <w:sz w:val="24"/>
          <w:szCs w:val="24"/>
        </w:rPr>
      </w:pPr>
      <w:r>
        <w:rPr>
          <w:rFonts w:ascii="Times New Roman" w:hAnsi="Times New Roman" w:cs="Times New Roman"/>
          <w:sz w:val="24"/>
          <w:szCs w:val="24"/>
        </w:rPr>
        <w:t>En juillet 1870, soit deux mois avant la chute d</w:t>
      </w:r>
      <w:r w:rsidR="0074724F">
        <w:rPr>
          <w:rFonts w:ascii="Times New Roman" w:hAnsi="Times New Roman" w:cs="Times New Roman"/>
          <w:sz w:val="24"/>
          <w:szCs w:val="24"/>
        </w:rPr>
        <w:t>e</w:t>
      </w:r>
      <w:r>
        <w:rPr>
          <w:rFonts w:ascii="Times New Roman" w:hAnsi="Times New Roman" w:cs="Times New Roman"/>
          <w:sz w:val="24"/>
          <w:szCs w:val="24"/>
        </w:rPr>
        <w:t xml:space="preserve"> </w:t>
      </w:r>
      <w:r w:rsidR="0074724F">
        <w:rPr>
          <w:rFonts w:ascii="Times New Roman" w:hAnsi="Times New Roman" w:cs="Times New Roman"/>
          <w:sz w:val="24"/>
          <w:szCs w:val="24"/>
        </w:rPr>
        <w:t>l’</w:t>
      </w:r>
      <w:r>
        <w:rPr>
          <w:rFonts w:ascii="Times New Roman" w:hAnsi="Times New Roman" w:cs="Times New Roman"/>
          <w:sz w:val="24"/>
          <w:szCs w:val="24"/>
        </w:rPr>
        <w:t>Empire, la Maison de l’Empereur affecta la coquette somme de 6 000 franc</w:t>
      </w:r>
      <w:r w:rsidR="008E2F44">
        <w:rPr>
          <w:rFonts w:ascii="Times New Roman" w:hAnsi="Times New Roman" w:cs="Times New Roman"/>
          <w:sz w:val="24"/>
          <w:szCs w:val="24"/>
        </w:rPr>
        <w:t>s pour l</w:t>
      </w:r>
      <w:r w:rsidR="00607E23">
        <w:rPr>
          <w:rFonts w:ascii="Times New Roman" w:hAnsi="Times New Roman" w:cs="Times New Roman"/>
          <w:sz w:val="24"/>
          <w:szCs w:val="24"/>
        </w:rPr>
        <w:t>’alimentation</w:t>
      </w:r>
      <w:r w:rsidR="008E2F44">
        <w:rPr>
          <w:rFonts w:ascii="Times New Roman" w:hAnsi="Times New Roman" w:cs="Times New Roman"/>
          <w:sz w:val="24"/>
          <w:szCs w:val="24"/>
        </w:rPr>
        <w:t xml:space="preserve"> des vaches</w:t>
      </w:r>
      <w:r w:rsidR="00607E23">
        <w:rPr>
          <w:rFonts w:ascii="Times New Roman" w:hAnsi="Times New Roman" w:cs="Times New Roman"/>
          <w:sz w:val="24"/>
          <w:szCs w:val="24"/>
        </w:rPr>
        <w:t xml:space="preserve">, </w:t>
      </w:r>
      <w:r>
        <w:rPr>
          <w:rFonts w:ascii="Times New Roman" w:hAnsi="Times New Roman" w:cs="Times New Roman"/>
          <w:sz w:val="24"/>
          <w:szCs w:val="24"/>
        </w:rPr>
        <w:t>acquise</w:t>
      </w:r>
      <w:r w:rsidR="009861DB">
        <w:rPr>
          <w:rFonts w:ascii="Times New Roman" w:hAnsi="Times New Roman" w:cs="Times New Roman"/>
          <w:sz w:val="24"/>
          <w:szCs w:val="24"/>
        </w:rPr>
        <w:t>s</w:t>
      </w:r>
      <w:r w:rsidR="006500B2">
        <w:rPr>
          <w:rFonts w:ascii="Times New Roman" w:hAnsi="Times New Roman" w:cs="Times New Roman"/>
          <w:sz w:val="24"/>
          <w:szCs w:val="24"/>
        </w:rPr>
        <w:t>, comme les autres animaux</w:t>
      </w:r>
      <w:r w:rsidR="00607E23">
        <w:rPr>
          <w:rFonts w:ascii="Times New Roman" w:hAnsi="Times New Roman" w:cs="Times New Roman"/>
          <w:sz w:val="24"/>
          <w:szCs w:val="24"/>
        </w:rPr>
        <w:t xml:space="preserve"> de la ferme</w:t>
      </w:r>
      <w:r w:rsidR="006500B2">
        <w:rPr>
          <w:rFonts w:ascii="Times New Roman" w:hAnsi="Times New Roman" w:cs="Times New Roman"/>
          <w:sz w:val="24"/>
          <w:szCs w:val="24"/>
        </w:rPr>
        <w:t>,</w:t>
      </w:r>
      <w:r>
        <w:rPr>
          <w:rFonts w:ascii="Times New Roman" w:hAnsi="Times New Roman" w:cs="Times New Roman"/>
          <w:sz w:val="24"/>
          <w:szCs w:val="24"/>
        </w:rPr>
        <w:t xml:space="preserve"> </w:t>
      </w:r>
      <w:r w:rsidR="003A0708">
        <w:rPr>
          <w:rFonts w:ascii="Times New Roman" w:hAnsi="Times New Roman" w:cs="Times New Roman"/>
          <w:sz w:val="24"/>
          <w:szCs w:val="24"/>
        </w:rPr>
        <w:t>dans</w:t>
      </w:r>
      <w:r>
        <w:rPr>
          <w:rFonts w:ascii="Times New Roman" w:hAnsi="Times New Roman" w:cs="Times New Roman"/>
          <w:sz w:val="24"/>
          <w:szCs w:val="24"/>
        </w:rPr>
        <w:t xml:space="preserve"> </w:t>
      </w:r>
      <w:r w:rsidR="00607E23">
        <w:rPr>
          <w:rFonts w:ascii="Times New Roman" w:hAnsi="Times New Roman" w:cs="Times New Roman"/>
          <w:sz w:val="24"/>
          <w:szCs w:val="24"/>
        </w:rPr>
        <w:t>l</w:t>
      </w:r>
      <w:r>
        <w:rPr>
          <w:rFonts w:ascii="Times New Roman" w:hAnsi="Times New Roman" w:cs="Times New Roman"/>
          <w:sz w:val="24"/>
          <w:szCs w:val="24"/>
        </w:rPr>
        <w:t xml:space="preserve">es foires locales. </w:t>
      </w:r>
    </w:p>
    <w:p w14:paraId="78DC84B0" w14:textId="77777777" w:rsidR="002F1639" w:rsidRDefault="00573707" w:rsidP="00490D2F">
      <w:pPr>
        <w:spacing w:line="360" w:lineRule="auto"/>
        <w:jc w:val="both"/>
        <w:rPr>
          <w:rFonts w:ascii="Times New Roman" w:hAnsi="Times New Roman" w:cs="Times New Roman"/>
          <w:sz w:val="24"/>
          <w:szCs w:val="24"/>
        </w:rPr>
      </w:pPr>
      <w:r>
        <w:rPr>
          <w:rFonts w:ascii="Times New Roman" w:hAnsi="Times New Roman" w:cs="Times New Roman"/>
          <w:sz w:val="24"/>
          <w:szCs w:val="24"/>
        </w:rPr>
        <w:t>En janvier 1871, le bétail fut</w:t>
      </w:r>
      <w:r w:rsidR="00D55E19">
        <w:rPr>
          <w:rFonts w:ascii="Times New Roman" w:hAnsi="Times New Roman" w:cs="Times New Roman"/>
          <w:sz w:val="24"/>
          <w:szCs w:val="24"/>
        </w:rPr>
        <w:t xml:space="preserve"> vendu</w:t>
      </w:r>
      <w:r>
        <w:rPr>
          <w:rFonts w:ascii="Times New Roman" w:hAnsi="Times New Roman" w:cs="Times New Roman"/>
          <w:sz w:val="24"/>
          <w:szCs w:val="24"/>
        </w:rPr>
        <w:t xml:space="preserve"> </w:t>
      </w:r>
      <w:r w:rsidR="00C46F42">
        <w:rPr>
          <w:rFonts w:ascii="Times New Roman" w:hAnsi="Times New Roman" w:cs="Times New Roman"/>
          <w:sz w:val="24"/>
          <w:szCs w:val="24"/>
        </w:rPr>
        <w:t xml:space="preserve">par la municipalité </w:t>
      </w:r>
      <w:r>
        <w:rPr>
          <w:rFonts w:ascii="Times New Roman" w:hAnsi="Times New Roman" w:cs="Times New Roman"/>
          <w:sz w:val="24"/>
          <w:szCs w:val="24"/>
        </w:rPr>
        <w:t xml:space="preserve">en </w:t>
      </w:r>
      <w:r w:rsidR="002814AF">
        <w:rPr>
          <w:rFonts w:ascii="Times New Roman" w:hAnsi="Times New Roman" w:cs="Times New Roman"/>
          <w:sz w:val="24"/>
          <w:szCs w:val="24"/>
        </w:rPr>
        <w:t>accord</w:t>
      </w:r>
      <w:r>
        <w:rPr>
          <w:rFonts w:ascii="Times New Roman" w:hAnsi="Times New Roman" w:cs="Times New Roman"/>
          <w:sz w:val="24"/>
          <w:szCs w:val="24"/>
        </w:rPr>
        <w:t xml:space="preserve"> </w:t>
      </w:r>
      <w:r w:rsidR="00C46F42">
        <w:rPr>
          <w:rFonts w:ascii="Times New Roman" w:hAnsi="Times New Roman" w:cs="Times New Roman"/>
          <w:sz w:val="24"/>
          <w:szCs w:val="24"/>
        </w:rPr>
        <w:t>avec</w:t>
      </w:r>
      <w:r w:rsidR="00607E23">
        <w:rPr>
          <w:rFonts w:ascii="Times New Roman" w:hAnsi="Times New Roman" w:cs="Times New Roman"/>
          <w:sz w:val="24"/>
          <w:szCs w:val="24"/>
        </w:rPr>
        <w:t xml:space="preserve"> le jardinier</w:t>
      </w:r>
      <w:r>
        <w:rPr>
          <w:rFonts w:ascii="Times New Roman" w:hAnsi="Times New Roman" w:cs="Times New Roman"/>
          <w:sz w:val="24"/>
          <w:szCs w:val="24"/>
        </w:rPr>
        <w:t>. Il se composait alors de</w:t>
      </w:r>
      <w:r w:rsidR="00893188">
        <w:rPr>
          <w:rFonts w:ascii="Times New Roman" w:hAnsi="Times New Roman" w:cs="Times New Roman"/>
          <w:sz w:val="24"/>
          <w:szCs w:val="24"/>
        </w:rPr>
        <w:t> </w:t>
      </w:r>
      <w:r>
        <w:rPr>
          <w:rFonts w:ascii="Times New Roman" w:hAnsi="Times New Roman" w:cs="Times New Roman"/>
          <w:sz w:val="24"/>
          <w:szCs w:val="24"/>
        </w:rPr>
        <w:t>huit vaches, deux taureaux, deux génisses, trente-sept brebis</w:t>
      </w:r>
      <w:r w:rsidR="002814AF">
        <w:rPr>
          <w:rFonts w:ascii="Times New Roman" w:hAnsi="Times New Roman" w:cs="Times New Roman"/>
          <w:sz w:val="24"/>
          <w:szCs w:val="24"/>
        </w:rPr>
        <w:t xml:space="preserve"> et</w:t>
      </w:r>
      <w:r>
        <w:rPr>
          <w:rFonts w:ascii="Times New Roman" w:hAnsi="Times New Roman" w:cs="Times New Roman"/>
          <w:sz w:val="24"/>
          <w:szCs w:val="24"/>
        </w:rPr>
        <w:t xml:space="preserve"> une vachette</w:t>
      </w:r>
      <w:r w:rsidR="00D55E19">
        <w:rPr>
          <w:rFonts w:ascii="Times New Roman" w:hAnsi="Times New Roman" w:cs="Times New Roman"/>
          <w:sz w:val="24"/>
          <w:szCs w:val="24"/>
        </w:rPr>
        <w:t xml:space="preserve">. Par goût de l’exotisme, </w:t>
      </w:r>
      <w:r w:rsidR="002814AF">
        <w:rPr>
          <w:rFonts w:ascii="Times New Roman" w:hAnsi="Times New Roman" w:cs="Times New Roman"/>
          <w:sz w:val="24"/>
          <w:szCs w:val="24"/>
        </w:rPr>
        <w:t>l’impératrice avait</w:t>
      </w:r>
      <w:r>
        <w:rPr>
          <w:rFonts w:ascii="Times New Roman" w:hAnsi="Times New Roman" w:cs="Times New Roman"/>
          <w:sz w:val="24"/>
          <w:szCs w:val="24"/>
        </w:rPr>
        <w:t xml:space="preserve"> même </w:t>
      </w:r>
      <w:r w:rsidR="00607E23">
        <w:rPr>
          <w:rFonts w:ascii="Times New Roman" w:hAnsi="Times New Roman" w:cs="Times New Roman"/>
          <w:sz w:val="24"/>
          <w:szCs w:val="24"/>
        </w:rPr>
        <w:t xml:space="preserve">ajouté </w:t>
      </w:r>
      <w:r>
        <w:rPr>
          <w:rFonts w:ascii="Times New Roman" w:hAnsi="Times New Roman" w:cs="Times New Roman"/>
          <w:sz w:val="24"/>
          <w:szCs w:val="24"/>
        </w:rPr>
        <w:t>une gazelle</w:t>
      </w:r>
      <w:r>
        <w:rPr>
          <w:rStyle w:val="Appelnotedebasdep"/>
          <w:rFonts w:ascii="Times New Roman" w:hAnsi="Times New Roman" w:cs="Times New Roman"/>
          <w:sz w:val="24"/>
          <w:szCs w:val="24"/>
        </w:rPr>
        <w:footnoteReference w:id="38"/>
      </w:r>
      <w:r>
        <w:rPr>
          <w:rFonts w:ascii="Times New Roman" w:hAnsi="Times New Roman" w:cs="Times New Roman"/>
          <w:sz w:val="24"/>
          <w:szCs w:val="24"/>
        </w:rPr>
        <w:t>.</w:t>
      </w:r>
    </w:p>
    <w:p w14:paraId="3EDB465A" w14:textId="77777777" w:rsidR="007E76A7" w:rsidRDefault="00490D2F" w:rsidP="00DB656B">
      <w:pPr>
        <w:spacing w:line="360" w:lineRule="auto"/>
        <w:jc w:val="both"/>
        <w:rPr>
          <w:rFonts w:ascii="Times New Roman" w:hAnsi="Times New Roman" w:cs="Times New Roman"/>
          <w:b/>
          <w:i/>
          <w:sz w:val="24"/>
          <w:szCs w:val="24"/>
        </w:rPr>
      </w:pPr>
      <w:r>
        <w:rPr>
          <w:rFonts w:ascii="Times New Roman" w:hAnsi="Times New Roman" w:cs="Times New Roman"/>
          <w:sz w:val="24"/>
          <w:szCs w:val="24"/>
        </w:rPr>
        <w:t>Hormis la gravure</w:t>
      </w:r>
      <w:r w:rsidR="00C96EB4">
        <w:rPr>
          <w:rFonts w:ascii="Times New Roman" w:hAnsi="Times New Roman" w:cs="Times New Roman"/>
          <w:sz w:val="24"/>
          <w:szCs w:val="24"/>
        </w:rPr>
        <w:t xml:space="preserve"> </w:t>
      </w:r>
      <w:r w:rsidR="00985AAB">
        <w:rPr>
          <w:rFonts w:ascii="Times New Roman" w:hAnsi="Times New Roman" w:cs="Times New Roman"/>
          <w:sz w:val="24"/>
          <w:szCs w:val="24"/>
        </w:rPr>
        <w:t>susdite</w:t>
      </w:r>
      <w:r>
        <w:rPr>
          <w:rFonts w:ascii="Times New Roman" w:hAnsi="Times New Roman" w:cs="Times New Roman"/>
          <w:sz w:val="24"/>
          <w:szCs w:val="24"/>
        </w:rPr>
        <w:t xml:space="preserve">, on ne conserve </w:t>
      </w:r>
      <w:r w:rsidR="00985AAB">
        <w:rPr>
          <w:rFonts w:ascii="Times New Roman" w:hAnsi="Times New Roman" w:cs="Times New Roman"/>
          <w:sz w:val="24"/>
          <w:szCs w:val="24"/>
        </w:rPr>
        <w:t>malheureus</w:t>
      </w:r>
      <w:r w:rsidR="00607E23">
        <w:rPr>
          <w:rFonts w:ascii="Times New Roman" w:hAnsi="Times New Roman" w:cs="Times New Roman"/>
          <w:sz w:val="24"/>
          <w:szCs w:val="24"/>
        </w:rPr>
        <w:t xml:space="preserve">ement </w:t>
      </w:r>
      <w:r w:rsidR="00985AAB">
        <w:rPr>
          <w:rFonts w:ascii="Times New Roman" w:hAnsi="Times New Roman" w:cs="Times New Roman"/>
          <w:sz w:val="24"/>
          <w:szCs w:val="24"/>
        </w:rPr>
        <w:t xml:space="preserve">et curieusement plus </w:t>
      </w:r>
      <w:r>
        <w:rPr>
          <w:rFonts w:ascii="Times New Roman" w:hAnsi="Times New Roman" w:cs="Times New Roman"/>
          <w:sz w:val="24"/>
          <w:szCs w:val="24"/>
        </w:rPr>
        <w:t xml:space="preserve">aucun plan et élévation de </w:t>
      </w:r>
      <w:r w:rsidR="00607E23">
        <w:rPr>
          <w:rFonts w:ascii="Times New Roman" w:hAnsi="Times New Roman" w:cs="Times New Roman"/>
          <w:sz w:val="24"/>
          <w:szCs w:val="24"/>
        </w:rPr>
        <w:t>s</w:t>
      </w:r>
      <w:r>
        <w:rPr>
          <w:rFonts w:ascii="Times New Roman" w:hAnsi="Times New Roman" w:cs="Times New Roman"/>
          <w:sz w:val="24"/>
          <w:szCs w:val="24"/>
        </w:rPr>
        <w:t>es bâtiments</w:t>
      </w:r>
      <w:r w:rsidR="00607E23">
        <w:rPr>
          <w:rStyle w:val="Appelnotedebasdep"/>
          <w:rFonts w:ascii="Times New Roman" w:hAnsi="Times New Roman" w:cs="Times New Roman"/>
          <w:sz w:val="24"/>
          <w:szCs w:val="24"/>
        </w:rPr>
        <w:footnoteReference w:id="39"/>
      </w:r>
      <w:r>
        <w:rPr>
          <w:rFonts w:ascii="Times New Roman" w:hAnsi="Times New Roman" w:cs="Times New Roman"/>
          <w:sz w:val="24"/>
          <w:szCs w:val="24"/>
        </w:rPr>
        <w:t>.</w:t>
      </w:r>
    </w:p>
    <w:p w14:paraId="7D26D29E" w14:textId="77777777" w:rsidR="00D80948" w:rsidRPr="00DF2974" w:rsidRDefault="00D80948" w:rsidP="000C2AEA">
      <w:pPr>
        <w:spacing w:after="0" w:line="360" w:lineRule="auto"/>
        <w:jc w:val="both"/>
        <w:rPr>
          <w:rFonts w:ascii="Times New Roman" w:hAnsi="Times New Roman" w:cs="Times New Roman"/>
          <w:b/>
          <w:i/>
          <w:sz w:val="16"/>
          <w:szCs w:val="16"/>
        </w:rPr>
      </w:pPr>
    </w:p>
    <w:p w14:paraId="556AF521" w14:textId="77777777" w:rsidR="003247FC" w:rsidRPr="00614D58" w:rsidRDefault="00D472B8" w:rsidP="00DB656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n</w:t>
      </w:r>
      <w:r w:rsidR="003247FC" w:rsidRPr="00614D58">
        <w:rPr>
          <w:rFonts w:ascii="Times New Roman" w:hAnsi="Times New Roman" w:cs="Times New Roman"/>
          <w:b/>
          <w:i/>
          <w:sz w:val="24"/>
          <w:szCs w:val="24"/>
        </w:rPr>
        <w:t>ouvelles dépendances</w:t>
      </w:r>
      <w:r w:rsidR="007D4100">
        <w:rPr>
          <w:rFonts w:ascii="Times New Roman" w:hAnsi="Times New Roman" w:cs="Times New Roman"/>
          <w:b/>
          <w:i/>
          <w:sz w:val="24"/>
          <w:szCs w:val="24"/>
        </w:rPr>
        <w:t xml:space="preserve"> des écuries</w:t>
      </w:r>
      <w:r w:rsidR="003247FC" w:rsidRPr="00614D58">
        <w:rPr>
          <w:rFonts w:ascii="Times New Roman" w:hAnsi="Times New Roman" w:cs="Times New Roman"/>
          <w:b/>
          <w:i/>
          <w:sz w:val="24"/>
          <w:szCs w:val="24"/>
        </w:rPr>
        <w:t xml:space="preserve"> (18</w:t>
      </w:r>
      <w:r w:rsidR="003E0183">
        <w:rPr>
          <w:rFonts w:ascii="Times New Roman" w:hAnsi="Times New Roman" w:cs="Times New Roman"/>
          <w:b/>
          <w:i/>
          <w:sz w:val="24"/>
          <w:szCs w:val="24"/>
        </w:rPr>
        <w:t>59, 18</w:t>
      </w:r>
      <w:r w:rsidR="003247FC" w:rsidRPr="00614D58">
        <w:rPr>
          <w:rFonts w:ascii="Times New Roman" w:hAnsi="Times New Roman" w:cs="Times New Roman"/>
          <w:b/>
          <w:i/>
          <w:sz w:val="24"/>
          <w:szCs w:val="24"/>
        </w:rPr>
        <w:t>63 et 1867)</w:t>
      </w:r>
    </w:p>
    <w:p w14:paraId="034AC50A" w14:textId="77777777" w:rsidR="001B3A0F" w:rsidRDefault="003E0183"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Les besoins</w:t>
      </w:r>
      <w:r w:rsidR="001B3A0F">
        <w:rPr>
          <w:rFonts w:ascii="Times New Roman" w:hAnsi="Times New Roman" w:cs="Times New Roman"/>
          <w:sz w:val="24"/>
          <w:szCs w:val="24"/>
        </w:rPr>
        <w:t xml:space="preserve"> croissants</w:t>
      </w:r>
      <w:r>
        <w:rPr>
          <w:rFonts w:ascii="Times New Roman" w:hAnsi="Times New Roman" w:cs="Times New Roman"/>
          <w:sz w:val="24"/>
          <w:szCs w:val="24"/>
        </w:rPr>
        <w:t xml:space="preserve"> </w:t>
      </w:r>
      <w:r w:rsidR="00771F82">
        <w:rPr>
          <w:rFonts w:ascii="Times New Roman" w:hAnsi="Times New Roman" w:cs="Times New Roman"/>
          <w:sz w:val="24"/>
          <w:szCs w:val="24"/>
        </w:rPr>
        <w:t xml:space="preserve">des écuries impériales </w:t>
      </w:r>
      <w:r>
        <w:rPr>
          <w:rFonts w:ascii="Times New Roman" w:hAnsi="Times New Roman" w:cs="Times New Roman"/>
          <w:sz w:val="24"/>
          <w:szCs w:val="24"/>
        </w:rPr>
        <w:t>entrain</w:t>
      </w:r>
      <w:r w:rsidR="001B3A0F">
        <w:rPr>
          <w:rFonts w:ascii="Times New Roman" w:hAnsi="Times New Roman" w:cs="Times New Roman"/>
          <w:sz w:val="24"/>
          <w:szCs w:val="24"/>
        </w:rPr>
        <w:t>èrent</w:t>
      </w:r>
      <w:r w:rsidR="00771F82" w:rsidRPr="00771F82">
        <w:rPr>
          <w:rFonts w:ascii="Times New Roman" w:hAnsi="Times New Roman" w:cs="Times New Roman"/>
          <w:sz w:val="24"/>
          <w:szCs w:val="24"/>
        </w:rPr>
        <w:t xml:space="preserve"> </w:t>
      </w:r>
      <w:r w:rsidR="00771F82">
        <w:rPr>
          <w:rFonts w:ascii="Times New Roman" w:hAnsi="Times New Roman" w:cs="Times New Roman"/>
          <w:sz w:val="24"/>
          <w:szCs w:val="24"/>
        </w:rPr>
        <w:t>la création</w:t>
      </w:r>
      <w:r w:rsidR="001B3A0F">
        <w:rPr>
          <w:rFonts w:ascii="Times New Roman" w:hAnsi="Times New Roman" w:cs="Times New Roman"/>
          <w:sz w:val="24"/>
          <w:szCs w:val="24"/>
        </w:rPr>
        <w:t xml:space="preserve"> à proximité,</w:t>
      </w:r>
      <w:r w:rsidR="00771F82">
        <w:rPr>
          <w:rFonts w:ascii="Times New Roman" w:hAnsi="Times New Roman" w:cs="Times New Roman"/>
          <w:sz w:val="24"/>
          <w:szCs w:val="24"/>
        </w:rPr>
        <w:t xml:space="preserve"> le long de la route de </w:t>
      </w:r>
      <w:r w:rsidR="00365C03">
        <w:rPr>
          <w:rFonts w:ascii="Times New Roman" w:hAnsi="Times New Roman" w:cs="Times New Roman"/>
          <w:sz w:val="24"/>
          <w:szCs w:val="24"/>
        </w:rPr>
        <w:t>l’Empereur</w:t>
      </w:r>
      <w:r w:rsidR="00771F82">
        <w:rPr>
          <w:rFonts w:ascii="Times New Roman" w:hAnsi="Times New Roman" w:cs="Times New Roman"/>
          <w:sz w:val="24"/>
          <w:szCs w:val="24"/>
        </w:rPr>
        <w:t>,</w:t>
      </w:r>
      <w:r>
        <w:rPr>
          <w:rFonts w:ascii="Times New Roman" w:hAnsi="Times New Roman" w:cs="Times New Roman"/>
          <w:sz w:val="24"/>
          <w:szCs w:val="24"/>
        </w:rPr>
        <w:t xml:space="preserve"> de nouvelles dépendances par </w:t>
      </w:r>
      <w:r w:rsidR="00365C03">
        <w:rPr>
          <w:rFonts w:ascii="Times New Roman" w:hAnsi="Times New Roman" w:cs="Times New Roman"/>
          <w:sz w:val="24"/>
          <w:szCs w:val="24"/>
        </w:rPr>
        <w:t xml:space="preserve">Gabriel-Auguste </w:t>
      </w:r>
      <w:proofErr w:type="spellStart"/>
      <w:r>
        <w:rPr>
          <w:rFonts w:ascii="Times New Roman" w:hAnsi="Times New Roman" w:cs="Times New Roman"/>
          <w:sz w:val="24"/>
          <w:szCs w:val="24"/>
        </w:rPr>
        <w:t>Ancelet</w:t>
      </w:r>
      <w:proofErr w:type="spellEnd"/>
      <w:r>
        <w:rPr>
          <w:rFonts w:ascii="Times New Roman" w:hAnsi="Times New Roman" w:cs="Times New Roman"/>
          <w:sz w:val="24"/>
          <w:szCs w:val="24"/>
        </w:rPr>
        <w:t xml:space="preserve"> en décembre 1859</w:t>
      </w:r>
      <w:r w:rsidR="00771F82">
        <w:rPr>
          <w:rFonts w:ascii="Times New Roman" w:hAnsi="Times New Roman" w:cs="Times New Roman"/>
          <w:sz w:val="24"/>
          <w:szCs w:val="24"/>
        </w:rPr>
        <w:t>.</w:t>
      </w:r>
      <w:r>
        <w:rPr>
          <w:rFonts w:ascii="Times New Roman" w:hAnsi="Times New Roman" w:cs="Times New Roman"/>
          <w:sz w:val="24"/>
          <w:szCs w:val="24"/>
        </w:rPr>
        <w:t xml:space="preserve"> </w:t>
      </w:r>
    </w:p>
    <w:p w14:paraId="6675C023" w14:textId="77777777" w:rsidR="007712BD" w:rsidRDefault="003E0183"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Il s’agissait d’un logis</w:t>
      </w:r>
      <w:r w:rsidR="000F211D">
        <w:rPr>
          <w:rFonts w:ascii="Times New Roman" w:hAnsi="Times New Roman" w:cs="Times New Roman"/>
          <w:sz w:val="24"/>
          <w:szCs w:val="24"/>
        </w:rPr>
        <w:t xml:space="preserve"> de sept travées </w:t>
      </w:r>
      <w:r w:rsidR="00E62809">
        <w:rPr>
          <w:rFonts w:ascii="Times New Roman" w:hAnsi="Times New Roman" w:cs="Times New Roman"/>
          <w:sz w:val="24"/>
          <w:szCs w:val="24"/>
        </w:rPr>
        <w:t>de</w:t>
      </w:r>
      <w:r w:rsidR="00123C4D">
        <w:rPr>
          <w:rFonts w:ascii="Times New Roman" w:hAnsi="Times New Roman" w:cs="Times New Roman"/>
          <w:sz w:val="24"/>
          <w:szCs w:val="24"/>
        </w:rPr>
        <w:t xml:space="preserve"> face</w:t>
      </w:r>
      <w:r w:rsidR="00E62809">
        <w:rPr>
          <w:rFonts w:ascii="Times New Roman" w:hAnsi="Times New Roman" w:cs="Times New Roman"/>
          <w:sz w:val="24"/>
          <w:szCs w:val="24"/>
        </w:rPr>
        <w:t xml:space="preserve"> de chaque côté</w:t>
      </w:r>
      <w:r w:rsidR="00F850FF" w:rsidRPr="00F850FF">
        <w:rPr>
          <w:rFonts w:ascii="Times New Roman" w:hAnsi="Times New Roman" w:cs="Times New Roman"/>
          <w:sz w:val="24"/>
          <w:szCs w:val="24"/>
        </w:rPr>
        <w:t xml:space="preserve"> </w:t>
      </w:r>
      <w:r w:rsidR="00F850FF">
        <w:rPr>
          <w:rFonts w:ascii="Times New Roman" w:hAnsi="Times New Roman" w:cs="Times New Roman"/>
          <w:sz w:val="24"/>
          <w:szCs w:val="24"/>
        </w:rPr>
        <w:t>avec pavillons saillants</w:t>
      </w:r>
      <w:r w:rsidR="007712BD">
        <w:rPr>
          <w:rFonts w:ascii="Times New Roman" w:hAnsi="Times New Roman" w:cs="Times New Roman"/>
          <w:sz w:val="24"/>
          <w:szCs w:val="24"/>
        </w:rPr>
        <w:t xml:space="preserve">. Les travées étaient </w:t>
      </w:r>
      <w:r w:rsidR="000F211D">
        <w:rPr>
          <w:rFonts w:ascii="Times New Roman" w:hAnsi="Times New Roman" w:cs="Times New Roman"/>
          <w:sz w:val="24"/>
          <w:szCs w:val="24"/>
        </w:rPr>
        <w:t xml:space="preserve">plus larges pour les remises que pour les chambres. </w:t>
      </w:r>
    </w:p>
    <w:p w14:paraId="4E58DEB3" w14:textId="77777777" w:rsidR="000F211D" w:rsidRDefault="00123C4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gauche de l’entrée principale, </w:t>
      </w:r>
      <w:r w:rsidR="00C15031">
        <w:rPr>
          <w:rFonts w:ascii="Times New Roman" w:hAnsi="Times New Roman" w:cs="Times New Roman"/>
          <w:sz w:val="24"/>
          <w:szCs w:val="24"/>
        </w:rPr>
        <w:t>on</w:t>
      </w:r>
      <w:r w:rsidR="000F211D">
        <w:rPr>
          <w:rFonts w:ascii="Times New Roman" w:hAnsi="Times New Roman" w:cs="Times New Roman"/>
          <w:sz w:val="24"/>
          <w:szCs w:val="24"/>
        </w:rPr>
        <w:t xml:space="preserve"> trouvait une remise pour deux voitures et deux pompes à incendie et, à droite, une autre pour quatre voitures.</w:t>
      </w:r>
    </w:p>
    <w:p w14:paraId="42645DA8" w14:textId="77777777" w:rsidR="003E0183" w:rsidRDefault="000F211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Au fond de l’entrée, l’escalier principal séparait trois chambres individuelles</w:t>
      </w:r>
      <w:r w:rsidR="00B874A0">
        <w:rPr>
          <w:rFonts w:ascii="Times New Roman" w:hAnsi="Times New Roman" w:cs="Times New Roman"/>
          <w:sz w:val="24"/>
          <w:szCs w:val="24"/>
        </w:rPr>
        <w:t>,</w:t>
      </w:r>
      <w:r>
        <w:rPr>
          <w:rFonts w:ascii="Times New Roman" w:hAnsi="Times New Roman" w:cs="Times New Roman"/>
          <w:sz w:val="24"/>
          <w:szCs w:val="24"/>
        </w:rPr>
        <w:t xml:space="preserve"> à gauche</w:t>
      </w:r>
      <w:r w:rsidR="00B874A0">
        <w:rPr>
          <w:rFonts w:ascii="Times New Roman" w:hAnsi="Times New Roman" w:cs="Times New Roman"/>
          <w:sz w:val="24"/>
          <w:szCs w:val="24"/>
        </w:rPr>
        <w:t>,</w:t>
      </w:r>
      <w:r>
        <w:rPr>
          <w:rFonts w:ascii="Times New Roman" w:hAnsi="Times New Roman" w:cs="Times New Roman"/>
          <w:sz w:val="24"/>
          <w:szCs w:val="24"/>
        </w:rPr>
        <w:t xml:space="preserve"> et une chambre pour deux pompiers avec deux </w:t>
      </w:r>
      <w:proofErr w:type="spellStart"/>
      <w:r>
        <w:rPr>
          <w:rFonts w:ascii="Times New Roman" w:hAnsi="Times New Roman" w:cs="Times New Roman"/>
          <w:sz w:val="24"/>
          <w:szCs w:val="24"/>
        </w:rPr>
        <w:t>w</w:t>
      </w:r>
      <w:r w:rsidR="00BC020B">
        <w:rPr>
          <w:rFonts w:ascii="Times New Roman" w:hAnsi="Times New Roman" w:cs="Times New Roman"/>
          <w:sz w:val="24"/>
          <w:szCs w:val="24"/>
        </w:rPr>
        <w:t>c</w:t>
      </w:r>
      <w:proofErr w:type="spellEnd"/>
      <w:r w:rsidR="00123C4D">
        <w:rPr>
          <w:rFonts w:ascii="Times New Roman" w:hAnsi="Times New Roman" w:cs="Times New Roman"/>
          <w:sz w:val="24"/>
          <w:szCs w:val="24"/>
        </w:rPr>
        <w:t>,</w:t>
      </w:r>
      <w:r>
        <w:rPr>
          <w:rFonts w:ascii="Times New Roman" w:hAnsi="Times New Roman" w:cs="Times New Roman"/>
          <w:sz w:val="24"/>
          <w:szCs w:val="24"/>
        </w:rPr>
        <w:t xml:space="preserve"> à droite. </w:t>
      </w:r>
      <w:r w:rsidR="00BC020B">
        <w:rPr>
          <w:rFonts w:ascii="Times New Roman" w:hAnsi="Times New Roman" w:cs="Times New Roman"/>
          <w:sz w:val="24"/>
          <w:szCs w:val="24"/>
        </w:rPr>
        <w:t>Les pavillons latéraux abritaient,</w:t>
      </w:r>
      <w:r w:rsidR="00E62809">
        <w:rPr>
          <w:rFonts w:ascii="Times New Roman" w:hAnsi="Times New Roman" w:cs="Times New Roman"/>
          <w:sz w:val="24"/>
          <w:szCs w:val="24"/>
        </w:rPr>
        <w:t xml:space="preserve"> quant à eux, </w:t>
      </w:r>
      <w:r w:rsidR="00BC020B">
        <w:rPr>
          <w:rFonts w:ascii="Times New Roman" w:hAnsi="Times New Roman" w:cs="Times New Roman"/>
          <w:sz w:val="24"/>
          <w:szCs w:val="24"/>
        </w:rPr>
        <w:t xml:space="preserve">à gauche, deux grandes chambres pour six palefreniers et, à droite, des stalles pour </w:t>
      </w:r>
      <w:r w:rsidR="006A0AD2">
        <w:rPr>
          <w:rFonts w:ascii="Times New Roman" w:hAnsi="Times New Roman" w:cs="Times New Roman"/>
          <w:sz w:val="24"/>
          <w:szCs w:val="24"/>
        </w:rPr>
        <w:t>quatre</w:t>
      </w:r>
      <w:r w:rsidR="00BC020B">
        <w:rPr>
          <w:rFonts w:ascii="Times New Roman" w:hAnsi="Times New Roman" w:cs="Times New Roman"/>
          <w:sz w:val="24"/>
          <w:szCs w:val="24"/>
        </w:rPr>
        <w:t xml:space="preserve"> chevaux </w:t>
      </w:r>
      <w:r w:rsidR="001B3A0F">
        <w:rPr>
          <w:rFonts w:ascii="Times New Roman" w:hAnsi="Times New Roman" w:cs="Times New Roman"/>
          <w:sz w:val="24"/>
          <w:szCs w:val="24"/>
        </w:rPr>
        <w:t>ainsi que</w:t>
      </w:r>
      <w:r w:rsidR="00BC020B">
        <w:rPr>
          <w:rFonts w:ascii="Times New Roman" w:hAnsi="Times New Roman" w:cs="Times New Roman"/>
          <w:sz w:val="24"/>
          <w:szCs w:val="24"/>
        </w:rPr>
        <w:t xml:space="preserve"> l’atelier du maréchal</w:t>
      </w:r>
      <w:r w:rsidR="001B3A0F">
        <w:rPr>
          <w:rFonts w:ascii="Times New Roman" w:hAnsi="Times New Roman" w:cs="Times New Roman"/>
          <w:sz w:val="24"/>
          <w:szCs w:val="24"/>
        </w:rPr>
        <w:t>-</w:t>
      </w:r>
      <w:r w:rsidR="00C858B4">
        <w:rPr>
          <w:rFonts w:ascii="Times New Roman" w:hAnsi="Times New Roman" w:cs="Times New Roman"/>
          <w:sz w:val="24"/>
          <w:szCs w:val="24"/>
        </w:rPr>
        <w:t>fer</w:t>
      </w:r>
      <w:r w:rsidR="00BC020B">
        <w:rPr>
          <w:rFonts w:ascii="Times New Roman" w:hAnsi="Times New Roman" w:cs="Times New Roman"/>
          <w:sz w:val="24"/>
          <w:szCs w:val="24"/>
        </w:rPr>
        <w:t>ran</w:t>
      </w:r>
      <w:r w:rsidR="00C858B4">
        <w:rPr>
          <w:rFonts w:ascii="Times New Roman" w:hAnsi="Times New Roman" w:cs="Times New Roman"/>
          <w:sz w:val="24"/>
          <w:szCs w:val="24"/>
        </w:rPr>
        <w:t>t</w:t>
      </w:r>
      <w:r w:rsidR="00BC020B">
        <w:rPr>
          <w:rFonts w:ascii="Times New Roman" w:hAnsi="Times New Roman" w:cs="Times New Roman"/>
          <w:sz w:val="24"/>
          <w:szCs w:val="24"/>
        </w:rPr>
        <w:t>.</w:t>
      </w:r>
    </w:p>
    <w:p w14:paraId="1F69CDB3" w14:textId="77777777" w:rsidR="00BC020B" w:rsidRDefault="00BC020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L’étage se composait</w:t>
      </w:r>
      <w:r w:rsidR="00123C4D">
        <w:rPr>
          <w:rFonts w:ascii="Times New Roman" w:hAnsi="Times New Roman" w:cs="Times New Roman"/>
          <w:sz w:val="24"/>
          <w:szCs w:val="24"/>
        </w:rPr>
        <w:t xml:space="preserve">, </w:t>
      </w:r>
      <w:r w:rsidR="00C15031">
        <w:rPr>
          <w:rFonts w:ascii="Times New Roman" w:hAnsi="Times New Roman" w:cs="Times New Roman"/>
          <w:sz w:val="24"/>
          <w:szCs w:val="24"/>
        </w:rPr>
        <w:t>quant à lui</w:t>
      </w:r>
      <w:r w:rsidR="00123C4D">
        <w:rPr>
          <w:rFonts w:ascii="Times New Roman" w:hAnsi="Times New Roman" w:cs="Times New Roman"/>
          <w:sz w:val="24"/>
          <w:szCs w:val="24"/>
        </w:rPr>
        <w:t>,</w:t>
      </w:r>
      <w:r>
        <w:rPr>
          <w:rFonts w:ascii="Times New Roman" w:hAnsi="Times New Roman" w:cs="Times New Roman"/>
          <w:sz w:val="24"/>
          <w:szCs w:val="24"/>
        </w:rPr>
        <w:t xml:space="preserve"> d’une série de pièces sy</w:t>
      </w:r>
      <w:r w:rsidR="00123C4D">
        <w:rPr>
          <w:rFonts w:ascii="Times New Roman" w:hAnsi="Times New Roman" w:cs="Times New Roman"/>
          <w:sz w:val="24"/>
          <w:szCs w:val="24"/>
        </w:rPr>
        <w:t xml:space="preserve">métriques dont </w:t>
      </w:r>
      <w:r w:rsidR="006A0AD2">
        <w:rPr>
          <w:rFonts w:ascii="Times New Roman" w:hAnsi="Times New Roman" w:cs="Times New Roman"/>
          <w:sz w:val="24"/>
          <w:szCs w:val="24"/>
        </w:rPr>
        <w:t>douze</w:t>
      </w:r>
      <w:r w:rsidR="00123C4D">
        <w:rPr>
          <w:rFonts w:ascii="Times New Roman" w:hAnsi="Times New Roman" w:cs="Times New Roman"/>
          <w:sz w:val="24"/>
          <w:szCs w:val="24"/>
        </w:rPr>
        <w:t xml:space="preserve"> chambres et des toilettes </w:t>
      </w:r>
      <w:r w:rsidR="00E01C7D">
        <w:rPr>
          <w:rFonts w:ascii="Times New Roman" w:hAnsi="Times New Roman" w:cs="Times New Roman"/>
          <w:sz w:val="24"/>
          <w:szCs w:val="24"/>
        </w:rPr>
        <w:t>avec</w:t>
      </w:r>
      <w:r>
        <w:rPr>
          <w:rFonts w:ascii="Times New Roman" w:hAnsi="Times New Roman" w:cs="Times New Roman"/>
          <w:sz w:val="24"/>
          <w:szCs w:val="24"/>
        </w:rPr>
        <w:t xml:space="preserve"> </w:t>
      </w:r>
      <w:r w:rsidR="006A0AD2">
        <w:rPr>
          <w:rFonts w:ascii="Times New Roman" w:hAnsi="Times New Roman" w:cs="Times New Roman"/>
          <w:sz w:val="24"/>
          <w:szCs w:val="24"/>
        </w:rPr>
        <w:t>deux</w:t>
      </w:r>
      <w:r>
        <w:rPr>
          <w:rFonts w:ascii="Times New Roman" w:hAnsi="Times New Roman" w:cs="Times New Roman"/>
          <w:sz w:val="24"/>
          <w:szCs w:val="24"/>
        </w:rPr>
        <w:t xml:space="preserve"> </w:t>
      </w:r>
      <w:proofErr w:type="spellStart"/>
      <w:r w:rsidR="00C3029A">
        <w:rPr>
          <w:rFonts w:ascii="Times New Roman" w:hAnsi="Times New Roman" w:cs="Times New Roman"/>
          <w:sz w:val="24"/>
          <w:szCs w:val="24"/>
        </w:rPr>
        <w:t>wc</w:t>
      </w:r>
      <w:proofErr w:type="spellEnd"/>
      <w:r>
        <w:rPr>
          <w:rFonts w:ascii="Times New Roman" w:hAnsi="Times New Roman" w:cs="Times New Roman"/>
          <w:sz w:val="24"/>
          <w:szCs w:val="24"/>
        </w:rPr>
        <w:t xml:space="preserve"> dans le logis</w:t>
      </w:r>
      <w:r w:rsidR="00B874A0">
        <w:rPr>
          <w:rFonts w:ascii="Times New Roman" w:hAnsi="Times New Roman" w:cs="Times New Roman"/>
          <w:sz w:val="24"/>
          <w:szCs w:val="24"/>
        </w:rPr>
        <w:t xml:space="preserve"> </w:t>
      </w:r>
      <w:r w:rsidR="00C550AC">
        <w:rPr>
          <w:rFonts w:ascii="Times New Roman" w:hAnsi="Times New Roman" w:cs="Times New Roman"/>
          <w:sz w:val="24"/>
          <w:szCs w:val="24"/>
        </w:rPr>
        <w:t>principal</w:t>
      </w:r>
      <w:r w:rsidR="001B3A0F">
        <w:rPr>
          <w:rFonts w:ascii="Times New Roman" w:hAnsi="Times New Roman" w:cs="Times New Roman"/>
          <w:sz w:val="24"/>
          <w:szCs w:val="24"/>
        </w:rPr>
        <w:t>. On trouvait</w:t>
      </w:r>
      <w:r>
        <w:rPr>
          <w:rFonts w:ascii="Times New Roman" w:hAnsi="Times New Roman" w:cs="Times New Roman"/>
          <w:sz w:val="24"/>
          <w:szCs w:val="24"/>
        </w:rPr>
        <w:t xml:space="preserve"> </w:t>
      </w:r>
      <w:r w:rsidR="007E2002">
        <w:rPr>
          <w:rFonts w:ascii="Times New Roman" w:hAnsi="Times New Roman" w:cs="Times New Roman"/>
          <w:sz w:val="24"/>
          <w:szCs w:val="24"/>
        </w:rPr>
        <w:t xml:space="preserve">aussi </w:t>
      </w:r>
      <w:r>
        <w:rPr>
          <w:rFonts w:ascii="Times New Roman" w:hAnsi="Times New Roman" w:cs="Times New Roman"/>
          <w:sz w:val="24"/>
          <w:szCs w:val="24"/>
        </w:rPr>
        <w:t xml:space="preserve">deux </w:t>
      </w:r>
      <w:r w:rsidR="007E2002">
        <w:rPr>
          <w:rFonts w:ascii="Times New Roman" w:hAnsi="Times New Roman" w:cs="Times New Roman"/>
          <w:sz w:val="24"/>
          <w:szCs w:val="24"/>
        </w:rPr>
        <w:t>dortoirs</w:t>
      </w:r>
      <w:r>
        <w:rPr>
          <w:rFonts w:ascii="Times New Roman" w:hAnsi="Times New Roman" w:cs="Times New Roman"/>
          <w:sz w:val="24"/>
          <w:szCs w:val="24"/>
        </w:rPr>
        <w:t xml:space="preserve"> à six lits dans le pavillon </w:t>
      </w:r>
      <w:r w:rsidR="00C550AC">
        <w:rPr>
          <w:rFonts w:ascii="Times New Roman" w:hAnsi="Times New Roman" w:cs="Times New Roman"/>
          <w:sz w:val="24"/>
          <w:szCs w:val="24"/>
        </w:rPr>
        <w:t xml:space="preserve">de </w:t>
      </w:r>
      <w:r>
        <w:rPr>
          <w:rFonts w:ascii="Times New Roman" w:hAnsi="Times New Roman" w:cs="Times New Roman"/>
          <w:sz w:val="24"/>
          <w:szCs w:val="24"/>
        </w:rPr>
        <w:t>droit</w:t>
      </w:r>
      <w:r w:rsidR="00C550AC">
        <w:rPr>
          <w:rFonts w:ascii="Times New Roman" w:hAnsi="Times New Roman" w:cs="Times New Roman"/>
          <w:sz w:val="24"/>
          <w:szCs w:val="24"/>
        </w:rPr>
        <w:t>e</w:t>
      </w:r>
      <w:r>
        <w:rPr>
          <w:rFonts w:ascii="Times New Roman" w:hAnsi="Times New Roman" w:cs="Times New Roman"/>
          <w:sz w:val="24"/>
          <w:szCs w:val="24"/>
        </w:rPr>
        <w:t xml:space="preserve"> et un</w:t>
      </w:r>
      <w:r w:rsidR="007E2002">
        <w:rPr>
          <w:rFonts w:ascii="Times New Roman" w:hAnsi="Times New Roman" w:cs="Times New Roman"/>
          <w:sz w:val="24"/>
          <w:szCs w:val="24"/>
        </w:rPr>
        <w:t xml:space="preserve"> autre</w:t>
      </w:r>
      <w:r>
        <w:rPr>
          <w:rFonts w:ascii="Times New Roman" w:hAnsi="Times New Roman" w:cs="Times New Roman"/>
          <w:sz w:val="24"/>
          <w:szCs w:val="24"/>
        </w:rPr>
        <w:t>, à six lits</w:t>
      </w:r>
      <w:r w:rsidR="007E2002">
        <w:rPr>
          <w:rFonts w:ascii="Times New Roman" w:hAnsi="Times New Roman" w:cs="Times New Roman"/>
          <w:sz w:val="24"/>
          <w:szCs w:val="24"/>
        </w:rPr>
        <w:t xml:space="preserve"> également</w:t>
      </w:r>
      <w:r>
        <w:rPr>
          <w:rFonts w:ascii="Times New Roman" w:hAnsi="Times New Roman" w:cs="Times New Roman"/>
          <w:sz w:val="24"/>
          <w:szCs w:val="24"/>
        </w:rPr>
        <w:t xml:space="preserve">, </w:t>
      </w:r>
      <w:r w:rsidR="007E2002">
        <w:rPr>
          <w:rFonts w:ascii="Times New Roman" w:hAnsi="Times New Roman" w:cs="Times New Roman"/>
          <w:sz w:val="24"/>
          <w:szCs w:val="24"/>
        </w:rPr>
        <w:t xml:space="preserve">dans </w:t>
      </w:r>
      <w:r w:rsidR="00E01C7D">
        <w:rPr>
          <w:rFonts w:ascii="Times New Roman" w:hAnsi="Times New Roman" w:cs="Times New Roman"/>
          <w:sz w:val="24"/>
          <w:szCs w:val="24"/>
        </w:rPr>
        <w:t>le pavillon</w:t>
      </w:r>
      <w:r w:rsidR="007E2002">
        <w:rPr>
          <w:rFonts w:ascii="Times New Roman" w:hAnsi="Times New Roman" w:cs="Times New Roman"/>
          <w:sz w:val="24"/>
          <w:szCs w:val="24"/>
        </w:rPr>
        <w:t xml:space="preserve"> de gauche</w:t>
      </w:r>
      <w:r w:rsidR="00E62809">
        <w:rPr>
          <w:rFonts w:ascii="Times New Roman" w:hAnsi="Times New Roman" w:cs="Times New Roman"/>
          <w:sz w:val="24"/>
          <w:szCs w:val="24"/>
        </w:rPr>
        <w:t xml:space="preserve">. Celui-ci abritait </w:t>
      </w:r>
      <w:r w:rsidR="00C15031">
        <w:rPr>
          <w:rFonts w:ascii="Times New Roman" w:hAnsi="Times New Roman" w:cs="Times New Roman"/>
          <w:sz w:val="24"/>
          <w:szCs w:val="24"/>
        </w:rPr>
        <w:t>en outre</w:t>
      </w:r>
      <w:r w:rsidR="00EA1179">
        <w:rPr>
          <w:rFonts w:ascii="Times New Roman" w:hAnsi="Times New Roman" w:cs="Times New Roman"/>
          <w:sz w:val="24"/>
          <w:szCs w:val="24"/>
        </w:rPr>
        <w:t xml:space="preserve">, face </w:t>
      </w:r>
      <w:r w:rsidR="00C15031">
        <w:rPr>
          <w:rFonts w:ascii="Times New Roman" w:hAnsi="Times New Roman" w:cs="Times New Roman"/>
          <w:sz w:val="24"/>
          <w:szCs w:val="24"/>
        </w:rPr>
        <w:t>au</w:t>
      </w:r>
      <w:r w:rsidR="00EA1179">
        <w:rPr>
          <w:rFonts w:ascii="Times New Roman" w:hAnsi="Times New Roman" w:cs="Times New Roman"/>
          <w:sz w:val="24"/>
          <w:szCs w:val="24"/>
        </w:rPr>
        <w:t xml:space="preserve"> dortoir, l</w:t>
      </w:r>
      <w:r w:rsidR="00E62809">
        <w:rPr>
          <w:rFonts w:ascii="Times New Roman" w:hAnsi="Times New Roman" w:cs="Times New Roman"/>
          <w:sz w:val="24"/>
          <w:szCs w:val="24"/>
        </w:rPr>
        <w:t>e</w:t>
      </w:r>
      <w:r>
        <w:rPr>
          <w:rFonts w:ascii="Times New Roman" w:hAnsi="Times New Roman" w:cs="Times New Roman"/>
          <w:sz w:val="24"/>
          <w:szCs w:val="24"/>
        </w:rPr>
        <w:t xml:space="preserve"> cabinet </w:t>
      </w:r>
      <w:r w:rsidR="00E62809">
        <w:rPr>
          <w:rFonts w:ascii="Times New Roman" w:hAnsi="Times New Roman" w:cs="Times New Roman"/>
          <w:sz w:val="24"/>
          <w:szCs w:val="24"/>
        </w:rPr>
        <w:t>de</w:t>
      </w:r>
      <w:r>
        <w:rPr>
          <w:rFonts w:ascii="Times New Roman" w:hAnsi="Times New Roman" w:cs="Times New Roman"/>
          <w:sz w:val="24"/>
          <w:szCs w:val="24"/>
        </w:rPr>
        <w:t xml:space="preserve"> l’architecte</w:t>
      </w:r>
      <w:r w:rsidR="00C15031">
        <w:rPr>
          <w:rFonts w:ascii="Times New Roman" w:hAnsi="Times New Roman" w:cs="Times New Roman"/>
          <w:sz w:val="24"/>
          <w:szCs w:val="24"/>
        </w:rPr>
        <w:t xml:space="preserve"> en place</w:t>
      </w:r>
      <w:r w:rsidR="00EA1179">
        <w:rPr>
          <w:rFonts w:ascii="Times New Roman" w:hAnsi="Times New Roman" w:cs="Times New Roman"/>
          <w:sz w:val="24"/>
          <w:szCs w:val="24"/>
        </w:rPr>
        <w:t>, qualifié d’"</w:t>
      </w:r>
      <w:r w:rsidR="002220FE">
        <w:rPr>
          <w:rFonts w:ascii="Times New Roman" w:hAnsi="Times New Roman" w:cs="Times New Roman"/>
          <w:sz w:val="24"/>
          <w:szCs w:val="24"/>
        </w:rPr>
        <w:t>agence des Bâtiments</w:t>
      </w:r>
      <w:r w:rsidR="00EA1179">
        <w:rPr>
          <w:rFonts w:ascii="Times New Roman" w:hAnsi="Times New Roman" w:cs="Times New Roman"/>
          <w:sz w:val="24"/>
          <w:szCs w:val="24"/>
        </w:rPr>
        <w:t>"</w:t>
      </w:r>
      <w:r w:rsidR="002220FE">
        <w:rPr>
          <w:rFonts w:ascii="Times New Roman" w:hAnsi="Times New Roman" w:cs="Times New Roman"/>
          <w:sz w:val="24"/>
          <w:szCs w:val="24"/>
        </w:rPr>
        <w:t xml:space="preserve"> par Ardouin</w:t>
      </w:r>
      <w:r w:rsidR="00EA1179">
        <w:rPr>
          <w:rFonts w:ascii="Times New Roman" w:hAnsi="Times New Roman" w:cs="Times New Roman"/>
          <w:sz w:val="24"/>
          <w:szCs w:val="24"/>
        </w:rPr>
        <w:t xml:space="preserve"> : quatre bureaux </w:t>
      </w:r>
      <w:r w:rsidR="007F194C">
        <w:rPr>
          <w:rFonts w:ascii="Times New Roman" w:hAnsi="Times New Roman" w:cs="Times New Roman"/>
          <w:sz w:val="24"/>
          <w:szCs w:val="24"/>
        </w:rPr>
        <w:t>avec</w:t>
      </w:r>
      <w:r w:rsidR="00EA1179">
        <w:rPr>
          <w:rFonts w:ascii="Times New Roman" w:hAnsi="Times New Roman" w:cs="Times New Roman"/>
          <w:sz w:val="24"/>
          <w:szCs w:val="24"/>
        </w:rPr>
        <w:t xml:space="preserve"> leurs sièges </w:t>
      </w:r>
      <w:r w:rsidR="007F194C">
        <w:rPr>
          <w:rFonts w:ascii="Times New Roman" w:hAnsi="Times New Roman" w:cs="Times New Roman"/>
          <w:sz w:val="24"/>
          <w:szCs w:val="24"/>
        </w:rPr>
        <w:t>apparaiss</w:t>
      </w:r>
      <w:r w:rsidR="00EA1179">
        <w:rPr>
          <w:rFonts w:ascii="Times New Roman" w:hAnsi="Times New Roman" w:cs="Times New Roman"/>
          <w:sz w:val="24"/>
          <w:szCs w:val="24"/>
        </w:rPr>
        <w:t xml:space="preserve">ent </w:t>
      </w:r>
      <w:r w:rsidR="00E01C7D">
        <w:rPr>
          <w:rFonts w:ascii="Times New Roman" w:hAnsi="Times New Roman" w:cs="Times New Roman"/>
          <w:sz w:val="24"/>
          <w:szCs w:val="24"/>
        </w:rPr>
        <w:t xml:space="preserve">ainsi </w:t>
      </w:r>
      <w:r w:rsidR="00EA1179">
        <w:rPr>
          <w:rFonts w:ascii="Times New Roman" w:hAnsi="Times New Roman" w:cs="Times New Roman"/>
          <w:sz w:val="24"/>
          <w:szCs w:val="24"/>
        </w:rPr>
        <w:t>sur le plan</w:t>
      </w:r>
      <w:r>
        <w:rPr>
          <w:rFonts w:ascii="Times New Roman" w:hAnsi="Times New Roman" w:cs="Times New Roman"/>
          <w:sz w:val="24"/>
          <w:szCs w:val="24"/>
        </w:rPr>
        <w:t>.</w:t>
      </w:r>
    </w:p>
    <w:p w14:paraId="3905136F" w14:textId="77777777" w:rsidR="007E2002" w:rsidRDefault="00BC020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L’élévation principale montre un bâtiment sur deux niveaux avec</w:t>
      </w:r>
      <w:r w:rsidR="00123C4D">
        <w:rPr>
          <w:rFonts w:ascii="Times New Roman" w:hAnsi="Times New Roman" w:cs="Times New Roman"/>
          <w:sz w:val="24"/>
          <w:szCs w:val="24"/>
        </w:rPr>
        <w:t>,</w:t>
      </w:r>
      <w:r w:rsidR="00123C4D" w:rsidRPr="00123C4D">
        <w:rPr>
          <w:rFonts w:ascii="Times New Roman" w:hAnsi="Times New Roman" w:cs="Times New Roman"/>
          <w:sz w:val="24"/>
          <w:szCs w:val="24"/>
        </w:rPr>
        <w:t xml:space="preserve"> </w:t>
      </w:r>
      <w:r w:rsidR="00123C4D">
        <w:rPr>
          <w:rFonts w:ascii="Times New Roman" w:hAnsi="Times New Roman" w:cs="Times New Roman"/>
          <w:sz w:val="24"/>
          <w:szCs w:val="24"/>
        </w:rPr>
        <w:t>au premier étage, un grand</w:t>
      </w:r>
      <w:r>
        <w:rPr>
          <w:rFonts w:ascii="Times New Roman" w:hAnsi="Times New Roman" w:cs="Times New Roman"/>
          <w:sz w:val="24"/>
          <w:szCs w:val="24"/>
        </w:rPr>
        <w:t xml:space="preserve"> balcon au-dessus des remises</w:t>
      </w:r>
      <w:r w:rsidR="00EA1179">
        <w:rPr>
          <w:rFonts w:ascii="Times New Roman" w:hAnsi="Times New Roman" w:cs="Times New Roman"/>
          <w:sz w:val="24"/>
          <w:szCs w:val="24"/>
        </w:rPr>
        <w:t xml:space="preserve"> </w:t>
      </w:r>
      <w:r w:rsidR="007F194C">
        <w:rPr>
          <w:rFonts w:ascii="Times New Roman" w:hAnsi="Times New Roman" w:cs="Times New Roman"/>
          <w:sz w:val="24"/>
          <w:szCs w:val="24"/>
        </w:rPr>
        <w:t xml:space="preserve">et </w:t>
      </w:r>
      <w:r w:rsidR="00123C4D">
        <w:rPr>
          <w:rFonts w:ascii="Times New Roman" w:hAnsi="Times New Roman" w:cs="Times New Roman"/>
          <w:sz w:val="24"/>
          <w:szCs w:val="24"/>
        </w:rPr>
        <w:t>un</w:t>
      </w:r>
      <w:r>
        <w:rPr>
          <w:rFonts w:ascii="Times New Roman" w:hAnsi="Times New Roman" w:cs="Times New Roman"/>
          <w:sz w:val="24"/>
          <w:szCs w:val="24"/>
        </w:rPr>
        <w:t xml:space="preserve"> balconnet sur les pavillons. Un garde-corps en bois à croisillons</w:t>
      </w:r>
      <w:r w:rsidR="00E73B4F">
        <w:rPr>
          <w:rFonts w:ascii="Times New Roman" w:hAnsi="Times New Roman" w:cs="Times New Roman"/>
          <w:sz w:val="24"/>
          <w:szCs w:val="24"/>
        </w:rPr>
        <w:t>,</w:t>
      </w:r>
      <w:r>
        <w:rPr>
          <w:rFonts w:ascii="Times New Roman" w:hAnsi="Times New Roman" w:cs="Times New Roman"/>
          <w:sz w:val="24"/>
          <w:szCs w:val="24"/>
        </w:rPr>
        <w:t xml:space="preserve"> évoquant </w:t>
      </w:r>
      <w:r w:rsidR="00E01C7D">
        <w:rPr>
          <w:rFonts w:ascii="Times New Roman" w:hAnsi="Times New Roman" w:cs="Times New Roman"/>
          <w:sz w:val="24"/>
          <w:szCs w:val="24"/>
        </w:rPr>
        <w:t>l’Union Jack</w:t>
      </w:r>
      <w:r w:rsidR="00E01C7D">
        <w:rPr>
          <w:rStyle w:val="Appelnotedebasdep"/>
          <w:rFonts w:ascii="Times New Roman" w:hAnsi="Times New Roman" w:cs="Times New Roman"/>
          <w:sz w:val="24"/>
          <w:szCs w:val="24"/>
        </w:rPr>
        <w:footnoteReference w:id="40"/>
      </w:r>
      <w:r w:rsidR="00E01C7D">
        <w:rPr>
          <w:rFonts w:ascii="Times New Roman" w:hAnsi="Times New Roman" w:cs="Times New Roman"/>
          <w:sz w:val="24"/>
          <w:szCs w:val="24"/>
        </w:rPr>
        <w:t xml:space="preserve"> ou </w:t>
      </w:r>
      <w:r>
        <w:rPr>
          <w:rFonts w:ascii="Times New Roman" w:hAnsi="Times New Roman" w:cs="Times New Roman"/>
          <w:sz w:val="24"/>
          <w:szCs w:val="24"/>
        </w:rPr>
        <w:t xml:space="preserve">le </w:t>
      </w:r>
      <w:r w:rsidR="00E01C7D">
        <w:rPr>
          <w:rFonts w:ascii="Times New Roman" w:hAnsi="Times New Roman" w:cs="Times New Roman"/>
          <w:sz w:val="24"/>
          <w:szCs w:val="24"/>
        </w:rPr>
        <w:t xml:space="preserve">futur </w:t>
      </w:r>
      <w:r>
        <w:rPr>
          <w:rFonts w:ascii="Times New Roman" w:hAnsi="Times New Roman" w:cs="Times New Roman"/>
          <w:sz w:val="24"/>
          <w:szCs w:val="24"/>
        </w:rPr>
        <w:t>drapeau basque</w:t>
      </w:r>
      <w:r w:rsidR="00955BCB">
        <w:rPr>
          <w:rStyle w:val="Appelnotedebasdep"/>
          <w:rFonts w:ascii="Times New Roman" w:hAnsi="Times New Roman" w:cs="Times New Roman"/>
          <w:sz w:val="24"/>
          <w:szCs w:val="24"/>
        </w:rPr>
        <w:footnoteReference w:id="41"/>
      </w:r>
      <w:r w:rsidR="00E73B4F">
        <w:rPr>
          <w:rFonts w:ascii="Times New Roman" w:hAnsi="Times New Roman" w:cs="Times New Roman"/>
          <w:sz w:val="24"/>
          <w:szCs w:val="24"/>
        </w:rPr>
        <w:t>, confère à l’ensemble un caractère rustique</w:t>
      </w:r>
      <w:r w:rsidR="00F92C9F">
        <w:rPr>
          <w:rFonts w:ascii="Times New Roman" w:hAnsi="Times New Roman" w:cs="Times New Roman"/>
          <w:sz w:val="24"/>
          <w:szCs w:val="24"/>
        </w:rPr>
        <w:t xml:space="preserve"> conforme au </w:t>
      </w:r>
      <w:r w:rsidR="007E2002">
        <w:rPr>
          <w:rFonts w:ascii="Times New Roman" w:hAnsi="Times New Roman" w:cs="Times New Roman"/>
          <w:sz w:val="24"/>
          <w:szCs w:val="24"/>
        </w:rPr>
        <w:t>souci du</w:t>
      </w:r>
      <w:r w:rsidR="00F92C9F">
        <w:rPr>
          <w:rFonts w:ascii="Times New Roman" w:hAnsi="Times New Roman" w:cs="Times New Roman"/>
          <w:sz w:val="24"/>
          <w:szCs w:val="24"/>
        </w:rPr>
        <w:t xml:space="preserve"> pittoresque </w:t>
      </w:r>
      <w:r w:rsidR="00EA1179">
        <w:rPr>
          <w:rFonts w:ascii="Times New Roman" w:hAnsi="Times New Roman" w:cs="Times New Roman"/>
          <w:sz w:val="24"/>
          <w:szCs w:val="24"/>
        </w:rPr>
        <w:t>des lieux</w:t>
      </w:r>
      <w:r w:rsidR="00E73B4F">
        <w:rPr>
          <w:rFonts w:ascii="Times New Roman" w:hAnsi="Times New Roman" w:cs="Times New Roman"/>
          <w:sz w:val="24"/>
          <w:szCs w:val="24"/>
        </w:rPr>
        <w:t xml:space="preserve">. </w:t>
      </w:r>
      <w:r w:rsidR="00123C4D">
        <w:rPr>
          <w:rFonts w:ascii="Times New Roman" w:hAnsi="Times New Roman" w:cs="Times New Roman"/>
          <w:sz w:val="24"/>
          <w:szCs w:val="24"/>
        </w:rPr>
        <w:t>Un bandeau de briques marqu</w:t>
      </w:r>
      <w:r w:rsidR="001B3A0F">
        <w:rPr>
          <w:rFonts w:ascii="Times New Roman" w:hAnsi="Times New Roman" w:cs="Times New Roman"/>
          <w:sz w:val="24"/>
          <w:szCs w:val="24"/>
        </w:rPr>
        <w:t>ait</w:t>
      </w:r>
      <w:r w:rsidR="00123C4D">
        <w:rPr>
          <w:rFonts w:ascii="Times New Roman" w:hAnsi="Times New Roman" w:cs="Times New Roman"/>
          <w:sz w:val="24"/>
          <w:szCs w:val="24"/>
        </w:rPr>
        <w:t xml:space="preserve"> la séparation des</w:t>
      </w:r>
      <w:r w:rsidR="00E73B4F">
        <w:rPr>
          <w:rFonts w:ascii="Times New Roman" w:hAnsi="Times New Roman" w:cs="Times New Roman"/>
          <w:sz w:val="24"/>
          <w:szCs w:val="24"/>
        </w:rPr>
        <w:t xml:space="preserve"> niveaux</w:t>
      </w:r>
      <w:r w:rsidR="00123C4D">
        <w:rPr>
          <w:rFonts w:ascii="Times New Roman" w:hAnsi="Times New Roman" w:cs="Times New Roman"/>
          <w:sz w:val="24"/>
          <w:szCs w:val="24"/>
        </w:rPr>
        <w:t xml:space="preserve"> </w:t>
      </w:r>
      <w:r w:rsidR="00F92C9F">
        <w:rPr>
          <w:rFonts w:ascii="Times New Roman" w:hAnsi="Times New Roman" w:cs="Times New Roman"/>
          <w:sz w:val="24"/>
          <w:szCs w:val="24"/>
        </w:rPr>
        <w:t>tandis que</w:t>
      </w:r>
      <w:r w:rsidR="00123C4D" w:rsidRPr="00123C4D">
        <w:rPr>
          <w:rFonts w:ascii="Times New Roman" w:hAnsi="Times New Roman" w:cs="Times New Roman"/>
          <w:sz w:val="24"/>
          <w:szCs w:val="24"/>
        </w:rPr>
        <w:t xml:space="preserve"> </w:t>
      </w:r>
      <w:r w:rsidR="001B3A0F">
        <w:rPr>
          <w:rFonts w:ascii="Times New Roman" w:hAnsi="Times New Roman" w:cs="Times New Roman"/>
          <w:sz w:val="24"/>
          <w:szCs w:val="24"/>
        </w:rPr>
        <w:t>l</w:t>
      </w:r>
      <w:r w:rsidR="00123C4D">
        <w:rPr>
          <w:rFonts w:ascii="Times New Roman" w:hAnsi="Times New Roman" w:cs="Times New Roman"/>
          <w:sz w:val="24"/>
          <w:szCs w:val="24"/>
        </w:rPr>
        <w:t xml:space="preserve">es </w:t>
      </w:r>
      <w:r w:rsidR="00F92C9F">
        <w:rPr>
          <w:rFonts w:ascii="Times New Roman" w:hAnsi="Times New Roman" w:cs="Times New Roman"/>
          <w:sz w:val="24"/>
          <w:szCs w:val="24"/>
        </w:rPr>
        <w:t xml:space="preserve">remises étaient scandées de </w:t>
      </w:r>
      <w:r w:rsidR="00123C4D">
        <w:rPr>
          <w:rFonts w:ascii="Times New Roman" w:hAnsi="Times New Roman" w:cs="Times New Roman"/>
          <w:sz w:val="24"/>
          <w:szCs w:val="24"/>
        </w:rPr>
        <w:t>pilastres doriques sans base</w:t>
      </w:r>
      <w:r w:rsidR="00E73B4F">
        <w:rPr>
          <w:rFonts w:ascii="Times New Roman" w:hAnsi="Times New Roman" w:cs="Times New Roman"/>
          <w:sz w:val="24"/>
          <w:szCs w:val="24"/>
        </w:rPr>
        <w:t xml:space="preserve">. Les angles des pavillons </w:t>
      </w:r>
      <w:r w:rsidR="001B3A0F">
        <w:rPr>
          <w:rFonts w:ascii="Times New Roman" w:hAnsi="Times New Roman" w:cs="Times New Roman"/>
          <w:sz w:val="24"/>
          <w:szCs w:val="24"/>
        </w:rPr>
        <w:t>furent</w:t>
      </w:r>
      <w:r w:rsidR="00E73B4F">
        <w:rPr>
          <w:rFonts w:ascii="Times New Roman" w:hAnsi="Times New Roman" w:cs="Times New Roman"/>
          <w:sz w:val="24"/>
          <w:szCs w:val="24"/>
        </w:rPr>
        <w:t xml:space="preserve"> </w:t>
      </w:r>
      <w:r w:rsidR="007F194C">
        <w:rPr>
          <w:rFonts w:ascii="Times New Roman" w:hAnsi="Times New Roman" w:cs="Times New Roman"/>
          <w:sz w:val="24"/>
          <w:szCs w:val="24"/>
        </w:rPr>
        <w:t>soulign</w:t>
      </w:r>
      <w:r w:rsidR="00E73B4F">
        <w:rPr>
          <w:rFonts w:ascii="Times New Roman" w:hAnsi="Times New Roman" w:cs="Times New Roman"/>
          <w:sz w:val="24"/>
          <w:szCs w:val="24"/>
        </w:rPr>
        <w:t>és par un bossage harpé.</w:t>
      </w:r>
      <w:r w:rsidR="00123C4D" w:rsidRPr="00123C4D">
        <w:rPr>
          <w:rFonts w:ascii="Times New Roman" w:hAnsi="Times New Roman" w:cs="Times New Roman"/>
          <w:sz w:val="24"/>
          <w:szCs w:val="24"/>
        </w:rPr>
        <w:t xml:space="preserve"> </w:t>
      </w:r>
    </w:p>
    <w:p w14:paraId="12C76723" w14:textId="77777777" w:rsidR="00E73B4F" w:rsidRDefault="00123C4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Sous les couvertures à double pente,</w:t>
      </w:r>
      <w:r w:rsidR="00E73B4F">
        <w:rPr>
          <w:rFonts w:ascii="Times New Roman" w:hAnsi="Times New Roman" w:cs="Times New Roman"/>
          <w:sz w:val="24"/>
          <w:szCs w:val="24"/>
        </w:rPr>
        <w:t xml:space="preserve"> </w:t>
      </w:r>
      <w:r>
        <w:rPr>
          <w:rFonts w:ascii="Times New Roman" w:hAnsi="Times New Roman" w:cs="Times New Roman"/>
          <w:sz w:val="24"/>
          <w:szCs w:val="24"/>
        </w:rPr>
        <w:t>l</w:t>
      </w:r>
      <w:r w:rsidR="00E73B4F">
        <w:rPr>
          <w:rFonts w:ascii="Times New Roman" w:hAnsi="Times New Roman" w:cs="Times New Roman"/>
          <w:sz w:val="24"/>
          <w:szCs w:val="24"/>
        </w:rPr>
        <w:t xml:space="preserve">e tympan des pavillons </w:t>
      </w:r>
      <w:r w:rsidR="001B3A0F">
        <w:rPr>
          <w:rFonts w:ascii="Times New Roman" w:hAnsi="Times New Roman" w:cs="Times New Roman"/>
          <w:sz w:val="24"/>
          <w:szCs w:val="24"/>
        </w:rPr>
        <w:t>fu</w:t>
      </w:r>
      <w:r w:rsidR="00E73B4F">
        <w:rPr>
          <w:rFonts w:ascii="Times New Roman" w:hAnsi="Times New Roman" w:cs="Times New Roman"/>
          <w:sz w:val="24"/>
          <w:szCs w:val="24"/>
        </w:rPr>
        <w:t xml:space="preserve">t agrémenté d’un tondo. </w:t>
      </w:r>
      <w:r w:rsidR="001B3A0F">
        <w:rPr>
          <w:rFonts w:ascii="Times New Roman" w:hAnsi="Times New Roman" w:cs="Times New Roman"/>
          <w:sz w:val="24"/>
          <w:szCs w:val="24"/>
        </w:rPr>
        <w:t>Ils</w:t>
      </w:r>
      <w:r w:rsidR="00E73B4F">
        <w:rPr>
          <w:rFonts w:ascii="Times New Roman" w:hAnsi="Times New Roman" w:cs="Times New Roman"/>
          <w:sz w:val="24"/>
          <w:szCs w:val="24"/>
        </w:rPr>
        <w:t xml:space="preserve"> étaient ouverts </w:t>
      </w:r>
      <w:r w:rsidR="003D1380">
        <w:rPr>
          <w:rFonts w:ascii="Times New Roman" w:hAnsi="Times New Roman" w:cs="Times New Roman"/>
          <w:sz w:val="24"/>
          <w:szCs w:val="24"/>
        </w:rPr>
        <w:t xml:space="preserve">sur le côté, au centre, </w:t>
      </w:r>
      <w:r w:rsidR="006A7166">
        <w:rPr>
          <w:rFonts w:ascii="Times New Roman" w:hAnsi="Times New Roman" w:cs="Times New Roman"/>
          <w:sz w:val="24"/>
          <w:szCs w:val="24"/>
        </w:rPr>
        <w:t>par</w:t>
      </w:r>
      <w:r w:rsidR="00E73B4F">
        <w:rPr>
          <w:rFonts w:ascii="Times New Roman" w:hAnsi="Times New Roman" w:cs="Times New Roman"/>
          <w:sz w:val="24"/>
          <w:szCs w:val="24"/>
        </w:rPr>
        <w:t xml:space="preserve"> </w:t>
      </w:r>
      <w:r w:rsidR="003D1380">
        <w:rPr>
          <w:rFonts w:ascii="Times New Roman" w:hAnsi="Times New Roman" w:cs="Times New Roman"/>
          <w:sz w:val="24"/>
          <w:szCs w:val="24"/>
        </w:rPr>
        <w:t xml:space="preserve">six </w:t>
      </w:r>
      <w:r w:rsidR="00E73B4F">
        <w:rPr>
          <w:rFonts w:ascii="Times New Roman" w:hAnsi="Times New Roman" w:cs="Times New Roman"/>
          <w:sz w:val="24"/>
          <w:szCs w:val="24"/>
        </w:rPr>
        <w:t>portes et fenêtres</w:t>
      </w:r>
      <w:r w:rsidR="003D1380">
        <w:rPr>
          <w:rFonts w:ascii="Times New Roman" w:hAnsi="Times New Roman" w:cs="Times New Roman"/>
          <w:sz w:val="24"/>
          <w:szCs w:val="24"/>
        </w:rPr>
        <w:t xml:space="preserve"> (3x3)</w:t>
      </w:r>
      <w:r w:rsidR="00E73B4F">
        <w:rPr>
          <w:rFonts w:ascii="Times New Roman" w:hAnsi="Times New Roman" w:cs="Times New Roman"/>
          <w:sz w:val="24"/>
          <w:szCs w:val="24"/>
        </w:rPr>
        <w:t xml:space="preserve"> disposées l’une au-dessus de l’autre.</w:t>
      </w:r>
      <w:r w:rsidRPr="00123C4D">
        <w:rPr>
          <w:rFonts w:ascii="Times New Roman" w:hAnsi="Times New Roman" w:cs="Times New Roman"/>
          <w:sz w:val="24"/>
          <w:szCs w:val="24"/>
        </w:rPr>
        <w:t xml:space="preserve"> </w:t>
      </w:r>
      <w:r>
        <w:rPr>
          <w:rFonts w:ascii="Times New Roman" w:hAnsi="Times New Roman" w:cs="Times New Roman"/>
          <w:sz w:val="24"/>
          <w:szCs w:val="24"/>
        </w:rPr>
        <w:t xml:space="preserve">La couverture </w:t>
      </w:r>
      <w:r w:rsidR="003D1380">
        <w:rPr>
          <w:rFonts w:ascii="Times New Roman" w:hAnsi="Times New Roman" w:cs="Times New Roman"/>
          <w:sz w:val="24"/>
          <w:szCs w:val="24"/>
        </w:rPr>
        <w:t>était</w:t>
      </w:r>
      <w:r>
        <w:rPr>
          <w:rFonts w:ascii="Times New Roman" w:hAnsi="Times New Roman" w:cs="Times New Roman"/>
          <w:sz w:val="24"/>
          <w:szCs w:val="24"/>
        </w:rPr>
        <w:t xml:space="preserve"> en zinc conformément </w:t>
      </w:r>
      <w:r w:rsidR="003D1380">
        <w:rPr>
          <w:rFonts w:ascii="Times New Roman" w:hAnsi="Times New Roman" w:cs="Times New Roman"/>
          <w:sz w:val="24"/>
          <w:szCs w:val="24"/>
        </w:rPr>
        <w:t>aux autres</w:t>
      </w:r>
      <w:r>
        <w:rPr>
          <w:rFonts w:ascii="Times New Roman" w:hAnsi="Times New Roman" w:cs="Times New Roman"/>
          <w:sz w:val="24"/>
          <w:szCs w:val="24"/>
        </w:rPr>
        <w:t xml:space="preserve"> bâtiments du domaine.</w:t>
      </w:r>
      <w:r w:rsidR="001B3A0F">
        <w:rPr>
          <w:rFonts w:ascii="Times New Roman" w:hAnsi="Times New Roman" w:cs="Times New Roman"/>
          <w:sz w:val="24"/>
          <w:szCs w:val="24"/>
        </w:rPr>
        <w:t xml:space="preserve"> </w:t>
      </w:r>
    </w:p>
    <w:p w14:paraId="06CC6D14" w14:textId="77777777" w:rsidR="007F194C" w:rsidRDefault="003D1380" w:rsidP="007F19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mai 1863, </w:t>
      </w:r>
      <w:proofErr w:type="spellStart"/>
      <w:r w:rsidR="007A55E2">
        <w:rPr>
          <w:rFonts w:ascii="Times New Roman" w:hAnsi="Times New Roman" w:cs="Times New Roman"/>
          <w:sz w:val="24"/>
          <w:szCs w:val="24"/>
        </w:rPr>
        <w:t>Ancelet</w:t>
      </w:r>
      <w:proofErr w:type="spellEnd"/>
      <w:r w:rsidR="007A55E2">
        <w:rPr>
          <w:rFonts w:ascii="Times New Roman" w:hAnsi="Times New Roman" w:cs="Times New Roman"/>
          <w:sz w:val="24"/>
          <w:szCs w:val="24"/>
        </w:rPr>
        <w:t xml:space="preserve"> </w:t>
      </w:r>
      <w:r w:rsidR="00F979C1">
        <w:rPr>
          <w:rFonts w:ascii="Times New Roman" w:hAnsi="Times New Roman" w:cs="Times New Roman"/>
          <w:sz w:val="24"/>
          <w:szCs w:val="24"/>
        </w:rPr>
        <w:t>complét</w:t>
      </w:r>
      <w:r w:rsidR="007A55E2">
        <w:rPr>
          <w:rFonts w:ascii="Times New Roman" w:hAnsi="Times New Roman" w:cs="Times New Roman"/>
          <w:sz w:val="24"/>
          <w:szCs w:val="24"/>
        </w:rPr>
        <w:t>a</w:t>
      </w:r>
      <w:r w:rsidR="00C550AC">
        <w:rPr>
          <w:rFonts w:ascii="Times New Roman" w:hAnsi="Times New Roman" w:cs="Times New Roman"/>
          <w:sz w:val="24"/>
          <w:szCs w:val="24"/>
        </w:rPr>
        <w:t xml:space="preserve"> ces dépendances</w:t>
      </w:r>
      <w:r w:rsidR="003E0183">
        <w:rPr>
          <w:rFonts w:ascii="Times New Roman" w:hAnsi="Times New Roman" w:cs="Times New Roman"/>
          <w:sz w:val="24"/>
          <w:szCs w:val="24"/>
        </w:rPr>
        <w:t xml:space="preserve"> par</w:t>
      </w:r>
      <w:r w:rsidR="00D32C62">
        <w:rPr>
          <w:rFonts w:ascii="Times New Roman" w:hAnsi="Times New Roman" w:cs="Times New Roman"/>
          <w:sz w:val="24"/>
          <w:szCs w:val="24"/>
        </w:rPr>
        <w:t xml:space="preserve"> </w:t>
      </w:r>
      <w:r w:rsidR="00DB656B">
        <w:rPr>
          <w:rFonts w:ascii="Times New Roman" w:hAnsi="Times New Roman" w:cs="Times New Roman"/>
          <w:sz w:val="24"/>
          <w:szCs w:val="24"/>
        </w:rPr>
        <w:t xml:space="preserve">un hangar </w:t>
      </w:r>
      <w:r w:rsidR="001B41BF">
        <w:rPr>
          <w:rFonts w:ascii="Times New Roman" w:hAnsi="Times New Roman" w:cs="Times New Roman"/>
          <w:sz w:val="24"/>
          <w:szCs w:val="24"/>
        </w:rPr>
        <w:t>qui r</w:t>
      </w:r>
      <w:r w:rsidR="00E70D68">
        <w:rPr>
          <w:rFonts w:ascii="Times New Roman" w:hAnsi="Times New Roman" w:cs="Times New Roman"/>
          <w:sz w:val="24"/>
          <w:szCs w:val="24"/>
        </w:rPr>
        <w:t>e</w:t>
      </w:r>
      <w:r w:rsidR="00C550AC">
        <w:rPr>
          <w:rFonts w:ascii="Times New Roman" w:hAnsi="Times New Roman" w:cs="Times New Roman"/>
          <w:sz w:val="24"/>
          <w:szCs w:val="24"/>
        </w:rPr>
        <w:t>p</w:t>
      </w:r>
      <w:r w:rsidR="00E70D68">
        <w:rPr>
          <w:rFonts w:ascii="Times New Roman" w:hAnsi="Times New Roman" w:cs="Times New Roman"/>
          <w:sz w:val="24"/>
          <w:szCs w:val="24"/>
        </w:rPr>
        <w:t>r</w:t>
      </w:r>
      <w:r w:rsidR="007F194C">
        <w:rPr>
          <w:rFonts w:ascii="Times New Roman" w:hAnsi="Times New Roman" w:cs="Times New Roman"/>
          <w:sz w:val="24"/>
          <w:szCs w:val="24"/>
        </w:rPr>
        <w:t>ena</w:t>
      </w:r>
      <w:r w:rsidR="00C550AC">
        <w:rPr>
          <w:rFonts w:ascii="Times New Roman" w:hAnsi="Times New Roman" w:cs="Times New Roman"/>
          <w:sz w:val="24"/>
          <w:szCs w:val="24"/>
        </w:rPr>
        <w:t>it</w:t>
      </w:r>
      <w:r w:rsidR="00F979C1">
        <w:rPr>
          <w:rFonts w:ascii="Times New Roman" w:hAnsi="Times New Roman" w:cs="Times New Roman"/>
          <w:sz w:val="24"/>
          <w:szCs w:val="24"/>
        </w:rPr>
        <w:t xml:space="preserve"> </w:t>
      </w:r>
      <w:r w:rsidR="00022ECE">
        <w:rPr>
          <w:rFonts w:ascii="Times New Roman" w:hAnsi="Times New Roman" w:cs="Times New Roman"/>
          <w:sz w:val="24"/>
          <w:szCs w:val="24"/>
        </w:rPr>
        <w:t>l</w:t>
      </w:r>
      <w:r w:rsidR="007F194C">
        <w:rPr>
          <w:rFonts w:ascii="Times New Roman" w:hAnsi="Times New Roman" w:cs="Times New Roman"/>
          <w:sz w:val="24"/>
          <w:szCs w:val="24"/>
        </w:rPr>
        <w:t>a</w:t>
      </w:r>
      <w:r w:rsidR="00955BCB">
        <w:rPr>
          <w:rFonts w:ascii="Times New Roman" w:hAnsi="Times New Roman" w:cs="Times New Roman"/>
          <w:sz w:val="24"/>
          <w:szCs w:val="24"/>
        </w:rPr>
        <w:t xml:space="preserve"> forme de la</w:t>
      </w:r>
      <w:r w:rsidR="007F194C">
        <w:rPr>
          <w:rFonts w:ascii="Times New Roman" w:hAnsi="Times New Roman" w:cs="Times New Roman"/>
          <w:sz w:val="24"/>
          <w:szCs w:val="24"/>
        </w:rPr>
        <w:t xml:space="preserve"> première </w:t>
      </w:r>
      <w:r w:rsidR="00022ECE">
        <w:rPr>
          <w:rFonts w:ascii="Times New Roman" w:hAnsi="Times New Roman" w:cs="Times New Roman"/>
          <w:sz w:val="24"/>
          <w:szCs w:val="24"/>
        </w:rPr>
        <w:t>annexe</w:t>
      </w:r>
      <w:r w:rsidR="00F979C1">
        <w:rPr>
          <w:rFonts w:ascii="Times New Roman" w:hAnsi="Times New Roman" w:cs="Times New Roman"/>
          <w:sz w:val="24"/>
          <w:szCs w:val="24"/>
        </w:rPr>
        <w:t xml:space="preserve"> de</w:t>
      </w:r>
      <w:r w:rsidR="001B41BF">
        <w:rPr>
          <w:rFonts w:ascii="Times New Roman" w:hAnsi="Times New Roman" w:cs="Times New Roman"/>
          <w:sz w:val="24"/>
          <w:szCs w:val="24"/>
        </w:rPr>
        <w:t>s</w:t>
      </w:r>
      <w:r w:rsidR="00F979C1">
        <w:rPr>
          <w:rFonts w:ascii="Times New Roman" w:hAnsi="Times New Roman" w:cs="Times New Roman"/>
          <w:sz w:val="24"/>
          <w:szCs w:val="24"/>
        </w:rPr>
        <w:t xml:space="preserve"> écuries impériales.</w:t>
      </w:r>
      <w:r w:rsidR="007F194C" w:rsidRPr="007F194C">
        <w:rPr>
          <w:rFonts w:ascii="Times New Roman" w:hAnsi="Times New Roman" w:cs="Times New Roman"/>
          <w:sz w:val="24"/>
          <w:szCs w:val="24"/>
        </w:rPr>
        <w:t xml:space="preserve"> </w:t>
      </w:r>
      <w:r w:rsidR="007F194C">
        <w:rPr>
          <w:rFonts w:ascii="Times New Roman" w:hAnsi="Times New Roman" w:cs="Times New Roman"/>
          <w:sz w:val="24"/>
          <w:szCs w:val="24"/>
        </w:rPr>
        <w:t>Il apparait sur le plan de situation des nouvelles écuries projetées en 1864.</w:t>
      </w:r>
    </w:p>
    <w:p w14:paraId="6B81570E" w14:textId="77777777" w:rsidR="00641E17" w:rsidRDefault="007F194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bâtiment fut</w:t>
      </w:r>
      <w:r w:rsidR="001B41BF">
        <w:rPr>
          <w:rFonts w:ascii="Times New Roman" w:hAnsi="Times New Roman" w:cs="Times New Roman"/>
          <w:sz w:val="24"/>
          <w:szCs w:val="24"/>
        </w:rPr>
        <w:t xml:space="preserve"> </w:t>
      </w:r>
      <w:r w:rsidR="000B146E">
        <w:rPr>
          <w:rFonts w:ascii="Times New Roman" w:hAnsi="Times New Roman" w:cs="Times New Roman"/>
          <w:sz w:val="24"/>
          <w:szCs w:val="24"/>
        </w:rPr>
        <w:t xml:space="preserve">éclairé à espaces réguliers, au-dessus des porches et des portes, </w:t>
      </w:r>
      <w:r w:rsidR="007E2002">
        <w:rPr>
          <w:rFonts w:ascii="Times New Roman" w:hAnsi="Times New Roman" w:cs="Times New Roman"/>
          <w:sz w:val="24"/>
          <w:szCs w:val="24"/>
        </w:rPr>
        <w:t xml:space="preserve">par </w:t>
      </w:r>
      <w:r w:rsidR="000B146E">
        <w:rPr>
          <w:rFonts w:ascii="Times New Roman" w:hAnsi="Times New Roman" w:cs="Times New Roman"/>
          <w:sz w:val="24"/>
          <w:szCs w:val="24"/>
        </w:rPr>
        <w:t>de</w:t>
      </w:r>
      <w:r w:rsidR="007E2002">
        <w:rPr>
          <w:rFonts w:ascii="Times New Roman" w:hAnsi="Times New Roman" w:cs="Times New Roman"/>
          <w:sz w:val="24"/>
          <w:szCs w:val="24"/>
        </w:rPr>
        <w:t>s</w:t>
      </w:r>
      <w:r w:rsidR="000B146E">
        <w:rPr>
          <w:rFonts w:ascii="Times New Roman" w:hAnsi="Times New Roman" w:cs="Times New Roman"/>
          <w:sz w:val="24"/>
          <w:szCs w:val="24"/>
        </w:rPr>
        <w:t xml:space="preserve"> claires-voies à croisillons</w:t>
      </w:r>
      <w:r w:rsidR="007E2002">
        <w:rPr>
          <w:rFonts w:ascii="Times New Roman" w:hAnsi="Times New Roman" w:cs="Times New Roman"/>
          <w:sz w:val="24"/>
          <w:szCs w:val="24"/>
        </w:rPr>
        <w:t xml:space="preserve"> qui</w:t>
      </w:r>
      <w:r w:rsidR="000B146E">
        <w:rPr>
          <w:rFonts w:ascii="Times New Roman" w:hAnsi="Times New Roman" w:cs="Times New Roman"/>
          <w:sz w:val="24"/>
          <w:szCs w:val="24"/>
        </w:rPr>
        <w:t xml:space="preserve"> évoqua</w:t>
      </w:r>
      <w:r w:rsidR="007E2002">
        <w:rPr>
          <w:rFonts w:ascii="Times New Roman" w:hAnsi="Times New Roman" w:cs="Times New Roman"/>
          <w:sz w:val="24"/>
          <w:szCs w:val="24"/>
        </w:rPr>
        <w:t>ie</w:t>
      </w:r>
      <w:r w:rsidR="000B146E">
        <w:rPr>
          <w:rFonts w:ascii="Times New Roman" w:hAnsi="Times New Roman" w:cs="Times New Roman"/>
          <w:sz w:val="24"/>
          <w:szCs w:val="24"/>
        </w:rPr>
        <w:t xml:space="preserve">nt </w:t>
      </w:r>
      <w:r w:rsidR="00B9793F">
        <w:rPr>
          <w:rFonts w:ascii="Times New Roman" w:hAnsi="Times New Roman" w:cs="Times New Roman"/>
          <w:sz w:val="24"/>
          <w:szCs w:val="24"/>
        </w:rPr>
        <w:t xml:space="preserve">aussi </w:t>
      </w:r>
      <w:r w:rsidR="000B146E">
        <w:rPr>
          <w:rFonts w:ascii="Times New Roman" w:hAnsi="Times New Roman" w:cs="Times New Roman"/>
          <w:sz w:val="24"/>
          <w:szCs w:val="24"/>
        </w:rPr>
        <w:t>le drapeau b</w:t>
      </w:r>
      <w:r w:rsidR="00955BCB">
        <w:rPr>
          <w:rFonts w:ascii="Times New Roman" w:hAnsi="Times New Roman" w:cs="Times New Roman"/>
          <w:sz w:val="24"/>
          <w:szCs w:val="24"/>
        </w:rPr>
        <w:t>ritannique</w:t>
      </w:r>
      <w:r w:rsidR="006A7166">
        <w:rPr>
          <w:rFonts w:ascii="Times New Roman" w:hAnsi="Times New Roman" w:cs="Times New Roman"/>
          <w:sz w:val="24"/>
          <w:szCs w:val="24"/>
        </w:rPr>
        <w:t xml:space="preserve">, </w:t>
      </w:r>
      <w:r w:rsidR="000B146E">
        <w:rPr>
          <w:rFonts w:ascii="Times New Roman" w:hAnsi="Times New Roman" w:cs="Times New Roman"/>
          <w:sz w:val="24"/>
          <w:szCs w:val="24"/>
        </w:rPr>
        <w:t>lui conférant</w:t>
      </w:r>
      <w:r w:rsidR="006A7166">
        <w:rPr>
          <w:rFonts w:ascii="Times New Roman" w:hAnsi="Times New Roman" w:cs="Times New Roman"/>
          <w:sz w:val="24"/>
          <w:szCs w:val="24"/>
        </w:rPr>
        <w:t xml:space="preserve"> </w:t>
      </w:r>
      <w:r w:rsidR="000B146E">
        <w:rPr>
          <w:rFonts w:ascii="Times New Roman" w:hAnsi="Times New Roman" w:cs="Times New Roman"/>
          <w:sz w:val="24"/>
          <w:szCs w:val="24"/>
        </w:rPr>
        <w:t xml:space="preserve">un aspect </w:t>
      </w:r>
      <w:r w:rsidR="007E2002">
        <w:rPr>
          <w:rFonts w:ascii="Times New Roman" w:hAnsi="Times New Roman" w:cs="Times New Roman"/>
          <w:sz w:val="24"/>
          <w:szCs w:val="24"/>
        </w:rPr>
        <w:t xml:space="preserve">tout aussi </w:t>
      </w:r>
      <w:r w:rsidR="000B146E">
        <w:rPr>
          <w:rFonts w:ascii="Times New Roman" w:hAnsi="Times New Roman" w:cs="Times New Roman"/>
          <w:sz w:val="24"/>
          <w:szCs w:val="24"/>
        </w:rPr>
        <w:t>pittoresque</w:t>
      </w:r>
      <w:r w:rsidR="007E2002">
        <w:rPr>
          <w:rFonts w:ascii="Times New Roman" w:hAnsi="Times New Roman" w:cs="Times New Roman"/>
          <w:sz w:val="24"/>
          <w:szCs w:val="24"/>
        </w:rPr>
        <w:t xml:space="preserve"> que précédemment</w:t>
      </w:r>
      <w:r w:rsidR="000B146E">
        <w:rPr>
          <w:rFonts w:ascii="Times New Roman" w:hAnsi="Times New Roman" w:cs="Times New Roman"/>
          <w:sz w:val="24"/>
          <w:szCs w:val="24"/>
        </w:rPr>
        <w:t xml:space="preserve">. Il fut </w:t>
      </w:r>
      <w:r w:rsidR="00641E17">
        <w:rPr>
          <w:rFonts w:ascii="Times New Roman" w:hAnsi="Times New Roman" w:cs="Times New Roman"/>
          <w:sz w:val="24"/>
          <w:szCs w:val="24"/>
        </w:rPr>
        <w:t xml:space="preserve">aussi </w:t>
      </w:r>
      <w:r w:rsidR="001B41BF">
        <w:rPr>
          <w:rFonts w:ascii="Times New Roman" w:hAnsi="Times New Roman" w:cs="Times New Roman"/>
          <w:sz w:val="24"/>
          <w:szCs w:val="24"/>
        </w:rPr>
        <w:t xml:space="preserve">couvert </w:t>
      </w:r>
      <w:r w:rsidR="006A7166">
        <w:rPr>
          <w:rFonts w:ascii="Times New Roman" w:hAnsi="Times New Roman" w:cs="Times New Roman"/>
          <w:sz w:val="24"/>
          <w:szCs w:val="24"/>
        </w:rPr>
        <w:t>e</w:t>
      </w:r>
      <w:r w:rsidR="00572C4B">
        <w:rPr>
          <w:rFonts w:ascii="Times New Roman" w:hAnsi="Times New Roman" w:cs="Times New Roman"/>
          <w:sz w:val="24"/>
          <w:szCs w:val="24"/>
        </w:rPr>
        <w:t>n</w:t>
      </w:r>
      <w:r w:rsidR="001B41BF">
        <w:rPr>
          <w:rFonts w:ascii="Times New Roman" w:hAnsi="Times New Roman" w:cs="Times New Roman"/>
          <w:sz w:val="24"/>
          <w:szCs w:val="24"/>
        </w:rPr>
        <w:t xml:space="preserve"> zinc</w:t>
      </w:r>
      <w:r w:rsidR="00B9793F">
        <w:rPr>
          <w:rFonts w:ascii="Times New Roman" w:hAnsi="Times New Roman" w:cs="Times New Roman"/>
          <w:sz w:val="24"/>
          <w:szCs w:val="24"/>
        </w:rPr>
        <w:t>. L</w:t>
      </w:r>
      <w:r w:rsidR="00E70D68">
        <w:rPr>
          <w:rFonts w:ascii="Times New Roman" w:hAnsi="Times New Roman" w:cs="Times New Roman"/>
          <w:sz w:val="24"/>
          <w:szCs w:val="24"/>
        </w:rPr>
        <w:t>a saillie du</w:t>
      </w:r>
      <w:r w:rsidR="00B9793F">
        <w:rPr>
          <w:rFonts w:ascii="Times New Roman" w:hAnsi="Times New Roman" w:cs="Times New Roman"/>
          <w:sz w:val="24"/>
          <w:szCs w:val="24"/>
        </w:rPr>
        <w:t xml:space="preserve"> comble </w:t>
      </w:r>
      <w:r w:rsidR="00E70D68">
        <w:rPr>
          <w:rFonts w:ascii="Times New Roman" w:hAnsi="Times New Roman" w:cs="Times New Roman"/>
          <w:sz w:val="24"/>
          <w:szCs w:val="24"/>
        </w:rPr>
        <w:t>fut davantage marquée</w:t>
      </w:r>
      <w:r w:rsidR="000B146E">
        <w:rPr>
          <w:rFonts w:ascii="Times New Roman" w:hAnsi="Times New Roman" w:cs="Times New Roman"/>
          <w:sz w:val="24"/>
          <w:szCs w:val="24"/>
        </w:rPr>
        <w:t xml:space="preserve"> </w:t>
      </w:r>
      <w:r w:rsidR="001B41BF">
        <w:rPr>
          <w:rFonts w:ascii="Times New Roman" w:hAnsi="Times New Roman" w:cs="Times New Roman"/>
          <w:sz w:val="24"/>
          <w:szCs w:val="24"/>
        </w:rPr>
        <w:t>afin de mieux protéger les</w:t>
      </w:r>
      <w:r w:rsidR="00E70D68">
        <w:rPr>
          <w:rFonts w:ascii="Times New Roman" w:hAnsi="Times New Roman" w:cs="Times New Roman"/>
          <w:sz w:val="24"/>
          <w:szCs w:val="24"/>
        </w:rPr>
        <w:t xml:space="preserve"> fragiles</w:t>
      </w:r>
      <w:r w:rsidR="001B41BF">
        <w:rPr>
          <w:rFonts w:ascii="Times New Roman" w:hAnsi="Times New Roman" w:cs="Times New Roman"/>
          <w:sz w:val="24"/>
          <w:szCs w:val="24"/>
        </w:rPr>
        <w:t xml:space="preserve"> façades</w:t>
      </w:r>
      <w:r w:rsidR="000B146E">
        <w:rPr>
          <w:rFonts w:ascii="Times New Roman" w:hAnsi="Times New Roman" w:cs="Times New Roman"/>
          <w:sz w:val="24"/>
          <w:szCs w:val="24"/>
        </w:rPr>
        <w:t xml:space="preserve"> </w:t>
      </w:r>
      <w:r w:rsidR="00C16F74">
        <w:rPr>
          <w:rFonts w:ascii="Times New Roman" w:hAnsi="Times New Roman" w:cs="Times New Roman"/>
          <w:sz w:val="24"/>
          <w:szCs w:val="24"/>
        </w:rPr>
        <w:t xml:space="preserve">de </w:t>
      </w:r>
      <w:r w:rsidR="000B146E">
        <w:rPr>
          <w:rFonts w:ascii="Times New Roman" w:hAnsi="Times New Roman" w:cs="Times New Roman"/>
          <w:sz w:val="24"/>
          <w:szCs w:val="24"/>
        </w:rPr>
        <w:t>bois</w:t>
      </w:r>
      <w:r w:rsidR="001B41BF">
        <w:rPr>
          <w:rFonts w:ascii="Times New Roman" w:hAnsi="Times New Roman" w:cs="Times New Roman"/>
          <w:sz w:val="24"/>
          <w:szCs w:val="24"/>
        </w:rPr>
        <w:t xml:space="preserve"> des</w:t>
      </w:r>
      <w:r w:rsidR="00E70D68">
        <w:rPr>
          <w:rFonts w:ascii="Times New Roman" w:hAnsi="Times New Roman" w:cs="Times New Roman"/>
          <w:sz w:val="24"/>
          <w:szCs w:val="24"/>
        </w:rPr>
        <w:t xml:space="preserve"> </w:t>
      </w:r>
      <w:r w:rsidR="00955BCB">
        <w:rPr>
          <w:rFonts w:ascii="Times New Roman" w:hAnsi="Times New Roman" w:cs="Times New Roman"/>
          <w:sz w:val="24"/>
          <w:szCs w:val="24"/>
        </w:rPr>
        <w:t>importantes</w:t>
      </w:r>
      <w:r w:rsidR="001B41BF">
        <w:rPr>
          <w:rFonts w:ascii="Times New Roman" w:hAnsi="Times New Roman" w:cs="Times New Roman"/>
          <w:sz w:val="24"/>
          <w:szCs w:val="24"/>
        </w:rPr>
        <w:t xml:space="preserve"> intempéries</w:t>
      </w:r>
      <w:r w:rsidR="00E70D68">
        <w:rPr>
          <w:rFonts w:ascii="Times New Roman" w:hAnsi="Times New Roman" w:cs="Times New Roman"/>
          <w:sz w:val="24"/>
          <w:szCs w:val="24"/>
        </w:rPr>
        <w:t xml:space="preserve"> du Pays basque</w:t>
      </w:r>
      <w:r w:rsidR="001B41BF">
        <w:rPr>
          <w:rFonts w:ascii="Times New Roman" w:hAnsi="Times New Roman" w:cs="Times New Roman"/>
          <w:sz w:val="24"/>
          <w:szCs w:val="24"/>
        </w:rPr>
        <w:t xml:space="preserve">. </w:t>
      </w:r>
    </w:p>
    <w:p w14:paraId="5BF5962A" w14:textId="77777777" w:rsidR="007F194C" w:rsidRDefault="007F194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641E17">
        <w:rPr>
          <w:rFonts w:ascii="Times New Roman" w:hAnsi="Times New Roman" w:cs="Times New Roman"/>
          <w:sz w:val="24"/>
          <w:szCs w:val="24"/>
        </w:rPr>
        <w:t>e hangar</w:t>
      </w:r>
      <w:r w:rsidR="00F979C1">
        <w:rPr>
          <w:rFonts w:ascii="Times New Roman" w:hAnsi="Times New Roman" w:cs="Times New Roman"/>
          <w:sz w:val="24"/>
          <w:szCs w:val="24"/>
        </w:rPr>
        <w:t xml:space="preserve"> comprenait</w:t>
      </w:r>
      <w:r w:rsidR="00387541">
        <w:rPr>
          <w:rFonts w:ascii="Times New Roman" w:hAnsi="Times New Roman" w:cs="Times New Roman"/>
          <w:sz w:val="24"/>
          <w:szCs w:val="24"/>
        </w:rPr>
        <w:t xml:space="preserve"> à l’intérieur :</w:t>
      </w:r>
      <w:r w:rsidR="00F979C1">
        <w:rPr>
          <w:rFonts w:ascii="Times New Roman" w:hAnsi="Times New Roman" w:cs="Times New Roman"/>
          <w:sz w:val="24"/>
          <w:szCs w:val="24"/>
        </w:rPr>
        <w:t xml:space="preserve"> une</w:t>
      </w:r>
      <w:r w:rsidR="00DB656B">
        <w:rPr>
          <w:rFonts w:ascii="Times New Roman" w:hAnsi="Times New Roman" w:cs="Times New Roman"/>
          <w:sz w:val="24"/>
          <w:szCs w:val="24"/>
        </w:rPr>
        <w:t xml:space="preserve"> forge</w:t>
      </w:r>
      <w:r w:rsidR="006F6EE0">
        <w:rPr>
          <w:rFonts w:ascii="Times New Roman" w:hAnsi="Times New Roman" w:cs="Times New Roman"/>
          <w:sz w:val="24"/>
          <w:szCs w:val="24"/>
        </w:rPr>
        <w:t xml:space="preserve"> et</w:t>
      </w:r>
      <w:r w:rsidR="006F6EE0" w:rsidRPr="006F6EE0">
        <w:rPr>
          <w:rFonts w:ascii="Times New Roman" w:hAnsi="Times New Roman" w:cs="Times New Roman"/>
          <w:sz w:val="24"/>
          <w:szCs w:val="24"/>
        </w:rPr>
        <w:t xml:space="preserve"> </w:t>
      </w:r>
      <w:r w:rsidR="006F6EE0">
        <w:rPr>
          <w:rFonts w:ascii="Times New Roman" w:hAnsi="Times New Roman" w:cs="Times New Roman"/>
          <w:sz w:val="24"/>
          <w:szCs w:val="24"/>
        </w:rPr>
        <w:t>un espace pour le ferrage des chevaux à gauche</w:t>
      </w:r>
      <w:r w:rsidR="00DB656B">
        <w:rPr>
          <w:rFonts w:ascii="Times New Roman" w:hAnsi="Times New Roman" w:cs="Times New Roman"/>
          <w:sz w:val="24"/>
          <w:szCs w:val="24"/>
        </w:rPr>
        <w:t xml:space="preserve">, </w:t>
      </w:r>
      <w:r w:rsidR="00F979C1">
        <w:rPr>
          <w:rFonts w:ascii="Times New Roman" w:hAnsi="Times New Roman" w:cs="Times New Roman"/>
          <w:sz w:val="24"/>
          <w:szCs w:val="24"/>
        </w:rPr>
        <w:t xml:space="preserve">un vaste </w:t>
      </w:r>
      <w:r w:rsidR="00DB656B">
        <w:rPr>
          <w:rFonts w:ascii="Times New Roman" w:hAnsi="Times New Roman" w:cs="Times New Roman"/>
          <w:sz w:val="24"/>
          <w:szCs w:val="24"/>
        </w:rPr>
        <w:t>magasin</w:t>
      </w:r>
      <w:r w:rsidR="00F979C1">
        <w:rPr>
          <w:rFonts w:ascii="Times New Roman" w:hAnsi="Times New Roman" w:cs="Times New Roman"/>
          <w:sz w:val="24"/>
          <w:szCs w:val="24"/>
        </w:rPr>
        <w:t xml:space="preserve"> au ce</w:t>
      </w:r>
      <w:r w:rsidR="001B41BF">
        <w:rPr>
          <w:rFonts w:ascii="Times New Roman" w:hAnsi="Times New Roman" w:cs="Times New Roman"/>
          <w:sz w:val="24"/>
          <w:szCs w:val="24"/>
        </w:rPr>
        <w:t>n</w:t>
      </w:r>
      <w:r w:rsidR="00F979C1">
        <w:rPr>
          <w:rFonts w:ascii="Times New Roman" w:hAnsi="Times New Roman" w:cs="Times New Roman"/>
          <w:sz w:val="24"/>
          <w:szCs w:val="24"/>
        </w:rPr>
        <w:t>tre</w:t>
      </w:r>
      <w:r w:rsidR="00DB656B">
        <w:rPr>
          <w:rFonts w:ascii="Times New Roman" w:hAnsi="Times New Roman" w:cs="Times New Roman"/>
          <w:sz w:val="24"/>
          <w:szCs w:val="24"/>
        </w:rPr>
        <w:t xml:space="preserve">, </w:t>
      </w:r>
      <w:r w:rsidR="001B41BF">
        <w:rPr>
          <w:rFonts w:ascii="Times New Roman" w:hAnsi="Times New Roman" w:cs="Times New Roman"/>
          <w:sz w:val="24"/>
          <w:szCs w:val="24"/>
        </w:rPr>
        <w:t xml:space="preserve">un </w:t>
      </w:r>
      <w:r w:rsidR="00572C4B">
        <w:rPr>
          <w:rFonts w:ascii="Times New Roman" w:hAnsi="Times New Roman" w:cs="Times New Roman"/>
          <w:sz w:val="24"/>
          <w:szCs w:val="24"/>
        </w:rPr>
        <w:t>local</w:t>
      </w:r>
      <w:r w:rsidR="001B41BF">
        <w:rPr>
          <w:rFonts w:ascii="Times New Roman" w:hAnsi="Times New Roman" w:cs="Times New Roman"/>
          <w:sz w:val="24"/>
          <w:szCs w:val="24"/>
        </w:rPr>
        <w:t xml:space="preserve"> pour</w:t>
      </w:r>
      <w:r w:rsidR="00DB656B">
        <w:rPr>
          <w:rFonts w:ascii="Times New Roman" w:hAnsi="Times New Roman" w:cs="Times New Roman"/>
          <w:sz w:val="24"/>
          <w:szCs w:val="24"/>
        </w:rPr>
        <w:t xml:space="preserve"> les pompes à</w:t>
      </w:r>
      <w:r w:rsidR="00F979C1">
        <w:rPr>
          <w:rFonts w:ascii="Times New Roman" w:hAnsi="Times New Roman" w:cs="Times New Roman"/>
          <w:sz w:val="24"/>
          <w:szCs w:val="24"/>
        </w:rPr>
        <w:t xml:space="preserve"> arrosage et</w:t>
      </w:r>
      <w:r w:rsidR="001B41BF">
        <w:rPr>
          <w:rFonts w:ascii="Times New Roman" w:hAnsi="Times New Roman" w:cs="Times New Roman"/>
          <w:sz w:val="24"/>
          <w:szCs w:val="24"/>
        </w:rPr>
        <w:t xml:space="preserve"> à</w:t>
      </w:r>
      <w:r w:rsidR="00DB656B">
        <w:rPr>
          <w:rFonts w:ascii="Times New Roman" w:hAnsi="Times New Roman" w:cs="Times New Roman"/>
          <w:sz w:val="24"/>
          <w:szCs w:val="24"/>
        </w:rPr>
        <w:t xml:space="preserve"> incendie, ainsi que le</w:t>
      </w:r>
      <w:r w:rsidR="005E5DEB">
        <w:rPr>
          <w:rFonts w:ascii="Times New Roman" w:hAnsi="Times New Roman" w:cs="Times New Roman"/>
          <w:sz w:val="24"/>
          <w:szCs w:val="24"/>
        </w:rPr>
        <w:t xml:space="preserve"> box</w:t>
      </w:r>
      <w:r w:rsidR="00DB656B">
        <w:rPr>
          <w:rFonts w:ascii="Times New Roman" w:hAnsi="Times New Roman" w:cs="Times New Roman"/>
          <w:sz w:val="24"/>
          <w:szCs w:val="24"/>
        </w:rPr>
        <w:t xml:space="preserve"> des poneys du prince impérial</w:t>
      </w:r>
      <w:r w:rsidR="00A94B73">
        <w:rPr>
          <w:rFonts w:ascii="Times New Roman" w:hAnsi="Times New Roman" w:cs="Times New Roman"/>
          <w:sz w:val="24"/>
          <w:szCs w:val="24"/>
        </w:rPr>
        <w:t>,</w:t>
      </w:r>
      <w:r w:rsidR="001B41BF">
        <w:rPr>
          <w:rFonts w:ascii="Times New Roman" w:hAnsi="Times New Roman" w:cs="Times New Roman"/>
          <w:sz w:val="24"/>
          <w:szCs w:val="24"/>
        </w:rPr>
        <w:t xml:space="preserve"> à droite</w:t>
      </w:r>
      <w:r w:rsidR="00DB656B">
        <w:rPr>
          <w:rFonts w:ascii="Times New Roman" w:hAnsi="Times New Roman" w:cs="Times New Roman"/>
          <w:sz w:val="24"/>
          <w:szCs w:val="24"/>
        </w:rPr>
        <w:t xml:space="preserve">. </w:t>
      </w:r>
    </w:p>
    <w:p w14:paraId="778EC09E"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1867, </w:t>
      </w:r>
      <w:r w:rsidR="00387541">
        <w:rPr>
          <w:rFonts w:ascii="Times New Roman" w:hAnsi="Times New Roman" w:cs="Times New Roman"/>
          <w:sz w:val="24"/>
          <w:szCs w:val="24"/>
        </w:rPr>
        <w:t xml:space="preserve">le </w:t>
      </w:r>
      <w:r w:rsidR="007F194C">
        <w:rPr>
          <w:rFonts w:ascii="Times New Roman" w:hAnsi="Times New Roman" w:cs="Times New Roman"/>
          <w:sz w:val="24"/>
          <w:szCs w:val="24"/>
        </w:rPr>
        <w:t>bâtiment</w:t>
      </w:r>
      <w:r>
        <w:rPr>
          <w:rFonts w:ascii="Times New Roman" w:hAnsi="Times New Roman" w:cs="Times New Roman"/>
          <w:sz w:val="24"/>
          <w:szCs w:val="24"/>
        </w:rPr>
        <w:t xml:space="preserve"> fut augmenté de deux pavillons latéraux</w:t>
      </w:r>
      <w:r w:rsidR="007F194C">
        <w:rPr>
          <w:rFonts w:ascii="Times New Roman" w:hAnsi="Times New Roman" w:cs="Times New Roman"/>
          <w:sz w:val="24"/>
          <w:szCs w:val="24"/>
        </w:rPr>
        <w:t xml:space="preserve"> par </w:t>
      </w:r>
      <w:proofErr w:type="spellStart"/>
      <w:r w:rsidR="007F194C">
        <w:rPr>
          <w:rFonts w:ascii="Times New Roman" w:hAnsi="Times New Roman" w:cs="Times New Roman"/>
          <w:sz w:val="24"/>
          <w:szCs w:val="24"/>
        </w:rPr>
        <w:t>Laffolye</w:t>
      </w:r>
      <w:proofErr w:type="spellEnd"/>
      <w:r>
        <w:rPr>
          <w:rFonts w:ascii="Times New Roman" w:hAnsi="Times New Roman" w:cs="Times New Roman"/>
          <w:sz w:val="24"/>
          <w:szCs w:val="24"/>
        </w:rPr>
        <w:t>,</w:t>
      </w:r>
      <w:r w:rsidR="005E5DEB">
        <w:rPr>
          <w:rFonts w:ascii="Times New Roman" w:hAnsi="Times New Roman" w:cs="Times New Roman"/>
          <w:sz w:val="24"/>
          <w:szCs w:val="24"/>
        </w:rPr>
        <w:t xml:space="preserve"> approuvés en février</w:t>
      </w:r>
      <w:r w:rsidR="00314141">
        <w:rPr>
          <w:rFonts w:ascii="Times New Roman" w:hAnsi="Times New Roman" w:cs="Times New Roman"/>
          <w:sz w:val="24"/>
          <w:szCs w:val="24"/>
        </w:rPr>
        <w:t>.</w:t>
      </w:r>
      <w:r>
        <w:rPr>
          <w:rFonts w:ascii="Times New Roman" w:hAnsi="Times New Roman" w:cs="Times New Roman"/>
          <w:sz w:val="24"/>
          <w:szCs w:val="24"/>
        </w:rPr>
        <w:t xml:space="preserve"> </w:t>
      </w:r>
      <w:r w:rsidR="00387541">
        <w:rPr>
          <w:rFonts w:ascii="Times New Roman" w:hAnsi="Times New Roman" w:cs="Times New Roman"/>
          <w:sz w:val="24"/>
          <w:szCs w:val="24"/>
        </w:rPr>
        <w:t>Celui de</w:t>
      </w:r>
      <w:r>
        <w:rPr>
          <w:rFonts w:ascii="Times New Roman" w:hAnsi="Times New Roman" w:cs="Times New Roman"/>
          <w:sz w:val="24"/>
          <w:szCs w:val="24"/>
        </w:rPr>
        <w:t xml:space="preserve"> gauche </w:t>
      </w:r>
      <w:r w:rsidR="006F6EE0">
        <w:rPr>
          <w:rFonts w:ascii="Times New Roman" w:hAnsi="Times New Roman" w:cs="Times New Roman"/>
          <w:sz w:val="24"/>
          <w:szCs w:val="24"/>
        </w:rPr>
        <w:t xml:space="preserve">fut créé pour </w:t>
      </w:r>
      <w:r w:rsidR="00955BCB">
        <w:rPr>
          <w:rFonts w:ascii="Times New Roman" w:hAnsi="Times New Roman" w:cs="Times New Roman"/>
          <w:sz w:val="24"/>
          <w:szCs w:val="24"/>
        </w:rPr>
        <w:t>abriter le</w:t>
      </w:r>
      <w:r>
        <w:rPr>
          <w:rFonts w:ascii="Times New Roman" w:hAnsi="Times New Roman" w:cs="Times New Roman"/>
          <w:sz w:val="24"/>
          <w:szCs w:val="24"/>
        </w:rPr>
        <w:t xml:space="preserve"> box </w:t>
      </w:r>
      <w:r w:rsidR="00955BCB">
        <w:rPr>
          <w:rFonts w:ascii="Times New Roman" w:hAnsi="Times New Roman" w:cs="Times New Roman"/>
          <w:sz w:val="24"/>
          <w:szCs w:val="24"/>
        </w:rPr>
        <w:t>d</w:t>
      </w:r>
      <w:r>
        <w:rPr>
          <w:rFonts w:ascii="Times New Roman" w:hAnsi="Times New Roman" w:cs="Times New Roman"/>
          <w:sz w:val="24"/>
          <w:szCs w:val="24"/>
        </w:rPr>
        <w:t xml:space="preserve">u cheval du prince impérial </w:t>
      </w:r>
      <w:r w:rsidR="00387541">
        <w:rPr>
          <w:rFonts w:ascii="Times New Roman" w:hAnsi="Times New Roman" w:cs="Times New Roman"/>
          <w:sz w:val="24"/>
          <w:szCs w:val="24"/>
        </w:rPr>
        <w:t>ainsi qu</w:t>
      </w:r>
      <w:r w:rsidR="00955BCB">
        <w:rPr>
          <w:rFonts w:ascii="Times New Roman" w:hAnsi="Times New Roman" w:cs="Times New Roman"/>
          <w:sz w:val="24"/>
          <w:szCs w:val="24"/>
        </w:rPr>
        <w:t>e</w:t>
      </w:r>
      <w:r w:rsidR="006F6EE0">
        <w:rPr>
          <w:rFonts w:ascii="Times New Roman" w:hAnsi="Times New Roman" w:cs="Times New Roman"/>
          <w:sz w:val="24"/>
          <w:szCs w:val="24"/>
        </w:rPr>
        <w:t xml:space="preserve"> </w:t>
      </w:r>
      <w:r>
        <w:rPr>
          <w:rFonts w:ascii="Times New Roman" w:hAnsi="Times New Roman" w:cs="Times New Roman"/>
          <w:sz w:val="24"/>
          <w:szCs w:val="24"/>
        </w:rPr>
        <w:lastRenderedPageBreak/>
        <w:t>l’atelier d</w:t>
      </w:r>
      <w:r w:rsidR="00681BB7">
        <w:rPr>
          <w:rFonts w:ascii="Times New Roman" w:hAnsi="Times New Roman" w:cs="Times New Roman"/>
          <w:sz w:val="24"/>
          <w:szCs w:val="24"/>
        </w:rPr>
        <w:t>e</w:t>
      </w:r>
      <w:r>
        <w:rPr>
          <w:rFonts w:ascii="Times New Roman" w:hAnsi="Times New Roman" w:cs="Times New Roman"/>
          <w:sz w:val="24"/>
          <w:szCs w:val="24"/>
        </w:rPr>
        <w:t xml:space="preserve"> l</w:t>
      </w:r>
      <w:r w:rsidR="00681BB7">
        <w:rPr>
          <w:rFonts w:ascii="Times New Roman" w:hAnsi="Times New Roman" w:cs="Times New Roman"/>
          <w:sz w:val="24"/>
          <w:szCs w:val="24"/>
        </w:rPr>
        <w:t>’</w:t>
      </w:r>
      <w:r w:rsidR="00641E17">
        <w:rPr>
          <w:rFonts w:ascii="Times New Roman" w:hAnsi="Times New Roman" w:cs="Times New Roman"/>
          <w:sz w:val="24"/>
          <w:szCs w:val="24"/>
        </w:rPr>
        <w:t xml:space="preserve">usinier </w:t>
      </w:r>
      <w:r w:rsidR="00955BCB">
        <w:rPr>
          <w:rFonts w:ascii="Times New Roman" w:hAnsi="Times New Roman" w:cs="Times New Roman"/>
          <w:sz w:val="24"/>
          <w:szCs w:val="24"/>
        </w:rPr>
        <w:t xml:space="preserve">situé </w:t>
      </w:r>
      <w:r w:rsidR="00641E17">
        <w:rPr>
          <w:rFonts w:ascii="Times New Roman" w:hAnsi="Times New Roman" w:cs="Times New Roman"/>
          <w:sz w:val="24"/>
          <w:szCs w:val="24"/>
        </w:rPr>
        <w:t xml:space="preserve">derrière, </w:t>
      </w:r>
      <w:r w:rsidR="00387541">
        <w:rPr>
          <w:rFonts w:ascii="Times New Roman" w:hAnsi="Times New Roman" w:cs="Times New Roman"/>
          <w:sz w:val="24"/>
          <w:szCs w:val="24"/>
        </w:rPr>
        <w:t>près de</w:t>
      </w:r>
      <w:r w:rsidR="00641E17">
        <w:rPr>
          <w:rFonts w:ascii="Times New Roman" w:hAnsi="Times New Roman" w:cs="Times New Roman"/>
          <w:sz w:val="24"/>
          <w:szCs w:val="24"/>
        </w:rPr>
        <w:t xml:space="preserve"> la forge du maréchal-ferrant</w:t>
      </w:r>
      <w:r w:rsidR="006F6EE0">
        <w:rPr>
          <w:rFonts w:ascii="Times New Roman" w:hAnsi="Times New Roman" w:cs="Times New Roman"/>
          <w:sz w:val="24"/>
          <w:szCs w:val="24"/>
        </w:rPr>
        <w:t>. Le second</w:t>
      </w:r>
      <w:r w:rsidR="00641E17">
        <w:rPr>
          <w:rFonts w:ascii="Times New Roman" w:hAnsi="Times New Roman" w:cs="Times New Roman"/>
          <w:sz w:val="24"/>
          <w:szCs w:val="24"/>
        </w:rPr>
        <w:t xml:space="preserve">, </w:t>
      </w:r>
      <w:r>
        <w:rPr>
          <w:rFonts w:ascii="Times New Roman" w:hAnsi="Times New Roman" w:cs="Times New Roman"/>
          <w:sz w:val="24"/>
          <w:szCs w:val="24"/>
        </w:rPr>
        <w:t xml:space="preserve">à droite, </w:t>
      </w:r>
      <w:r w:rsidR="006F6EE0">
        <w:rPr>
          <w:rFonts w:ascii="Times New Roman" w:hAnsi="Times New Roman" w:cs="Times New Roman"/>
          <w:sz w:val="24"/>
          <w:szCs w:val="24"/>
        </w:rPr>
        <w:t>fut destiné aux</w:t>
      </w:r>
      <w:r>
        <w:rPr>
          <w:rFonts w:ascii="Times New Roman" w:hAnsi="Times New Roman" w:cs="Times New Roman"/>
          <w:sz w:val="24"/>
          <w:szCs w:val="24"/>
        </w:rPr>
        <w:t xml:space="preserve"> fourrages.</w:t>
      </w:r>
      <w:r w:rsidR="005E5DEB">
        <w:rPr>
          <w:rFonts w:ascii="Times New Roman" w:hAnsi="Times New Roman" w:cs="Times New Roman"/>
          <w:sz w:val="24"/>
          <w:szCs w:val="24"/>
        </w:rPr>
        <w:t xml:space="preserve"> </w:t>
      </w:r>
    </w:p>
    <w:p w14:paraId="3A8054CD" w14:textId="77777777" w:rsidR="00321F22" w:rsidRDefault="005B2C81"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La même année</w:t>
      </w:r>
      <w:r w:rsidR="0037284D">
        <w:rPr>
          <w:rFonts w:ascii="Times New Roman" w:hAnsi="Times New Roman" w:cs="Times New Roman"/>
          <w:sz w:val="24"/>
          <w:szCs w:val="24"/>
        </w:rPr>
        <w:t>, l’</w:t>
      </w:r>
      <w:r w:rsidR="00AE3BD5">
        <w:rPr>
          <w:rFonts w:ascii="Times New Roman" w:hAnsi="Times New Roman" w:cs="Times New Roman"/>
          <w:sz w:val="24"/>
          <w:szCs w:val="24"/>
        </w:rPr>
        <w:t>augmentation de l’</w:t>
      </w:r>
      <w:r w:rsidR="0037284D">
        <w:rPr>
          <w:rFonts w:ascii="Times New Roman" w:hAnsi="Times New Roman" w:cs="Times New Roman"/>
          <w:sz w:val="24"/>
          <w:szCs w:val="24"/>
        </w:rPr>
        <w:t xml:space="preserve">abreuvoir </w:t>
      </w:r>
      <w:r w:rsidR="00B9793F">
        <w:rPr>
          <w:rFonts w:ascii="Times New Roman" w:hAnsi="Times New Roman" w:cs="Times New Roman"/>
          <w:sz w:val="24"/>
          <w:szCs w:val="24"/>
        </w:rPr>
        <w:t xml:space="preserve">des écuries </w:t>
      </w:r>
      <w:r w:rsidR="0028138C">
        <w:rPr>
          <w:rFonts w:ascii="Times New Roman" w:hAnsi="Times New Roman" w:cs="Times New Roman"/>
          <w:sz w:val="24"/>
          <w:szCs w:val="24"/>
        </w:rPr>
        <w:t>impériales</w:t>
      </w:r>
      <w:r w:rsidR="00955BCB">
        <w:rPr>
          <w:rFonts w:ascii="Times New Roman" w:hAnsi="Times New Roman" w:cs="Times New Roman"/>
          <w:sz w:val="24"/>
          <w:szCs w:val="24"/>
        </w:rPr>
        <w:t>,</w:t>
      </w:r>
      <w:r w:rsidR="0028138C">
        <w:rPr>
          <w:rFonts w:ascii="Times New Roman" w:hAnsi="Times New Roman" w:cs="Times New Roman"/>
          <w:sz w:val="24"/>
          <w:szCs w:val="24"/>
        </w:rPr>
        <w:t xml:space="preserve"> </w:t>
      </w:r>
      <w:r w:rsidR="0037284D">
        <w:rPr>
          <w:rFonts w:ascii="Times New Roman" w:hAnsi="Times New Roman" w:cs="Times New Roman"/>
          <w:sz w:val="24"/>
          <w:szCs w:val="24"/>
        </w:rPr>
        <w:t>dont les pla</w:t>
      </w:r>
      <w:r w:rsidR="00AE3BD5">
        <w:rPr>
          <w:rFonts w:ascii="Times New Roman" w:hAnsi="Times New Roman" w:cs="Times New Roman"/>
          <w:sz w:val="24"/>
          <w:szCs w:val="24"/>
        </w:rPr>
        <w:t xml:space="preserve">n et coupes sont </w:t>
      </w:r>
      <w:r w:rsidR="006F6EE0">
        <w:rPr>
          <w:rFonts w:ascii="Times New Roman" w:hAnsi="Times New Roman" w:cs="Times New Roman"/>
          <w:sz w:val="24"/>
          <w:szCs w:val="24"/>
        </w:rPr>
        <w:t xml:space="preserve">heureusement </w:t>
      </w:r>
      <w:r w:rsidR="00AE3BD5">
        <w:rPr>
          <w:rFonts w:ascii="Times New Roman" w:hAnsi="Times New Roman" w:cs="Times New Roman"/>
          <w:sz w:val="24"/>
          <w:szCs w:val="24"/>
        </w:rPr>
        <w:t>conservés</w:t>
      </w:r>
      <w:r w:rsidR="00387541">
        <w:rPr>
          <w:rFonts w:ascii="Times New Roman" w:hAnsi="Times New Roman" w:cs="Times New Roman"/>
          <w:sz w:val="24"/>
          <w:szCs w:val="24"/>
        </w:rPr>
        <w:t>, fut inscrit</w:t>
      </w:r>
      <w:r w:rsidR="008D0E6C">
        <w:rPr>
          <w:rFonts w:ascii="Times New Roman" w:hAnsi="Times New Roman" w:cs="Times New Roman"/>
          <w:sz w:val="24"/>
          <w:szCs w:val="24"/>
        </w:rPr>
        <w:t>e</w:t>
      </w:r>
      <w:r w:rsidR="00387541">
        <w:rPr>
          <w:rFonts w:ascii="Times New Roman" w:hAnsi="Times New Roman" w:cs="Times New Roman"/>
          <w:sz w:val="24"/>
          <w:szCs w:val="24"/>
        </w:rPr>
        <w:t xml:space="preserve"> au budget</w:t>
      </w:r>
      <w:r w:rsidR="00AE3BD5">
        <w:rPr>
          <w:rFonts w:ascii="Times New Roman" w:hAnsi="Times New Roman" w:cs="Times New Roman"/>
          <w:sz w:val="24"/>
          <w:szCs w:val="24"/>
        </w:rPr>
        <w:t>.</w:t>
      </w:r>
      <w:r w:rsidR="006F6EE0">
        <w:rPr>
          <w:rFonts w:ascii="Times New Roman" w:hAnsi="Times New Roman" w:cs="Times New Roman"/>
          <w:sz w:val="24"/>
          <w:szCs w:val="24"/>
        </w:rPr>
        <w:t xml:space="preserve"> Cette</w:t>
      </w:r>
      <w:r w:rsidR="00AE3BD5">
        <w:rPr>
          <w:rFonts w:ascii="Times New Roman" w:hAnsi="Times New Roman" w:cs="Times New Roman"/>
          <w:sz w:val="24"/>
          <w:szCs w:val="24"/>
        </w:rPr>
        <w:t xml:space="preserve"> </w:t>
      </w:r>
      <w:r w:rsidR="006F6EE0">
        <w:rPr>
          <w:rFonts w:ascii="Times New Roman" w:hAnsi="Times New Roman" w:cs="Times New Roman"/>
          <w:sz w:val="24"/>
          <w:szCs w:val="24"/>
        </w:rPr>
        <w:t>a</w:t>
      </w:r>
      <w:r w:rsidR="00AE3BD5">
        <w:rPr>
          <w:rFonts w:ascii="Times New Roman" w:hAnsi="Times New Roman" w:cs="Times New Roman"/>
          <w:sz w:val="24"/>
          <w:szCs w:val="24"/>
        </w:rPr>
        <w:t xml:space="preserve">ugmentation se justifiait </w:t>
      </w:r>
      <w:r w:rsidR="00192A15">
        <w:rPr>
          <w:rFonts w:ascii="Times New Roman" w:hAnsi="Times New Roman" w:cs="Times New Roman"/>
          <w:sz w:val="24"/>
          <w:szCs w:val="24"/>
        </w:rPr>
        <w:t xml:space="preserve">autant </w:t>
      </w:r>
      <w:r w:rsidR="00AE3BD5">
        <w:rPr>
          <w:rFonts w:ascii="Times New Roman" w:hAnsi="Times New Roman" w:cs="Times New Roman"/>
          <w:sz w:val="24"/>
          <w:szCs w:val="24"/>
        </w:rPr>
        <w:t xml:space="preserve">par </w:t>
      </w:r>
      <w:r w:rsidR="00192A15">
        <w:rPr>
          <w:rFonts w:ascii="Times New Roman" w:hAnsi="Times New Roman" w:cs="Times New Roman"/>
          <w:sz w:val="24"/>
          <w:szCs w:val="24"/>
        </w:rPr>
        <w:t>la présence des nouvelles écuries que</w:t>
      </w:r>
      <w:r w:rsidR="006F6EE0">
        <w:rPr>
          <w:rFonts w:ascii="Times New Roman" w:hAnsi="Times New Roman" w:cs="Times New Roman"/>
          <w:sz w:val="24"/>
          <w:szCs w:val="24"/>
        </w:rPr>
        <w:t xml:space="preserve"> par</w:t>
      </w:r>
      <w:r w:rsidR="00192A15">
        <w:rPr>
          <w:rFonts w:ascii="Times New Roman" w:hAnsi="Times New Roman" w:cs="Times New Roman"/>
          <w:sz w:val="24"/>
          <w:szCs w:val="24"/>
        </w:rPr>
        <w:t xml:space="preserve"> </w:t>
      </w:r>
      <w:r w:rsidR="00AE3BD5">
        <w:rPr>
          <w:rFonts w:ascii="Times New Roman" w:hAnsi="Times New Roman" w:cs="Times New Roman"/>
          <w:sz w:val="24"/>
          <w:szCs w:val="24"/>
        </w:rPr>
        <w:t xml:space="preserve">la création du nouveau </w:t>
      </w:r>
      <w:r w:rsidR="004F3876">
        <w:rPr>
          <w:rFonts w:ascii="Times New Roman" w:hAnsi="Times New Roman" w:cs="Times New Roman"/>
          <w:sz w:val="24"/>
          <w:szCs w:val="24"/>
        </w:rPr>
        <w:t>ca</w:t>
      </w:r>
      <w:r w:rsidR="00BC52C2">
        <w:rPr>
          <w:rFonts w:ascii="Times New Roman" w:hAnsi="Times New Roman" w:cs="Times New Roman"/>
          <w:sz w:val="24"/>
          <w:szCs w:val="24"/>
        </w:rPr>
        <w:t>mp</w:t>
      </w:r>
      <w:r w:rsidR="004F3876">
        <w:rPr>
          <w:rFonts w:ascii="Times New Roman" w:hAnsi="Times New Roman" w:cs="Times New Roman"/>
          <w:sz w:val="24"/>
          <w:szCs w:val="24"/>
        </w:rPr>
        <w:t>ement</w:t>
      </w:r>
      <w:r w:rsidR="00BC52C2">
        <w:rPr>
          <w:rFonts w:ascii="Times New Roman" w:hAnsi="Times New Roman" w:cs="Times New Roman"/>
          <w:sz w:val="24"/>
          <w:szCs w:val="24"/>
        </w:rPr>
        <w:t xml:space="preserve"> des Cent-Gardes</w:t>
      </w:r>
      <w:r w:rsidR="00192A15">
        <w:rPr>
          <w:rFonts w:ascii="Times New Roman" w:hAnsi="Times New Roman" w:cs="Times New Roman"/>
          <w:sz w:val="24"/>
          <w:szCs w:val="24"/>
        </w:rPr>
        <w:t xml:space="preserve"> en 1868</w:t>
      </w:r>
      <w:r w:rsidR="00C858B4">
        <w:rPr>
          <w:rFonts w:ascii="Times New Roman" w:hAnsi="Times New Roman" w:cs="Times New Roman"/>
          <w:sz w:val="24"/>
          <w:szCs w:val="24"/>
        </w:rPr>
        <w:t>.</w:t>
      </w:r>
    </w:p>
    <w:p w14:paraId="6842096C" w14:textId="77777777" w:rsidR="00321F22" w:rsidRPr="00DF2974" w:rsidRDefault="00321F22" w:rsidP="00321F22">
      <w:pPr>
        <w:spacing w:after="0" w:line="360" w:lineRule="auto"/>
        <w:jc w:val="both"/>
        <w:rPr>
          <w:rFonts w:ascii="Times New Roman" w:hAnsi="Times New Roman" w:cs="Times New Roman"/>
          <w:sz w:val="16"/>
          <w:szCs w:val="16"/>
        </w:rPr>
      </w:pPr>
    </w:p>
    <w:p w14:paraId="487062FA" w14:textId="77777777" w:rsidR="00DB4EA0" w:rsidRPr="005A4327" w:rsidRDefault="00DB4EA0" w:rsidP="00DB4EA0">
      <w:pPr>
        <w:spacing w:line="360" w:lineRule="auto"/>
        <w:jc w:val="both"/>
        <w:rPr>
          <w:rFonts w:ascii="Times New Roman" w:hAnsi="Times New Roman" w:cs="Times New Roman"/>
          <w:b/>
          <w:i/>
          <w:sz w:val="24"/>
          <w:szCs w:val="24"/>
        </w:rPr>
      </w:pPr>
      <w:r w:rsidRPr="005A4327">
        <w:rPr>
          <w:rFonts w:ascii="Times New Roman" w:hAnsi="Times New Roman" w:cs="Times New Roman"/>
          <w:b/>
          <w:i/>
          <w:sz w:val="24"/>
          <w:szCs w:val="24"/>
        </w:rPr>
        <w:t>La maison chinoise (1860)</w:t>
      </w:r>
    </w:p>
    <w:p w14:paraId="1A91FC7F" w14:textId="3B915614" w:rsidR="00DB4EA0" w:rsidRDefault="00DB4EA0"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L’année 1860 fut marquée par la réalisation de la maison </w:t>
      </w:r>
      <w:r w:rsidR="00164FD5">
        <w:rPr>
          <w:rFonts w:ascii="Times New Roman" w:hAnsi="Times New Roman" w:cs="Times New Roman"/>
          <w:sz w:val="24"/>
          <w:szCs w:val="24"/>
        </w:rPr>
        <w:t>dite « </w:t>
      </w:r>
      <w:r>
        <w:rPr>
          <w:rFonts w:ascii="Times New Roman" w:hAnsi="Times New Roman" w:cs="Times New Roman"/>
          <w:sz w:val="24"/>
          <w:szCs w:val="24"/>
        </w:rPr>
        <w:t>chinoise</w:t>
      </w:r>
      <w:r w:rsidR="00164FD5">
        <w:rPr>
          <w:rFonts w:ascii="Times New Roman" w:hAnsi="Times New Roman" w:cs="Times New Roman"/>
          <w:sz w:val="24"/>
          <w:szCs w:val="24"/>
        </w:rPr>
        <w:t> »</w:t>
      </w:r>
      <w:r>
        <w:rPr>
          <w:rFonts w:ascii="Times New Roman" w:hAnsi="Times New Roman" w:cs="Times New Roman"/>
          <w:sz w:val="24"/>
          <w:szCs w:val="24"/>
        </w:rPr>
        <w:t xml:space="preserve"> par </w:t>
      </w:r>
      <w:proofErr w:type="spellStart"/>
      <w:r>
        <w:rPr>
          <w:rFonts w:ascii="Times New Roman" w:hAnsi="Times New Roman" w:cs="Times New Roman"/>
          <w:sz w:val="24"/>
          <w:szCs w:val="24"/>
        </w:rPr>
        <w:t>Ancelet</w:t>
      </w:r>
      <w:proofErr w:type="spellEnd"/>
      <w:r w:rsidR="00A94B73">
        <w:rPr>
          <w:rFonts w:ascii="Times New Roman" w:hAnsi="Times New Roman" w:cs="Times New Roman"/>
          <w:sz w:val="24"/>
          <w:szCs w:val="24"/>
        </w:rPr>
        <w:t>,</w:t>
      </w:r>
      <w:r>
        <w:rPr>
          <w:rFonts w:ascii="Times New Roman" w:hAnsi="Times New Roman" w:cs="Times New Roman"/>
          <w:sz w:val="24"/>
          <w:szCs w:val="24"/>
        </w:rPr>
        <w:t xml:space="preserve"> à gauche de la ferme. Les plans</w:t>
      </w:r>
      <w:r w:rsidR="00773174">
        <w:rPr>
          <w:rFonts w:ascii="Times New Roman" w:hAnsi="Times New Roman" w:cs="Times New Roman"/>
          <w:sz w:val="24"/>
          <w:szCs w:val="24"/>
        </w:rPr>
        <w:t>,</w:t>
      </w:r>
      <w:r>
        <w:rPr>
          <w:rFonts w:ascii="Times New Roman" w:hAnsi="Times New Roman" w:cs="Times New Roman"/>
          <w:sz w:val="24"/>
          <w:szCs w:val="24"/>
        </w:rPr>
        <w:t xml:space="preserve"> datés du 6 juillet</w:t>
      </w:r>
      <w:r w:rsidR="00773174">
        <w:rPr>
          <w:rFonts w:ascii="Times New Roman" w:hAnsi="Times New Roman" w:cs="Times New Roman"/>
          <w:sz w:val="24"/>
          <w:szCs w:val="24"/>
        </w:rPr>
        <w:t>,</w:t>
      </w:r>
      <w:r>
        <w:rPr>
          <w:rFonts w:ascii="Times New Roman" w:hAnsi="Times New Roman" w:cs="Times New Roman"/>
          <w:sz w:val="24"/>
          <w:szCs w:val="24"/>
        </w:rPr>
        <w:t xml:space="preserve"> furent approuvés le 2 août. </w:t>
      </w:r>
      <w:r w:rsidR="00164FD5">
        <w:rPr>
          <w:rFonts w:ascii="Times New Roman" w:hAnsi="Times New Roman" w:cs="Times New Roman"/>
          <w:sz w:val="24"/>
          <w:szCs w:val="24"/>
        </w:rPr>
        <w:t>Elle t</w:t>
      </w:r>
      <w:r w:rsidR="00AF1565">
        <w:rPr>
          <w:rFonts w:ascii="Times New Roman" w:hAnsi="Times New Roman" w:cs="Times New Roman"/>
          <w:sz w:val="24"/>
          <w:szCs w:val="24"/>
        </w:rPr>
        <w:t>e</w:t>
      </w:r>
      <w:r w:rsidR="00140DB2">
        <w:rPr>
          <w:rFonts w:ascii="Times New Roman" w:hAnsi="Times New Roman" w:cs="Times New Roman"/>
          <w:sz w:val="24"/>
          <w:szCs w:val="24"/>
        </w:rPr>
        <w:t>nait</w:t>
      </w:r>
      <w:r w:rsidR="00164FD5">
        <w:rPr>
          <w:rFonts w:ascii="Times New Roman" w:hAnsi="Times New Roman" w:cs="Times New Roman"/>
          <w:sz w:val="24"/>
          <w:szCs w:val="24"/>
        </w:rPr>
        <w:t xml:space="preserve"> son nom</w:t>
      </w:r>
      <w:r w:rsidR="000156FF">
        <w:rPr>
          <w:rFonts w:ascii="Times New Roman" w:hAnsi="Times New Roman" w:cs="Times New Roman"/>
          <w:sz w:val="24"/>
          <w:szCs w:val="24"/>
        </w:rPr>
        <w:t xml:space="preserve"> de sa destination</w:t>
      </w:r>
      <w:r w:rsidR="001D1200">
        <w:rPr>
          <w:rFonts w:ascii="Times New Roman" w:hAnsi="Times New Roman" w:cs="Times New Roman"/>
          <w:sz w:val="24"/>
          <w:szCs w:val="24"/>
        </w:rPr>
        <w:t>, à savoir un lieu</w:t>
      </w:r>
      <w:r w:rsidR="000156FF">
        <w:rPr>
          <w:rFonts w:ascii="Times New Roman" w:hAnsi="Times New Roman" w:cs="Times New Roman"/>
          <w:sz w:val="24"/>
          <w:szCs w:val="24"/>
        </w:rPr>
        <w:t xml:space="preserve"> </w:t>
      </w:r>
      <w:r w:rsidR="001D1200">
        <w:rPr>
          <w:rFonts w:ascii="Times New Roman" w:hAnsi="Times New Roman" w:cs="Times New Roman"/>
          <w:sz w:val="24"/>
          <w:szCs w:val="24"/>
        </w:rPr>
        <w:t>pour le</w:t>
      </w:r>
      <w:r w:rsidR="000156FF">
        <w:rPr>
          <w:rFonts w:ascii="Times New Roman" w:hAnsi="Times New Roman" w:cs="Times New Roman"/>
          <w:sz w:val="24"/>
          <w:szCs w:val="24"/>
        </w:rPr>
        <w:t>s collections asiatiques de l’impératrice, conforté par le contexte géopolitique du moment</w:t>
      </w:r>
      <w:r w:rsidR="00164FD5">
        <w:rPr>
          <w:rFonts w:ascii="Times New Roman" w:hAnsi="Times New Roman" w:cs="Times New Roman"/>
          <w:sz w:val="24"/>
          <w:szCs w:val="24"/>
        </w:rPr>
        <w:t>.</w:t>
      </w:r>
    </w:p>
    <w:p w14:paraId="52964B58" w14:textId="50160BC7" w:rsidR="00D569B5" w:rsidRDefault="00164FD5"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80416C">
        <w:rPr>
          <w:rFonts w:ascii="Times New Roman" w:hAnsi="Times New Roman" w:cs="Times New Roman"/>
          <w:sz w:val="24"/>
          <w:szCs w:val="24"/>
        </w:rPr>
        <w:t xml:space="preserve"> maison fut</w:t>
      </w:r>
      <w:r w:rsidR="00DB4EA0">
        <w:rPr>
          <w:rFonts w:ascii="Times New Roman" w:hAnsi="Times New Roman" w:cs="Times New Roman"/>
          <w:sz w:val="24"/>
          <w:szCs w:val="24"/>
        </w:rPr>
        <w:t xml:space="preserve"> </w:t>
      </w:r>
      <w:r w:rsidR="008D0E6C">
        <w:rPr>
          <w:rFonts w:ascii="Times New Roman" w:hAnsi="Times New Roman" w:cs="Times New Roman"/>
          <w:sz w:val="24"/>
          <w:szCs w:val="24"/>
        </w:rPr>
        <w:t>érigée</w:t>
      </w:r>
      <w:r>
        <w:rPr>
          <w:rFonts w:ascii="Times New Roman" w:hAnsi="Times New Roman" w:cs="Times New Roman"/>
          <w:sz w:val="24"/>
          <w:szCs w:val="24"/>
        </w:rPr>
        <w:t xml:space="preserve"> </w:t>
      </w:r>
      <w:r w:rsidR="00AF1565">
        <w:rPr>
          <w:rFonts w:ascii="Times New Roman" w:hAnsi="Times New Roman" w:cs="Times New Roman"/>
          <w:sz w:val="24"/>
          <w:szCs w:val="24"/>
        </w:rPr>
        <w:t xml:space="preserve">en effet dans </w:t>
      </w:r>
      <w:r w:rsidR="000156FF">
        <w:rPr>
          <w:rFonts w:ascii="Times New Roman" w:hAnsi="Times New Roman" w:cs="Times New Roman"/>
          <w:sz w:val="24"/>
          <w:szCs w:val="24"/>
        </w:rPr>
        <w:t>le</w:t>
      </w:r>
      <w:r w:rsidR="00AF1565">
        <w:rPr>
          <w:rFonts w:ascii="Times New Roman" w:hAnsi="Times New Roman" w:cs="Times New Roman"/>
          <w:sz w:val="24"/>
          <w:szCs w:val="24"/>
        </w:rPr>
        <w:t xml:space="preserve"> double contexte </w:t>
      </w:r>
      <w:r w:rsidR="00DB4EA0">
        <w:rPr>
          <w:rFonts w:ascii="Times New Roman" w:hAnsi="Times New Roman" w:cs="Times New Roman"/>
          <w:sz w:val="24"/>
          <w:szCs w:val="24"/>
        </w:rPr>
        <w:t xml:space="preserve">de la campagne de Cochinchine (1858-1862) </w:t>
      </w:r>
      <w:r w:rsidR="00D569B5">
        <w:rPr>
          <w:rFonts w:ascii="Times New Roman" w:hAnsi="Times New Roman" w:cs="Times New Roman"/>
          <w:sz w:val="24"/>
          <w:szCs w:val="24"/>
        </w:rPr>
        <w:t>et</w:t>
      </w:r>
      <w:r w:rsidR="00AF1565">
        <w:rPr>
          <w:rFonts w:ascii="Times New Roman" w:hAnsi="Times New Roman" w:cs="Times New Roman"/>
          <w:sz w:val="24"/>
          <w:szCs w:val="24"/>
        </w:rPr>
        <w:t xml:space="preserve"> </w:t>
      </w:r>
      <w:r w:rsidR="00DB4EA0">
        <w:rPr>
          <w:rFonts w:ascii="Times New Roman" w:hAnsi="Times New Roman" w:cs="Times New Roman"/>
          <w:sz w:val="24"/>
          <w:szCs w:val="24"/>
        </w:rPr>
        <w:t xml:space="preserve">de </w:t>
      </w:r>
      <w:r>
        <w:rPr>
          <w:rFonts w:ascii="Times New Roman" w:hAnsi="Times New Roman" w:cs="Times New Roman"/>
          <w:sz w:val="24"/>
          <w:szCs w:val="24"/>
        </w:rPr>
        <w:t>la seconde guerre de l’Opium (1856-1860)</w:t>
      </w:r>
      <w:r w:rsidR="00AF1565">
        <w:rPr>
          <w:rFonts w:ascii="Times New Roman" w:hAnsi="Times New Roman" w:cs="Times New Roman"/>
          <w:sz w:val="24"/>
          <w:szCs w:val="24"/>
        </w:rPr>
        <w:t>, laquelle</w:t>
      </w:r>
      <w:r w:rsidR="000156FF">
        <w:rPr>
          <w:rFonts w:ascii="Times New Roman" w:hAnsi="Times New Roman" w:cs="Times New Roman"/>
          <w:sz w:val="24"/>
          <w:szCs w:val="24"/>
        </w:rPr>
        <w:t xml:space="preserve"> devait</w:t>
      </w:r>
      <w:r w:rsidR="00D569B5">
        <w:rPr>
          <w:rFonts w:ascii="Times New Roman" w:hAnsi="Times New Roman" w:cs="Times New Roman"/>
          <w:sz w:val="24"/>
          <w:szCs w:val="24"/>
        </w:rPr>
        <w:t xml:space="preserve"> abouti</w:t>
      </w:r>
      <w:r w:rsidR="000156FF">
        <w:rPr>
          <w:rFonts w:ascii="Times New Roman" w:hAnsi="Times New Roman" w:cs="Times New Roman"/>
          <w:sz w:val="24"/>
          <w:szCs w:val="24"/>
        </w:rPr>
        <w:t>r en 1860</w:t>
      </w:r>
      <w:r w:rsidR="00D569B5">
        <w:rPr>
          <w:rFonts w:ascii="Times New Roman" w:hAnsi="Times New Roman" w:cs="Times New Roman"/>
          <w:sz w:val="24"/>
          <w:szCs w:val="24"/>
        </w:rPr>
        <w:t xml:space="preserve"> à</w:t>
      </w:r>
      <w:r>
        <w:rPr>
          <w:rFonts w:ascii="Times New Roman" w:hAnsi="Times New Roman" w:cs="Times New Roman"/>
          <w:sz w:val="24"/>
          <w:szCs w:val="24"/>
        </w:rPr>
        <w:t xml:space="preserve"> </w:t>
      </w:r>
      <w:r w:rsidR="00DB4EA0">
        <w:rPr>
          <w:rFonts w:ascii="Times New Roman" w:hAnsi="Times New Roman" w:cs="Times New Roman"/>
          <w:sz w:val="24"/>
          <w:szCs w:val="24"/>
        </w:rPr>
        <w:t>l’expédition franco-britannique en Chine</w:t>
      </w:r>
      <w:r w:rsidR="00AF1565">
        <w:rPr>
          <w:rFonts w:ascii="Times New Roman" w:hAnsi="Times New Roman" w:cs="Times New Roman"/>
          <w:sz w:val="24"/>
          <w:szCs w:val="24"/>
        </w:rPr>
        <w:t xml:space="preserve"> </w:t>
      </w:r>
      <w:r w:rsidR="000156FF">
        <w:rPr>
          <w:rFonts w:ascii="Times New Roman" w:hAnsi="Times New Roman" w:cs="Times New Roman"/>
          <w:sz w:val="24"/>
          <w:szCs w:val="24"/>
        </w:rPr>
        <w:t>et au</w:t>
      </w:r>
      <w:r w:rsidR="00DB4EA0">
        <w:rPr>
          <w:rFonts w:ascii="Times New Roman" w:hAnsi="Times New Roman" w:cs="Times New Roman"/>
          <w:sz w:val="24"/>
          <w:szCs w:val="24"/>
        </w:rPr>
        <w:t xml:space="preserve"> sac</w:t>
      </w:r>
      <w:r w:rsidR="00757B74">
        <w:rPr>
          <w:rFonts w:ascii="Times New Roman" w:hAnsi="Times New Roman" w:cs="Times New Roman"/>
          <w:sz w:val="24"/>
          <w:szCs w:val="24"/>
        </w:rPr>
        <w:t>cage</w:t>
      </w:r>
      <w:r w:rsidR="00DB4EA0">
        <w:rPr>
          <w:rFonts w:ascii="Times New Roman" w:hAnsi="Times New Roman" w:cs="Times New Roman"/>
          <w:sz w:val="24"/>
          <w:szCs w:val="24"/>
        </w:rPr>
        <w:t xml:space="preserve"> du célèbre Palais d’Été de Pékin</w:t>
      </w:r>
      <w:r w:rsidR="00757B74">
        <w:rPr>
          <w:rFonts w:ascii="Times New Roman" w:hAnsi="Times New Roman" w:cs="Times New Roman"/>
          <w:sz w:val="24"/>
          <w:szCs w:val="24"/>
        </w:rPr>
        <w:t>, le 6 octobre</w:t>
      </w:r>
      <w:r w:rsidR="0093488F">
        <w:rPr>
          <w:rFonts w:ascii="Times New Roman" w:hAnsi="Times New Roman" w:cs="Times New Roman"/>
          <w:sz w:val="24"/>
          <w:szCs w:val="24"/>
        </w:rPr>
        <w:t>.</w:t>
      </w:r>
    </w:p>
    <w:p w14:paraId="0BEAE992" w14:textId="42859D21" w:rsidR="001D1200" w:rsidRDefault="00D569B5"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93488F">
        <w:rPr>
          <w:rFonts w:ascii="Times New Roman" w:hAnsi="Times New Roman" w:cs="Times New Roman"/>
          <w:sz w:val="24"/>
          <w:szCs w:val="24"/>
        </w:rPr>
        <w:t xml:space="preserve"> </w:t>
      </w:r>
      <w:r>
        <w:rPr>
          <w:rFonts w:ascii="Times New Roman" w:hAnsi="Times New Roman" w:cs="Times New Roman"/>
          <w:sz w:val="24"/>
          <w:szCs w:val="24"/>
        </w:rPr>
        <w:t>s</w:t>
      </w:r>
      <w:r w:rsidR="0093488F">
        <w:rPr>
          <w:rFonts w:ascii="Times New Roman" w:hAnsi="Times New Roman" w:cs="Times New Roman"/>
          <w:sz w:val="24"/>
          <w:szCs w:val="24"/>
        </w:rPr>
        <w:t>accage</w:t>
      </w:r>
      <w:r>
        <w:rPr>
          <w:rFonts w:ascii="Times New Roman" w:hAnsi="Times New Roman" w:cs="Times New Roman"/>
          <w:sz w:val="24"/>
          <w:szCs w:val="24"/>
        </w:rPr>
        <w:t xml:space="preserve"> de cet</w:t>
      </w:r>
      <w:r w:rsidR="000156FF">
        <w:rPr>
          <w:rFonts w:ascii="Times New Roman" w:hAnsi="Times New Roman" w:cs="Times New Roman"/>
          <w:sz w:val="24"/>
          <w:szCs w:val="24"/>
        </w:rPr>
        <w:t xml:space="preserve"> ensemble paysager,</w:t>
      </w:r>
      <w:r>
        <w:rPr>
          <w:rFonts w:ascii="Times New Roman" w:hAnsi="Times New Roman" w:cs="Times New Roman"/>
          <w:sz w:val="24"/>
          <w:szCs w:val="24"/>
        </w:rPr>
        <w:t xml:space="preserve"> </w:t>
      </w:r>
      <w:r w:rsidR="00CB60AA">
        <w:rPr>
          <w:rFonts w:ascii="Times New Roman" w:hAnsi="Times New Roman" w:cs="Times New Roman"/>
          <w:sz w:val="24"/>
          <w:szCs w:val="24"/>
        </w:rPr>
        <w:t>« merveille du monde »</w:t>
      </w:r>
      <w:r w:rsidR="00626E15">
        <w:rPr>
          <w:rFonts w:ascii="Times New Roman" w:hAnsi="Times New Roman" w:cs="Times New Roman"/>
          <w:sz w:val="24"/>
          <w:szCs w:val="24"/>
        </w:rPr>
        <w:t xml:space="preserve"> </w:t>
      </w:r>
      <w:r w:rsidR="00CB60AA">
        <w:rPr>
          <w:rFonts w:ascii="Times New Roman" w:hAnsi="Times New Roman" w:cs="Times New Roman"/>
          <w:sz w:val="24"/>
          <w:szCs w:val="24"/>
        </w:rPr>
        <w:t>et</w:t>
      </w:r>
      <w:r w:rsidR="00626E15">
        <w:rPr>
          <w:rFonts w:ascii="Times New Roman" w:hAnsi="Times New Roman" w:cs="Times New Roman"/>
          <w:sz w:val="24"/>
          <w:szCs w:val="24"/>
        </w:rPr>
        <w:t xml:space="preserve"> </w:t>
      </w:r>
      <w:r>
        <w:rPr>
          <w:rFonts w:ascii="Times New Roman" w:hAnsi="Times New Roman" w:cs="Times New Roman"/>
          <w:sz w:val="24"/>
          <w:szCs w:val="24"/>
        </w:rPr>
        <w:t xml:space="preserve">« construction </w:t>
      </w:r>
      <w:r w:rsidR="00CB60AA">
        <w:rPr>
          <w:rFonts w:ascii="Times New Roman" w:hAnsi="Times New Roman" w:cs="Times New Roman"/>
          <w:sz w:val="24"/>
          <w:szCs w:val="24"/>
        </w:rPr>
        <w:t>inexprim</w:t>
      </w:r>
      <w:r>
        <w:rPr>
          <w:rFonts w:ascii="Times New Roman" w:hAnsi="Times New Roman" w:cs="Times New Roman"/>
          <w:sz w:val="24"/>
          <w:szCs w:val="24"/>
        </w:rPr>
        <w:t>able » selon les termes de Victor Hugo</w:t>
      </w:r>
      <w:r w:rsidR="00CB60AA">
        <w:rPr>
          <w:rStyle w:val="Appelnotedebasdep"/>
          <w:rFonts w:ascii="Times New Roman" w:hAnsi="Times New Roman" w:cs="Times New Roman"/>
          <w:sz w:val="24"/>
          <w:szCs w:val="24"/>
        </w:rPr>
        <w:footnoteReference w:id="42"/>
      </w:r>
      <w:r>
        <w:rPr>
          <w:rFonts w:ascii="Times New Roman" w:hAnsi="Times New Roman" w:cs="Times New Roman"/>
          <w:sz w:val="24"/>
          <w:szCs w:val="24"/>
        </w:rPr>
        <w:t>, vingt fois plus grand que le domaine de Versailles,</w:t>
      </w:r>
      <w:r w:rsidR="00AC0B5F">
        <w:rPr>
          <w:rFonts w:ascii="Times New Roman" w:hAnsi="Times New Roman" w:cs="Times New Roman"/>
          <w:sz w:val="24"/>
          <w:szCs w:val="24"/>
        </w:rPr>
        <w:t xml:space="preserve"> vit</w:t>
      </w:r>
      <w:r w:rsidR="00757B74">
        <w:rPr>
          <w:rFonts w:ascii="Times New Roman" w:hAnsi="Times New Roman" w:cs="Times New Roman"/>
          <w:sz w:val="24"/>
          <w:szCs w:val="24"/>
        </w:rPr>
        <w:t xml:space="preserve"> la disséminati</w:t>
      </w:r>
      <w:r w:rsidR="00955BCB">
        <w:rPr>
          <w:rFonts w:ascii="Times New Roman" w:hAnsi="Times New Roman" w:cs="Times New Roman"/>
          <w:sz w:val="24"/>
          <w:szCs w:val="24"/>
        </w:rPr>
        <w:t>on de plus d’un</w:t>
      </w:r>
      <w:r w:rsidR="00757B74">
        <w:rPr>
          <w:rFonts w:ascii="Times New Roman" w:hAnsi="Times New Roman" w:cs="Times New Roman"/>
          <w:sz w:val="24"/>
          <w:szCs w:val="24"/>
        </w:rPr>
        <w:t xml:space="preserve"> million d’objets dans le monde entier</w:t>
      </w:r>
      <w:r>
        <w:rPr>
          <w:rFonts w:ascii="Times New Roman" w:hAnsi="Times New Roman" w:cs="Times New Roman"/>
          <w:sz w:val="24"/>
          <w:szCs w:val="24"/>
        </w:rPr>
        <w:t>, acheminés par bateaux entiers,</w:t>
      </w:r>
      <w:r w:rsidR="00757B74">
        <w:rPr>
          <w:rFonts w:ascii="Times New Roman" w:hAnsi="Times New Roman" w:cs="Times New Roman"/>
          <w:sz w:val="24"/>
          <w:szCs w:val="24"/>
        </w:rPr>
        <w:t xml:space="preserve"> don</w:t>
      </w:r>
      <w:r w:rsidR="00AC0B5F">
        <w:rPr>
          <w:rFonts w:ascii="Times New Roman" w:hAnsi="Times New Roman" w:cs="Times New Roman"/>
          <w:sz w:val="24"/>
          <w:szCs w:val="24"/>
        </w:rPr>
        <w:t xml:space="preserve">t bon nombre </w:t>
      </w:r>
      <w:r w:rsidR="001D1200">
        <w:rPr>
          <w:rFonts w:ascii="Times New Roman" w:hAnsi="Times New Roman" w:cs="Times New Roman"/>
          <w:sz w:val="24"/>
          <w:szCs w:val="24"/>
        </w:rPr>
        <w:t>fure</w:t>
      </w:r>
      <w:r w:rsidR="00AC0B5F">
        <w:rPr>
          <w:rFonts w:ascii="Times New Roman" w:hAnsi="Times New Roman" w:cs="Times New Roman"/>
          <w:sz w:val="24"/>
          <w:szCs w:val="24"/>
        </w:rPr>
        <w:t>nt cédés dans</w:t>
      </w:r>
      <w:r w:rsidR="00757B74">
        <w:rPr>
          <w:rFonts w:ascii="Times New Roman" w:hAnsi="Times New Roman" w:cs="Times New Roman"/>
          <w:sz w:val="24"/>
          <w:szCs w:val="24"/>
        </w:rPr>
        <w:t xml:space="preserve"> une immense vente aux enchères </w:t>
      </w:r>
      <w:r w:rsidR="00AC0B5F">
        <w:rPr>
          <w:rFonts w:ascii="Times New Roman" w:hAnsi="Times New Roman" w:cs="Times New Roman"/>
          <w:sz w:val="24"/>
          <w:szCs w:val="24"/>
        </w:rPr>
        <w:t>orga</w:t>
      </w:r>
      <w:r w:rsidR="0093488F">
        <w:rPr>
          <w:rFonts w:ascii="Times New Roman" w:hAnsi="Times New Roman" w:cs="Times New Roman"/>
          <w:sz w:val="24"/>
          <w:szCs w:val="24"/>
        </w:rPr>
        <w:t>n</w:t>
      </w:r>
      <w:r w:rsidR="00AC0B5F">
        <w:rPr>
          <w:rFonts w:ascii="Times New Roman" w:hAnsi="Times New Roman" w:cs="Times New Roman"/>
          <w:sz w:val="24"/>
          <w:szCs w:val="24"/>
        </w:rPr>
        <w:t>isé</w:t>
      </w:r>
      <w:r w:rsidR="00757B74">
        <w:rPr>
          <w:rFonts w:ascii="Times New Roman" w:hAnsi="Times New Roman" w:cs="Times New Roman"/>
          <w:sz w:val="24"/>
          <w:szCs w:val="24"/>
        </w:rPr>
        <w:t>e par les autorités militaires</w:t>
      </w:r>
      <w:r w:rsidR="00955BCB">
        <w:rPr>
          <w:rFonts w:ascii="Times New Roman" w:hAnsi="Times New Roman" w:cs="Times New Roman"/>
          <w:sz w:val="24"/>
          <w:szCs w:val="24"/>
        </w:rPr>
        <w:t xml:space="preserve"> de</w:t>
      </w:r>
      <w:r w:rsidR="001D1200">
        <w:rPr>
          <w:rFonts w:ascii="Times New Roman" w:hAnsi="Times New Roman" w:cs="Times New Roman"/>
          <w:sz w:val="24"/>
          <w:szCs w:val="24"/>
        </w:rPr>
        <w:t xml:space="preserve"> France et de Grande-Bretagne</w:t>
      </w:r>
      <w:r w:rsidR="00757B74">
        <w:rPr>
          <w:rFonts w:ascii="Times New Roman" w:hAnsi="Times New Roman" w:cs="Times New Roman"/>
          <w:sz w:val="24"/>
          <w:szCs w:val="24"/>
        </w:rPr>
        <w:t>.</w:t>
      </w:r>
      <w:r w:rsidR="00DB4EA0">
        <w:rPr>
          <w:rFonts w:ascii="Times New Roman" w:hAnsi="Times New Roman" w:cs="Times New Roman"/>
          <w:sz w:val="24"/>
          <w:szCs w:val="24"/>
        </w:rPr>
        <w:t xml:space="preserve"> </w:t>
      </w:r>
    </w:p>
    <w:p w14:paraId="6D904849" w14:textId="3819A309" w:rsidR="00DB4EA0" w:rsidRDefault="00DB4EA0"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Plus</w:t>
      </w:r>
      <w:r w:rsidR="00757B74">
        <w:rPr>
          <w:rFonts w:ascii="Times New Roman" w:hAnsi="Times New Roman" w:cs="Times New Roman"/>
          <w:sz w:val="24"/>
          <w:szCs w:val="24"/>
        </w:rPr>
        <w:t xml:space="preserve"> de 400 objets et</w:t>
      </w:r>
      <w:r>
        <w:rPr>
          <w:rFonts w:ascii="Times New Roman" w:hAnsi="Times New Roman" w:cs="Times New Roman"/>
          <w:sz w:val="24"/>
          <w:szCs w:val="24"/>
        </w:rPr>
        <w:t xml:space="preserve"> pièces </w:t>
      </w:r>
      <w:r w:rsidR="0080416C">
        <w:rPr>
          <w:rFonts w:ascii="Times New Roman" w:hAnsi="Times New Roman" w:cs="Times New Roman"/>
          <w:sz w:val="24"/>
          <w:szCs w:val="24"/>
        </w:rPr>
        <w:t xml:space="preserve">rares </w:t>
      </w:r>
      <w:r w:rsidR="00955BCB">
        <w:rPr>
          <w:rFonts w:ascii="Times New Roman" w:hAnsi="Times New Roman" w:cs="Times New Roman"/>
          <w:sz w:val="24"/>
          <w:szCs w:val="24"/>
        </w:rPr>
        <w:t>fure</w:t>
      </w:r>
      <w:r>
        <w:rPr>
          <w:rFonts w:ascii="Times New Roman" w:hAnsi="Times New Roman" w:cs="Times New Roman"/>
          <w:sz w:val="24"/>
          <w:szCs w:val="24"/>
        </w:rPr>
        <w:t>nt ainsi offert</w:t>
      </w:r>
      <w:r w:rsidR="00955BCB">
        <w:rPr>
          <w:rFonts w:ascii="Times New Roman" w:hAnsi="Times New Roman" w:cs="Times New Roman"/>
          <w:sz w:val="24"/>
          <w:szCs w:val="24"/>
        </w:rPr>
        <w:t>e</w:t>
      </w:r>
      <w:r>
        <w:rPr>
          <w:rFonts w:ascii="Times New Roman" w:hAnsi="Times New Roman" w:cs="Times New Roman"/>
          <w:sz w:val="24"/>
          <w:szCs w:val="24"/>
        </w:rPr>
        <w:t xml:space="preserve">s à l’impératrice, complétées en 1861 et 1862 par les cadeaux diplomatiques des ambassades du Siam et du Japon. L’Asie </w:t>
      </w:r>
      <w:r w:rsidR="000156FF">
        <w:rPr>
          <w:rFonts w:ascii="Times New Roman" w:hAnsi="Times New Roman" w:cs="Times New Roman"/>
          <w:sz w:val="24"/>
          <w:szCs w:val="24"/>
        </w:rPr>
        <w:t>était</w:t>
      </w:r>
      <w:r w:rsidR="00B9793F">
        <w:rPr>
          <w:rFonts w:ascii="Times New Roman" w:hAnsi="Times New Roman" w:cs="Times New Roman"/>
          <w:sz w:val="24"/>
          <w:szCs w:val="24"/>
        </w:rPr>
        <w:t xml:space="preserve"> </w:t>
      </w:r>
      <w:r w:rsidR="00164FD5">
        <w:rPr>
          <w:rFonts w:ascii="Times New Roman" w:hAnsi="Times New Roman" w:cs="Times New Roman"/>
          <w:sz w:val="24"/>
          <w:szCs w:val="24"/>
        </w:rPr>
        <w:t xml:space="preserve">alors </w:t>
      </w:r>
      <w:r w:rsidR="00AC0B5F">
        <w:rPr>
          <w:rFonts w:ascii="Times New Roman" w:hAnsi="Times New Roman" w:cs="Times New Roman"/>
          <w:sz w:val="24"/>
          <w:szCs w:val="24"/>
        </w:rPr>
        <w:t>plus que jamais</w:t>
      </w:r>
      <w:r w:rsidR="00B9793F">
        <w:rPr>
          <w:rFonts w:ascii="Times New Roman" w:hAnsi="Times New Roman" w:cs="Times New Roman"/>
          <w:sz w:val="24"/>
          <w:szCs w:val="24"/>
        </w:rPr>
        <w:t xml:space="preserve"> à la mode et la maison</w:t>
      </w:r>
      <w:r w:rsidR="0080416C">
        <w:rPr>
          <w:rFonts w:ascii="Times New Roman" w:hAnsi="Times New Roman" w:cs="Times New Roman"/>
          <w:sz w:val="24"/>
          <w:szCs w:val="24"/>
        </w:rPr>
        <w:t xml:space="preserve"> chinoise</w:t>
      </w:r>
      <w:r w:rsidR="00B9793F">
        <w:rPr>
          <w:rFonts w:ascii="Times New Roman" w:hAnsi="Times New Roman" w:cs="Times New Roman"/>
          <w:sz w:val="24"/>
          <w:szCs w:val="24"/>
        </w:rPr>
        <w:t xml:space="preserve"> de Biarritz, un </w:t>
      </w:r>
      <w:r w:rsidR="0080416C">
        <w:rPr>
          <w:rFonts w:ascii="Times New Roman" w:hAnsi="Times New Roman" w:cs="Times New Roman"/>
          <w:sz w:val="24"/>
          <w:szCs w:val="24"/>
        </w:rPr>
        <w:t xml:space="preserve">nouveau </w:t>
      </w:r>
      <w:r>
        <w:rPr>
          <w:rFonts w:ascii="Times New Roman" w:hAnsi="Times New Roman" w:cs="Times New Roman"/>
          <w:sz w:val="24"/>
          <w:szCs w:val="24"/>
        </w:rPr>
        <w:t>prétexte à l’exotisme</w:t>
      </w:r>
      <w:r w:rsidR="00B9793F">
        <w:rPr>
          <w:rFonts w:ascii="Times New Roman" w:hAnsi="Times New Roman" w:cs="Times New Roman"/>
          <w:sz w:val="24"/>
          <w:szCs w:val="24"/>
        </w:rPr>
        <w:t xml:space="preserve"> </w:t>
      </w:r>
      <w:r w:rsidR="00955BCB">
        <w:rPr>
          <w:rFonts w:ascii="Times New Roman" w:hAnsi="Times New Roman" w:cs="Times New Roman"/>
          <w:sz w:val="24"/>
          <w:szCs w:val="24"/>
        </w:rPr>
        <w:t>du moment</w:t>
      </w:r>
      <w:r w:rsidR="00AC0B5F">
        <w:rPr>
          <w:rFonts w:ascii="Times New Roman" w:hAnsi="Times New Roman" w:cs="Times New Roman"/>
          <w:sz w:val="24"/>
          <w:szCs w:val="24"/>
        </w:rPr>
        <w:t xml:space="preserve"> </w:t>
      </w:r>
      <w:r w:rsidR="00B9793F">
        <w:rPr>
          <w:rFonts w:ascii="Times New Roman" w:hAnsi="Times New Roman" w:cs="Times New Roman"/>
          <w:sz w:val="24"/>
          <w:szCs w:val="24"/>
        </w:rPr>
        <w:t>au sein d</w:t>
      </w:r>
      <w:r w:rsidR="000156FF">
        <w:rPr>
          <w:rFonts w:ascii="Times New Roman" w:hAnsi="Times New Roman" w:cs="Times New Roman"/>
          <w:sz w:val="24"/>
          <w:szCs w:val="24"/>
        </w:rPr>
        <w:t>’</w:t>
      </w:r>
      <w:r w:rsidR="00B9793F">
        <w:rPr>
          <w:rFonts w:ascii="Times New Roman" w:hAnsi="Times New Roman" w:cs="Times New Roman"/>
          <w:sz w:val="24"/>
          <w:szCs w:val="24"/>
        </w:rPr>
        <w:t>u</w:t>
      </w:r>
      <w:r w:rsidR="000156FF">
        <w:rPr>
          <w:rFonts w:ascii="Times New Roman" w:hAnsi="Times New Roman" w:cs="Times New Roman"/>
          <w:sz w:val="24"/>
          <w:szCs w:val="24"/>
        </w:rPr>
        <w:t>n</w:t>
      </w:r>
      <w:r w:rsidR="00B9793F">
        <w:rPr>
          <w:rFonts w:ascii="Times New Roman" w:hAnsi="Times New Roman" w:cs="Times New Roman"/>
          <w:sz w:val="24"/>
          <w:szCs w:val="24"/>
        </w:rPr>
        <w:t xml:space="preserve"> domaine</w:t>
      </w:r>
      <w:r w:rsidR="00D569B5">
        <w:rPr>
          <w:rFonts w:ascii="Times New Roman" w:hAnsi="Times New Roman" w:cs="Times New Roman"/>
          <w:sz w:val="24"/>
          <w:szCs w:val="24"/>
        </w:rPr>
        <w:t xml:space="preserve"> </w:t>
      </w:r>
      <w:r w:rsidR="007A6526">
        <w:rPr>
          <w:rFonts w:ascii="Times New Roman" w:hAnsi="Times New Roman" w:cs="Times New Roman"/>
          <w:sz w:val="24"/>
          <w:szCs w:val="24"/>
        </w:rPr>
        <w:t xml:space="preserve">largement </w:t>
      </w:r>
      <w:r w:rsidR="000156FF">
        <w:rPr>
          <w:rFonts w:ascii="Times New Roman" w:hAnsi="Times New Roman" w:cs="Times New Roman"/>
          <w:sz w:val="24"/>
          <w:szCs w:val="24"/>
        </w:rPr>
        <w:t>ouvert sur l’Atlantique</w:t>
      </w:r>
      <w:r>
        <w:rPr>
          <w:rFonts w:ascii="Times New Roman" w:hAnsi="Times New Roman" w:cs="Times New Roman"/>
          <w:sz w:val="24"/>
          <w:szCs w:val="24"/>
        </w:rPr>
        <w:t xml:space="preserve">. </w:t>
      </w:r>
    </w:p>
    <w:p w14:paraId="60511732" w14:textId="596A1DAA" w:rsidR="00C93BC1" w:rsidRDefault="00DB4EA0"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 type de construction, déjà en vogue au XVIIIe siècle, entrait </w:t>
      </w:r>
      <w:r w:rsidR="000156FF">
        <w:rPr>
          <w:rFonts w:ascii="Times New Roman" w:hAnsi="Times New Roman" w:cs="Times New Roman"/>
          <w:sz w:val="24"/>
          <w:szCs w:val="24"/>
        </w:rPr>
        <w:t xml:space="preserve">aussi </w:t>
      </w:r>
      <w:r>
        <w:rPr>
          <w:rFonts w:ascii="Times New Roman" w:hAnsi="Times New Roman" w:cs="Times New Roman"/>
          <w:sz w:val="24"/>
          <w:szCs w:val="24"/>
        </w:rPr>
        <w:t>dans</w:t>
      </w:r>
      <w:r w:rsidR="00D569B5">
        <w:rPr>
          <w:rFonts w:ascii="Times New Roman" w:hAnsi="Times New Roman" w:cs="Times New Roman"/>
          <w:sz w:val="24"/>
          <w:szCs w:val="24"/>
        </w:rPr>
        <w:t xml:space="preserve"> le cadre de</w:t>
      </w:r>
      <w:r>
        <w:rPr>
          <w:rFonts w:ascii="Times New Roman" w:hAnsi="Times New Roman" w:cs="Times New Roman"/>
          <w:sz w:val="24"/>
          <w:szCs w:val="24"/>
        </w:rPr>
        <w:t xml:space="preserve"> l</w:t>
      </w:r>
      <w:r w:rsidR="00955BCB">
        <w:rPr>
          <w:rFonts w:ascii="Times New Roman" w:hAnsi="Times New Roman" w:cs="Times New Roman"/>
          <w:sz w:val="24"/>
          <w:szCs w:val="24"/>
        </w:rPr>
        <w:t>a passion</w:t>
      </w:r>
      <w:r>
        <w:rPr>
          <w:rFonts w:ascii="Times New Roman" w:hAnsi="Times New Roman" w:cs="Times New Roman"/>
          <w:sz w:val="24"/>
          <w:szCs w:val="24"/>
        </w:rPr>
        <w:t xml:space="preserve"> d’Eugénie pour Marie-Antoinette</w:t>
      </w:r>
      <w:r w:rsidR="0080416C">
        <w:rPr>
          <w:rFonts w:ascii="Times New Roman" w:hAnsi="Times New Roman" w:cs="Times New Roman"/>
          <w:sz w:val="24"/>
          <w:szCs w:val="24"/>
        </w:rPr>
        <w:t>, laquelle</w:t>
      </w:r>
      <w:r>
        <w:rPr>
          <w:rFonts w:ascii="Times New Roman" w:hAnsi="Times New Roman" w:cs="Times New Roman"/>
          <w:sz w:val="24"/>
          <w:szCs w:val="24"/>
        </w:rPr>
        <w:t xml:space="preserve"> disposait d’une collection d’objets asiatiques</w:t>
      </w:r>
      <w:r w:rsidR="009009A0">
        <w:rPr>
          <w:rFonts w:ascii="Times New Roman" w:hAnsi="Times New Roman" w:cs="Times New Roman"/>
          <w:sz w:val="24"/>
          <w:szCs w:val="24"/>
        </w:rPr>
        <w:t xml:space="preserve"> </w:t>
      </w:r>
      <w:r w:rsidR="00955BCB">
        <w:rPr>
          <w:rFonts w:ascii="Times New Roman" w:hAnsi="Times New Roman" w:cs="Times New Roman"/>
          <w:sz w:val="24"/>
          <w:szCs w:val="24"/>
        </w:rPr>
        <w:t>conservée</w:t>
      </w:r>
      <w:r w:rsidR="009009A0">
        <w:rPr>
          <w:rFonts w:ascii="Times New Roman" w:hAnsi="Times New Roman" w:cs="Times New Roman"/>
          <w:sz w:val="24"/>
          <w:szCs w:val="24"/>
        </w:rPr>
        <w:t xml:space="preserve"> en partie</w:t>
      </w:r>
      <w:r w:rsidR="00955BCB">
        <w:rPr>
          <w:rFonts w:ascii="Times New Roman" w:hAnsi="Times New Roman" w:cs="Times New Roman"/>
          <w:sz w:val="24"/>
          <w:szCs w:val="24"/>
        </w:rPr>
        <w:t xml:space="preserve"> aujourd’hui</w:t>
      </w:r>
      <w:r w:rsidR="009009A0">
        <w:rPr>
          <w:rFonts w:ascii="Times New Roman" w:hAnsi="Times New Roman" w:cs="Times New Roman"/>
          <w:sz w:val="24"/>
          <w:szCs w:val="24"/>
        </w:rPr>
        <w:t xml:space="preserve"> à Versailles</w:t>
      </w:r>
      <w:r w:rsidR="00D569B5">
        <w:rPr>
          <w:rFonts w:ascii="Times New Roman" w:hAnsi="Times New Roman" w:cs="Times New Roman"/>
          <w:sz w:val="24"/>
          <w:szCs w:val="24"/>
        </w:rPr>
        <w:t xml:space="preserve"> et au musée Guimet</w:t>
      </w:r>
      <w:r>
        <w:rPr>
          <w:rFonts w:ascii="Times New Roman" w:hAnsi="Times New Roman" w:cs="Times New Roman"/>
          <w:sz w:val="24"/>
          <w:szCs w:val="24"/>
        </w:rPr>
        <w:t>.</w:t>
      </w:r>
      <w:r w:rsidR="004677CA">
        <w:rPr>
          <w:rFonts w:ascii="Times New Roman" w:hAnsi="Times New Roman" w:cs="Times New Roman"/>
          <w:sz w:val="24"/>
          <w:szCs w:val="24"/>
        </w:rPr>
        <w:t xml:space="preserve"> </w:t>
      </w:r>
      <w:r w:rsidR="0080416C">
        <w:rPr>
          <w:rFonts w:ascii="Times New Roman" w:hAnsi="Times New Roman" w:cs="Times New Roman"/>
          <w:sz w:val="24"/>
          <w:szCs w:val="24"/>
        </w:rPr>
        <w:t>Comme elle, l’impératrice</w:t>
      </w:r>
      <w:r w:rsidR="004677CA">
        <w:rPr>
          <w:rFonts w:ascii="Times New Roman" w:hAnsi="Times New Roman" w:cs="Times New Roman"/>
          <w:sz w:val="24"/>
          <w:szCs w:val="24"/>
        </w:rPr>
        <w:t xml:space="preserve"> marqua</w:t>
      </w:r>
      <w:r w:rsidR="000156FF">
        <w:rPr>
          <w:rFonts w:ascii="Times New Roman" w:hAnsi="Times New Roman" w:cs="Times New Roman"/>
          <w:sz w:val="24"/>
          <w:szCs w:val="24"/>
        </w:rPr>
        <w:t>it déjà</w:t>
      </w:r>
      <w:r w:rsidR="004677CA">
        <w:rPr>
          <w:rFonts w:ascii="Times New Roman" w:hAnsi="Times New Roman" w:cs="Times New Roman"/>
          <w:sz w:val="24"/>
          <w:szCs w:val="24"/>
        </w:rPr>
        <w:t xml:space="preserve"> une grande prédilection pour les porcelaines </w:t>
      </w:r>
      <w:r w:rsidR="009009A0">
        <w:rPr>
          <w:rFonts w:ascii="Times New Roman" w:hAnsi="Times New Roman" w:cs="Times New Roman"/>
          <w:sz w:val="24"/>
          <w:szCs w:val="24"/>
        </w:rPr>
        <w:t>de C</w:t>
      </w:r>
      <w:r w:rsidR="004677CA">
        <w:rPr>
          <w:rFonts w:ascii="Times New Roman" w:hAnsi="Times New Roman" w:cs="Times New Roman"/>
          <w:sz w:val="24"/>
          <w:szCs w:val="24"/>
        </w:rPr>
        <w:t>hin</w:t>
      </w:r>
      <w:r w:rsidR="009009A0">
        <w:rPr>
          <w:rFonts w:ascii="Times New Roman" w:hAnsi="Times New Roman" w:cs="Times New Roman"/>
          <w:sz w:val="24"/>
          <w:szCs w:val="24"/>
        </w:rPr>
        <w:t>e</w:t>
      </w:r>
      <w:r w:rsidR="004677CA">
        <w:rPr>
          <w:rFonts w:ascii="Times New Roman" w:hAnsi="Times New Roman" w:cs="Times New Roman"/>
          <w:sz w:val="24"/>
          <w:szCs w:val="24"/>
        </w:rPr>
        <w:t xml:space="preserve">, </w:t>
      </w:r>
      <w:r w:rsidR="0080416C">
        <w:rPr>
          <w:rFonts w:ascii="Times New Roman" w:hAnsi="Times New Roman" w:cs="Times New Roman"/>
          <w:sz w:val="24"/>
          <w:szCs w:val="24"/>
        </w:rPr>
        <w:t xml:space="preserve">qu’elles </w:t>
      </w:r>
      <w:r w:rsidR="0080416C">
        <w:rPr>
          <w:rFonts w:ascii="Times New Roman" w:hAnsi="Times New Roman" w:cs="Times New Roman"/>
          <w:sz w:val="24"/>
          <w:szCs w:val="24"/>
        </w:rPr>
        <w:lastRenderedPageBreak/>
        <w:t xml:space="preserve">fussent </w:t>
      </w:r>
      <w:r w:rsidR="004677CA">
        <w:rPr>
          <w:rFonts w:ascii="Times New Roman" w:hAnsi="Times New Roman" w:cs="Times New Roman"/>
          <w:sz w:val="24"/>
          <w:szCs w:val="24"/>
        </w:rPr>
        <w:t xml:space="preserve">vases ou objets, </w:t>
      </w:r>
      <w:r w:rsidR="00834D11">
        <w:rPr>
          <w:rFonts w:ascii="Times New Roman" w:hAnsi="Times New Roman" w:cs="Times New Roman"/>
          <w:sz w:val="24"/>
          <w:szCs w:val="24"/>
        </w:rPr>
        <w:t>parfois monté</w:t>
      </w:r>
      <w:r w:rsidR="0080416C">
        <w:rPr>
          <w:rFonts w:ascii="Times New Roman" w:hAnsi="Times New Roman" w:cs="Times New Roman"/>
          <w:sz w:val="24"/>
          <w:szCs w:val="24"/>
        </w:rPr>
        <w:t>e</w:t>
      </w:r>
      <w:r w:rsidR="00834D11">
        <w:rPr>
          <w:rFonts w:ascii="Times New Roman" w:hAnsi="Times New Roman" w:cs="Times New Roman"/>
          <w:sz w:val="24"/>
          <w:szCs w:val="24"/>
        </w:rPr>
        <w:t>s en bronze comme au XVIIIe</w:t>
      </w:r>
      <w:r w:rsidR="0080416C">
        <w:rPr>
          <w:rFonts w:ascii="Times New Roman" w:hAnsi="Times New Roman" w:cs="Times New Roman"/>
          <w:sz w:val="24"/>
          <w:szCs w:val="24"/>
        </w:rPr>
        <w:t xml:space="preserve"> </w:t>
      </w:r>
      <w:r w:rsidR="000156FF">
        <w:rPr>
          <w:rFonts w:ascii="Times New Roman" w:hAnsi="Times New Roman" w:cs="Times New Roman"/>
          <w:sz w:val="24"/>
          <w:szCs w:val="24"/>
        </w:rPr>
        <w:t xml:space="preserve">siècle </w:t>
      </w:r>
      <w:r w:rsidR="0080416C">
        <w:rPr>
          <w:rFonts w:ascii="Times New Roman" w:hAnsi="Times New Roman" w:cs="Times New Roman"/>
          <w:sz w:val="24"/>
          <w:szCs w:val="24"/>
        </w:rPr>
        <w:t>et</w:t>
      </w:r>
      <w:r w:rsidR="00834D11">
        <w:rPr>
          <w:rFonts w:ascii="Times New Roman" w:hAnsi="Times New Roman" w:cs="Times New Roman"/>
          <w:sz w:val="24"/>
          <w:szCs w:val="24"/>
        </w:rPr>
        <w:t xml:space="preserve"> </w:t>
      </w:r>
      <w:r w:rsidR="004677CA">
        <w:rPr>
          <w:rFonts w:ascii="Times New Roman" w:hAnsi="Times New Roman" w:cs="Times New Roman"/>
          <w:sz w:val="24"/>
          <w:szCs w:val="24"/>
        </w:rPr>
        <w:t>que l’on retrouv</w:t>
      </w:r>
      <w:r w:rsidR="00955BCB">
        <w:rPr>
          <w:rFonts w:ascii="Times New Roman" w:hAnsi="Times New Roman" w:cs="Times New Roman"/>
          <w:sz w:val="24"/>
          <w:szCs w:val="24"/>
        </w:rPr>
        <w:t>era</w:t>
      </w:r>
      <w:r w:rsidR="004677CA">
        <w:rPr>
          <w:rFonts w:ascii="Times New Roman" w:hAnsi="Times New Roman" w:cs="Times New Roman"/>
          <w:sz w:val="24"/>
          <w:szCs w:val="24"/>
        </w:rPr>
        <w:t xml:space="preserve"> dans les différentes résidences impériales.</w:t>
      </w:r>
      <w:r w:rsidR="009009A0">
        <w:rPr>
          <w:rFonts w:ascii="Times New Roman" w:hAnsi="Times New Roman" w:cs="Times New Roman"/>
          <w:sz w:val="24"/>
          <w:szCs w:val="24"/>
        </w:rPr>
        <w:t xml:space="preserve"> </w:t>
      </w:r>
      <w:r>
        <w:rPr>
          <w:rFonts w:ascii="Times New Roman" w:hAnsi="Times New Roman" w:cs="Times New Roman"/>
          <w:sz w:val="24"/>
          <w:szCs w:val="24"/>
        </w:rPr>
        <w:t xml:space="preserve">L’accroissement de sa collection </w:t>
      </w:r>
      <w:r w:rsidR="00C93BC1">
        <w:rPr>
          <w:rFonts w:ascii="Times New Roman" w:hAnsi="Times New Roman" w:cs="Times New Roman"/>
          <w:sz w:val="24"/>
          <w:szCs w:val="24"/>
        </w:rPr>
        <w:t xml:space="preserve">allait </w:t>
      </w:r>
      <w:r>
        <w:rPr>
          <w:rFonts w:ascii="Times New Roman" w:hAnsi="Times New Roman" w:cs="Times New Roman"/>
          <w:sz w:val="24"/>
          <w:szCs w:val="24"/>
        </w:rPr>
        <w:t>condui</w:t>
      </w:r>
      <w:r w:rsidR="00C93BC1">
        <w:rPr>
          <w:rFonts w:ascii="Times New Roman" w:hAnsi="Times New Roman" w:cs="Times New Roman"/>
          <w:sz w:val="24"/>
          <w:szCs w:val="24"/>
        </w:rPr>
        <w:t>re</w:t>
      </w:r>
      <w:r w:rsidR="000156FF">
        <w:rPr>
          <w:rFonts w:ascii="Times New Roman" w:hAnsi="Times New Roman" w:cs="Times New Roman"/>
          <w:sz w:val="24"/>
          <w:szCs w:val="24"/>
        </w:rPr>
        <w:t xml:space="preserve"> finalement</w:t>
      </w:r>
      <w:r w:rsidR="00953D90">
        <w:rPr>
          <w:rFonts w:ascii="Times New Roman" w:hAnsi="Times New Roman" w:cs="Times New Roman"/>
          <w:sz w:val="24"/>
          <w:szCs w:val="24"/>
        </w:rPr>
        <w:t xml:space="preserve"> </w:t>
      </w:r>
      <w:r>
        <w:rPr>
          <w:rFonts w:ascii="Times New Roman" w:hAnsi="Times New Roman" w:cs="Times New Roman"/>
          <w:sz w:val="24"/>
          <w:szCs w:val="24"/>
        </w:rPr>
        <w:t xml:space="preserve">l’impératrice à </w:t>
      </w:r>
      <w:r w:rsidR="00C93BC1">
        <w:rPr>
          <w:rFonts w:ascii="Times New Roman" w:hAnsi="Times New Roman" w:cs="Times New Roman"/>
          <w:sz w:val="24"/>
          <w:szCs w:val="24"/>
        </w:rPr>
        <w:t>l’</w:t>
      </w:r>
      <w:r>
        <w:rPr>
          <w:rFonts w:ascii="Times New Roman" w:hAnsi="Times New Roman" w:cs="Times New Roman"/>
          <w:sz w:val="24"/>
          <w:szCs w:val="24"/>
        </w:rPr>
        <w:t>établi</w:t>
      </w:r>
      <w:r w:rsidR="00C93BC1">
        <w:rPr>
          <w:rFonts w:ascii="Times New Roman" w:hAnsi="Times New Roman" w:cs="Times New Roman"/>
          <w:sz w:val="24"/>
          <w:szCs w:val="24"/>
        </w:rPr>
        <w:t>ssement d’</w:t>
      </w:r>
      <w:r>
        <w:rPr>
          <w:rFonts w:ascii="Times New Roman" w:hAnsi="Times New Roman" w:cs="Times New Roman"/>
          <w:sz w:val="24"/>
          <w:szCs w:val="24"/>
        </w:rPr>
        <w:t xml:space="preserve">un véritable musée </w:t>
      </w:r>
      <w:r w:rsidR="00C93BC1">
        <w:rPr>
          <w:rFonts w:ascii="Times New Roman" w:hAnsi="Times New Roman" w:cs="Times New Roman"/>
          <w:sz w:val="24"/>
          <w:szCs w:val="24"/>
        </w:rPr>
        <w:t xml:space="preserve">chinois </w:t>
      </w:r>
      <w:r>
        <w:rPr>
          <w:rFonts w:ascii="Times New Roman" w:hAnsi="Times New Roman" w:cs="Times New Roman"/>
          <w:sz w:val="24"/>
          <w:szCs w:val="24"/>
        </w:rPr>
        <w:t>au château de Fontainebleau</w:t>
      </w:r>
      <w:r w:rsidR="00C93BC1">
        <w:rPr>
          <w:rFonts w:ascii="Times New Roman" w:hAnsi="Times New Roman" w:cs="Times New Roman"/>
          <w:sz w:val="24"/>
          <w:szCs w:val="24"/>
        </w:rPr>
        <w:t xml:space="preserve"> en 1863</w:t>
      </w:r>
      <w:r w:rsidRPr="005A0388">
        <w:rPr>
          <w:rFonts w:ascii="Times New Roman" w:hAnsi="Times New Roman" w:cs="Times New Roman"/>
          <w:sz w:val="24"/>
          <w:szCs w:val="24"/>
        </w:rPr>
        <w:t>.</w:t>
      </w:r>
      <w:r>
        <w:rPr>
          <w:rFonts w:ascii="Times New Roman" w:hAnsi="Times New Roman" w:cs="Times New Roman"/>
          <w:sz w:val="24"/>
          <w:szCs w:val="24"/>
        </w:rPr>
        <w:t xml:space="preserve"> </w:t>
      </w:r>
    </w:p>
    <w:p w14:paraId="4098693C" w14:textId="69910CFB" w:rsidR="00DB4EA0" w:rsidRDefault="00CB60AA"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Dans ce contexte</w:t>
      </w:r>
      <w:r w:rsidR="007A6526">
        <w:rPr>
          <w:rFonts w:ascii="Times New Roman" w:hAnsi="Times New Roman" w:cs="Times New Roman"/>
          <w:sz w:val="24"/>
          <w:szCs w:val="24"/>
        </w:rPr>
        <w:t xml:space="preserve"> et quoiqu’en n’en sache réellement l’objet contrairement aux autres constructions du site,</w:t>
      </w:r>
      <w:r>
        <w:rPr>
          <w:rFonts w:ascii="Times New Roman" w:hAnsi="Times New Roman" w:cs="Times New Roman"/>
          <w:sz w:val="24"/>
          <w:szCs w:val="24"/>
        </w:rPr>
        <w:t xml:space="preserve"> i</w:t>
      </w:r>
      <w:r w:rsidR="00DB4EA0">
        <w:rPr>
          <w:rFonts w:ascii="Times New Roman" w:hAnsi="Times New Roman" w:cs="Times New Roman"/>
          <w:sz w:val="24"/>
          <w:szCs w:val="24"/>
        </w:rPr>
        <w:t xml:space="preserve">l </w:t>
      </w:r>
      <w:r w:rsidR="00C93BC1">
        <w:rPr>
          <w:rFonts w:ascii="Times New Roman" w:hAnsi="Times New Roman" w:cs="Times New Roman"/>
          <w:sz w:val="24"/>
          <w:szCs w:val="24"/>
        </w:rPr>
        <w:t xml:space="preserve">ne fait </w:t>
      </w:r>
      <w:r w:rsidR="007A6526">
        <w:rPr>
          <w:rFonts w:ascii="Times New Roman" w:hAnsi="Times New Roman" w:cs="Times New Roman"/>
          <w:sz w:val="24"/>
          <w:szCs w:val="24"/>
        </w:rPr>
        <w:t>guère</w:t>
      </w:r>
      <w:r w:rsidR="00C93BC1">
        <w:rPr>
          <w:rFonts w:ascii="Times New Roman" w:hAnsi="Times New Roman" w:cs="Times New Roman"/>
          <w:sz w:val="24"/>
          <w:szCs w:val="24"/>
        </w:rPr>
        <w:t xml:space="preserve"> de doutes</w:t>
      </w:r>
      <w:r w:rsidR="00DB4EA0">
        <w:rPr>
          <w:rFonts w:ascii="Times New Roman" w:hAnsi="Times New Roman" w:cs="Times New Roman"/>
          <w:sz w:val="24"/>
          <w:szCs w:val="24"/>
        </w:rPr>
        <w:t xml:space="preserve"> que la maison de Biarritz </w:t>
      </w:r>
      <w:r>
        <w:rPr>
          <w:rFonts w:ascii="Times New Roman" w:hAnsi="Times New Roman" w:cs="Times New Roman"/>
          <w:sz w:val="24"/>
          <w:szCs w:val="24"/>
        </w:rPr>
        <w:t>fut éri</w:t>
      </w:r>
      <w:r w:rsidR="00DB4EA0">
        <w:rPr>
          <w:rFonts w:ascii="Times New Roman" w:hAnsi="Times New Roman" w:cs="Times New Roman"/>
          <w:sz w:val="24"/>
          <w:szCs w:val="24"/>
        </w:rPr>
        <w:t>gée pour abriter les premières pièces offertes</w:t>
      </w:r>
      <w:r w:rsidR="000113AE">
        <w:rPr>
          <w:rFonts w:ascii="Times New Roman" w:hAnsi="Times New Roman" w:cs="Times New Roman"/>
          <w:sz w:val="24"/>
          <w:szCs w:val="24"/>
        </w:rPr>
        <w:t xml:space="preserve"> à la souveraine</w:t>
      </w:r>
      <w:r w:rsidR="00DB4EA0">
        <w:rPr>
          <w:rFonts w:ascii="Times New Roman" w:hAnsi="Times New Roman" w:cs="Times New Roman"/>
          <w:sz w:val="24"/>
          <w:szCs w:val="24"/>
        </w:rPr>
        <w:t xml:space="preserve"> avant le projet bellifontain. </w:t>
      </w:r>
      <w:r w:rsidR="007A6526">
        <w:rPr>
          <w:rFonts w:ascii="Times New Roman" w:hAnsi="Times New Roman" w:cs="Times New Roman"/>
          <w:sz w:val="24"/>
          <w:szCs w:val="24"/>
        </w:rPr>
        <w:t>Cett</w:t>
      </w:r>
      <w:r w:rsidR="00DB4EA0">
        <w:rPr>
          <w:rFonts w:ascii="Times New Roman" w:hAnsi="Times New Roman" w:cs="Times New Roman"/>
          <w:sz w:val="24"/>
          <w:szCs w:val="24"/>
        </w:rPr>
        <w:t>e</w:t>
      </w:r>
      <w:r w:rsidR="007A6526">
        <w:rPr>
          <w:rFonts w:ascii="Times New Roman" w:hAnsi="Times New Roman" w:cs="Times New Roman"/>
          <w:sz w:val="24"/>
          <w:szCs w:val="24"/>
        </w:rPr>
        <w:t xml:space="preserve"> maison</w:t>
      </w:r>
      <w:r w:rsidR="00DB4EA0">
        <w:rPr>
          <w:rFonts w:ascii="Times New Roman" w:hAnsi="Times New Roman" w:cs="Times New Roman"/>
          <w:sz w:val="24"/>
          <w:szCs w:val="24"/>
        </w:rPr>
        <w:t xml:space="preserve"> tenait en effet davantage son nom de son contenu</w:t>
      </w:r>
      <w:r w:rsidR="00C93BC1">
        <w:rPr>
          <w:rFonts w:ascii="Times New Roman" w:hAnsi="Times New Roman" w:cs="Times New Roman"/>
          <w:sz w:val="24"/>
          <w:szCs w:val="24"/>
        </w:rPr>
        <w:t xml:space="preserve"> et du contexte du moment</w:t>
      </w:r>
      <w:r w:rsidR="00DB4EA0">
        <w:rPr>
          <w:rFonts w:ascii="Times New Roman" w:hAnsi="Times New Roman" w:cs="Times New Roman"/>
          <w:sz w:val="24"/>
          <w:szCs w:val="24"/>
        </w:rPr>
        <w:t xml:space="preserve"> que de son esthétique qui n’avait</w:t>
      </w:r>
      <w:r>
        <w:rPr>
          <w:rFonts w:ascii="Times New Roman" w:hAnsi="Times New Roman" w:cs="Times New Roman"/>
          <w:sz w:val="24"/>
          <w:szCs w:val="24"/>
        </w:rPr>
        <w:t xml:space="preserve"> rien de</w:t>
      </w:r>
      <w:r w:rsidR="00DB4EA0">
        <w:rPr>
          <w:rFonts w:ascii="Times New Roman" w:hAnsi="Times New Roman" w:cs="Times New Roman"/>
          <w:sz w:val="24"/>
          <w:szCs w:val="24"/>
        </w:rPr>
        <w:t xml:space="preserve"> </w:t>
      </w:r>
      <w:r w:rsidR="00C93BC1">
        <w:rPr>
          <w:rFonts w:ascii="Times New Roman" w:hAnsi="Times New Roman" w:cs="Times New Roman"/>
          <w:sz w:val="24"/>
          <w:szCs w:val="24"/>
        </w:rPr>
        <w:t xml:space="preserve">proprement </w:t>
      </w:r>
      <w:r w:rsidR="00DB4EA0">
        <w:rPr>
          <w:rFonts w:ascii="Times New Roman" w:hAnsi="Times New Roman" w:cs="Times New Roman"/>
          <w:sz w:val="24"/>
          <w:szCs w:val="24"/>
        </w:rPr>
        <w:t>chinois ou asiatique</w:t>
      </w:r>
      <w:r w:rsidR="007A6526">
        <w:rPr>
          <w:rFonts w:ascii="Times New Roman" w:hAnsi="Times New Roman" w:cs="Times New Roman"/>
          <w:sz w:val="24"/>
          <w:szCs w:val="24"/>
        </w:rPr>
        <w:t>, l</w:t>
      </w:r>
      <w:r w:rsidR="00AC0B5F">
        <w:rPr>
          <w:rFonts w:ascii="Times New Roman" w:hAnsi="Times New Roman" w:cs="Times New Roman"/>
          <w:sz w:val="24"/>
          <w:szCs w:val="24"/>
        </w:rPr>
        <w:t>e saccage du Palais d’Été de Pékin</w:t>
      </w:r>
      <w:r w:rsidR="00C93BC1">
        <w:rPr>
          <w:rFonts w:ascii="Times New Roman" w:hAnsi="Times New Roman" w:cs="Times New Roman"/>
          <w:sz w:val="24"/>
          <w:szCs w:val="24"/>
        </w:rPr>
        <w:t xml:space="preserve"> </w:t>
      </w:r>
      <w:r w:rsidR="007A6526">
        <w:rPr>
          <w:rFonts w:ascii="Times New Roman" w:hAnsi="Times New Roman" w:cs="Times New Roman"/>
          <w:sz w:val="24"/>
          <w:szCs w:val="24"/>
        </w:rPr>
        <w:t>ayant conforter ensuite sa dénomination</w:t>
      </w:r>
      <w:r w:rsidR="00AC0B5F">
        <w:rPr>
          <w:rFonts w:ascii="Times New Roman" w:hAnsi="Times New Roman" w:cs="Times New Roman"/>
          <w:sz w:val="24"/>
          <w:szCs w:val="24"/>
        </w:rPr>
        <w:t>.</w:t>
      </w:r>
    </w:p>
    <w:p w14:paraId="3209FB5D" w14:textId="272508A5" w:rsidR="00537D42" w:rsidRDefault="00AC0B5F"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DB4EA0">
        <w:rPr>
          <w:rFonts w:ascii="Times New Roman" w:hAnsi="Times New Roman" w:cs="Times New Roman"/>
          <w:sz w:val="24"/>
          <w:szCs w:val="24"/>
        </w:rPr>
        <w:t xml:space="preserve"> maison se présentait</w:t>
      </w:r>
      <w:r w:rsidR="00837615">
        <w:rPr>
          <w:rFonts w:ascii="Times New Roman" w:hAnsi="Times New Roman" w:cs="Times New Roman"/>
          <w:sz w:val="24"/>
          <w:szCs w:val="24"/>
        </w:rPr>
        <w:t xml:space="preserve"> en effet</w:t>
      </w:r>
      <w:r w:rsidR="00DB4EA0">
        <w:rPr>
          <w:rFonts w:ascii="Times New Roman" w:hAnsi="Times New Roman" w:cs="Times New Roman"/>
          <w:sz w:val="24"/>
          <w:szCs w:val="24"/>
        </w:rPr>
        <w:t xml:space="preserve"> sous la forme d’un vaste pavillon</w:t>
      </w:r>
      <w:r w:rsidR="004677CA">
        <w:rPr>
          <w:rFonts w:ascii="Times New Roman" w:hAnsi="Times New Roman" w:cs="Times New Roman"/>
          <w:sz w:val="24"/>
          <w:szCs w:val="24"/>
        </w:rPr>
        <w:t>,</w:t>
      </w:r>
      <w:r w:rsidR="00DB4EA0">
        <w:rPr>
          <w:rFonts w:ascii="Times New Roman" w:hAnsi="Times New Roman" w:cs="Times New Roman"/>
          <w:sz w:val="24"/>
          <w:szCs w:val="24"/>
        </w:rPr>
        <w:t xml:space="preserve"> élevé sur trois niveaux, bordé symétriquement par deux autres</w:t>
      </w:r>
      <w:r w:rsidR="004677CA">
        <w:rPr>
          <w:rFonts w:ascii="Times New Roman" w:hAnsi="Times New Roman" w:cs="Times New Roman"/>
          <w:sz w:val="24"/>
          <w:szCs w:val="24"/>
        </w:rPr>
        <w:t>,</w:t>
      </w:r>
      <w:r w:rsidR="00DB4EA0">
        <w:rPr>
          <w:rFonts w:ascii="Times New Roman" w:hAnsi="Times New Roman" w:cs="Times New Roman"/>
          <w:sz w:val="24"/>
          <w:szCs w:val="24"/>
        </w:rPr>
        <w:t xml:space="preserve"> plus bas</w:t>
      </w:r>
      <w:r w:rsidR="004677CA">
        <w:rPr>
          <w:rFonts w:ascii="Times New Roman" w:hAnsi="Times New Roman" w:cs="Times New Roman"/>
          <w:sz w:val="24"/>
          <w:szCs w:val="24"/>
        </w:rPr>
        <w:t>,</w:t>
      </w:r>
      <w:r w:rsidR="00DB4EA0">
        <w:rPr>
          <w:rFonts w:ascii="Times New Roman" w:hAnsi="Times New Roman" w:cs="Times New Roman"/>
          <w:sz w:val="24"/>
          <w:szCs w:val="24"/>
        </w:rPr>
        <w:t xml:space="preserve"> sur deux niveaux. L’ensemble était couvert</w:t>
      </w:r>
      <w:r w:rsidR="004667E6">
        <w:rPr>
          <w:rFonts w:ascii="Times New Roman" w:hAnsi="Times New Roman" w:cs="Times New Roman"/>
          <w:sz w:val="24"/>
          <w:szCs w:val="24"/>
        </w:rPr>
        <w:t xml:space="preserve"> </w:t>
      </w:r>
      <w:r w:rsidR="00DB4EA0">
        <w:rPr>
          <w:rFonts w:ascii="Times New Roman" w:hAnsi="Times New Roman" w:cs="Times New Roman"/>
          <w:sz w:val="24"/>
          <w:szCs w:val="24"/>
        </w:rPr>
        <w:t xml:space="preserve">de combles </w:t>
      </w:r>
      <w:r w:rsidR="004667E6">
        <w:rPr>
          <w:rFonts w:ascii="Times New Roman" w:hAnsi="Times New Roman" w:cs="Times New Roman"/>
          <w:sz w:val="24"/>
          <w:szCs w:val="24"/>
        </w:rPr>
        <w:t xml:space="preserve">en </w:t>
      </w:r>
      <w:r w:rsidR="00DB4EA0">
        <w:rPr>
          <w:rFonts w:ascii="Times New Roman" w:hAnsi="Times New Roman" w:cs="Times New Roman"/>
          <w:sz w:val="24"/>
          <w:szCs w:val="24"/>
        </w:rPr>
        <w:t>ardoises, agrémentés d’un lambrequin</w:t>
      </w:r>
      <w:r w:rsidR="005E424A">
        <w:rPr>
          <w:rFonts w:ascii="Times New Roman" w:hAnsi="Times New Roman" w:cs="Times New Roman"/>
          <w:sz w:val="24"/>
          <w:szCs w:val="24"/>
        </w:rPr>
        <w:t xml:space="preserve"> </w:t>
      </w:r>
      <w:r w:rsidR="000113AE">
        <w:rPr>
          <w:rFonts w:ascii="Times New Roman" w:hAnsi="Times New Roman" w:cs="Times New Roman"/>
          <w:sz w:val="24"/>
          <w:szCs w:val="24"/>
        </w:rPr>
        <w:t>et d’épis de faîtage</w:t>
      </w:r>
      <w:r w:rsidR="00DB4EA0">
        <w:rPr>
          <w:rFonts w:ascii="Times New Roman" w:hAnsi="Times New Roman" w:cs="Times New Roman"/>
          <w:sz w:val="24"/>
          <w:szCs w:val="24"/>
        </w:rPr>
        <w:t xml:space="preserve">. Avec son balcon </w:t>
      </w:r>
      <w:r w:rsidR="009060E6">
        <w:rPr>
          <w:rFonts w:ascii="Times New Roman" w:hAnsi="Times New Roman" w:cs="Times New Roman"/>
          <w:sz w:val="24"/>
          <w:szCs w:val="24"/>
        </w:rPr>
        <w:t xml:space="preserve">à croisillons </w:t>
      </w:r>
      <w:r w:rsidR="00DB4EA0">
        <w:rPr>
          <w:rFonts w:ascii="Times New Roman" w:hAnsi="Times New Roman" w:cs="Times New Roman"/>
          <w:sz w:val="24"/>
          <w:szCs w:val="24"/>
        </w:rPr>
        <w:t xml:space="preserve">sur colonnettes au premier étage, </w:t>
      </w:r>
      <w:r w:rsidR="004677CA">
        <w:rPr>
          <w:rFonts w:ascii="Times New Roman" w:hAnsi="Times New Roman" w:cs="Times New Roman"/>
          <w:sz w:val="24"/>
          <w:szCs w:val="24"/>
        </w:rPr>
        <w:t>la maison</w:t>
      </w:r>
      <w:r w:rsidR="00DB4EA0">
        <w:rPr>
          <w:rFonts w:ascii="Times New Roman" w:hAnsi="Times New Roman" w:cs="Times New Roman"/>
          <w:sz w:val="24"/>
          <w:szCs w:val="24"/>
        </w:rPr>
        <w:t xml:space="preserve"> s’inspirait visiblement des pavillons de Napoléon III à Solférino </w:t>
      </w:r>
      <w:r w:rsidR="0080416C">
        <w:rPr>
          <w:rFonts w:ascii="Times New Roman" w:hAnsi="Times New Roman" w:cs="Times New Roman"/>
          <w:sz w:val="24"/>
          <w:szCs w:val="24"/>
        </w:rPr>
        <w:t>ou</w:t>
      </w:r>
      <w:r w:rsidR="00DB4EA0">
        <w:rPr>
          <w:rFonts w:ascii="Times New Roman" w:hAnsi="Times New Roman" w:cs="Times New Roman"/>
          <w:sz w:val="24"/>
          <w:szCs w:val="24"/>
        </w:rPr>
        <w:t xml:space="preserve"> à Vichy. Le</w:t>
      </w:r>
      <w:r w:rsidR="009060E6">
        <w:rPr>
          <w:rFonts w:ascii="Times New Roman" w:hAnsi="Times New Roman" w:cs="Times New Roman"/>
          <w:sz w:val="24"/>
          <w:szCs w:val="24"/>
        </w:rPr>
        <w:t>s croisées étaient agrémentées de motifs fleuris au-dessus</w:t>
      </w:r>
      <w:r w:rsidR="001B5FBA">
        <w:rPr>
          <w:rFonts w:ascii="Times New Roman" w:hAnsi="Times New Roman" w:cs="Times New Roman"/>
          <w:sz w:val="24"/>
          <w:szCs w:val="24"/>
        </w:rPr>
        <w:t>,</w:t>
      </w:r>
      <w:r w:rsidR="009060E6">
        <w:rPr>
          <w:rFonts w:ascii="Times New Roman" w:hAnsi="Times New Roman" w:cs="Times New Roman"/>
          <w:sz w:val="24"/>
          <w:szCs w:val="24"/>
        </w:rPr>
        <w:t xml:space="preserve"> fermées par des</w:t>
      </w:r>
      <w:r w:rsidR="005E424A">
        <w:rPr>
          <w:rFonts w:ascii="Times New Roman" w:hAnsi="Times New Roman" w:cs="Times New Roman"/>
          <w:sz w:val="24"/>
          <w:szCs w:val="24"/>
        </w:rPr>
        <w:t xml:space="preserve"> volets </w:t>
      </w:r>
      <w:r w:rsidR="004677CA">
        <w:rPr>
          <w:rFonts w:ascii="Times New Roman" w:hAnsi="Times New Roman" w:cs="Times New Roman"/>
          <w:sz w:val="24"/>
          <w:szCs w:val="24"/>
        </w:rPr>
        <w:t xml:space="preserve">ou des </w:t>
      </w:r>
      <w:r w:rsidR="005E424A">
        <w:rPr>
          <w:rFonts w:ascii="Times New Roman" w:hAnsi="Times New Roman" w:cs="Times New Roman"/>
          <w:sz w:val="24"/>
          <w:szCs w:val="24"/>
        </w:rPr>
        <w:t>persiennes</w:t>
      </w:r>
      <w:r w:rsidR="009060E6">
        <w:rPr>
          <w:rFonts w:ascii="Times New Roman" w:hAnsi="Times New Roman" w:cs="Times New Roman"/>
          <w:sz w:val="24"/>
          <w:szCs w:val="24"/>
        </w:rPr>
        <w:t xml:space="preserve">. </w:t>
      </w:r>
    </w:p>
    <w:p w14:paraId="43FCED16" w14:textId="77777777" w:rsidR="007B4091" w:rsidRDefault="009060E6"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DB4EA0">
        <w:rPr>
          <w:rFonts w:ascii="Times New Roman" w:hAnsi="Times New Roman" w:cs="Times New Roman"/>
          <w:sz w:val="24"/>
          <w:szCs w:val="24"/>
        </w:rPr>
        <w:t xml:space="preserve"> plan du dernier niveau</w:t>
      </w:r>
      <w:r w:rsidR="0080416C">
        <w:rPr>
          <w:rFonts w:ascii="Times New Roman" w:hAnsi="Times New Roman" w:cs="Times New Roman"/>
          <w:sz w:val="24"/>
          <w:szCs w:val="24"/>
        </w:rPr>
        <w:t>, le seul conservé,</w:t>
      </w:r>
      <w:r w:rsidR="00DB4EA0">
        <w:rPr>
          <w:rFonts w:ascii="Times New Roman" w:hAnsi="Times New Roman" w:cs="Times New Roman"/>
          <w:sz w:val="24"/>
          <w:szCs w:val="24"/>
        </w:rPr>
        <w:t xml:space="preserve"> </w:t>
      </w:r>
      <w:r w:rsidR="0093488F">
        <w:rPr>
          <w:rFonts w:ascii="Times New Roman" w:hAnsi="Times New Roman" w:cs="Times New Roman"/>
          <w:sz w:val="24"/>
          <w:szCs w:val="24"/>
        </w:rPr>
        <w:t>présente</w:t>
      </w:r>
      <w:r w:rsidR="00DB4EA0">
        <w:rPr>
          <w:rFonts w:ascii="Times New Roman" w:hAnsi="Times New Roman" w:cs="Times New Roman"/>
          <w:sz w:val="24"/>
          <w:szCs w:val="24"/>
        </w:rPr>
        <w:t xml:space="preserve"> différents couchages</w:t>
      </w:r>
      <w:r w:rsidR="0080416C">
        <w:rPr>
          <w:rFonts w:ascii="Times New Roman" w:hAnsi="Times New Roman" w:cs="Times New Roman"/>
          <w:sz w:val="24"/>
          <w:szCs w:val="24"/>
        </w:rPr>
        <w:t xml:space="preserve"> pour le</w:t>
      </w:r>
      <w:r w:rsidR="00DB4EA0">
        <w:rPr>
          <w:rFonts w:ascii="Times New Roman" w:hAnsi="Times New Roman" w:cs="Times New Roman"/>
          <w:sz w:val="24"/>
          <w:szCs w:val="24"/>
        </w:rPr>
        <w:t xml:space="preserve"> logement d</w:t>
      </w:r>
      <w:r w:rsidR="0080416C">
        <w:rPr>
          <w:rFonts w:ascii="Times New Roman" w:hAnsi="Times New Roman" w:cs="Times New Roman"/>
          <w:sz w:val="24"/>
          <w:szCs w:val="24"/>
        </w:rPr>
        <w:t>es</w:t>
      </w:r>
      <w:r w:rsidR="00093FCA">
        <w:rPr>
          <w:rFonts w:ascii="Times New Roman" w:hAnsi="Times New Roman" w:cs="Times New Roman"/>
          <w:sz w:val="24"/>
          <w:szCs w:val="24"/>
        </w:rPr>
        <w:t xml:space="preserve"> personnel</w:t>
      </w:r>
      <w:r w:rsidR="0080416C">
        <w:rPr>
          <w:rFonts w:ascii="Times New Roman" w:hAnsi="Times New Roman" w:cs="Times New Roman"/>
          <w:sz w:val="24"/>
          <w:szCs w:val="24"/>
        </w:rPr>
        <w:t>s</w:t>
      </w:r>
      <w:r w:rsidR="00DB4EA0">
        <w:rPr>
          <w:rFonts w:ascii="Times New Roman" w:hAnsi="Times New Roman" w:cs="Times New Roman"/>
          <w:sz w:val="24"/>
          <w:szCs w:val="24"/>
        </w:rPr>
        <w:t xml:space="preserve"> du </w:t>
      </w:r>
      <w:r w:rsidR="00093FCA">
        <w:rPr>
          <w:rFonts w:ascii="Times New Roman" w:hAnsi="Times New Roman" w:cs="Times New Roman"/>
          <w:sz w:val="24"/>
          <w:szCs w:val="24"/>
        </w:rPr>
        <w:t>domaine</w:t>
      </w:r>
      <w:r w:rsidR="00DB4EA0">
        <w:rPr>
          <w:rFonts w:ascii="Times New Roman" w:hAnsi="Times New Roman" w:cs="Times New Roman"/>
          <w:sz w:val="24"/>
          <w:szCs w:val="24"/>
        </w:rPr>
        <w:t xml:space="preserve">. </w:t>
      </w:r>
    </w:p>
    <w:p w14:paraId="592037B6" w14:textId="48604A4B" w:rsidR="00537D42" w:rsidRDefault="00537D42"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décoration intérieure dut être particulièrement soignée si l’on en juge par l’abondance des rideaux </w:t>
      </w:r>
      <w:r w:rsidR="00790C82">
        <w:rPr>
          <w:rFonts w:ascii="Times New Roman" w:hAnsi="Times New Roman" w:cs="Times New Roman"/>
          <w:sz w:val="24"/>
          <w:szCs w:val="24"/>
        </w:rPr>
        <w:t xml:space="preserve">disposés </w:t>
      </w:r>
      <w:r>
        <w:rPr>
          <w:rFonts w:ascii="Times New Roman" w:hAnsi="Times New Roman" w:cs="Times New Roman"/>
          <w:sz w:val="24"/>
          <w:szCs w:val="24"/>
        </w:rPr>
        <w:t>aux fenêtres</w:t>
      </w:r>
      <w:r w:rsidR="00790C82">
        <w:rPr>
          <w:rFonts w:ascii="Times New Roman" w:hAnsi="Times New Roman" w:cs="Times New Roman"/>
          <w:sz w:val="24"/>
          <w:szCs w:val="24"/>
        </w:rPr>
        <w:t xml:space="preserve"> </w:t>
      </w:r>
      <w:r>
        <w:rPr>
          <w:rFonts w:ascii="Times New Roman" w:hAnsi="Times New Roman" w:cs="Times New Roman"/>
          <w:sz w:val="24"/>
          <w:szCs w:val="24"/>
        </w:rPr>
        <w:t>sur la gravure.</w:t>
      </w:r>
      <w:r w:rsidR="005C66C9">
        <w:rPr>
          <w:rFonts w:ascii="Times New Roman" w:hAnsi="Times New Roman" w:cs="Times New Roman"/>
          <w:sz w:val="24"/>
          <w:szCs w:val="24"/>
        </w:rPr>
        <w:t xml:space="preserve"> On retrouve là le goût tapissier cher à </w:t>
      </w:r>
      <w:r w:rsidR="00617310">
        <w:rPr>
          <w:rFonts w:ascii="Times New Roman" w:hAnsi="Times New Roman" w:cs="Times New Roman"/>
          <w:sz w:val="24"/>
          <w:szCs w:val="24"/>
        </w:rPr>
        <w:t>Eugénie</w:t>
      </w:r>
      <w:r w:rsidR="00BC48D4">
        <w:rPr>
          <w:rFonts w:ascii="Times New Roman" w:hAnsi="Times New Roman" w:cs="Times New Roman"/>
          <w:sz w:val="24"/>
          <w:szCs w:val="24"/>
        </w:rPr>
        <w:t>,</w:t>
      </w:r>
      <w:r w:rsidR="00F17AE0">
        <w:rPr>
          <w:rFonts w:ascii="Times New Roman" w:hAnsi="Times New Roman" w:cs="Times New Roman"/>
          <w:sz w:val="24"/>
          <w:szCs w:val="24"/>
        </w:rPr>
        <w:t xml:space="preserve"> </w:t>
      </w:r>
      <w:r w:rsidR="00953D90">
        <w:rPr>
          <w:rFonts w:ascii="Times New Roman" w:hAnsi="Times New Roman" w:cs="Times New Roman"/>
          <w:sz w:val="24"/>
          <w:szCs w:val="24"/>
        </w:rPr>
        <w:t>inspiré des résidences de</w:t>
      </w:r>
      <w:r w:rsidR="005C66C9">
        <w:rPr>
          <w:rFonts w:ascii="Times New Roman" w:hAnsi="Times New Roman" w:cs="Times New Roman"/>
          <w:sz w:val="24"/>
          <w:szCs w:val="24"/>
        </w:rPr>
        <w:t xml:space="preserve"> </w:t>
      </w:r>
      <w:r w:rsidR="00617310">
        <w:rPr>
          <w:rFonts w:ascii="Times New Roman" w:hAnsi="Times New Roman" w:cs="Times New Roman"/>
          <w:sz w:val="24"/>
          <w:szCs w:val="24"/>
        </w:rPr>
        <w:t>Marie-Antoinette</w:t>
      </w:r>
      <w:r w:rsidR="00953D90">
        <w:rPr>
          <w:rFonts w:ascii="Times New Roman" w:hAnsi="Times New Roman" w:cs="Times New Roman"/>
          <w:sz w:val="24"/>
          <w:szCs w:val="24"/>
        </w:rPr>
        <w:t xml:space="preserve"> et plus connu sous le nom de</w:t>
      </w:r>
      <w:r w:rsidR="00834D11">
        <w:rPr>
          <w:rFonts w:ascii="Times New Roman" w:hAnsi="Times New Roman" w:cs="Times New Roman"/>
          <w:sz w:val="24"/>
          <w:szCs w:val="24"/>
        </w:rPr>
        <w:t xml:space="preserve"> "Louis XVI-Impératrice"</w:t>
      </w:r>
      <w:r w:rsidR="005C66C9">
        <w:rPr>
          <w:rFonts w:ascii="Times New Roman" w:hAnsi="Times New Roman" w:cs="Times New Roman"/>
          <w:sz w:val="24"/>
          <w:szCs w:val="24"/>
        </w:rPr>
        <w:t>.</w:t>
      </w:r>
    </w:p>
    <w:p w14:paraId="44062F56" w14:textId="77777777" w:rsidR="00C46F42" w:rsidRDefault="008E2F44" w:rsidP="00EE3BED">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31342A">
        <w:rPr>
          <w:rFonts w:ascii="Times New Roman" w:hAnsi="Times New Roman" w:cs="Times New Roman"/>
          <w:sz w:val="24"/>
          <w:szCs w:val="24"/>
        </w:rPr>
        <w:t>e pavillon</w:t>
      </w:r>
      <w:r>
        <w:rPr>
          <w:rFonts w:ascii="Times New Roman" w:hAnsi="Times New Roman" w:cs="Times New Roman"/>
          <w:sz w:val="24"/>
          <w:szCs w:val="24"/>
        </w:rPr>
        <w:t xml:space="preserve"> central de la maison</w:t>
      </w:r>
      <w:r w:rsidR="0031342A">
        <w:rPr>
          <w:rFonts w:ascii="Times New Roman" w:hAnsi="Times New Roman" w:cs="Times New Roman"/>
          <w:sz w:val="24"/>
          <w:szCs w:val="24"/>
        </w:rPr>
        <w:t xml:space="preserve"> inspirer</w:t>
      </w:r>
      <w:r w:rsidR="00AC0B5F">
        <w:rPr>
          <w:rFonts w:ascii="Times New Roman" w:hAnsi="Times New Roman" w:cs="Times New Roman"/>
          <w:sz w:val="24"/>
          <w:szCs w:val="24"/>
        </w:rPr>
        <w:t>a</w:t>
      </w:r>
      <w:r w:rsidR="0031342A">
        <w:rPr>
          <w:rFonts w:ascii="Times New Roman" w:hAnsi="Times New Roman" w:cs="Times New Roman"/>
          <w:sz w:val="24"/>
          <w:szCs w:val="24"/>
        </w:rPr>
        <w:t xml:space="preserve"> celui des nouvelles écuries.</w:t>
      </w:r>
    </w:p>
    <w:p w14:paraId="3C52D780" w14:textId="77777777" w:rsidR="003C1624" w:rsidRPr="00DF2974" w:rsidRDefault="003C1624" w:rsidP="000C2AEA">
      <w:pPr>
        <w:spacing w:after="0" w:line="360" w:lineRule="auto"/>
        <w:jc w:val="both"/>
        <w:rPr>
          <w:rFonts w:ascii="Times New Roman" w:hAnsi="Times New Roman" w:cs="Times New Roman"/>
          <w:b/>
          <w:i/>
          <w:sz w:val="16"/>
          <w:szCs w:val="16"/>
        </w:rPr>
      </w:pPr>
    </w:p>
    <w:p w14:paraId="51221A7F" w14:textId="77777777" w:rsidR="00EE3BED" w:rsidRPr="005A4327" w:rsidRDefault="00EE3BED" w:rsidP="00EE3BED">
      <w:pPr>
        <w:spacing w:line="360" w:lineRule="auto"/>
        <w:jc w:val="both"/>
        <w:rPr>
          <w:rFonts w:ascii="Times New Roman" w:hAnsi="Times New Roman" w:cs="Times New Roman"/>
          <w:i/>
          <w:sz w:val="24"/>
          <w:szCs w:val="24"/>
        </w:rPr>
      </w:pPr>
      <w:r w:rsidRPr="005A4327">
        <w:rPr>
          <w:rFonts w:ascii="Times New Roman" w:hAnsi="Times New Roman" w:cs="Times New Roman"/>
          <w:b/>
          <w:i/>
          <w:sz w:val="24"/>
          <w:szCs w:val="24"/>
        </w:rPr>
        <w:t>Les nouvelles écuries impériales (1864)</w:t>
      </w:r>
      <w:r w:rsidRPr="005A4327">
        <w:rPr>
          <w:rFonts w:ascii="Times New Roman" w:hAnsi="Times New Roman" w:cs="Times New Roman"/>
          <w:i/>
          <w:sz w:val="24"/>
          <w:szCs w:val="24"/>
        </w:rPr>
        <w:t xml:space="preserve"> </w:t>
      </w:r>
    </w:p>
    <w:p w14:paraId="245F618A" w14:textId="4286AE13" w:rsidR="00EE3BED" w:rsidRDefault="00EE3BED" w:rsidP="00EE3B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à Versailles, les besoins en écuries </w:t>
      </w:r>
      <w:r w:rsidR="00805F68">
        <w:rPr>
          <w:rFonts w:ascii="Times New Roman" w:hAnsi="Times New Roman" w:cs="Times New Roman"/>
          <w:sz w:val="24"/>
          <w:szCs w:val="24"/>
        </w:rPr>
        <w:t>étaient réguliers</w:t>
      </w:r>
      <w:r>
        <w:rPr>
          <w:rFonts w:ascii="Times New Roman" w:hAnsi="Times New Roman" w:cs="Times New Roman"/>
          <w:sz w:val="24"/>
          <w:szCs w:val="24"/>
        </w:rPr>
        <w:t xml:space="preserve"> à mesure de l’évolution de la </w:t>
      </w:r>
      <w:r w:rsidR="0037687C">
        <w:rPr>
          <w:rFonts w:ascii="Times New Roman" w:hAnsi="Times New Roman" w:cs="Times New Roman"/>
          <w:sz w:val="24"/>
          <w:szCs w:val="24"/>
        </w:rPr>
        <w:t xml:space="preserve">résidence </w:t>
      </w:r>
      <w:r w:rsidR="00BC48D4">
        <w:rPr>
          <w:rFonts w:ascii="Times New Roman" w:hAnsi="Times New Roman" w:cs="Times New Roman"/>
          <w:sz w:val="24"/>
          <w:szCs w:val="24"/>
        </w:rPr>
        <w:t xml:space="preserve">impériale </w:t>
      </w:r>
      <w:r>
        <w:rPr>
          <w:rFonts w:ascii="Times New Roman" w:hAnsi="Times New Roman" w:cs="Times New Roman"/>
          <w:sz w:val="24"/>
          <w:szCs w:val="24"/>
        </w:rPr>
        <w:t xml:space="preserve">et de l’arrivée d’hôtes toujours plus nombreux. De nouvelles </w:t>
      </w:r>
      <w:r w:rsidR="00805F68">
        <w:rPr>
          <w:rFonts w:ascii="Times New Roman" w:hAnsi="Times New Roman" w:cs="Times New Roman"/>
          <w:sz w:val="24"/>
          <w:szCs w:val="24"/>
        </w:rPr>
        <w:t xml:space="preserve">écuries </w:t>
      </w:r>
      <w:r>
        <w:rPr>
          <w:rFonts w:ascii="Times New Roman" w:hAnsi="Times New Roman" w:cs="Times New Roman"/>
          <w:sz w:val="24"/>
          <w:szCs w:val="24"/>
        </w:rPr>
        <w:t xml:space="preserve">furent ainsi </w:t>
      </w:r>
      <w:r w:rsidR="0051258D">
        <w:rPr>
          <w:rFonts w:ascii="Times New Roman" w:hAnsi="Times New Roman" w:cs="Times New Roman"/>
          <w:sz w:val="24"/>
          <w:szCs w:val="24"/>
        </w:rPr>
        <w:t>conçu</w:t>
      </w:r>
      <w:r>
        <w:rPr>
          <w:rFonts w:ascii="Times New Roman" w:hAnsi="Times New Roman" w:cs="Times New Roman"/>
          <w:sz w:val="24"/>
          <w:szCs w:val="24"/>
        </w:rPr>
        <w:t xml:space="preserve">es par </w:t>
      </w:r>
      <w:proofErr w:type="spellStart"/>
      <w:r>
        <w:rPr>
          <w:rFonts w:ascii="Times New Roman" w:hAnsi="Times New Roman" w:cs="Times New Roman"/>
          <w:sz w:val="24"/>
          <w:szCs w:val="24"/>
        </w:rPr>
        <w:t>Ancelet</w:t>
      </w:r>
      <w:proofErr w:type="spellEnd"/>
      <w:r w:rsidR="00BC48D4">
        <w:rPr>
          <w:rFonts w:ascii="Times New Roman" w:hAnsi="Times New Roman" w:cs="Times New Roman"/>
          <w:sz w:val="24"/>
          <w:szCs w:val="24"/>
        </w:rPr>
        <w:t xml:space="preserve"> en 1864</w:t>
      </w:r>
      <w:r w:rsidR="0031342A">
        <w:rPr>
          <w:rFonts w:ascii="Times New Roman" w:hAnsi="Times New Roman" w:cs="Times New Roman"/>
          <w:sz w:val="24"/>
          <w:szCs w:val="24"/>
        </w:rPr>
        <w:t>,</w:t>
      </w:r>
      <w:r>
        <w:rPr>
          <w:rFonts w:ascii="Times New Roman" w:hAnsi="Times New Roman" w:cs="Times New Roman"/>
          <w:sz w:val="24"/>
          <w:szCs w:val="24"/>
        </w:rPr>
        <w:t xml:space="preserve"> approuvé</w:t>
      </w:r>
      <w:r w:rsidR="00F22394">
        <w:rPr>
          <w:rFonts w:ascii="Times New Roman" w:hAnsi="Times New Roman" w:cs="Times New Roman"/>
          <w:sz w:val="24"/>
          <w:szCs w:val="24"/>
        </w:rPr>
        <w:t>es</w:t>
      </w:r>
      <w:r>
        <w:rPr>
          <w:rFonts w:ascii="Times New Roman" w:hAnsi="Times New Roman" w:cs="Times New Roman"/>
          <w:sz w:val="24"/>
          <w:szCs w:val="24"/>
        </w:rPr>
        <w:t xml:space="preserve"> </w:t>
      </w:r>
      <w:r w:rsidR="00805F68">
        <w:rPr>
          <w:rFonts w:ascii="Times New Roman" w:hAnsi="Times New Roman" w:cs="Times New Roman"/>
          <w:sz w:val="24"/>
          <w:szCs w:val="24"/>
        </w:rPr>
        <w:t xml:space="preserve">en </w:t>
      </w:r>
      <w:r>
        <w:rPr>
          <w:rFonts w:ascii="Times New Roman" w:hAnsi="Times New Roman" w:cs="Times New Roman"/>
          <w:sz w:val="24"/>
          <w:szCs w:val="24"/>
        </w:rPr>
        <w:t>avril</w:t>
      </w:r>
      <w:r w:rsidR="00F22394">
        <w:rPr>
          <w:rFonts w:ascii="Times New Roman" w:hAnsi="Times New Roman" w:cs="Times New Roman"/>
          <w:sz w:val="24"/>
          <w:szCs w:val="24"/>
        </w:rPr>
        <w:t xml:space="preserve">. </w:t>
      </w:r>
      <w:r w:rsidR="0031342A">
        <w:rPr>
          <w:rFonts w:ascii="Times New Roman" w:hAnsi="Times New Roman" w:cs="Times New Roman"/>
          <w:sz w:val="24"/>
          <w:szCs w:val="24"/>
        </w:rPr>
        <w:t xml:space="preserve">Le plan </w:t>
      </w:r>
      <w:r>
        <w:rPr>
          <w:rFonts w:ascii="Times New Roman" w:hAnsi="Times New Roman" w:cs="Times New Roman"/>
          <w:sz w:val="24"/>
          <w:szCs w:val="24"/>
        </w:rPr>
        <w:t xml:space="preserve">s’inspirait du premier projet de </w:t>
      </w:r>
      <w:proofErr w:type="spellStart"/>
      <w:r w:rsidR="00192A15">
        <w:rPr>
          <w:rFonts w:ascii="Times New Roman" w:hAnsi="Times New Roman" w:cs="Times New Roman"/>
          <w:sz w:val="24"/>
          <w:szCs w:val="24"/>
        </w:rPr>
        <w:t>Poirot</w:t>
      </w:r>
      <w:proofErr w:type="spellEnd"/>
      <w:r w:rsidR="00F22394">
        <w:rPr>
          <w:rFonts w:ascii="Times New Roman" w:hAnsi="Times New Roman" w:cs="Times New Roman"/>
          <w:sz w:val="24"/>
          <w:szCs w:val="24"/>
        </w:rPr>
        <w:t>,</w:t>
      </w:r>
      <w:r>
        <w:rPr>
          <w:rFonts w:ascii="Times New Roman" w:hAnsi="Times New Roman" w:cs="Times New Roman"/>
          <w:sz w:val="24"/>
          <w:szCs w:val="24"/>
        </w:rPr>
        <w:t xml:space="preserve"> dix ans plutôt. </w:t>
      </w:r>
      <w:r w:rsidR="005160B6">
        <w:rPr>
          <w:rFonts w:ascii="Times New Roman" w:hAnsi="Times New Roman" w:cs="Times New Roman"/>
          <w:sz w:val="24"/>
          <w:szCs w:val="24"/>
        </w:rPr>
        <w:t>Elles furent installées sur une portion de l’ancienne route de l’Empereur qui dut être modifiée pour l’occasion comme le montre un détail du plan d’ensemble du domaine dressé à cette date.</w:t>
      </w:r>
    </w:p>
    <w:p w14:paraId="7A2DB815" w14:textId="77777777" w:rsidR="003D1380" w:rsidRDefault="00EE3BED" w:rsidP="00EE3B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w:t>
      </w:r>
      <w:r w:rsidR="0031342A">
        <w:rPr>
          <w:rFonts w:ascii="Times New Roman" w:hAnsi="Times New Roman" w:cs="Times New Roman"/>
          <w:sz w:val="24"/>
          <w:szCs w:val="24"/>
        </w:rPr>
        <w:t>s écuries</w:t>
      </w:r>
      <w:r>
        <w:rPr>
          <w:rFonts w:ascii="Times New Roman" w:hAnsi="Times New Roman" w:cs="Times New Roman"/>
          <w:sz w:val="24"/>
          <w:szCs w:val="24"/>
        </w:rPr>
        <w:t xml:space="preserve"> se composai</w:t>
      </w:r>
      <w:r w:rsidR="0031342A">
        <w:rPr>
          <w:rFonts w:ascii="Times New Roman" w:hAnsi="Times New Roman" w:cs="Times New Roman"/>
          <w:sz w:val="24"/>
          <w:szCs w:val="24"/>
        </w:rPr>
        <w:t>en</w:t>
      </w:r>
      <w:r>
        <w:rPr>
          <w:rFonts w:ascii="Times New Roman" w:hAnsi="Times New Roman" w:cs="Times New Roman"/>
          <w:sz w:val="24"/>
          <w:szCs w:val="24"/>
        </w:rPr>
        <w:t xml:space="preserve">t en effet de trois pavillons, dont un </w:t>
      </w:r>
      <w:r w:rsidR="00333F96">
        <w:rPr>
          <w:rFonts w:ascii="Times New Roman" w:hAnsi="Times New Roman" w:cs="Times New Roman"/>
          <w:sz w:val="24"/>
          <w:szCs w:val="24"/>
        </w:rPr>
        <w:t>vaste</w:t>
      </w:r>
      <w:r>
        <w:rPr>
          <w:rFonts w:ascii="Times New Roman" w:hAnsi="Times New Roman" w:cs="Times New Roman"/>
          <w:sz w:val="24"/>
          <w:szCs w:val="24"/>
        </w:rPr>
        <w:t xml:space="preserve"> au centre, réunis par deux </w:t>
      </w:r>
      <w:r w:rsidR="00617310">
        <w:rPr>
          <w:rFonts w:ascii="Times New Roman" w:hAnsi="Times New Roman" w:cs="Times New Roman"/>
          <w:sz w:val="24"/>
          <w:szCs w:val="24"/>
        </w:rPr>
        <w:t>logis</w:t>
      </w:r>
      <w:r>
        <w:rPr>
          <w:rFonts w:ascii="Times New Roman" w:hAnsi="Times New Roman" w:cs="Times New Roman"/>
          <w:sz w:val="24"/>
          <w:szCs w:val="24"/>
        </w:rPr>
        <w:t xml:space="preserve">. </w:t>
      </w:r>
      <w:r w:rsidR="0057230A">
        <w:rPr>
          <w:rFonts w:ascii="Times New Roman" w:hAnsi="Times New Roman" w:cs="Times New Roman"/>
          <w:sz w:val="24"/>
          <w:szCs w:val="24"/>
        </w:rPr>
        <w:t>C</w:t>
      </w:r>
      <w:r>
        <w:rPr>
          <w:rFonts w:ascii="Times New Roman" w:hAnsi="Times New Roman" w:cs="Times New Roman"/>
          <w:sz w:val="24"/>
          <w:szCs w:val="24"/>
        </w:rPr>
        <w:t>el</w:t>
      </w:r>
      <w:r w:rsidR="00617310">
        <w:rPr>
          <w:rFonts w:ascii="Times New Roman" w:hAnsi="Times New Roman" w:cs="Times New Roman"/>
          <w:sz w:val="24"/>
          <w:szCs w:val="24"/>
        </w:rPr>
        <w:t>ui</w:t>
      </w:r>
      <w:r>
        <w:rPr>
          <w:rFonts w:ascii="Times New Roman" w:hAnsi="Times New Roman" w:cs="Times New Roman"/>
          <w:sz w:val="24"/>
          <w:szCs w:val="24"/>
        </w:rPr>
        <w:t xml:space="preserve"> de gauche</w:t>
      </w:r>
      <w:r w:rsidR="0057230A">
        <w:rPr>
          <w:rFonts w:ascii="Times New Roman" w:hAnsi="Times New Roman" w:cs="Times New Roman"/>
          <w:sz w:val="24"/>
          <w:szCs w:val="24"/>
        </w:rPr>
        <w:t xml:space="preserve"> abrit</w:t>
      </w:r>
      <w:r>
        <w:rPr>
          <w:rFonts w:ascii="Times New Roman" w:hAnsi="Times New Roman" w:cs="Times New Roman"/>
          <w:sz w:val="24"/>
          <w:szCs w:val="24"/>
        </w:rPr>
        <w:t xml:space="preserve">ait des stalles pour </w:t>
      </w:r>
      <w:r w:rsidR="00517B23">
        <w:rPr>
          <w:rFonts w:ascii="Times New Roman" w:hAnsi="Times New Roman" w:cs="Times New Roman"/>
          <w:sz w:val="24"/>
          <w:szCs w:val="24"/>
        </w:rPr>
        <w:t>dix</w:t>
      </w:r>
      <w:r>
        <w:rPr>
          <w:rFonts w:ascii="Times New Roman" w:hAnsi="Times New Roman" w:cs="Times New Roman"/>
          <w:sz w:val="24"/>
          <w:szCs w:val="24"/>
        </w:rPr>
        <w:t xml:space="preserve"> chevaux et cel</w:t>
      </w:r>
      <w:r w:rsidR="00617310">
        <w:rPr>
          <w:rFonts w:ascii="Times New Roman" w:hAnsi="Times New Roman" w:cs="Times New Roman"/>
          <w:sz w:val="24"/>
          <w:szCs w:val="24"/>
        </w:rPr>
        <w:t>ui</w:t>
      </w:r>
      <w:r>
        <w:rPr>
          <w:rFonts w:ascii="Times New Roman" w:hAnsi="Times New Roman" w:cs="Times New Roman"/>
          <w:sz w:val="24"/>
          <w:szCs w:val="24"/>
        </w:rPr>
        <w:t xml:space="preserve"> de droite, les remises </w:t>
      </w:r>
      <w:r w:rsidR="0057230A">
        <w:rPr>
          <w:rFonts w:ascii="Times New Roman" w:hAnsi="Times New Roman" w:cs="Times New Roman"/>
          <w:sz w:val="24"/>
          <w:szCs w:val="24"/>
        </w:rPr>
        <w:t xml:space="preserve">pour </w:t>
      </w:r>
      <w:r w:rsidR="00BC48D4">
        <w:rPr>
          <w:rFonts w:ascii="Times New Roman" w:hAnsi="Times New Roman" w:cs="Times New Roman"/>
          <w:sz w:val="24"/>
          <w:szCs w:val="24"/>
        </w:rPr>
        <w:t>cinq</w:t>
      </w:r>
      <w:r>
        <w:rPr>
          <w:rFonts w:ascii="Times New Roman" w:hAnsi="Times New Roman" w:cs="Times New Roman"/>
          <w:sz w:val="24"/>
          <w:szCs w:val="24"/>
        </w:rPr>
        <w:t xml:space="preserve"> voitures. </w:t>
      </w:r>
    </w:p>
    <w:p w14:paraId="46FBEC5F" w14:textId="77777777" w:rsidR="0031342A" w:rsidRDefault="00EE3BE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pavillon central </w:t>
      </w:r>
      <w:r w:rsidR="00617310">
        <w:rPr>
          <w:rFonts w:ascii="Times New Roman" w:hAnsi="Times New Roman" w:cs="Times New Roman"/>
          <w:sz w:val="24"/>
          <w:szCs w:val="24"/>
        </w:rPr>
        <w:t>fu</w:t>
      </w:r>
      <w:r>
        <w:rPr>
          <w:rFonts w:ascii="Times New Roman" w:hAnsi="Times New Roman" w:cs="Times New Roman"/>
          <w:sz w:val="24"/>
          <w:szCs w:val="24"/>
        </w:rPr>
        <w:t xml:space="preserve">t dévolu, </w:t>
      </w:r>
      <w:r w:rsidR="0031342A">
        <w:rPr>
          <w:rFonts w:ascii="Times New Roman" w:hAnsi="Times New Roman" w:cs="Times New Roman"/>
          <w:sz w:val="24"/>
          <w:szCs w:val="24"/>
        </w:rPr>
        <w:t xml:space="preserve">au rez-de-chaussée, </w:t>
      </w:r>
      <w:r>
        <w:rPr>
          <w:rFonts w:ascii="Times New Roman" w:hAnsi="Times New Roman" w:cs="Times New Roman"/>
          <w:sz w:val="24"/>
          <w:szCs w:val="24"/>
        </w:rPr>
        <w:t>au logement du personnel (</w:t>
      </w:r>
      <w:r w:rsidR="00517B23">
        <w:rPr>
          <w:rFonts w:ascii="Times New Roman" w:hAnsi="Times New Roman" w:cs="Times New Roman"/>
          <w:sz w:val="24"/>
          <w:szCs w:val="24"/>
        </w:rPr>
        <w:t>vingt-cinq</w:t>
      </w:r>
      <w:r>
        <w:rPr>
          <w:rFonts w:ascii="Times New Roman" w:hAnsi="Times New Roman" w:cs="Times New Roman"/>
          <w:sz w:val="24"/>
          <w:szCs w:val="24"/>
        </w:rPr>
        <w:t xml:space="preserve"> garçons d’écuries et </w:t>
      </w:r>
      <w:r w:rsidR="00517B23">
        <w:rPr>
          <w:rFonts w:ascii="Times New Roman" w:hAnsi="Times New Roman" w:cs="Times New Roman"/>
          <w:sz w:val="24"/>
          <w:szCs w:val="24"/>
        </w:rPr>
        <w:t>six</w:t>
      </w:r>
      <w:r>
        <w:rPr>
          <w:rFonts w:ascii="Times New Roman" w:hAnsi="Times New Roman" w:cs="Times New Roman"/>
          <w:sz w:val="24"/>
          <w:szCs w:val="24"/>
        </w:rPr>
        <w:t xml:space="preserve"> piqueurs)</w:t>
      </w:r>
      <w:r w:rsidR="00617310">
        <w:rPr>
          <w:rFonts w:ascii="Times New Roman" w:hAnsi="Times New Roman" w:cs="Times New Roman"/>
          <w:sz w:val="24"/>
          <w:szCs w:val="24"/>
        </w:rPr>
        <w:t xml:space="preserve"> et, à l</w:t>
      </w:r>
      <w:r w:rsidR="0031342A">
        <w:rPr>
          <w:rFonts w:ascii="Times New Roman" w:hAnsi="Times New Roman" w:cs="Times New Roman"/>
          <w:sz w:val="24"/>
          <w:szCs w:val="24"/>
        </w:rPr>
        <w:t>’étage</w:t>
      </w:r>
      <w:r w:rsidR="00617310">
        <w:rPr>
          <w:rFonts w:ascii="Times New Roman" w:hAnsi="Times New Roman" w:cs="Times New Roman"/>
          <w:sz w:val="24"/>
          <w:szCs w:val="24"/>
        </w:rPr>
        <w:t>,</w:t>
      </w:r>
      <w:r w:rsidR="0031342A" w:rsidRPr="0031342A">
        <w:rPr>
          <w:rFonts w:ascii="Times New Roman" w:hAnsi="Times New Roman" w:cs="Times New Roman"/>
          <w:sz w:val="24"/>
          <w:szCs w:val="24"/>
        </w:rPr>
        <w:t xml:space="preserve"> </w:t>
      </w:r>
      <w:r w:rsidR="00617310">
        <w:rPr>
          <w:rFonts w:ascii="Times New Roman" w:hAnsi="Times New Roman" w:cs="Times New Roman"/>
          <w:sz w:val="24"/>
          <w:szCs w:val="24"/>
        </w:rPr>
        <w:t>à</w:t>
      </w:r>
      <w:r w:rsidR="0031342A">
        <w:rPr>
          <w:rFonts w:ascii="Times New Roman" w:hAnsi="Times New Roman" w:cs="Times New Roman"/>
          <w:sz w:val="24"/>
          <w:szCs w:val="24"/>
        </w:rPr>
        <w:t xml:space="preserve"> des pièces de couchage pour un</w:t>
      </w:r>
      <w:r w:rsidR="0037687C">
        <w:rPr>
          <w:rFonts w:ascii="Times New Roman" w:hAnsi="Times New Roman" w:cs="Times New Roman"/>
          <w:sz w:val="24"/>
          <w:szCs w:val="24"/>
        </w:rPr>
        <w:t>e</w:t>
      </w:r>
      <w:r w:rsidR="0031342A">
        <w:rPr>
          <w:rFonts w:ascii="Times New Roman" w:hAnsi="Times New Roman" w:cs="Times New Roman"/>
          <w:sz w:val="24"/>
          <w:szCs w:val="24"/>
        </w:rPr>
        <w:t xml:space="preserve">, deux ou plusieurs personnes, séparées par </w:t>
      </w:r>
      <w:r w:rsidR="00BC48D4">
        <w:rPr>
          <w:rFonts w:ascii="Times New Roman" w:hAnsi="Times New Roman" w:cs="Times New Roman"/>
          <w:sz w:val="24"/>
          <w:szCs w:val="24"/>
        </w:rPr>
        <w:t>le</w:t>
      </w:r>
      <w:r w:rsidR="0031342A">
        <w:rPr>
          <w:rFonts w:ascii="Times New Roman" w:hAnsi="Times New Roman" w:cs="Times New Roman"/>
          <w:sz w:val="24"/>
          <w:szCs w:val="24"/>
        </w:rPr>
        <w:t xml:space="preserve"> corridor central. </w:t>
      </w:r>
    </w:p>
    <w:p w14:paraId="49A7E455" w14:textId="77777777" w:rsidR="00A1175B" w:rsidRDefault="00EE3BE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pavillons latéraux, de taille plus modeste, furent affectés l’un, à gauche, à une sellerie et au fourrage, l’autre, à droite, à une </w:t>
      </w:r>
      <w:r w:rsidR="00617310">
        <w:rPr>
          <w:rFonts w:ascii="Times New Roman" w:hAnsi="Times New Roman" w:cs="Times New Roman"/>
          <w:sz w:val="24"/>
          <w:szCs w:val="24"/>
        </w:rPr>
        <w:t>autre</w:t>
      </w:r>
      <w:r>
        <w:rPr>
          <w:rFonts w:ascii="Times New Roman" w:hAnsi="Times New Roman" w:cs="Times New Roman"/>
          <w:sz w:val="24"/>
          <w:szCs w:val="24"/>
        </w:rPr>
        <w:t xml:space="preserve"> remise et </w:t>
      </w:r>
      <w:r w:rsidR="00333F96">
        <w:rPr>
          <w:rFonts w:ascii="Times New Roman" w:hAnsi="Times New Roman" w:cs="Times New Roman"/>
          <w:sz w:val="24"/>
          <w:szCs w:val="24"/>
        </w:rPr>
        <w:t xml:space="preserve">à </w:t>
      </w:r>
      <w:r>
        <w:rPr>
          <w:rFonts w:ascii="Times New Roman" w:hAnsi="Times New Roman" w:cs="Times New Roman"/>
          <w:sz w:val="24"/>
          <w:szCs w:val="24"/>
        </w:rPr>
        <w:t xml:space="preserve">deux écuries </w:t>
      </w:r>
      <w:r w:rsidR="00042536">
        <w:rPr>
          <w:rFonts w:ascii="Times New Roman" w:hAnsi="Times New Roman" w:cs="Times New Roman"/>
          <w:sz w:val="24"/>
          <w:szCs w:val="24"/>
        </w:rPr>
        <w:t>latérales</w:t>
      </w:r>
      <w:r>
        <w:rPr>
          <w:rFonts w:ascii="Times New Roman" w:hAnsi="Times New Roman" w:cs="Times New Roman"/>
          <w:sz w:val="24"/>
          <w:szCs w:val="24"/>
        </w:rPr>
        <w:t>.</w:t>
      </w:r>
    </w:p>
    <w:p w14:paraId="48EF7954" w14:textId="77777777" w:rsidR="00A1175B" w:rsidRDefault="00192A1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écuries furent isolées du camp de Cent-Gardes par une </w:t>
      </w:r>
      <w:r w:rsidR="00776649">
        <w:rPr>
          <w:rFonts w:ascii="Times New Roman" w:hAnsi="Times New Roman" w:cs="Times New Roman"/>
          <w:sz w:val="24"/>
          <w:szCs w:val="24"/>
        </w:rPr>
        <w:t>bordure</w:t>
      </w:r>
      <w:r>
        <w:rPr>
          <w:rFonts w:ascii="Times New Roman" w:hAnsi="Times New Roman" w:cs="Times New Roman"/>
          <w:sz w:val="24"/>
          <w:szCs w:val="24"/>
        </w:rPr>
        <w:t xml:space="preserve"> de tamaris qui épous</w:t>
      </w:r>
      <w:r w:rsidR="00042536">
        <w:rPr>
          <w:rFonts w:ascii="Times New Roman" w:hAnsi="Times New Roman" w:cs="Times New Roman"/>
          <w:sz w:val="24"/>
          <w:szCs w:val="24"/>
        </w:rPr>
        <w:t>ait</w:t>
      </w:r>
      <w:r>
        <w:rPr>
          <w:rFonts w:ascii="Times New Roman" w:hAnsi="Times New Roman" w:cs="Times New Roman"/>
          <w:sz w:val="24"/>
          <w:szCs w:val="24"/>
        </w:rPr>
        <w:t xml:space="preserve"> la courbe de l’ancienne route </w:t>
      </w:r>
      <w:r w:rsidR="00BC48D4">
        <w:rPr>
          <w:rFonts w:ascii="Times New Roman" w:hAnsi="Times New Roman" w:cs="Times New Roman"/>
          <w:sz w:val="24"/>
          <w:szCs w:val="24"/>
        </w:rPr>
        <w:t>de</w:t>
      </w:r>
      <w:r>
        <w:rPr>
          <w:rFonts w:ascii="Times New Roman" w:hAnsi="Times New Roman" w:cs="Times New Roman"/>
          <w:sz w:val="24"/>
          <w:szCs w:val="24"/>
        </w:rPr>
        <w:t xml:space="preserve"> Bayonne.</w:t>
      </w:r>
    </w:p>
    <w:p w14:paraId="260E6D4D" w14:textId="77777777" w:rsidR="0037687C" w:rsidRDefault="00534B0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l’élévation, e</w:t>
      </w:r>
      <w:r w:rsidR="0037687C">
        <w:rPr>
          <w:rFonts w:ascii="Times New Roman" w:hAnsi="Times New Roman" w:cs="Times New Roman"/>
          <w:sz w:val="24"/>
          <w:szCs w:val="24"/>
        </w:rPr>
        <w:t>lles furent</w:t>
      </w:r>
      <w:r>
        <w:rPr>
          <w:rFonts w:ascii="Times New Roman" w:hAnsi="Times New Roman" w:cs="Times New Roman"/>
          <w:sz w:val="24"/>
          <w:szCs w:val="24"/>
        </w:rPr>
        <w:t xml:space="preserve"> élevées en pierre de Saintonge sur un soubassement en pierre de Bidache et</w:t>
      </w:r>
      <w:r w:rsidR="0037687C">
        <w:rPr>
          <w:rFonts w:ascii="Times New Roman" w:hAnsi="Times New Roman" w:cs="Times New Roman"/>
          <w:sz w:val="24"/>
          <w:szCs w:val="24"/>
        </w:rPr>
        <w:t xml:space="preserve"> couvertes, à l’instar de l’annexe des écuries impériales</w:t>
      </w:r>
      <w:r>
        <w:rPr>
          <w:rFonts w:ascii="Times New Roman" w:hAnsi="Times New Roman" w:cs="Times New Roman"/>
          <w:sz w:val="24"/>
          <w:szCs w:val="24"/>
        </w:rPr>
        <w:t>,</w:t>
      </w:r>
      <w:r w:rsidR="0037687C">
        <w:rPr>
          <w:rFonts w:ascii="Times New Roman" w:hAnsi="Times New Roman" w:cs="Times New Roman"/>
          <w:sz w:val="24"/>
          <w:szCs w:val="24"/>
        </w:rPr>
        <w:t xml:space="preserve"> d’un zinc de couleur rouge imita</w:t>
      </w:r>
      <w:r w:rsidR="00864665">
        <w:rPr>
          <w:rFonts w:ascii="Times New Roman" w:hAnsi="Times New Roman" w:cs="Times New Roman"/>
          <w:sz w:val="24"/>
          <w:szCs w:val="24"/>
        </w:rPr>
        <w:t>n</w:t>
      </w:r>
      <w:r w:rsidR="0037687C">
        <w:rPr>
          <w:rFonts w:ascii="Times New Roman" w:hAnsi="Times New Roman" w:cs="Times New Roman"/>
          <w:sz w:val="24"/>
          <w:szCs w:val="24"/>
        </w:rPr>
        <w:t xml:space="preserve">t la tuile. Des épis de faîtage et un lambrequin ornaient, comme </w:t>
      </w:r>
      <w:r w:rsidR="00C40292">
        <w:rPr>
          <w:rFonts w:ascii="Times New Roman" w:hAnsi="Times New Roman" w:cs="Times New Roman"/>
          <w:sz w:val="24"/>
          <w:szCs w:val="24"/>
        </w:rPr>
        <w:t>d’</w:t>
      </w:r>
      <w:r w:rsidR="0037687C">
        <w:rPr>
          <w:rFonts w:ascii="Times New Roman" w:hAnsi="Times New Roman" w:cs="Times New Roman"/>
          <w:sz w:val="24"/>
          <w:szCs w:val="24"/>
        </w:rPr>
        <w:t>autres constructions du domaine, la pointe et l</w:t>
      </w:r>
      <w:r w:rsidR="007430C2">
        <w:rPr>
          <w:rFonts w:ascii="Times New Roman" w:hAnsi="Times New Roman" w:cs="Times New Roman"/>
          <w:sz w:val="24"/>
          <w:szCs w:val="24"/>
        </w:rPr>
        <w:t>a bordure</w:t>
      </w:r>
      <w:r w:rsidR="0037687C">
        <w:rPr>
          <w:rFonts w:ascii="Times New Roman" w:hAnsi="Times New Roman" w:cs="Times New Roman"/>
          <w:sz w:val="24"/>
          <w:szCs w:val="24"/>
        </w:rPr>
        <w:t xml:space="preserve"> des couvertures.</w:t>
      </w:r>
      <w:r w:rsidR="006B0633">
        <w:rPr>
          <w:rFonts w:ascii="Times New Roman" w:hAnsi="Times New Roman" w:cs="Times New Roman"/>
          <w:sz w:val="24"/>
          <w:szCs w:val="24"/>
        </w:rPr>
        <w:t xml:space="preserve"> Les portes des écuries et des remises étaient en chêne</w:t>
      </w:r>
      <w:r w:rsidR="000D4719">
        <w:rPr>
          <w:rFonts w:ascii="Times New Roman" w:hAnsi="Times New Roman" w:cs="Times New Roman"/>
          <w:sz w:val="24"/>
          <w:szCs w:val="24"/>
        </w:rPr>
        <w:t>, ainsi que le balcon du pavillon central</w:t>
      </w:r>
      <w:r w:rsidR="006B0633">
        <w:rPr>
          <w:rFonts w:ascii="Times New Roman" w:hAnsi="Times New Roman" w:cs="Times New Roman"/>
          <w:sz w:val="24"/>
          <w:szCs w:val="24"/>
        </w:rPr>
        <w:t>.</w:t>
      </w:r>
      <w:r w:rsidR="0037687C">
        <w:rPr>
          <w:rFonts w:ascii="Times New Roman" w:hAnsi="Times New Roman" w:cs="Times New Roman"/>
          <w:sz w:val="24"/>
          <w:szCs w:val="24"/>
        </w:rPr>
        <w:t xml:space="preserve"> </w:t>
      </w:r>
    </w:p>
    <w:p w14:paraId="1283D806" w14:textId="77777777" w:rsidR="0041111B" w:rsidRPr="00DF2974" w:rsidRDefault="0041111B" w:rsidP="000C2AEA">
      <w:pPr>
        <w:spacing w:after="0" w:line="360" w:lineRule="auto"/>
        <w:jc w:val="both"/>
        <w:rPr>
          <w:rFonts w:ascii="Times New Roman" w:hAnsi="Times New Roman" w:cs="Times New Roman"/>
          <w:b/>
          <w:i/>
          <w:sz w:val="16"/>
          <w:szCs w:val="16"/>
        </w:rPr>
      </w:pPr>
    </w:p>
    <w:p w14:paraId="670328BB" w14:textId="77777777" w:rsidR="00DB656B" w:rsidRPr="00614D58" w:rsidRDefault="001B0070" w:rsidP="00DB656B">
      <w:pPr>
        <w:spacing w:line="360" w:lineRule="auto"/>
        <w:jc w:val="both"/>
        <w:rPr>
          <w:rFonts w:ascii="Times New Roman" w:hAnsi="Times New Roman" w:cs="Times New Roman"/>
          <w:b/>
          <w:i/>
          <w:sz w:val="24"/>
          <w:szCs w:val="24"/>
        </w:rPr>
      </w:pPr>
      <w:r w:rsidRPr="00614D58">
        <w:rPr>
          <w:rFonts w:ascii="Times New Roman" w:hAnsi="Times New Roman" w:cs="Times New Roman"/>
          <w:b/>
          <w:i/>
          <w:sz w:val="24"/>
          <w:szCs w:val="24"/>
        </w:rPr>
        <w:t>L</w:t>
      </w:r>
      <w:r w:rsidR="00DB656B" w:rsidRPr="00614D58">
        <w:rPr>
          <w:rFonts w:ascii="Times New Roman" w:hAnsi="Times New Roman" w:cs="Times New Roman"/>
          <w:b/>
          <w:i/>
          <w:sz w:val="24"/>
          <w:szCs w:val="24"/>
        </w:rPr>
        <w:t xml:space="preserve">a chapelle impériale </w:t>
      </w:r>
      <w:r w:rsidR="00F40896">
        <w:rPr>
          <w:rFonts w:ascii="Times New Roman" w:hAnsi="Times New Roman" w:cs="Times New Roman"/>
          <w:b/>
          <w:i/>
          <w:sz w:val="24"/>
          <w:szCs w:val="24"/>
        </w:rPr>
        <w:t xml:space="preserve">Notre-Dame-de-Guadalupe </w:t>
      </w:r>
      <w:r w:rsidR="00DB656B" w:rsidRPr="00614D58">
        <w:rPr>
          <w:rFonts w:ascii="Times New Roman" w:hAnsi="Times New Roman" w:cs="Times New Roman"/>
          <w:b/>
          <w:i/>
          <w:sz w:val="24"/>
          <w:szCs w:val="24"/>
        </w:rPr>
        <w:t>(1864-1865)</w:t>
      </w:r>
    </w:p>
    <w:p w14:paraId="7F3E83DE" w14:textId="77777777" w:rsidR="007D0609"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1864 fut </w:t>
      </w:r>
      <w:r w:rsidR="007E4613">
        <w:rPr>
          <w:rFonts w:ascii="Times New Roman" w:hAnsi="Times New Roman" w:cs="Times New Roman"/>
          <w:sz w:val="24"/>
          <w:szCs w:val="24"/>
        </w:rPr>
        <w:t xml:space="preserve">aussi </w:t>
      </w:r>
      <w:r>
        <w:rPr>
          <w:rFonts w:ascii="Times New Roman" w:hAnsi="Times New Roman" w:cs="Times New Roman"/>
          <w:sz w:val="24"/>
          <w:szCs w:val="24"/>
        </w:rPr>
        <w:t xml:space="preserve">une année importante pour </w:t>
      </w:r>
      <w:r w:rsidR="00864665">
        <w:rPr>
          <w:rFonts w:ascii="Times New Roman" w:hAnsi="Times New Roman" w:cs="Times New Roman"/>
          <w:sz w:val="24"/>
          <w:szCs w:val="24"/>
        </w:rPr>
        <w:t>une autre construction du</w:t>
      </w:r>
      <w:r>
        <w:rPr>
          <w:rFonts w:ascii="Times New Roman" w:hAnsi="Times New Roman" w:cs="Times New Roman"/>
          <w:sz w:val="24"/>
          <w:szCs w:val="24"/>
        </w:rPr>
        <w:t xml:space="preserve"> domaine : la chapelle impériale. </w:t>
      </w:r>
      <w:r w:rsidR="006702C5">
        <w:rPr>
          <w:rFonts w:ascii="Times New Roman" w:hAnsi="Times New Roman" w:cs="Times New Roman"/>
          <w:sz w:val="24"/>
          <w:szCs w:val="24"/>
        </w:rPr>
        <w:t xml:space="preserve">Jusqu’à cette date, Napoléon III et Eugénie se rendaient aux offices à </w:t>
      </w:r>
      <w:r w:rsidR="007D0609">
        <w:rPr>
          <w:rFonts w:ascii="Times New Roman" w:hAnsi="Times New Roman" w:cs="Times New Roman"/>
          <w:sz w:val="24"/>
          <w:szCs w:val="24"/>
        </w:rPr>
        <w:t>l’église Saint-Martin</w:t>
      </w:r>
      <w:r w:rsidR="00ED0ECA">
        <w:rPr>
          <w:rFonts w:ascii="Times New Roman" w:hAnsi="Times New Roman" w:cs="Times New Roman"/>
          <w:sz w:val="24"/>
          <w:szCs w:val="24"/>
        </w:rPr>
        <w:t xml:space="preserve"> (XIIe siècle)</w:t>
      </w:r>
      <w:r w:rsidR="007D0609">
        <w:rPr>
          <w:rFonts w:ascii="Times New Roman" w:hAnsi="Times New Roman" w:cs="Times New Roman"/>
          <w:sz w:val="24"/>
          <w:szCs w:val="24"/>
        </w:rPr>
        <w:t>, paroisse primitive de Biarritz</w:t>
      </w:r>
      <w:r w:rsidR="00B13F54">
        <w:rPr>
          <w:rFonts w:ascii="Times New Roman" w:hAnsi="Times New Roman" w:cs="Times New Roman"/>
          <w:sz w:val="24"/>
          <w:szCs w:val="24"/>
        </w:rPr>
        <w:t xml:space="preserve"> </w:t>
      </w:r>
      <w:r w:rsidR="00ED0ECA">
        <w:rPr>
          <w:rFonts w:ascii="Times New Roman" w:hAnsi="Times New Roman" w:cs="Times New Roman"/>
          <w:sz w:val="24"/>
          <w:szCs w:val="24"/>
        </w:rPr>
        <w:t xml:space="preserve">et, principalement, </w:t>
      </w:r>
      <w:r w:rsidR="007D0609">
        <w:rPr>
          <w:rFonts w:ascii="Times New Roman" w:hAnsi="Times New Roman" w:cs="Times New Roman"/>
          <w:sz w:val="24"/>
          <w:szCs w:val="24"/>
        </w:rPr>
        <w:t>à l</w:t>
      </w:r>
      <w:r w:rsidR="00ED0ECA">
        <w:rPr>
          <w:rFonts w:ascii="Times New Roman" w:hAnsi="Times New Roman" w:cs="Times New Roman"/>
          <w:sz w:val="24"/>
          <w:szCs w:val="24"/>
        </w:rPr>
        <w:t>a chapelle</w:t>
      </w:r>
      <w:r w:rsidR="006702C5">
        <w:rPr>
          <w:rFonts w:ascii="Times New Roman" w:hAnsi="Times New Roman" w:cs="Times New Roman"/>
          <w:sz w:val="24"/>
          <w:szCs w:val="24"/>
        </w:rPr>
        <w:t xml:space="preserve"> Sainte-Eu</w:t>
      </w:r>
      <w:r w:rsidR="00874B7D">
        <w:rPr>
          <w:rFonts w:ascii="Times New Roman" w:hAnsi="Times New Roman" w:cs="Times New Roman"/>
          <w:sz w:val="24"/>
          <w:szCs w:val="24"/>
        </w:rPr>
        <w:t>génie sur le port des P</w:t>
      </w:r>
      <w:r w:rsidR="007B57CE">
        <w:rPr>
          <w:rFonts w:ascii="Times New Roman" w:hAnsi="Times New Roman" w:cs="Times New Roman"/>
          <w:sz w:val="24"/>
          <w:szCs w:val="24"/>
        </w:rPr>
        <w:t>ê</w:t>
      </w:r>
      <w:r w:rsidR="00874B7D">
        <w:rPr>
          <w:rFonts w:ascii="Times New Roman" w:hAnsi="Times New Roman" w:cs="Times New Roman"/>
          <w:sz w:val="24"/>
          <w:szCs w:val="24"/>
        </w:rPr>
        <w:t>cheurs</w:t>
      </w:r>
      <w:r w:rsidR="00ED0ECA">
        <w:rPr>
          <w:rFonts w:ascii="Times New Roman" w:hAnsi="Times New Roman" w:cs="Times New Roman"/>
          <w:sz w:val="24"/>
          <w:szCs w:val="24"/>
        </w:rPr>
        <w:t xml:space="preserve"> qui</w:t>
      </w:r>
      <w:r w:rsidR="009E451B">
        <w:rPr>
          <w:rFonts w:ascii="Times New Roman" w:hAnsi="Times New Roman" w:cs="Times New Roman"/>
          <w:sz w:val="24"/>
          <w:szCs w:val="24"/>
        </w:rPr>
        <w:t>, plus proche du domaine</w:t>
      </w:r>
      <w:r w:rsidR="0016333F">
        <w:rPr>
          <w:rFonts w:ascii="Times New Roman" w:hAnsi="Times New Roman" w:cs="Times New Roman"/>
          <w:sz w:val="24"/>
          <w:szCs w:val="24"/>
        </w:rPr>
        <w:t xml:space="preserve">, </w:t>
      </w:r>
      <w:r w:rsidR="00ED0ECA">
        <w:rPr>
          <w:rFonts w:ascii="Times New Roman" w:hAnsi="Times New Roman" w:cs="Times New Roman"/>
          <w:sz w:val="24"/>
          <w:szCs w:val="24"/>
        </w:rPr>
        <w:t xml:space="preserve">point </w:t>
      </w:r>
      <w:r w:rsidR="0016333F">
        <w:rPr>
          <w:rFonts w:ascii="Times New Roman" w:hAnsi="Times New Roman" w:cs="Times New Roman"/>
          <w:sz w:val="24"/>
          <w:szCs w:val="24"/>
        </w:rPr>
        <w:t xml:space="preserve">opposé de la </w:t>
      </w:r>
      <w:r w:rsidR="00864665">
        <w:rPr>
          <w:rFonts w:ascii="Times New Roman" w:hAnsi="Times New Roman" w:cs="Times New Roman"/>
          <w:sz w:val="24"/>
          <w:szCs w:val="24"/>
        </w:rPr>
        <w:t>villa</w:t>
      </w:r>
      <w:r w:rsidR="00ED0ECA">
        <w:rPr>
          <w:rFonts w:ascii="Times New Roman" w:hAnsi="Times New Roman" w:cs="Times New Roman"/>
          <w:sz w:val="24"/>
          <w:szCs w:val="24"/>
        </w:rPr>
        <w:t>, faisait office de chapelle impériale</w:t>
      </w:r>
      <w:r w:rsidR="00E33319">
        <w:rPr>
          <w:rFonts w:ascii="Times New Roman" w:hAnsi="Times New Roman" w:cs="Times New Roman"/>
          <w:sz w:val="24"/>
          <w:szCs w:val="24"/>
        </w:rPr>
        <w:t>.</w:t>
      </w:r>
      <w:r w:rsidR="00874B7D">
        <w:rPr>
          <w:rFonts w:ascii="Times New Roman" w:hAnsi="Times New Roman" w:cs="Times New Roman"/>
          <w:sz w:val="24"/>
          <w:szCs w:val="24"/>
        </w:rPr>
        <w:t xml:space="preserve"> C</w:t>
      </w:r>
      <w:r w:rsidR="00BB596C">
        <w:rPr>
          <w:rFonts w:ascii="Times New Roman" w:hAnsi="Times New Roman" w:cs="Times New Roman"/>
          <w:sz w:val="24"/>
          <w:szCs w:val="24"/>
        </w:rPr>
        <w:t>ette</w:t>
      </w:r>
      <w:r w:rsidR="002D1887">
        <w:rPr>
          <w:rFonts w:ascii="Times New Roman" w:hAnsi="Times New Roman" w:cs="Times New Roman"/>
          <w:sz w:val="24"/>
          <w:szCs w:val="24"/>
        </w:rPr>
        <w:t xml:space="preserve"> petite église</w:t>
      </w:r>
      <w:r w:rsidR="006702C5">
        <w:rPr>
          <w:rFonts w:ascii="Times New Roman" w:hAnsi="Times New Roman" w:cs="Times New Roman"/>
          <w:sz w:val="24"/>
          <w:szCs w:val="24"/>
        </w:rPr>
        <w:t xml:space="preserve"> </w:t>
      </w:r>
      <w:r w:rsidR="00BA3E42">
        <w:rPr>
          <w:rFonts w:ascii="Times New Roman" w:hAnsi="Times New Roman" w:cs="Times New Roman"/>
          <w:sz w:val="24"/>
          <w:szCs w:val="24"/>
        </w:rPr>
        <w:t xml:space="preserve">avait été </w:t>
      </w:r>
      <w:r w:rsidR="006702C5">
        <w:rPr>
          <w:rFonts w:ascii="Times New Roman" w:hAnsi="Times New Roman" w:cs="Times New Roman"/>
          <w:sz w:val="24"/>
          <w:szCs w:val="24"/>
        </w:rPr>
        <w:t>érig</w:t>
      </w:r>
      <w:r w:rsidR="007D0609">
        <w:rPr>
          <w:rFonts w:ascii="Times New Roman" w:hAnsi="Times New Roman" w:cs="Times New Roman"/>
          <w:sz w:val="24"/>
          <w:szCs w:val="24"/>
        </w:rPr>
        <w:t>ée</w:t>
      </w:r>
      <w:r w:rsidR="00E33319">
        <w:rPr>
          <w:rFonts w:ascii="Times New Roman" w:hAnsi="Times New Roman" w:cs="Times New Roman"/>
          <w:sz w:val="24"/>
          <w:szCs w:val="24"/>
        </w:rPr>
        <w:t xml:space="preserve"> dans le style néo-roman</w:t>
      </w:r>
      <w:r w:rsidR="00864665" w:rsidRPr="00864665">
        <w:rPr>
          <w:rFonts w:ascii="Times New Roman" w:hAnsi="Times New Roman" w:cs="Times New Roman"/>
          <w:sz w:val="24"/>
          <w:szCs w:val="24"/>
        </w:rPr>
        <w:t xml:space="preserve"> </w:t>
      </w:r>
      <w:r w:rsidR="00E33319">
        <w:rPr>
          <w:rFonts w:ascii="Times New Roman" w:hAnsi="Times New Roman" w:cs="Times New Roman"/>
          <w:sz w:val="24"/>
          <w:szCs w:val="24"/>
        </w:rPr>
        <w:t xml:space="preserve">en 1855, </w:t>
      </w:r>
      <w:r w:rsidR="00864665">
        <w:rPr>
          <w:rFonts w:ascii="Times New Roman" w:hAnsi="Times New Roman" w:cs="Times New Roman"/>
          <w:sz w:val="24"/>
          <w:szCs w:val="24"/>
        </w:rPr>
        <w:t>sur le site de l’église actuelle</w:t>
      </w:r>
      <w:r w:rsidR="00E33319">
        <w:rPr>
          <w:rFonts w:ascii="Times New Roman" w:hAnsi="Times New Roman" w:cs="Times New Roman"/>
          <w:sz w:val="24"/>
          <w:szCs w:val="24"/>
        </w:rPr>
        <w:t>,</w:t>
      </w:r>
      <w:r w:rsidR="0000707C">
        <w:rPr>
          <w:rFonts w:ascii="Times New Roman" w:hAnsi="Times New Roman" w:cs="Times New Roman"/>
          <w:sz w:val="24"/>
          <w:szCs w:val="24"/>
        </w:rPr>
        <w:t xml:space="preserve"> </w:t>
      </w:r>
      <w:r w:rsidR="00E33319">
        <w:rPr>
          <w:rFonts w:ascii="Times New Roman" w:hAnsi="Times New Roman" w:cs="Times New Roman"/>
          <w:sz w:val="24"/>
          <w:szCs w:val="24"/>
        </w:rPr>
        <w:t xml:space="preserve">par Hippolyte Duran et son collaborateur bayonnais, Hippolyte </w:t>
      </w:r>
      <w:proofErr w:type="spellStart"/>
      <w:r w:rsidR="00E33319">
        <w:rPr>
          <w:rFonts w:ascii="Times New Roman" w:hAnsi="Times New Roman" w:cs="Times New Roman"/>
          <w:sz w:val="24"/>
          <w:szCs w:val="24"/>
        </w:rPr>
        <w:t>Guichenet</w:t>
      </w:r>
      <w:proofErr w:type="spellEnd"/>
      <w:r w:rsidR="00ED0ECA">
        <w:rPr>
          <w:rFonts w:ascii="Times New Roman" w:hAnsi="Times New Roman" w:cs="Times New Roman"/>
          <w:sz w:val="24"/>
          <w:szCs w:val="24"/>
        </w:rPr>
        <w:t>,</w:t>
      </w:r>
      <w:r w:rsidR="00E33319">
        <w:rPr>
          <w:rFonts w:ascii="Times New Roman" w:hAnsi="Times New Roman" w:cs="Times New Roman"/>
          <w:sz w:val="24"/>
          <w:szCs w:val="24"/>
        </w:rPr>
        <w:t xml:space="preserve"> </w:t>
      </w:r>
      <w:r w:rsidR="0000707C">
        <w:rPr>
          <w:rFonts w:ascii="Times New Roman" w:hAnsi="Times New Roman" w:cs="Times New Roman"/>
          <w:sz w:val="24"/>
          <w:szCs w:val="24"/>
        </w:rPr>
        <w:t>à la requête de la municipalité</w:t>
      </w:r>
      <w:r w:rsidR="00BB596C">
        <w:rPr>
          <w:rFonts w:ascii="Times New Roman" w:hAnsi="Times New Roman" w:cs="Times New Roman"/>
          <w:sz w:val="24"/>
          <w:szCs w:val="24"/>
        </w:rPr>
        <w:t>. P</w:t>
      </w:r>
      <w:r w:rsidR="00874B7D">
        <w:rPr>
          <w:rFonts w:ascii="Times New Roman" w:hAnsi="Times New Roman" w:cs="Times New Roman"/>
          <w:sz w:val="24"/>
          <w:szCs w:val="24"/>
        </w:rPr>
        <w:t>lacée sous le vocable de la nouvelle impératrice des Français</w:t>
      </w:r>
      <w:r w:rsidR="00BB596C">
        <w:rPr>
          <w:rFonts w:ascii="Times New Roman" w:hAnsi="Times New Roman" w:cs="Times New Roman"/>
          <w:sz w:val="24"/>
          <w:szCs w:val="24"/>
        </w:rPr>
        <w:t>, e</w:t>
      </w:r>
      <w:r w:rsidR="00BA3E42">
        <w:rPr>
          <w:rFonts w:ascii="Times New Roman" w:hAnsi="Times New Roman" w:cs="Times New Roman"/>
          <w:sz w:val="24"/>
          <w:szCs w:val="24"/>
        </w:rPr>
        <w:t>lle fut</w:t>
      </w:r>
      <w:r w:rsidR="006702C5">
        <w:rPr>
          <w:rFonts w:ascii="Times New Roman" w:hAnsi="Times New Roman" w:cs="Times New Roman"/>
          <w:sz w:val="24"/>
          <w:szCs w:val="24"/>
        </w:rPr>
        <w:t xml:space="preserve"> inaugurée </w:t>
      </w:r>
      <w:r w:rsidR="00BA3E42">
        <w:rPr>
          <w:rFonts w:ascii="Times New Roman" w:hAnsi="Times New Roman" w:cs="Times New Roman"/>
          <w:sz w:val="24"/>
          <w:szCs w:val="24"/>
        </w:rPr>
        <w:t xml:space="preserve">par </w:t>
      </w:r>
      <w:r w:rsidR="0000707C">
        <w:rPr>
          <w:rFonts w:ascii="Times New Roman" w:hAnsi="Times New Roman" w:cs="Times New Roman"/>
          <w:sz w:val="24"/>
          <w:szCs w:val="24"/>
        </w:rPr>
        <w:t>Napoléon III et Eugénie</w:t>
      </w:r>
      <w:r w:rsidR="00874B7D">
        <w:rPr>
          <w:rFonts w:ascii="Times New Roman" w:hAnsi="Times New Roman" w:cs="Times New Roman"/>
          <w:sz w:val="24"/>
          <w:szCs w:val="24"/>
        </w:rPr>
        <w:t xml:space="preserve"> </w:t>
      </w:r>
      <w:r w:rsidR="007D0609">
        <w:rPr>
          <w:rFonts w:ascii="Times New Roman" w:hAnsi="Times New Roman" w:cs="Times New Roman"/>
          <w:sz w:val="24"/>
          <w:szCs w:val="24"/>
        </w:rPr>
        <w:t>en 1856</w:t>
      </w:r>
      <w:r w:rsidR="00BB596C">
        <w:rPr>
          <w:rFonts w:ascii="Times New Roman" w:hAnsi="Times New Roman" w:cs="Times New Roman"/>
          <w:sz w:val="24"/>
          <w:szCs w:val="24"/>
        </w:rPr>
        <w:t>. Elle</w:t>
      </w:r>
      <w:r w:rsidR="00044ACF">
        <w:rPr>
          <w:rFonts w:ascii="Times New Roman" w:hAnsi="Times New Roman" w:cs="Times New Roman"/>
          <w:sz w:val="24"/>
          <w:szCs w:val="24"/>
        </w:rPr>
        <w:t xml:space="preserve"> </w:t>
      </w:r>
      <w:r w:rsidR="00ED0ECA">
        <w:rPr>
          <w:rFonts w:ascii="Times New Roman" w:hAnsi="Times New Roman" w:cs="Times New Roman"/>
          <w:sz w:val="24"/>
          <w:szCs w:val="24"/>
        </w:rPr>
        <w:t>dev</w:t>
      </w:r>
      <w:r w:rsidR="00044ACF">
        <w:rPr>
          <w:rFonts w:ascii="Times New Roman" w:hAnsi="Times New Roman" w:cs="Times New Roman"/>
          <w:sz w:val="24"/>
          <w:szCs w:val="24"/>
        </w:rPr>
        <w:t>ait inspirer</w:t>
      </w:r>
      <w:r w:rsidR="00177B5E">
        <w:rPr>
          <w:rFonts w:ascii="Times New Roman" w:hAnsi="Times New Roman" w:cs="Times New Roman"/>
          <w:sz w:val="24"/>
          <w:szCs w:val="24"/>
        </w:rPr>
        <w:t xml:space="preserve"> </w:t>
      </w:r>
      <w:r w:rsidR="00044ACF">
        <w:rPr>
          <w:rFonts w:ascii="Times New Roman" w:hAnsi="Times New Roman" w:cs="Times New Roman"/>
          <w:sz w:val="24"/>
          <w:szCs w:val="24"/>
        </w:rPr>
        <w:t>la</w:t>
      </w:r>
      <w:r w:rsidR="00BA3E42">
        <w:rPr>
          <w:rFonts w:ascii="Times New Roman" w:hAnsi="Times New Roman" w:cs="Times New Roman"/>
          <w:sz w:val="24"/>
          <w:szCs w:val="24"/>
        </w:rPr>
        <w:t xml:space="preserve"> </w:t>
      </w:r>
      <w:r w:rsidR="00ED0ECA">
        <w:rPr>
          <w:rFonts w:ascii="Times New Roman" w:hAnsi="Times New Roman" w:cs="Times New Roman"/>
          <w:sz w:val="24"/>
          <w:szCs w:val="24"/>
        </w:rPr>
        <w:t xml:space="preserve">nouvelle </w:t>
      </w:r>
      <w:r w:rsidR="00044ACF">
        <w:rPr>
          <w:rFonts w:ascii="Times New Roman" w:hAnsi="Times New Roman" w:cs="Times New Roman"/>
          <w:sz w:val="24"/>
          <w:szCs w:val="24"/>
        </w:rPr>
        <w:t xml:space="preserve">chapelle </w:t>
      </w:r>
      <w:r w:rsidR="005F77F8">
        <w:rPr>
          <w:rFonts w:ascii="Times New Roman" w:hAnsi="Times New Roman" w:cs="Times New Roman"/>
          <w:sz w:val="24"/>
          <w:szCs w:val="24"/>
        </w:rPr>
        <w:t>de la souveraine</w:t>
      </w:r>
      <w:r w:rsidR="00044ACF">
        <w:rPr>
          <w:rFonts w:ascii="Times New Roman" w:hAnsi="Times New Roman" w:cs="Times New Roman"/>
          <w:sz w:val="24"/>
          <w:szCs w:val="24"/>
        </w:rPr>
        <w:t>.</w:t>
      </w:r>
      <w:r w:rsidR="006702C5">
        <w:rPr>
          <w:rFonts w:ascii="Times New Roman" w:hAnsi="Times New Roman" w:cs="Times New Roman"/>
          <w:sz w:val="24"/>
          <w:szCs w:val="24"/>
        </w:rPr>
        <w:t xml:space="preserve"> </w:t>
      </w:r>
    </w:p>
    <w:p w14:paraId="1C55D81B" w14:textId="77777777" w:rsidR="00C3433D" w:rsidRDefault="006702C5"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Catholique fervente, </w:t>
      </w:r>
      <w:r w:rsidR="002D2724">
        <w:rPr>
          <w:rFonts w:ascii="Times New Roman" w:hAnsi="Times New Roman" w:cs="Times New Roman"/>
          <w:sz w:val="24"/>
          <w:szCs w:val="24"/>
        </w:rPr>
        <w:t>Eugénie</w:t>
      </w:r>
      <w:r w:rsidR="00817398">
        <w:rPr>
          <w:rFonts w:ascii="Times New Roman" w:hAnsi="Times New Roman" w:cs="Times New Roman"/>
          <w:sz w:val="24"/>
          <w:szCs w:val="24"/>
        </w:rPr>
        <w:t xml:space="preserve"> </w:t>
      </w:r>
      <w:r>
        <w:rPr>
          <w:rFonts w:ascii="Times New Roman" w:hAnsi="Times New Roman" w:cs="Times New Roman"/>
          <w:sz w:val="24"/>
          <w:szCs w:val="24"/>
        </w:rPr>
        <w:t xml:space="preserve">souhaitait disposer </w:t>
      </w:r>
      <w:r w:rsidR="005F77F8">
        <w:rPr>
          <w:rFonts w:ascii="Times New Roman" w:hAnsi="Times New Roman" w:cs="Times New Roman"/>
          <w:sz w:val="24"/>
          <w:szCs w:val="24"/>
        </w:rPr>
        <w:t xml:space="preserve">en effet </w:t>
      </w:r>
      <w:r>
        <w:rPr>
          <w:rFonts w:ascii="Times New Roman" w:hAnsi="Times New Roman" w:cs="Times New Roman"/>
          <w:sz w:val="24"/>
          <w:szCs w:val="24"/>
        </w:rPr>
        <w:t>d’un lieu de culte propre au domaine</w:t>
      </w:r>
      <w:r w:rsidR="00931DD1">
        <w:rPr>
          <w:rFonts w:ascii="Times New Roman" w:hAnsi="Times New Roman" w:cs="Times New Roman"/>
          <w:sz w:val="24"/>
          <w:szCs w:val="24"/>
        </w:rPr>
        <w:t xml:space="preserve"> </w:t>
      </w:r>
      <w:r w:rsidR="00044ACF">
        <w:rPr>
          <w:rFonts w:ascii="Times New Roman" w:hAnsi="Times New Roman" w:cs="Times New Roman"/>
          <w:sz w:val="24"/>
          <w:szCs w:val="24"/>
        </w:rPr>
        <w:t>afin de</w:t>
      </w:r>
      <w:r w:rsidR="00931DD1">
        <w:rPr>
          <w:rFonts w:ascii="Times New Roman" w:hAnsi="Times New Roman" w:cs="Times New Roman"/>
          <w:sz w:val="24"/>
          <w:szCs w:val="24"/>
        </w:rPr>
        <w:t xml:space="preserve"> ne plus avoir à traverser</w:t>
      </w:r>
      <w:r w:rsidR="00044ACF">
        <w:rPr>
          <w:rFonts w:ascii="Times New Roman" w:hAnsi="Times New Roman" w:cs="Times New Roman"/>
          <w:sz w:val="24"/>
          <w:szCs w:val="24"/>
        </w:rPr>
        <w:t xml:space="preserve"> continuellement</w:t>
      </w:r>
      <w:r w:rsidR="005F77F8">
        <w:rPr>
          <w:rFonts w:ascii="Times New Roman" w:hAnsi="Times New Roman" w:cs="Times New Roman"/>
          <w:sz w:val="24"/>
          <w:szCs w:val="24"/>
        </w:rPr>
        <w:t xml:space="preserve"> Biarritz</w:t>
      </w:r>
      <w:r w:rsidR="00931DD1">
        <w:rPr>
          <w:rFonts w:ascii="Times New Roman" w:hAnsi="Times New Roman" w:cs="Times New Roman"/>
          <w:sz w:val="24"/>
          <w:szCs w:val="24"/>
        </w:rPr>
        <w:t xml:space="preserve"> </w:t>
      </w:r>
      <w:r w:rsidR="00044ACF">
        <w:rPr>
          <w:rFonts w:ascii="Times New Roman" w:hAnsi="Times New Roman" w:cs="Times New Roman"/>
          <w:sz w:val="24"/>
          <w:szCs w:val="24"/>
        </w:rPr>
        <w:t xml:space="preserve">pour </w:t>
      </w:r>
      <w:r w:rsidR="009C4298">
        <w:rPr>
          <w:rFonts w:ascii="Times New Roman" w:hAnsi="Times New Roman" w:cs="Times New Roman"/>
          <w:sz w:val="24"/>
          <w:szCs w:val="24"/>
        </w:rPr>
        <w:t>s</w:t>
      </w:r>
      <w:r w:rsidR="00044ACF">
        <w:rPr>
          <w:rFonts w:ascii="Times New Roman" w:hAnsi="Times New Roman" w:cs="Times New Roman"/>
          <w:sz w:val="24"/>
          <w:szCs w:val="24"/>
        </w:rPr>
        <w:t>es</w:t>
      </w:r>
      <w:r w:rsidR="0000707C">
        <w:rPr>
          <w:rFonts w:ascii="Times New Roman" w:hAnsi="Times New Roman" w:cs="Times New Roman"/>
          <w:sz w:val="24"/>
          <w:szCs w:val="24"/>
        </w:rPr>
        <w:t xml:space="preserve"> prières et </w:t>
      </w:r>
      <w:r w:rsidR="009C4298">
        <w:rPr>
          <w:rFonts w:ascii="Times New Roman" w:hAnsi="Times New Roman" w:cs="Times New Roman"/>
          <w:sz w:val="24"/>
          <w:szCs w:val="24"/>
        </w:rPr>
        <w:t>se rendre aux</w:t>
      </w:r>
      <w:r w:rsidR="00931DD1">
        <w:rPr>
          <w:rFonts w:ascii="Times New Roman" w:hAnsi="Times New Roman" w:cs="Times New Roman"/>
          <w:sz w:val="24"/>
          <w:szCs w:val="24"/>
        </w:rPr>
        <w:t xml:space="preserve"> office</w:t>
      </w:r>
      <w:r w:rsidR="00044ACF">
        <w:rPr>
          <w:rFonts w:ascii="Times New Roman" w:hAnsi="Times New Roman" w:cs="Times New Roman"/>
          <w:sz w:val="24"/>
          <w:szCs w:val="24"/>
        </w:rPr>
        <w:t>s</w:t>
      </w:r>
      <w:r>
        <w:rPr>
          <w:rFonts w:ascii="Times New Roman" w:hAnsi="Times New Roman" w:cs="Times New Roman"/>
          <w:sz w:val="24"/>
          <w:szCs w:val="24"/>
        </w:rPr>
        <w:t>.</w:t>
      </w:r>
      <w:r w:rsidR="00C3433D">
        <w:rPr>
          <w:rFonts w:ascii="Times New Roman" w:hAnsi="Times New Roman" w:cs="Times New Roman"/>
          <w:sz w:val="24"/>
          <w:szCs w:val="24"/>
        </w:rPr>
        <w:t xml:space="preserve"> S</w:t>
      </w:r>
      <w:r w:rsidR="007642F1">
        <w:rPr>
          <w:rFonts w:ascii="Times New Roman" w:hAnsi="Times New Roman" w:cs="Times New Roman"/>
          <w:sz w:val="24"/>
          <w:szCs w:val="24"/>
        </w:rPr>
        <w:t xml:space="preserve">ur les conseils de Prosper Mérimée, </w:t>
      </w:r>
      <w:r w:rsidR="003305D0">
        <w:rPr>
          <w:rFonts w:ascii="Times New Roman" w:hAnsi="Times New Roman" w:cs="Times New Roman"/>
          <w:sz w:val="24"/>
          <w:szCs w:val="24"/>
        </w:rPr>
        <w:t>célèbre</w:t>
      </w:r>
      <w:r w:rsidR="009C4298">
        <w:rPr>
          <w:rFonts w:ascii="Times New Roman" w:hAnsi="Times New Roman" w:cs="Times New Roman"/>
          <w:sz w:val="24"/>
          <w:szCs w:val="24"/>
        </w:rPr>
        <w:t xml:space="preserve"> auteur romantique,</w:t>
      </w:r>
      <w:r w:rsidR="003305D0">
        <w:rPr>
          <w:rFonts w:ascii="Times New Roman" w:hAnsi="Times New Roman" w:cs="Times New Roman"/>
          <w:sz w:val="24"/>
          <w:szCs w:val="24"/>
        </w:rPr>
        <w:t xml:space="preserve"> </w:t>
      </w:r>
      <w:r w:rsidR="007642F1">
        <w:rPr>
          <w:rFonts w:ascii="Times New Roman" w:hAnsi="Times New Roman" w:cs="Times New Roman"/>
          <w:sz w:val="24"/>
          <w:szCs w:val="24"/>
        </w:rPr>
        <w:t>inspecteur général des Monuments historiques</w:t>
      </w:r>
      <w:r w:rsidR="003305D0">
        <w:rPr>
          <w:rFonts w:ascii="Times New Roman" w:hAnsi="Times New Roman" w:cs="Times New Roman"/>
          <w:sz w:val="24"/>
          <w:szCs w:val="24"/>
        </w:rPr>
        <w:t xml:space="preserve"> </w:t>
      </w:r>
      <w:r w:rsidR="009E05D2">
        <w:rPr>
          <w:rFonts w:ascii="Times New Roman" w:hAnsi="Times New Roman" w:cs="Times New Roman"/>
          <w:sz w:val="24"/>
          <w:szCs w:val="24"/>
        </w:rPr>
        <w:t>de</w:t>
      </w:r>
      <w:r w:rsidR="003305D0">
        <w:rPr>
          <w:rFonts w:ascii="Times New Roman" w:hAnsi="Times New Roman" w:cs="Times New Roman"/>
          <w:sz w:val="24"/>
          <w:szCs w:val="24"/>
        </w:rPr>
        <w:t xml:space="preserve"> 1834</w:t>
      </w:r>
      <w:r w:rsidR="009E05D2">
        <w:rPr>
          <w:rFonts w:ascii="Times New Roman" w:hAnsi="Times New Roman" w:cs="Times New Roman"/>
          <w:sz w:val="24"/>
          <w:szCs w:val="24"/>
        </w:rPr>
        <w:t xml:space="preserve"> à 1860 et</w:t>
      </w:r>
      <w:r w:rsidR="007642F1">
        <w:rPr>
          <w:rFonts w:ascii="Times New Roman" w:hAnsi="Times New Roman" w:cs="Times New Roman"/>
          <w:sz w:val="24"/>
          <w:szCs w:val="24"/>
        </w:rPr>
        <w:t xml:space="preserve"> intime de </w:t>
      </w:r>
      <w:r w:rsidR="0000707C">
        <w:rPr>
          <w:rFonts w:ascii="Times New Roman" w:hAnsi="Times New Roman" w:cs="Times New Roman"/>
          <w:sz w:val="24"/>
          <w:szCs w:val="24"/>
        </w:rPr>
        <w:t>la souveraine</w:t>
      </w:r>
      <w:r w:rsidR="003305D0">
        <w:rPr>
          <w:rFonts w:ascii="Times New Roman" w:hAnsi="Times New Roman" w:cs="Times New Roman"/>
          <w:sz w:val="24"/>
          <w:szCs w:val="24"/>
        </w:rPr>
        <w:t xml:space="preserve"> depuis son séjour en Espagne en 1830</w:t>
      </w:r>
      <w:r w:rsidR="007642F1">
        <w:rPr>
          <w:rFonts w:ascii="Times New Roman" w:hAnsi="Times New Roman" w:cs="Times New Roman"/>
          <w:sz w:val="24"/>
          <w:szCs w:val="24"/>
        </w:rPr>
        <w:t>,</w:t>
      </w:r>
      <w:r w:rsidR="00C3433D" w:rsidRPr="00C3433D">
        <w:rPr>
          <w:rFonts w:ascii="Times New Roman" w:hAnsi="Times New Roman" w:cs="Times New Roman"/>
          <w:sz w:val="24"/>
          <w:szCs w:val="24"/>
        </w:rPr>
        <w:t xml:space="preserve"> </w:t>
      </w:r>
      <w:r w:rsidR="00C3433D">
        <w:rPr>
          <w:rFonts w:ascii="Times New Roman" w:hAnsi="Times New Roman" w:cs="Times New Roman"/>
          <w:sz w:val="24"/>
          <w:szCs w:val="24"/>
        </w:rPr>
        <w:t>la construction fut confiée</w:t>
      </w:r>
      <w:r w:rsidR="00DB656B">
        <w:rPr>
          <w:rFonts w:ascii="Times New Roman" w:hAnsi="Times New Roman" w:cs="Times New Roman"/>
          <w:sz w:val="24"/>
          <w:szCs w:val="24"/>
        </w:rPr>
        <w:t xml:space="preserve"> à l’architecte diocésain et</w:t>
      </w:r>
      <w:r w:rsidR="00DB656B" w:rsidRPr="001627F8">
        <w:rPr>
          <w:rFonts w:ascii="Times New Roman" w:hAnsi="Times New Roman" w:cs="Times New Roman"/>
          <w:sz w:val="24"/>
          <w:szCs w:val="24"/>
        </w:rPr>
        <w:t xml:space="preserve"> </w:t>
      </w:r>
      <w:r w:rsidR="00DB656B">
        <w:rPr>
          <w:rFonts w:ascii="Times New Roman" w:hAnsi="Times New Roman" w:cs="Times New Roman"/>
          <w:sz w:val="24"/>
          <w:szCs w:val="24"/>
        </w:rPr>
        <w:t xml:space="preserve">inspecteur des </w:t>
      </w:r>
      <w:r w:rsidR="00DB656B">
        <w:rPr>
          <w:rFonts w:ascii="Times New Roman" w:hAnsi="Times New Roman" w:cs="Times New Roman"/>
          <w:sz w:val="24"/>
          <w:szCs w:val="24"/>
        </w:rPr>
        <w:lastRenderedPageBreak/>
        <w:t xml:space="preserve">Monuments historiques, Emile </w:t>
      </w:r>
      <w:proofErr w:type="spellStart"/>
      <w:r w:rsidR="00DB656B">
        <w:rPr>
          <w:rFonts w:ascii="Times New Roman" w:hAnsi="Times New Roman" w:cs="Times New Roman"/>
          <w:sz w:val="24"/>
          <w:szCs w:val="24"/>
        </w:rPr>
        <w:t>Boeswillwald</w:t>
      </w:r>
      <w:proofErr w:type="spellEnd"/>
      <w:r w:rsidR="00DB656B">
        <w:rPr>
          <w:rFonts w:ascii="Times New Roman" w:hAnsi="Times New Roman" w:cs="Times New Roman"/>
          <w:sz w:val="24"/>
          <w:szCs w:val="24"/>
        </w:rPr>
        <w:t xml:space="preserve"> (1815-1896)</w:t>
      </w:r>
      <w:r w:rsidR="005F77F8">
        <w:rPr>
          <w:rFonts w:ascii="Times New Roman" w:hAnsi="Times New Roman" w:cs="Times New Roman"/>
          <w:sz w:val="24"/>
          <w:szCs w:val="24"/>
        </w:rPr>
        <w:t>. Construction qui fut</w:t>
      </w:r>
      <w:r w:rsidR="0006429F">
        <w:rPr>
          <w:rFonts w:ascii="Times New Roman" w:hAnsi="Times New Roman" w:cs="Times New Roman"/>
          <w:sz w:val="24"/>
          <w:szCs w:val="24"/>
        </w:rPr>
        <w:t xml:space="preserve"> suivie de près par </w:t>
      </w:r>
      <w:r w:rsidR="003305D0">
        <w:rPr>
          <w:rFonts w:ascii="Times New Roman" w:hAnsi="Times New Roman" w:cs="Times New Roman"/>
          <w:sz w:val="24"/>
          <w:szCs w:val="24"/>
        </w:rPr>
        <w:t>l’</w:t>
      </w:r>
      <w:r w:rsidR="002D2724">
        <w:rPr>
          <w:rFonts w:ascii="Times New Roman" w:hAnsi="Times New Roman" w:cs="Times New Roman"/>
          <w:sz w:val="24"/>
          <w:szCs w:val="24"/>
        </w:rPr>
        <w:t>auteur</w:t>
      </w:r>
      <w:r w:rsidR="00DB656B">
        <w:rPr>
          <w:rFonts w:ascii="Times New Roman" w:hAnsi="Times New Roman" w:cs="Times New Roman"/>
          <w:sz w:val="24"/>
          <w:szCs w:val="24"/>
        </w:rPr>
        <w:t>.</w:t>
      </w:r>
      <w:r w:rsidR="00817398">
        <w:rPr>
          <w:rFonts w:ascii="Times New Roman" w:hAnsi="Times New Roman" w:cs="Times New Roman"/>
          <w:sz w:val="24"/>
          <w:szCs w:val="24"/>
        </w:rPr>
        <w:t xml:space="preserve"> </w:t>
      </w:r>
      <w:r w:rsidR="007B57CE">
        <w:rPr>
          <w:rFonts w:ascii="Times New Roman" w:hAnsi="Times New Roman" w:cs="Times New Roman"/>
          <w:sz w:val="24"/>
          <w:szCs w:val="24"/>
        </w:rPr>
        <w:t xml:space="preserve">Deux lettres de </w:t>
      </w:r>
      <w:r w:rsidR="00D130C8">
        <w:rPr>
          <w:rFonts w:ascii="Times New Roman" w:hAnsi="Times New Roman" w:cs="Times New Roman"/>
          <w:sz w:val="24"/>
          <w:szCs w:val="24"/>
        </w:rPr>
        <w:t>celui-ci</w:t>
      </w:r>
      <w:r w:rsidR="007B57CE">
        <w:rPr>
          <w:rFonts w:ascii="Times New Roman" w:hAnsi="Times New Roman" w:cs="Times New Roman"/>
          <w:sz w:val="24"/>
          <w:szCs w:val="24"/>
        </w:rPr>
        <w:t xml:space="preserve"> </w:t>
      </w:r>
      <w:r w:rsidR="009C4298">
        <w:rPr>
          <w:rFonts w:ascii="Times New Roman" w:hAnsi="Times New Roman" w:cs="Times New Roman"/>
          <w:sz w:val="24"/>
          <w:szCs w:val="24"/>
        </w:rPr>
        <w:t>à</w:t>
      </w:r>
      <w:r w:rsidR="007B57CE">
        <w:rPr>
          <w:rFonts w:ascii="Times New Roman" w:hAnsi="Times New Roman" w:cs="Times New Roman"/>
          <w:sz w:val="24"/>
          <w:szCs w:val="24"/>
        </w:rPr>
        <w:t xml:space="preserve"> l’architecte, </w:t>
      </w:r>
      <w:r w:rsidR="009C4298">
        <w:rPr>
          <w:rFonts w:ascii="Times New Roman" w:hAnsi="Times New Roman" w:cs="Times New Roman"/>
          <w:sz w:val="24"/>
          <w:szCs w:val="24"/>
        </w:rPr>
        <w:t xml:space="preserve">datées </w:t>
      </w:r>
      <w:r w:rsidR="004F6649">
        <w:rPr>
          <w:rFonts w:ascii="Times New Roman" w:hAnsi="Times New Roman" w:cs="Times New Roman"/>
          <w:sz w:val="24"/>
          <w:szCs w:val="24"/>
        </w:rPr>
        <w:t>d</w:t>
      </w:r>
      <w:r w:rsidR="007B57CE">
        <w:rPr>
          <w:rFonts w:ascii="Times New Roman" w:hAnsi="Times New Roman" w:cs="Times New Roman"/>
          <w:sz w:val="24"/>
          <w:szCs w:val="24"/>
        </w:rPr>
        <w:t>es 16 et 22 septembre 1863,</w:t>
      </w:r>
      <w:r w:rsidR="00817398">
        <w:rPr>
          <w:rFonts w:ascii="Times New Roman" w:hAnsi="Times New Roman" w:cs="Times New Roman"/>
          <w:sz w:val="24"/>
          <w:szCs w:val="24"/>
        </w:rPr>
        <w:t xml:space="preserve"> témoigne</w:t>
      </w:r>
      <w:r w:rsidR="007B57CE">
        <w:rPr>
          <w:rFonts w:ascii="Times New Roman" w:hAnsi="Times New Roman" w:cs="Times New Roman"/>
          <w:sz w:val="24"/>
          <w:szCs w:val="24"/>
        </w:rPr>
        <w:t>nt</w:t>
      </w:r>
      <w:r w:rsidR="00817398">
        <w:rPr>
          <w:rFonts w:ascii="Times New Roman" w:hAnsi="Times New Roman" w:cs="Times New Roman"/>
          <w:sz w:val="24"/>
          <w:szCs w:val="24"/>
        </w:rPr>
        <w:t xml:space="preserve"> de</w:t>
      </w:r>
      <w:r w:rsidR="007B57CE">
        <w:rPr>
          <w:rFonts w:ascii="Times New Roman" w:hAnsi="Times New Roman" w:cs="Times New Roman"/>
          <w:sz w:val="24"/>
          <w:szCs w:val="24"/>
        </w:rPr>
        <w:t xml:space="preserve"> leurs</w:t>
      </w:r>
      <w:r w:rsidR="0000707C">
        <w:rPr>
          <w:rFonts w:ascii="Times New Roman" w:hAnsi="Times New Roman" w:cs="Times New Roman"/>
          <w:sz w:val="24"/>
          <w:szCs w:val="24"/>
        </w:rPr>
        <w:t xml:space="preserve"> </w:t>
      </w:r>
      <w:r w:rsidR="00817398">
        <w:rPr>
          <w:rFonts w:ascii="Times New Roman" w:hAnsi="Times New Roman" w:cs="Times New Roman"/>
          <w:sz w:val="24"/>
          <w:szCs w:val="24"/>
        </w:rPr>
        <w:t>échanges à ce propos.</w:t>
      </w:r>
      <w:r w:rsidR="00DB656B">
        <w:rPr>
          <w:rFonts w:ascii="Times New Roman" w:hAnsi="Times New Roman" w:cs="Times New Roman"/>
          <w:sz w:val="24"/>
          <w:szCs w:val="24"/>
        </w:rPr>
        <w:t xml:space="preserve"> </w:t>
      </w:r>
      <w:r w:rsidR="00773AE8">
        <w:rPr>
          <w:rFonts w:ascii="Times New Roman" w:hAnsi="Times New Roman" w:cs="Times New Roman"/>
          <w:sz w:val="24"/>
          <w:szCs w:val="24"/>
        </w:rPr>
        <w:t>Elles attestent du choix de l’architecte à ce moment</w:t>
      </w:r>
      <w:r w:rsidR="009C4298">
        <w:rPr>
          <w:rFonts w:ascii="Times New Roman" w:hAnsi="Times New Roman" w:cs="Times New Roman"/>
          <w:sz w:val="24"/>
          <w:szCs w:val="24"/>
        </w:rPr>
        <w:t xml:space="preserve"> comme</w:t>
      </w:r>
      <w:r w:rsidR="0094426C">
        <w:rPr>
          <w:rFonts w:ascii="Times New Roman" w:hAnsi="Times New Roman" w:cs="Times New Roman"/>
          <w:sz w:val="24"/>
          <w:szCs w:val="24"/>
        </w:rPr>
        <w:t xml:space="preserve"> </w:t>
      </w:r>
      <w:r w:rsidR="00773AE8">
        <w:rPr>
          <w:rFonts w:ascii="Times New Roman" w:hAnsi="Times New Roman" w:cs="Times New Roman"/>
          <w:sz w:val="24"/>
          <w:szCs w:val="24"/>
        </w:rPr>
        <w:t xml:space="preserve">du désir de </w:t>
      </w:r>
      <w:r w:rsidR="009C4298">
        <w:rPr>
          <w:rFonts w:ascii="Times New Roman" w:hAnsi="Times New Roman" w:cs="Times New Roman"/>
          <w:sz w:val="24"/>
          <w:szCs w:val="24"/>
        </w:rPr>
        <w:t>l’empereur</w:t>
      </w:r>
      <w:r w:rsidR="00773AE8">
        <w:rPr>
          <w:rFonts w:ascii="Times New Roman" w:hAnsi="Times New Roman" w:cs="Times New Roman"/>
          <w:sz w:val="24"/>
          <w:szCs w:val="24"/>
        </w:rPr>
        <w:t xml:space="preserve"> d’établir l’emplacement</w:t>
      </w:r>
      <w:r w:rsidR="009C4298">
        <w:rPr>
          <w:rFonts w:ascii="Times New Roman" w:hAnsi="Times New Roman" w:cs="Times New Roman"/>
          <w:sz w:val="24"/>
          <w:szCs w:val="24"/>
        </w:rPr>
        <w:t xml:space="preserve"> de la chapelle</w:t>
      </w:r>
      <w:r w:rsidR="004F6649" w:rsidRPr="004F6649">
        <w:rPr>
          <w:rFonts w:ascii="Times New Roman" w:hAnsi="Times New Roman" w:cs="Times New Roman"/>
          <w:sz w:val="24"/>
          <w:szCs w:val="24"/>
        </w:rPr>
        <w:t xml:space="preserve"> </w:t>
      </w:r>
      <w:r w:rsidR="004F6649">
        <w:rPr>
          <w:rFonts w:ascii="Times New Roman" w:hAnsi="Times New Roman" w:cs="Times New Roman"/>
          <w:sz w:val="24"/>
          <w:szCs w:val="24"/>
        </w:rPr>
        <w:t>avec lui</w:t>
      </w:r>
      <w:r w:rsidR="009E05D2">
        <w:rPr>
          <w:rFonts w:ascii="Times New Roman" w:hAnsi="Times New Roman" w:cs="Times New Roman"/>
          <w:sz w:val="24"/>
          <w:szCs w:val="24"/>
        </w:rPr>
        <w:t>, ainsi que</w:t>
      </w:r>
      <w:r w:rsidR="002D2724">
        <w:rPr>
          <w:rFonts w:ascii="Times New Roman" w:hAnsi="Times New Roman" w:cs="Times New Roman"/>
          <w:sz w:val="24"/>
          <w:szCs w:val="24"/>
        </w:rPr>
        <w:t xml:space="preserve"> l</w:t>
      </w:r>
      <w:r w:rsidR="0094426C">
        <w:rPr>
          <w:rFonts w:ascii="Times New Roman" w:hAnsi="Times New Roman" w:cs="Times New Roman"/>
          <w:sz w:val="24"/>
          <w:szCs w:val="24"/>
        </w:rPr>
        <w:t>es bons offices</w:t>
      </w:r>
      <w:r w:rsidR="005F77F8">
        <w:rPr>
          <w:rFonts w:ascii="Times New Roman" w:hAnsi="Times New Roman" w:cs="Times New Roman"/>
          <w:sz w:val="24"/>
          <w:szCs w:val="24"/>
        </w:rPr>
        <w:t xml:space="preserve"> </w:t>
      </w:r>
      <w:r w:rsidR="00CE1BE0">
        <w:rPr>
          <w:rFonts w:ascii="Times New Roman" w:hAnsi="Times New Roman" w:cs="Times New Roman"/>
          <w:sz w:val="24"/>
          <w:szCs w:val="24"/>
        </w:rPr>
        <w:t>de l’auteur</w:t>
      </w:r>
      <w:r w:rsidR="0094426C">
        <w:rPr>
          <w:rFonts w:ascii="Times New Roman" w:hAnsi="Times New Roman" w:cs="Times New Roman"/>
          <w:sz w:val="24"/>
          <w:szCs w:val="24"/>
        </w:rPr>
        <w:t xml:space="preserve"> auprès de</w:t>
      </w:r>
      <w:r w:rsidR="009C4298">
        <w:rPr>
          <w:rFonts w:ascii="Times New Roman" w:hAnsi="Times New Roman" w:cs="Times New Roman"/>
          <w:sz w:val="24"/>
          <w:szCs w:val="24"/>
        </w:rPr>
        <w:t xml:space="preserve"> l’impératrice</w:t>
      </w:r>
      <w:r w:rsidR="00773AE8">
        <w:rPr>
          <w:rFonts w:ascii="Times New Roman" w:hAnsi="Times New Roman" w:cs="Times New Roman"/>
          <w:sz w:val="24"/>
          <w:szCs w:val="24"/>
        </w:rPr>
        <w:t>.</w:t>
      </w:r>
      <w:r w:rsidR="0030286F">
        <w:rPr>
          <w:rFonts w:ascii="Times New Roman" w:hAnsi="Times New Roman" w:cs="Times New Roman"/>
          <w:sz w:val="24"/>
          <w:szCs w:val="24"/>
        </w:rPr>
        <w:t xml:space="preserve"> Le</w:t>
      </w:r>
      <w:r w:rsidR="005F77F8">
        <w:rPr>
          <w:rFonts w:ascii="Times New Roman" w:hAnsi="Times New Roman" w:cs="Times New Roman"/>
          <w:sz w:val="24"/>
          <w:szCs w:val="24"/>
        </w:rPr>
        <w:t xml:space="preserve"> Dr Barthez co</w:t>
      </w:r>
      <w:r w:rsidR="009E05D2">
        <w:rPr>
          <w:rFonts w:ascii="Times New Roman" w:hAnsi="Times New Roman" w:cs="Times New Roman"/>
          <w:sz w:val="24"/>
          <w:szCs w:val="24"/>
        </w:rPr>
        <w:t>rrobore</w:t>
      </w:r>
      <w:r w:rsidR="005F77F8">
        <w:rPr>
          <w:rFonts w:ascii="Times New Roman" w:hAnsi="Times New Roman" w:cs="Times New Roman"/>
          <w:sz w:val="24"/>
          <w:szCs w:val="24"/>
        </w:rPr>
        <w:t xml:space="preserve"> </w:t>
      </w:r>
      <w:r w:rsidR="00F26B1F">
        <w:rPr>
          <w:rFonts w:ascii="Times New Roman" w:hAnsi="Times New Roman" w:cs="Times New Roman"/>
          <w:sz w:val="24"/>
          <w:szCs w:val="24"/>
        </w:rPr>
        <w:t xml:space="preserve">aussi </w:t>
      </w:r>
      <w:r w:rsidR="00CE1BE0">
        <w:rPr>
          <w:rFonts w:ascii="Times New Roman" w:hAnsi="Times New Roman" w:cs="Times New Roman"/>
          <w:sz w:val="24"/>
          <w:szCs w:val="24"/>
        </w:rPr>
        <w:t xml:space="preserve">la date de septembre 1863 pour </w:t>
      </w:r>
      <w:r w:rsidR="005F77F8">
        <w:rPr>
          <w:rFonts w:ascii="Times New Roman" w:hAnsi="Times New Roman" w:cs="Times New Roman"/>
          <w:sz w:val="24"/>
          <w:szCs w:val="24"/>
        </w:rPr>
        <w:t>le</w:t>
      </w:r>
      <w:r w:rsidR="0030286F">
        <w:rPr>
          <w:rFonts w:ascii="Times New Roman" w:hAnsi="Times New Roman" w:cs="Times New Roman"/>
          <w:sz w:val="24"/>
          <w:szCs w:val="24"/>
        </w:rPr>
        <w:t xml:space="preserve"> choix de l’emplacement</w:t>
      </w:r>
      <w:r w:rsidR="0030286F">
        <w:rPr>
          <w:rStyle w:val="Appelnotedebasdep"/>
          <w:rFonts w:ascii="Times New Roman" w:hAnsi="Times New Roman" w:cs="Times New Roman"/>
          <w:sz w:val="24"/>
          <w:szCs w:val="24"/>
        </w:rPr>
        <w:footnoteReference w:id="43"/>
      </w:r>
      <w:r w:rsidR="00C46F42">
        <w:rPr>
          <w:rFonts w:ascii="Times New Roman" w:hAnsi="Times New Roman" w:cs="Times New Roman"/>
          <w:sz w:val="24"/>
          <w:szCs w:val="24"/>
        </w:rPr>
        <w:t>.</w:t>
      </w:r>
    </w:p>
    <w:p w14:paraId="24505269" w14:textId="0DBB0FA0"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Né à Strasbourg, le 2 mars 1815, </w:t>
      </w:r>
      <w:r w:rsidR="005D29D8">
        <w:rPr>
          <w:rFonts w:ascii="Times New Roman" w:hAnsi="Times New Roman" w:cs="Times New Roman"/>
          <w:sz w:val="24"/>
          <w:szCs w:val="24"/>
        </w:rPr>
        <w:t xml:space="preserve">Emile </w:t>
      </w:r>
      <w:proofErr w:type="spellStart"/>
      <w:r w:rsidR="001841CC">
        <w:rPr>
          <w:rFonts w:ascii="Times New Roman" w:hAnsi="Times New Roman" w:cs="Times New Roman"/>
          <w:sz w:val="24"/>
          <w:szCs w:val="24"/>
        </w:rPr>
        <w:t>Boeswillwald</w:t>
      </w:r>
      <w:proofErr w:type="spellEnd"/>
      <w:r>
        <w:rPr>
          <w:rFonts w:ascii="Times New Roman" w:hAnsi="Times New Roman" w:cs="Times New Roman"/>
          <w:sz w:val="24"/>
          <w:szCs w:val="24"/>
        </w:rPr>
        <w:t xml:space="preserve"> était </w:t>
      </w:r>
      <w:r w:rsidR="00BF35C3">
        <w:rPr>
          <w:rFonts w:ascii="Times New Roman" w:hAnsi="Times New Roman" w:cs="Times New Roman"/>
          <w:sz w:val="24"/>
          <w:szCs w:val="24"/>
        </w:rPr>
        <w:t>le fils d’un boulanger protestant</w:t>
      </w:r>
      <w:r w:rsidR="00D05D27">
        <w:rPr>
          <w:rFonts w:ascii="Times New Roman" w:hAnsi="Times New Roman" w:cs="Times New Roman"/>
          <w:sz w:val="24"/>
          <w:szCs w:val="24"/>
        </w:rPr>
        <w:t>.</w:t>
      </w:r>
      <w:r w:rsidR="006C5B2B">
        <w:rPr>
          <w:rFonts w:ascii="Times New Roman" w:hAnsi="Times New Roman" w:cs="Times New Roman"/>
          <w:sz w:val="24"/>
          <w:szCs w:val="24"/>
        </w:rPr>
        <w:t xml:space="preserve"> </w:t>
      </w:r>
      <w:r w:rsidR="00D05D27">
        <w:rPr>
          <w:rFonts w:ascii="Times New Roman" w:hAnsi="Times New Roman" w:cs="Times New Roman"/>
          <w:sz w:val="24"/>
          <w:szCs w:val="24"/>
        </w:rPr>
        <w:t xml:space="preserve">Il fit sa scolarité au gymnase Jean-Sturm, école protestante humaniste de la ville puis, sous l’impulsion de son père, il se forma chez un </w:t>
      </w:r>
      <w:r w:rsidR="00BF35C3">
        <w:rPr>
          <w:rFonts w:ascii="Times New Roman" w:hAnsi="Times New Roman" w:cs="Times New Roman"/>
          <w:sz w:val="24"/>
          <w:szCs w:val="24"/>
        </w:rPr>
        <w:t>entrepreneur de maçonnerie pour devenir</w:t>
      </w:r>
      <w:r w:rsidR="00D05D27">
        <w:rPr>
          <w:rFonts w:ascii="Times New Roman" w:hAnsi="Times New Roman" w:cs="Times New Roman"/>
          <w:sz w:val="24"/>
          <w:szCs w:val="24"/>
        </w:rPr>
        <w:t xml:space="preserve"> tailleur de pierre. </w:t>
      </w:r>
      <w:r w:rsidR="00BF35C3">
        <w:rPr>
          <w:rFonts w:ascii="Times New Roman" w:hAnsi="Times New Roman" w:cs="Times New Roman"/>
          <w:sz w:val="24"/>
          <w:szCs w:val="24"/>
        </w:rPr>
        <w:t>En 1835-1836, i</w:t>
      </w:r>
      <w:r w:rsidR="00D05D27">
        <w:rPr>
          <w:rFonts w:ascii="Times New Roman" w:hAnsi="Times New Roman" w:cs="Times New Roman"/>
          <w:sz w:val="24"/>
          <w:szCs w:val="24"/>
        </w:rPr>
        <w:t>l s’en all</w:t>
      </w:r>
      <w:r w:rsidR="00BF35C3">
        <w:rPr>
          <w:rFonts w:ascii="Times New Roman" w:hAnsi="Times New Roman" w:cs="Times New Roman"/>
          <w:sz w:val="24"/>
          <w:szCs w:val="24"/>
        </w:rPr>
        <w:t>a</w:t>
      </w:r>
      <w:r w:rsidR="00D05D27">
        <w:rPr>
          <w:rFonts w:ascii="Times New Roman" w:hAnsi="Times New Roman" w:cs="Times New Roman"/>
          <w:sz w:val="24"/>
          <w:szCs w:val="24"/>
        </w:rPr>
        <w:t xml:space="preserve"> étudier l’architecture</w:t>
      </w:r>
      <w:r>
        <w:rPr>
          <w:rFonts w:ascii="Times New Roman" w:hAnsi="Times New Roman" w:cs="Times New Roman"/>
          <w:sz w:val="24"/>
          <w:szCs w:val="24"/>
        </w:rPr>
        <w:t xml:space="preserve"> à Munich, </w:t>
      </w:r>
      <w:r w:rsidR="00BF35C3">
        <w:rPr>
          <w:rFonts w:ascii="Times New Roman" w:hAnsi="Times New Roman" w:cs="Times New Roman"/>
          <w:sz w:val="24"/>
          <w:szCs w:val="24"/>
        </w:rPr>
        <w:t>études qu’il prolongea</w:t>
      </w:r>
      <w:r w:rsidR="006F7A7C">
        <w:rPr>
          <w:rFonts w:ascii="Times New Roman" w:hAnsi="Times New Roman" w:cs="Times New Roman"/>
          <w:sz w:val="24"/>
          <w:szCs w:val="24"/>
        </w:rPr>
        <w:t xml:space="preserve"> en 1837</w:t>
      </w:r>
      <w:r>
        <w:rPr>
          <w:rFonts w:ascii="Times New Roman" w:hAnsi="Times New Roman" w:cs="Times New Roman"/>
          <w:sz w:val="24"/>
          <w:szCs w:val="24"/>
        </w:rPr>
        <w:t xml:space="preserve"> </w:t>
      </w:r>
      <w:r w:rsidR="00D05D27">
        <w:rPr>
          <w:rFonts w:ascii="Times New Roman" w:hAnsi="Times New Roman" w:cs="Times New Roman"/>
          <w:sz w:val="24"/>
          <w:szCs w:val="24"/>
        </w:rPr>
        <w:t xml:space="preserve">à </w:t>
      </w:r>
      <w:r w:rsidR="00336512">
        <w:rPr>
          <w:rFonts w:ascii="Times New Roman" w:hAnsi="Times New Roman" w:cs="Times New Roman"/>
          <w:sz w:val="24"/>
          <w:szCs w:val="24"/>
        </w:rPr>
        <w:t xml:space="preserve">l’Ecole des Beaux-Arts de </w:t>
      </w:r>
      <w:r w:rsidR="00D05D27">
        <w:rPr>
          <w:rFonts w:ascii="Times New Roman" w:hAnsi="Times New Roman" w:cs="Times New Roman"/>
          <w:sz w:val="24"/>
          <w:szCs w:val="24"/>
        </w:rPr>
        <w:t>Paris dans</w:t>
      </w:r>
      <w:r w:rsidR="008B58C0">
        <w:rPr>
          <w:rFonts w:ascii="Times New Roman" w:hAnsi="Times New Roman" w:cs="Times New Roman"/>
          <w:sz w:val="24"/>
          <w:szCs w:val="24"/>
        </w:rPr>
        <w:t xml:space="preserve"> </w:t>
      </w:r>
      <w:r>
        <w:rPr>
          <w:rFonts w:ascii="Times New Roman" w:hAnsi="Times New Roman" w:cs="Times New Roman"/>
          <w:sz w:val="24"/>
          <w:szCs w:val="24"/>
        </w:rPr>
        <w:t xml:space="preserve">l’atelier d’Henri Labrouste, </w:t>
      </w:r>
      <w:r w:rsidR="009E05D2">
        <w:rPr>
          <w:rFonts w:ascii="Times New Roman" w:hAnsi="Times New Roman" w:cs="Times New Roman"/>
          <w:sz w:val="24"/>
          <w:szCs w:val="24"/>
        </w:rPr>
        <w:t xml:space="preserve">célèbre </w:t>
      </w:r>
      <w:r>
        <w:rPr>
          <w:rFonts w:ascii="Times New Roman" w:hAnsi="Times New Roman" w:cs="Times New Roman"/>
          <w:sz w:val="24"/>
          <w:szCs w:val="24"/>
        </w:rPr>
        <w:t>architecte de</w:t>
      </w:r>
      <w:r w:rsidR="008B58C0">
        <w:rPr>
          <w:rFonts w:ascii="Times New Roman" w:hAnsi="Times New Roman" w:cs="Times New Roman"/>
          <w:sz w:val="24"/>
          <w:szCs w:val="24"/>
        </w:rPr>
        <w:t xml:space="preserve"> </w:t>
      </w:r>
      <w:r>
        <w:rPr>
          <w:rFonts w:ascii="Times New Roman" w:hAnsi="Times New Roman" w:cs="Times New Roman"/>
          <w:sz w:val="24"/>
          <w:szCs w:val="24"/>
        </w:rPr>
        <w:t>la</w:t>
      </w:r>
      <w:r w:rsidR="008B58C0">
        <w:rPr>
          <w:rFonts w:ascii="Times New Roman" w:hAnsi="Times New Roman" w:cs="Times New Roman"/>
          <w:sz w:val="24"/>
          <w:szCs w:val="24"/>
        </w:rPr>
        <w:t xml:space="preserve"> Bibliothèque Sainte-Geneviève et de la</w:t>
      </w:r>
      <w:r>
        <w:rPr>
          <w:rFonts w:ascii="Times New Roman" w:hAnsi="Times New Roman" w:cs="Times New Roman"/>
          <w:sz w:val="24"/>
          <w:szCs w:val="24"/>
        </w:rPr>
        <w:t xml:space="preserve"> Bibliothèque impériale </w:t>
      </w:r>
      <w:r w:rsidR="00A9602E">
        <w:rPr>
          <w:rFonts w:ascii="Times New Roman" w:hAnsi="Times New Roman" w:cs="Times New Roman"/>
          <w:sz w:val="24"/>
          <w:szCs w:val="24"/>
        </w:rPr>
        <w:t>[</w:t>
      </w:r>
      <w:r>
        <w:rPr>
          <w:rFonts w:ascii="Times New Roman" w:hAnsi="Times New Roman" w:cs="Times New Roman"/>
          <w:sz w:val="24"/>
          <w:szCs w:val="24"/>
        </w:rPr>
        <w:t>nationale</w:t>
      </w:r>
      <w:r w:rsidR="00A9602E">
        <w:rPr>
          <w:rFonts w:ascii="Times New Roman" w:hAnsi="Times New Roman" w:cs="Times New Roman"/>
          <w:sz w:val="24"/>
          <w:szCs w:val="24"/>
        </w:rPr>
        <w:t>]</w:t>
      </w:r>
      <w:r w:rsidR="008B58C0">
        <w:rPr>
          <w:rFonts w:ascii="Times New Roman" w:hAnsi="Times New Roman" w:cs="Times New Roman"/>
          <w:sz w:val="24"/>
          <w:szCs w:val="24"/>
        </w:rPr>
        <w:t>, membre de la Société centrale des Architectes</w:t>
      </w:r>
      <w:r>
        <w:rPr>
          <w:rFonts w:ascii="Times New Roman" w:hAnsi="Times New Roman" w:cs="Times New Roman"/>
          <w:sz w:val="24"/>
          <w:szCs w:val="24"/>
        </w:rPr>
        <w:t xml:space="preserve">. </w:t>
      </w:r>
      <w:r w:rsidR="007175E5">
        <w:rPr>
          <w:rFonts w:ascii="Times New Roman" w:hAnsi="Times New Roman" w:cs="Times New Roman"/>
          <w:sz w:val="24"/>
          <w:szCs w:val="24"/>
        </w:rPr>
        <w:t>D</w:t>
      </w:r>
      <w:r w:rsidR="00336512">
        <w:rPr>
          <w:rFonts w:ascii="Times New Roman" w:hAnsi="Times New Roman" w:cs="Times New Roman"/>
          <w:sz w:val="24"/>
          <w:szCs w:val="24"/>
        </w:rPr>
        <w:t>ans</w:t>
      </w:r>
      <w:r w:rsidR="00F26B1F">
        <w:rPr>
          <w:rFonts w:ascii="Times New Roman" w:hAnsi="Times New Roman" w:cs="Times New Roman"/>
          <w:sz w:val="24"/>
          <w:szCs w:val="24"/>
        </w:rPr>
        <w:t xml:space="preserve"> cet </w:t>
      </w:r>
      <w:r w:rsidR="00336512">
        <w:rPr>
          <w:rFonts w:ascii="Times New Roman" w:hAnsi="Times New Roman" w:cs="Times New Roman"/>
          <w:sz w:val="24"/>
          <w:szCs w:val="24"/>
        </w:rPr>
        <w:t>atelier</w:t>
      </w:r>
      <w:r w:rsidR="007175E5">
        <w:rPr>
          <w:rFonts w:ascii="Times New Roman" w:hAnsi="Times New Roman" w:cs="Times New Roman"/>
          <w:sz w:val="24"/>
          <w:szCs w:val="24"/>
        </w:rPr>
        <w:t>, il se lia</w:t>
      </w:r>
      <w:r w:rsidR="00336512">
        <w:rPr>
          <w:rFonts w:ascii="Times New Roman" w:hAnsi="Times New Roman" w:cs="Times New Roman"/>
          <w:sz w:val="24"/>
          <w:szCs w:val="24"/>
        </w:rPr>
        <w:t xml:space="preserve"> </w:t>
      </w:r>
      <w:r>
        <w:rPr>
          <w:rFonts w:ascii="Times New Roman" w:hAnsi="Times New Roman" w:cs="Times New Roman"/>
          <w:sz w:val="24"/>
          <w:szCs w:val="24"/>
        </w:rPr>
        <w:t>avec son compatriote Gustave Klotz et</w:t>
      </w:r>
      <w:r w:rsidR="001B12DB">
        <w:rPr>
          <w:rFonts w:ascii="Times New Roman" w:hAnsi="Times New Roman" w:cs="Times New Roman"/>
          <w:sz w:val="24"/>
          <w:szCs w:val="24"/>
        </w:rPr>
        <w:t>, surtout, avec</w:t>
      </w:r>
      <w:r w:rsidR="007E76A7">
        <w:rPr>
          <w:rFonts w:ascii="Times New Roman" w:hAnsi="Times New Roman" w:cs="Times New Roman"/>
          <w:sz w:val="24"/>
          <w:szCs w:val="24"/>
        </w:rPr>
        <w:t xml:space="preserve"> </w:t>
      </w:r>
      <w:r>
        <w:rPr>
          <w:rFonts w:ascii="Times New Roman" w:hAnsi="Times New Roman" w:cs="Times New Roman"/>
          <w:sz w:val="24"/>
          <w:szCs w:val="24"/>
        </w:rPr>
        <w:t>Jean-Baptiste-Antoine Lassus, collaborateur</w:t>
      </w:r>
      <w:r w:rsidR="009E05D2">
        <w:rPr>
          <w:rFonts w:ascii="Times New Roman" w:hAnsi="Times New Roman" w:cs="Times New Roman"/>
          <w:sz w:val="24"/>
          <w:szCs w:val="24"/>
        </w:rPr>
        <w:t xml:space="preserve"> réputé</w:t>
      </w:r>
      <w:r>
        <w:rPr>
          <w:rFonts w:ascii="Times New Roman" w:hAnsi="Times New Roman" w:cs="Times New Roman"/>
          <w:sz w:val="24"/>
          <w:szCs w:val="24"/>
        </w:rPr>
        <w:t xml:space="preserve"> d’Eugène Viollet-le-Duc</w:t>
      </w:r>
      <w:r w:rsidR="001B12DB">
        <w:rPr>
          <w:rFonts w:ascii="Times New Roman" w:hAnsi="Times New Roman" w:cs="Times New Roman"/>
          <w:sz w:val="24"/>
          <w:szCs w:val="24"/>
        </w:rPr>
        <w:t xml:space="preserve">. </w:t>
      </w:r>
      <w:r w:rsidR="00282BEB">
        <w:rPr>
          <w:rFonts w:ascii="Times New Roman" w:hAnsi="Times New Roman" w:cs="Times New Roman"/>
          <w:sz w:val="24"/>
          <w:szCs w:val="24"/>
        </w:rPr>
        <w:t>Les deux hommes</w:t>
      </w:r>
      <w:r w:rsidR="006C3C27">
        <w:rPr>
          <w:rFonts w:ascii="Times New Roman" w:hAnsi="Times New Roman" w:cs="Times New Roman"/>
          <w:sz w:val="24"/>
          <w:szCs w:val="24"/>
        </w:rPr>
        <w:t xml:space="preserve"> </w:t>
      </w:r>
      <w:r w:rsidR="009E05D2">
        <w:rPr>
          <w:rFonts w:ascii="Times New Roman" w:hAnsi="Times New Roman" w:cs="Times New Roman"/>
          <w:sz w:val="24"/>
          <w:szCs w:val="24"/>
        </w:rPr>
        <w:t>œuvrèr</w:t>
      </w:r>
      <w:r w:rsidR="006C3C27">
        <w:rPr>
          <w:rFonts w:ascii="Times New Roman" w:hAnsi="Times New Roman" w:cs="Times New Roman"/>
          <w:sz w:val="24"/>
          <w:szCs w:val="24"/>
        </w:rPr>
        <w:t>e</w:t>
      </w:r>
      <w:r w:rsidR="001B12DB">
        <w:rPr>
          <w:rFonts w:ascii="Times New Roman" w:hAnsi="Times New Roman" w:cs="Times New Roman"/>
          <w:sz w:val="24"/>
          <w:szCs w:val="24"/>
        </w:rPr>
        <w:t>nt</w:t>
      </w:r>
      <w:r w:rsidR="00282BEB">
        <w:rPr>
          <w:rFonts w:ascii="Times New Roman" w:hAnsi="Times New Roman" w:cs="Times New Roman"/>
          <w:sz w:val="24"/>
          <w:szCs w:val="24"/>
        </w:rPr>
        <w:t xml:space="preserve"> ensemble</w:t>
      </w:r>
      <w:r w:rsidR="006C3C27">
        <w:rPr>
          <w:rFonts w:ascii="Times New Roman" w:hAnsi="Times New Roman" w:cs="Times New Roman"/>
          <w:sz w:val="24"/>
          <w:szCs w:val="24"/>
        </w:rPr>
        <w:t xml:space="preserve"> à </w:t>
      </w:r>
      <w:r w:rsidR="00567924">
        <w:rPr>
          <w:rFonts w:ascii="Times New Roman" w:hAnsi="Times New Roman" w:cs="Times New Roman"/>
          <w:sz w:val="24"/>
          <w:szCs w:val="24"/>
        </w:rPr>
        <w:t>compter</w:t>
      </w:r>
      <w:r w:rsidR="006C3C27">
        <w:rPr>
          <w:rFonts w:ascii="Times New Roman" w:hAnsi="Times New Roman" w:cs="Times New Roman"/>
          <w:sz w:val="24"/>
          <w:szCs w:val="24"/>
        </w:rPr>
        <w:t xml:space="preserve"> de 1839</w:t>
      </w:r>
      <w:r>
        <w:rPr>
          <w:rFonts w:ascii="Times New Roman" w:hAnsi="Times New Roman" w:cs="Times New Roman"/>
          <w:sz w:val="24"/>
          <w:szCs w:val="24"/>
        </w:rPr>
        <w:t xml:space="preserve">. </w:t>
      </w:r>
    </w:p>
    <w:p w14:paraId="38764E60" w14:textId="77777777" w:rsidR="00336512" w:rsidRDefault="006C3C2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1842, </w:t>
      </w:r>
      <w:proofErr w:type="spellStart"/>
      <w:r w:rsidR="00567924">
        <w:rPr>
          <w:rFonts w:ascii="Times New Roman" w:hAnsi="Times New Roman" w:cs="Times New Roman"/>
          <w:sz w:val="24"/>
          <w:szCs w:val="24"/>
        </w:rPr>
        <w:t>Boeswillwald</w:t>
      </w:r>
      <w:proofErr w:type="spellEnd"/>
      <w:r>
        <w:rPr>
          <w:rFonts w:ascii="Times New Roman" w:hAnsi="Times New Roman" w:cs="Times New Roman"/>
          <w:sz w:val="24"/>
          <w:szCs w:val="24"/>
        </w:rPr>
        <w:t xml:space="preserve"> </w:t>
      </w:r>
      <w:r w:rsidR="00336512">
        <w:rPr>
          <w:rFonts w:ascii="Times New Roman" w:hAnsi="Times New Roman" w:cs="Times New Roman"/>
          <w:sz w:val="24"/>
          <w:szCs w:val="24"/>
        </w:rPr>
        <w:t>fut attaché</w:t>
      </w:r>
      <w:r>
        <w:rPr>
          <w:rFonts w:ascii="Times New Roman" w:hAnsi="Times New Roman" w:cs="Times New Roman"/>
          <w:sz w:val="24"/>
          <w:szCs w:val="24"/>
        </w:rPr>
        <w:t xml:space="preserve"> </w:t>
      </w:r>
      <w:r w:rsidR="00336512">
        <w:rPr>
          <w:rFonts w:ascii="Times New Roman" w:hAnsi="Times New Roman" w:cs="Times New Roman"/>
          <w:sz w:val="24"/>
          <w:szCs w:val="24"/>
        </w:rPr>
        <w:t xml:space="preserve">à la </w:t>
      </w:r>
      <w:r>
        <w:rPr>
          <w:rFonts w:ascii="Times New Roman" w:hAnsi="Times New Roman" w:cs="Times New Roman"/>
          <w:sz w:val="24"/>
          <w:szCs w:val="24"/>
        </w:rPr>
        <w:t>C</w:t>
      </w:r>
      <w:r w:rsidR="00336512">
        <w:rPr>
          <w:rFonts w:ascii="Times New Roman" w:hAnsi="Times New Roman" w:cs="Times New Roman"/>
          <w:sz w:val="24"/>
          <w:szCs w:val="24"/>
        </w:rPr>
        <w:t xml:space="preserve">ommission des </w:t>
      </w:r>
      <w:r>
        <w:rPr>
          <w:rFonts w:ascii="Times New Roman" w:hAnsi="Times New Roman" w:cs="Times New Roman"/>
          <w:sz w:val="24"/>
          <w:szCs w:val="24"/>
        </w:rPr>
        <w:t>M</w:t>
      </w:r>
      <w:r w:rsidR="00336512">
        <w:rPr>
          <w:rFonts w:ascii="Times New Roman" w:hAnsi="Times New Roman" w:cs="Times New Roman"/>
          <w:sz w:val="24"/>
          <w:szCs w:val="24"/>
        </w:rPr>
        <w:t>onuments historiques</w:t>
      </w:r>
      <w:r>
        <w:rPr>
          <w:rFonts w:ascii="Times New Roman" w:hAnsi="Times New Roman" w:cs="Times New Roman"/>
          <w:sz w:val="24"/>
          <w:szCs w:val="24"/>
        </w:rPr>
        <w:t xml:space="preserve"> où il</w:t>
      </w:r>
      <w:r w:rsidR="00336512">
        <w:rPr>
          <w:rFonts w:ascii="Times New Roman" w:hAnsi="Times New Roman" w:cs="Times New Roman"/>
          <w:sz w:val="24"/>
          <w:szCs w:val="24"/>
        </w:rPr>
        <w:t xml:space="preserve"> occup</w:t>
      </w:r>
      <w:r>
        <w:rPr>
          <w:rFonts w:ascii="Times New Roman" w:hAnsi="Times New Roman" w:cs="Times New Roman"/>
          <w:sz w:val="24"/>
          <w:szCs w:val="24"/>
        </w:rPr>
        <w:t>er</w:t>
      </w:r>
      <w:r w:rsidR="00336512">
        <w:rPr>
          <w:rFonts w:ascii="Times New Roman" w:hAnsi="Times New Roman" w:cs="Times New Roman"/>
          <w:sz w:val="24"/>
          <w:szCs w:val="24"/>
        </w:rPr>
        <w:t xml:space="preserve">a successivement les fonctions d’inspecteur de Notre-Dame de Paris en 1845, devenant </w:t>
      </w:r>
      <w:r>
        <w:rPr>
          <w:rFonts w:ascii="Times New Roman" w:hAnsi="Times New Roman" w:cs="Times New Roman"/>
          <w:sz w:val="24"/>
          <w:szCs w:val="24"/>
        </w:rPr>
        <w:t xml:space="preserve">ainsi </w:t>
      </w:r>
      <w:r w:rsidR="00336512">
        <w:rPr>
          <w:rFonts w:ascii="Times New Roman" w:hAnsi="Times New Roman" w:cs="Times New Roman"/>
          <w:sz w:val="24"/>
          <w:szCs w:val="24"/>
        </w:rPr>
        <w:t>l’auxiliaire</w:t>
      </w:r>
      <w:r w:rsidR="00296B5D">
        <w:rPr>
          <w:rFonts w:ascii="Times New Roman" w:hAnsi="Times New Roman" w:cs="Times New Roman"/>
          <w:sz w:val="24"/>
          <w:szCs w:val="24"/>
        </w:rPr>
        <w:t xml:space="preserve"> de Viollet-le-Duc et de Lassus. A</w:t>
      </w:r>
      <w:r w:rsidR="00336512">
        <w:rPr>
          <w:rFonts w:ascii="Times New Roman" w:hAnsi="Times New Roman" w:cs="Times New Roman"/>
          <w:sz w:val="24"/>
          <w:szCs w:val="24"/>
        </w:rPr>
        <w:t>rchitecte de la cathédrale de Luçon en 1847</w:t>
      </w:r>
      <w:r w:rsidR="00296B5D">
        <w:rPr>
          <w:rFonts w:ascii="Times New Roman" w:hAnsi="Times New Roman" w:cs="Times New Roman"/>
          <w:sz w:val="24"/>
          <w:szCs w:val="24"/>
        </w:rPr>
        <w:t>, il devient</w:t>
      </w:r>
      <w:r w:rsidR="00336512">
        <w:rPr>
          <w:rFonts w:ascii="Times New Roman" w:hAnsi="Times New Roman" w:cs="Times New Roman"/>
          <w:sz w:val="24"/>
          <w:szCs w:val="24"/>
        </w:rPr>
        <w:t xml:space="preserve"> architecte diocésain en 1849</w:t>
      </w:r>
      <w:r w:rsidR="00296B5D">
        <w:rPr>
          <w:rFonts w:ascii="Times New Roman" w:hAnsi="Times New Roman" w:cs="Times New Roman"/>
          <w:sz w:val="24"/>
          <w:szCs w:val="24"/>
        </w:rPr>
        <w:t xml:space="preserve"> ce qui lui vaudra les ouvrages des cathédrales de Bayonne (1852), Soissons (1854), Orléans (1855), Chartres et Le Mans (1857)</w:t>
      </w:r>
      <w:r w:rsidR="00336512">
        <w:rPr>
          <w:rFonts w:ascii="Times New Roman" w:hAnsi="Times New Roman" w:cs="Times New Roman"/>
          <w:sz w:val="24"/>
          <w:szCs w:val="24"/>
        </w:rPr>
        <w:t xml:space="preserve">. </w:t>
      </w:r>
    </w:p>
    <w:p w14:paraId="2DA9969D" w14:textId="77777777" w:rsidR="00336512" w:rsidRDefault="0056792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w:t>
      </w:r>
      <w:r w:rsidR="00DB656B">
        <w:rPr>
          <w:rFonts w:ascii="Times New Roman" w:hAnsi="Times New Roman" w:cs="Times New Roman"/>
          <w:sz w:val="24"/>
          <w:szCs w:val="24"/>
        </w:rPr>
        <w:t xml:space="preserve"> </w:t>
      </w:r>
      <w:r w:rsidR="00336512">
        <w:rPr>
          <w:rFonts w:ascii="Times New Roman" w:hAnsi="Times New Roman" w:cs="Times New Roman"/>
          <w:sz w:val="24"/>
          <w:szCs w:val="24"/>
        </w:rPr>
        <w:t>devint</w:t>
      </w:r>
      <w:r w:rsidR="00DB656B">
        <w:rPr>
          <w:rFonts w:ascii="Times New Roman" w:hAnsi="Times New Roman" w:cs="Times New Roman"/>
          <w:sz w:val="24"/>
          <w:szCs w:val="24"/>
        </w:rPr>
        <w:t xml:space="preserve"> </w:t>
      </w:r>
      <w:r w:rsidR="006227EE">
        <w:rPr>
          <w:rFonts w:ascii="Times New Roman" w:hAnsi="Times New Roman" w:cs="Times New Roman"/>
          <w:sz w:val="24"/>
          <w:szCs w:val="24"/>
        </w:rPr>
        <w:t>particulièrement</w:t>
      </w:r>
      <w:r w:rsidR="00DB656B">
        <w:rPr>
          <w:rFonts w:ascii="Times New Roman" w:hAnsi="Times New Roman" w:cs="Times New Roman"/>
          <w:sz w:val="24"/>
          <w:szCs w:val="24"/>
        </w:rPr>
        <w:t xml:space="preserve"> en vue lorsqu’il prit</w:t>
      </w:r>
      <w:r>
        <w:rPr>
          <w:rFonts w:ascii="Times New Roman" w:hAnsi="Times New Roman" w:cs="Times New Roman"/>
          <w:sz w:val="24"/>
          <w:szCs w:val="24"/>
        </w:rPr>
        <w:t>,</w:t>
      </w:r>
      <w:r w:rsidR="0029292C">
        <w:rPr>
          <w:rFonts w:ascii="Times New Roman" w:hAnsi="Times New Roman" w:cs="Times New Roman"/>
          <w:sz w:val="24"/>
          <w:szCs w:val="24"/>
        </w:rPr>
        <w:t xml:space="preserve"> </w:t>
      </w:r>
      <w:r w:rsidR="00F56063">
        <w:rPr>
          <w:rFonts w:ascii="Times New Roman" w:hAnsi="Times New Roman" w:cs="Times New Roman"/>
          <w:sz w:val="24"/>
          <w:szCs w:val="24"/>
        </w:rPr>
        <w:t>à la mort</w:t>
      </w:r>
      <w:r w:rsidR="00DB656B">
        <w:rPr>
          <w:rFonts w:ascii="Times New Roman" w:hAnsi="Times New Roman" w:cs="Times New Roman"/>
          <w:sz w:val="24"/>
          <w:szCs w:val="24"/>
        </w:rPr>
        <w:t xml:space="preserve"> de Lassus</w:t>
      </w:r>
      <w:r w:rsidR="00F56063">
        <w:rPr>
          <w:rFonts w:ascii="Times New Roman" w:hAnsi="Times New Roman" w:cs="Times New Roman"/>
          <w:sz w:val="24"/>
          <w:szCs w:val="24"/>
        </w:rPr>
        <w:t xml:space="preserve"> en 1857</w:t>
      </w:r>
      <w:r>
        <w:rPr>
          <w:rFonts w:ascii="Times New Roman" w:hAnsi="Times New Roman" w:cs="Times New Roman"/>
          <w:sz w:val="24"/>
          <w:szCs w:val="24"/>
        </w:rPr>
        <w:t>,</w:t>
      </w:r>
      <w:r w:rsidR="00F56063">
        <w:rPr>
          <w:rFonts w:ascii="Times New Roman" w:hAnsi="Times New Roman" w:cs="Times New Roman"/>
          <w:sz w:val="24"/>
          <w:szCs w:val="24"/>
        </w:rPr>
        <w:t xml:space="preserve"> sa succession</w:t>
      </w:r>
      <w:r w:rsidR="00DB656B">
        <w:rPr>
          <w:rFonts w:ascii="Times New Roman" w:hAnsi="Times New Roman" w:cs="Times New Roman"/>
          <w:sz w:val="24"/>
          <w:szCs w:val="24"/>
        </w:rPr>
        <w:t xml:space="preserve"> dans la restauration de la Sainte-Chapelle</w:t>
      </w:r>
      <w:r w:rsidR="007E76A7">
        <w:rPr>
          <w:rFonts w:ascii="Times New Roman" w:hAnsi="Times New Roman" w:cs="Times New Roman"/>
          <w:sz w:val="24"/>
          <w:szCs w:val="24"/>
        </w:rPr>
        <w:t xml:space="preserve"> à Paris</w:t>
      </w:r>
      <w:r w:rsidR="00DB656B">
        <w:rPr>
          <w:rFonts w:ascii="Times New Roman" w:hAnsi="Times New Roman" w:cs="Times New Roman"/>
          <w:sz w:val="24"/>
          <w:szCs w:val="24"/>
        </w:rPr>
        <w:t xml:space="preserve"> qu’il achèvera en 1863. Il l’était parallèlement au Pays basque en tant qu’architecte de la cat</w:t>
      </w:r>
      <w:r w:rsidR="00571AA5">
        <w:rPr>
          <w:rFonts w:ascii="Times New Roman" w:hAnsi="Times New Roman" w:cs="Times New Roman"/>
          <w:sz w:val="24"/>
          <w:szCs w:val="24"/>
        </w:rPr>
        <w:t>hédrale Sainte-Marie de Bayonne</w:t>
      </w:r>
      <w:r w:rsidR="00DB656B">
        <w:rPr>
          <w:rFonts w:ascii="Times New Roman" w:hAnsi="Times New Roman" w:cs="Times New Roman"/>
          <w:sz w:val="24"/>
          <w:szCs w:val="24"/>
        </w:rPr>
        <w:t>, succédant à Hyppolite Duran. Il érigera dans la ville, la chapelle et le cloitre d</w:t>
      </w:r>
      <w:r w:rsidR="006227EE">
        <w:rPr>
          <w:rFonts w:ascii="Times New Roman" w:hAnsi="Times New Roman" w:cs="Times New Roman"/>
          <w:sz w:val="24"/>
          <w:szCs w:val="24"/>
        </w:rPr>
        <w:t>u gra</w:t>
      </w:r>
      <w:r w:rsidR="00DB656B">
        <w:rPr>
          <w:rFonts w:ascii="Times New Roman" w:hAnsi="Times New Roman" w:cs="Times New Roman"/>
          <w:sz w:val="24"/>
          <w:szCs w:val="24"/>
        </w:rPr>
        <w:t>nd séminaire</w:t>
      </w:r>
      <w:r w:rsidR="006227EE">
        <w:rPr>
          <w:rFonts w:ascii="Times New Roman" w:hAnsi="Times New Roman" w:cs="Times New Roman"/>
          <w:sz w:val="24"/>
          <w:szCs w:val="24"/>
        </w:rPr>
        <w:t xml:space="preserve"> </w:t>
      </w:r>
      <w:r w:rsidR="00282BEB">
        <w:rPr>
          <w:rFonts w:ascii="Times New Roman" w:hAnsi="Times New Roman" w:cs="Times New Roman"/>
          <w:sz w:val="24"/>
          <w:szCs w:val="24"/>
        </w:rPr>
        <w:t>(</w:t>
      </w:r>
      <w:r w:rsidR="00DB656B">
        <w:rPr>
          <w:rFonts w:ascii="Times New Roman" w:hAnsi="Times New Roman" w:cs="Times New Roman"/>
          <w:sz w:val="24"/>
          <w:szCs w:val="24"/>
        </w:rPr>
        <w:t>détruit</w:t>
      </w:r>
      <w:r w:rsidR="006227EE">
        <w:rPr>
          <w:rFonts w:ascii="Times New Roman" w:hAnsi="Times New Roman" w:cs="Times New Roman"/>
          <w:sz w:val="24"/>
          <w:szCs w:val="24"/>
        </w:rPr>
        <w:t xml:space="preserve"> dans les années 1950</w:t>
      </w:r>
      <w:r w:rsidR="00282BEB">
        <w:rPr>
          <w:rFonts w:ascii="Times New Roman" w:hAnsi="Times New Roman" w:cs="Times New Roman"/>
          <w:sz w:val="24"/>
          <w:szCs w:val="24"/>
        </w:rPr>
        <w:t>)</w:t>
      </w:r>
      <w:r w:rsidR="00DB656B">
        <w:rPr>
          <w:rFonts w:ascii="Times New Roman" w:hAnsi="Times New Roman" w:cs="Times New Roman"/>
          <w:sz w:val="24"/>
          <w:szCs w:val="24"/>
        </w:rPr>
        <w:t xml:space="preserve">, ainsi que l’église Saint-Martin de </w:t>
      </w:r>
      <w:r w:rsidR="00571AA5">
        <w:rPr>
          <w:rFonts w:ascii="Times New Roman" w:hAnsi="Times New Roman" w:cs="Times New Roman"/>
          <w:sz w:val="24"/>
          <w:szCs w:val="24"/>
        </w:rPr>
        <w:t>Pau. Ses autres titres de gloire entre 1856-1864 étaient aussi</w:t>
      </w:r>
      <w:r w:rsidR="00DB656B">
        <w:rPr>
          <w:rFonts w:ascii="Times New Roman" w:hAnsi="Times New Roman" w:cs="Times New Roman"/>
          <w:sz w:val="24"/>
          <w:szCs w:val="24"/>
        </w:rPr>
        <w:t xml:space="preserve"> la restauration d</w:t>
      </w:r>
      <w:r w:rsidR="00571AA5">
        <w:rPr>
          <w:rFonts w:ascii="Times New Roman" w:hAnsi="Times New Roman" w:cs="Times New Roman"/>
          <w:sz w:val="24"/>
          <w:szCs w:val="24"/>
        </w:rPr>
        <w:t>es</w:t>
      </w:r>
      <w:r w:rsidR="00DB656B">
        <w:rPr>
          <w:rFonts w:ascii="Times New Roman" w:hAnsi="Times New Roman" w:cs="Times New Roman"/>
          <w:sz w:val="24"/>
          <w:szCs w:val="24"/>
        </w:rPr>
        <w:t xml:space="preserve"> cathédrale</w:t>
      </w:r>
      <w:r w:rsidR="00571AA5">
        <w:rPr>
          <w:rFonts w:ascii="Times New Roman" w:hAnsi="Times New Roman" w:cs="Times New Roman"/>
          <w:sz w:val="24"/>
          <w:szCs w:val="24"/>
        </w:rPr>
        <w:t>s</w:t>
      </w:r>
      <w:r w:rsidR="00DB656B">
        <w:rPr>
          <w:rFonts w:ascii="Times New Roman" w:hAnsi="Times New Roman" w:cs="Times New Roman"/>
          <w:sz w:val="24"/>
          <w:szCs w:val="24"/>
        </w:rPr>
        <w:t xml:space="preserve"> de</w:t>
      </w:r>
      <w:r w:rsidR="00571AA5">
        <w:rPr>
          <w:rFonts w:ascii="Times New Roman" w:hAnsi="Times New Roman" w:cs="Times New Roman"/>
          <w:sz w:val="24"/>
          <w:szCs w:val="24"/>
        </w:rPr>
        <w:t xml:space="preserve"> Toul et de</w:t>
      </w:r>
      <w:r w:rsidR="00DB656B">
        <w:rPr>
          <w:rFonts w:ascii="Times New Roman" w:hAnsi="Times New Roman" w:cs="Times New Roman"/>
          <w:sz w:val="24"/>
          <w:szCs w:val="24"/>
        </w:rPr>
        <w:t xml:space="preserve"> Laon</w:t>
      </w:r>
      <w:r w:rsidR="00571AA5">
        <w:rPr>
          <w:rFonts w:ascii="Times New Roman" w:hAnsi="Times New Roman" w:cs="Times New Roman"/>
          <w:sz w:val="24"/>
          <w:szCs w:val="24"/>
        </w:rPr>
        <w:t>, du château de Coucy et</w:t>
      </w:r>
      <w:r w:rsidR="00DB656B">
        <w:rPr>
          <w:rFonts w:ascii="Times New Roman" w:hAnsi="Times New Roman" w:cs="Times New Roman"/>
          <w:sz w:val="24"/>
          <w:szCs w:val="24"/>
        </w:rPr>
        <w:t xml:space="preserve"> du palais ducal de Nancy. </w:t>
      </w:r>
    </w:p>
    <w:p w14:paraId="5E03C16D" w14:textId="77777777" w:rsidR="00DB656B" w:rsidRDefault="00567924" w:rsidP="00DB656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Boeswillwald</w:t>
      </w:r>
      <w:proofErr w:type="spellEnd"/>
      <w:r>
        <w:rPr>
          <w:rFonts w:ascii="Times New Roman" w:hAnsi="Times New Roman" w:cs="Times New Roman"/>
          <w:sz w:val="24"/>
          <w:szCs w:val="24"/>
        </w:rPr>
        <w:t xml:space="preserve"> demeura </w:t>
      </w:r>
      <w:r w:rsidR="00DB656B">
        <w:rPr>
          <w:rFonts w:ascii="Times New Roman" w:hAnsi="Times New Roman" w:cs="Times New Roman"/>
          <w:sz w:val="24"/>
          <w:szCs w:val="24"/>
        </w:rPr>
        <w:t xml:space="preserve">architecte </w:t>
      </w:r>
      <w:r w:rsidR="00C70B23">
        <w:rPr>
          <w:rFonts w:ascii="Times New Roman" w:hAnsi="Times New Roman" w:cs="Times New Roman"/>
          <w:sz w:val="24"/>
          <w:szCs w:val="24"/>
        </w:rPr>
        <w:t xml:space="preserve">diocésain </w:t>
      </w:r>
      <w:r w:rsidR="00DB656B">
        <w:rPr>
          <w:rFonts w:ascii="Times New Roman" w:hAnsi="Times New Roman" w:cs="Times New Roman"/>
          <w:sz w:val="24"/>
          <w:szCs w:val="24"/>
        </w:rPr>
        <w:t>d</w:t>
      </w:r>
      <w:r>
        <w:rPr>
          <w:rFonts w:ascii="Times New Roman" w:hAnsi="Times New Roman" w:cs="Times New Roman"/>
          <w:sz w:val="24"/>
          <w:szCs w:val="24"/>
        </w:rPr>
        <w:t>e</w:t>
      </w:r>
      <w:r w:rsidR="00DB656B">
        <w:rPr>
          <w:rFonts w:ascii="Times New Roman" w:hAnsi="Times New Roman" w:cs="Times New Roman"/>
          <w:sz w:val="24"/>
          <w:szCs w:val="24"/>
        </w:rPr>
        <w:t xml:space="preserve"> Bayonne jusqu’à sa mort</w:t>
      </w:r>
      <w:r w:rsidR="00520BAB">
        <w:rPr>
          <w:rFonts w:ascii="Times New Roman" w:hAnsi="Times New Roman" w:cs="Times New Roman"/>
          <w:sz w:val="24"/>
          <w:szCs w:val="24"/>
        </w:rPr>
        <w:t xml:space="preserve"> à</w:t>
      </w:r>
      <w:r w:rsidR="006C3C27">
        <w:rPr>
          <w:rFonts w:ascii="Times New Roman" w:hAnsi="Times New Roman" w:cs="Times New Roman"/>
          <w:sz w:val="24"/>
          <w:szCs w:val="24"/>
        </w:rPr>
        <w:t xml:space="preserve"> son domicile parisien</w:t>
      </w:r>
      <w:r w:rsidR="00A244DD">
        <w:rPr>
          <w:rFonts w:ascii="Times New Roman" w:hAnsi="Times New Roman" w:cs="Times New Roman"/>
          <w:sz w:val="24"/>
          <w:szCs w:val="24"/>
        </w:rPr>
        <w:t>, le 20</w:t>
      </w:r>
      <w:r w:rsidR="00DB656B">
        <w:rPr>
          <w:rFonts w:ascii="Times New Roman" w:hAnsi="Times New Roman" w:cs="Times New Roman"/>
          <w:sz w:val="24"/>
          <w:szCs w:val="24"/>
        </w:rPr>
        <w:t xml:space="preserve"> mars 1896, laissant inachevé son ambitieux projet </w:t>
      </w:r>
      <w:r w:rsidR="0029292C">
        <w:rPr>
          <w:rFonts w:ascii="Times New Roman" w:hAnsi="Times New Roman" w:cs="Times New Roman"/>
          <w:sz w:val="24"/>
          <w:szCs w:val="24"/>
        </w:rPr>
        <w:t>pour</w:t>
      </w:r>
      <w:r w:rsidR="00DB656B">
        <w:rPr>
          <w:rFonts w:ascii="Times New Roman" w:hAnsi="Times New Roman" w:cs="Times New Roman"/>
          <w:sz w:val="24"/>
          <w:szCs w:val="24"/>
        </w:rPr>
        <w:t xml:space="preserve"> la cathédrale.</w:t>
      </w:r>
      <w:r w:rsidR="00A92D5C">
        <w:rPr>
          <w:rFonts w:ascii="Times New Roman" w:hAnsi="Times New Roman" w:cs="Times New Roman"/>
          <w:sz w:val="24"/>
          <w:szCs w:val="24"/>
        </w:rPr>
        <w:t xml:space="preserve"> </w:t>
      </w:r>
      <w:r w:rsidR="00DB656B">
        <w:rPr>
          <w:rFonts w:ascii="Times New Roman" w:hAnsi="Times New Roman" w:cs="Times New Roman"/>
          <w:sz w:val="24"/>
          <w:szCs w:val="24"/>
        </w:rPr>
        <w:t xml:space="preserve">Durant son séjour bayonnais, </w:t>
      </w:r>
      <w:r w:rsidR="00A244DD">
        <w:rPr>
          <w:rFonts w:ascii="Times New Roman" w:hAnsi="Times New Roman" w:cs="Times New Roman"/>
          <w:sz w:val="24"/>
          <w:szCs w:val="24"/>
        </w:rPr>
        <w:t xml:space="preserve">il </w:t>
      </w:r>
      <w:r w:rsidR="00DB656B">
        <w:rPr>
          <w:rFonts w:ascii="Times New Roman" w:hAnsi="Times New Roman" w:cs="Times New Roman"/>
          <w:sz w:val="24"/>
          <w:szCs w:val="24"/>
        </w:rPr>
        <w:t>s</w:t>
      </w:r>
      <w:r w:rsidR="006227EE">
        <w:rPr>
          <w:rFonts w:ascii="Times New Roman" w:hAnsi="Times New Roman" w:cs="Times New Roman"/>
          <w:sz w:val="24"/>
          <w:szCs w:val="24"/>
        </w:rPr>
        <w:t>’était</w:t>
      </w:r>
      <w:r w:rsidR="0029292C">
        <w:rPr>
          <w:rFonts w:ascii="Times New Roman" w:hAnsi="Times New Roman" w:cs="Times New Roman"/>
          <w:sz w:val="24"/>
          <w:szCs w:val="24"/>
        </w:rPr>
        <w:t xml:space="preserve"> li</w:t>
      </w:r>
      <w:r w:rsidR="006227EE">
        <w:rPr>
          <w:rFonts w:ascii="Times New Roman" w:hAnsi="Times New Roman" w:cs="Times New Roman"/>
          <w:sz w:val="24"/>
          <w:szCs w:val="24"/>
        </w:rPr>
        <w:t>é</w:t>
      </w:r>
      <w:r w:rsidR="00DB656B">
        <w:rPr>
          <w:rFonts w:ascii="Times New Roman" w:hAnsi="Times New Roman" w:cs="Times New Roman"/>
          <w:sz w:val="24"/>
          <w:szCs w:val="24"/>
        </w:rPr>
        <w:t xml:space="preserve"> d’amitié avec </w:t>
      </w:r>
      <w:r>
        <w:rPr>
          <w:rFonts w:ascii="Times New Roman" w:hAnsi="Times New Roman" w:cs="Times New Roman"/>
          <w:sz w:val="24"/>
          <w:szCs w:val="24"/>
        </w:rPr>
        <w:t xml:space="preserve">le grand </w:t>
      </w:r>
      <w:r w:rsidR="00DB656B">
        <w:rPr>
          <w:rFonts w:ascii="Times New Roman" w:hAnsi="Times New Roman" w:cs="Times New Roman"/>
          <w:sz w:val="24"/>
          <w:szCs w:val="24"/>
        </w:rPr>
        <w:t>Léon Bonnat</w:t>
      </w:r>
      <w:r w:rsidR="008B58C0">
        <w:rPr>
          <w:rFonts w:ascii="Times New Roman" w:hAnsi="Times New Roman" w:cs="Times New Roman"/>
          <w:sz w:val="24"/>
          <w:szCs w:val="24"/>
        </w:rPr>
        <w:t xml:space="preserve"> qui</w:t>
      </w:r>
      <w:r w:rsidR="00DB656B">
        <w:rPr>
          <w:rFonts w:ascii="Times New Roman" w:hAnsi="Times New Roman" w:cs="Times New Roman"/>
          <w:sz w:val="24"/>
          <w:szCs w:val="24"/>
        </w:rPr>
        <w:t xml:space="preserve"> dressera son </w:t>
      </w:r>
      <w:r w:rsidR="00DB656B">
        <w:rPr>
          <w:rFonts w:ascii="Times New Roman" w:hAnsi="Times New Roman" w:cs="Times New Roman"/>
          <w:sz w:val="24"/>
          <w:szCs w:val="24"/>
        </w:rPr>
        <w:lastRenderedPageBreak/>
        <w:t>portrait avant son décès. Son petit-fils</w:t>
      </w:r>
      <w:r w:rsidR="00D13864">
        <w:rPr>
          <w:rFonts w:ascii="Times New Roman" w:hAnsi="Times New Roman" w:cs="Times New Roman"/>
          <w:sz w:val="24"/>
          <w:szCs w:val="24"/>
        </w:rPr>
        <w:t>,</w:t>
      </w:r>
      <w:r w:rsidR="00DB656B">
        <w:rPr>
          <w:rFonts w:ascii="Times New Roman" w:hAnsi="Times New Roman" w:cs="Times New Roman"/>
          <w:sz w:val="24"/>
          <w:szCs w:val="24"/>
        </w:rPr>
        <w:t xml:space="preserve"> Emile-Artus (1873-1935)</w:t>
      </w:r>
      <w:r w:rsidR="00D13864">
        <w:rPr>
          <w:rFonts w:ascii="Times New Roman" w:hAnsi="Times New Roman" w:cs="Times New Roman"/>
          <w:sz w:val="24"/>
          <w:szCs w:val="24"/>
        </w:rPr>
        <w:t>,</w:t>
      </w:r>
      <w:r w:rsidR="00DB656B">
        <w:rPr>
          <w:rFonts w:ascii="Times New Roman" w:hAnsi="Times New Roman" w:cs="Times New Roman"/>
          <w:sz w:val="24"/>
          <w:szCs w:val="24"/>
        </w:rPr>
        <w:t xml:space="preserve"> était alors </w:t>
      </w:r>
      <w:r w:rsidR="0029292C">
        <w:rPr>
          <w:rFonts w:ascii="Times New Roman" w:hAnsi="Times New Roman" w:cs="Times New Roman"/>
          <w:sz w:val="24"/>
          <w:szCs w:val="24"/>
        </w:rPr>
        <w:t xml:space="preserve">un </w:t>
      </w:r>
      <w:r w:rsidR="00DB656B">
        <w:rPr>
          <w:rFonts w:ascii="Times New Roman" w:hAnsi="Times New Roman" w:cs="Times New Roman"/>
          <w:sz w:val="24"/>
          <w:szCs w:val="24"/>
        </w:rPr>
        <w:t xml:space="preserve">élève du peintre. </w:t>
      </w:r>
    </w:p>
    <w:p w14:paraId="51205BDF" w14:textId="77777777" w:rsidR="00A92D5C" w:rsidRDefault="007D748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Emile</w:t>
      </w:r>
      <w:r w:rsidR="00520BAB">
        <w:rPr>
          <w:rFonts w:ascii="Times New Roman" w:hAnsi="Times New Roman" w:cs="Times New Roman"/>
          <w:sz w:val="24"/>
          <w:szCs w:val="24"/>
        </w:rPr>
        <w:t xml:space="preserve"> </w:t>
      </w:r>
      <w:proofErr w:type="spellStart"/>
      <w:r w:rsidR="00C70B23">
        <w:rPr>
          <w:rFonts w:ascii="Times New Roman" w:hAnsi="Times New Roman" w:cs="Times New Roman"/>
          <w:sz w:val="24"/>
          <w:szCs w:val="24"/>
        </w:rPr>
        <w:t>Boeswillwald</w:t>
      </w:r>
      <w:proofErr w:type="spellEnd"/>
      <w:r w:rsidR="00C70B23">
        <w:rPr>
          <w:rFonts w:ascii="Times New Roman" w:hAnsi="Times New Roman" w:cs="Times New Roman"/>
          <w:sz w:val="24"/>
          <w:szCs w:val="24"/>
        </w:rPr>
        <w:t xml:space="preserve"> </w:t>
      </w:r>
      <w:r w:rsidR="00062426">
        <w:rPr>
          <w:rFonts w:ascii="Times New Roman" w:hAnsi="Times New Roman" w:cs="Times New Roman"/>
          <w:sz w:val="24"/>
          <w:szCs w:val="24"/>
        </w:rPr>
        <w:t>fut</w:t>
      </w:r>
      <w:r w:rsidR="00520BAB">
        <w:rPr>
          <w:rFonts w:ascii="Times New Roman" w:hAnsi="Times New Roman" w:cs="Times New Roman"/>
          <w:sz w:val="24"/>
          <w:szCs w:val="24"/>
        </w:rPr>
        <w:t xml:space="preserve"> honoré à plusieurs reprises</w:t>
      </w:r>
      <w:r>
        <w:rPr>
          <w:rFonts w:ascii="Times New Roman" w:hAnsi="Times New Roman" w:cs="Times New Roman"/>
          <w:sz w:val="24"/>
          <w:szCs w:val="24"/>
        </w:rPr>
        <w:t xml:space="preserve"> au cours de sa carrière :</w:t>
      </w:r>
      <w:r w:rsidR="00520BAB">
        <w:rPr>
          <w:rFonts w:ascii="Times New Roman" w:hAnsi="Times New Roman" w:cs="Times New Roman"/>
          <w:sz w:val="24"/>
          <w:szCs w:val="24"/>
        </w:rPr>
        <w:t xml:space="preserve"> médaille des </w:t>
      </w:r>
      <w:r w:rsidR="00377CF6">
        <w:rPr>
          <w:rFonts w:ascii="Times New Roman" w:hAnsi="Times New Roman" w:cs="Times New Roman"/>
          <w:sz w:val="24"/>
          <w:szCs w:val="24"/>
        </w:rPr>
        <w:t>M</w:t>
      </w:r>
      <w:r w:rsidR="00520BAB">
        <w:rPr>
          <w:rFonts w:ascii="Times New Roman" w:hAnsi="Times New Roman" w:cs="Times New Roman"/>
          <w:sz w:val="24"/>
          <w:szCs w:val="24"/>
        </w:rPr>
        <w:t xml:space="preserve">onuments historiques en 1845, première médaille à l’Exposition universelle de </w:t>
      </w:r>
      <w:r w:rsidR="00282BEB">
        <w:rPr>
          <w:rFonts w:ascii="Times New Roman" w:hAnsi="Times New Roman" w:cs="Times New Roman"/>
          <w:sz w:val="24"/>
          <w:szCs w:val="24"/>
        </w:rPr>
        <w:t xml:space="preserve">Paris en </w:t>
      </w:r>
      <w:r w:rsidR="00520BAB">
        <w:rPr>
          <w:rFonts w:ascii="Times New Roman" w:hAnsi="Times New Roman" w:cs="Times New Roman"/>
          <w:sz w:val="24"/>
          <w:szCs w:val="24"/>
        </w:rPr>
        <w:t xml:space="preserve">1855, </w:t>
      </w:r>
      <w:r>
        <w:rPr>
          <w:rFonts w:ascii="Times New Roman" w:hAnsi="Times New Roman" w:cs="Times New Roman"/>
          <w:sz w:val="24"/>
          <w:szCs w:val="24"/>
        </w:rPr>
        <w:t>L</w:t>
      </w:r>
      <w:r w:rsidR="00520BAB">
        <w:rPr>
          <w:rFonts w:ascii="Times New Roman" w:hAnsi="Times New Roman" w:cs="Times New Roman"/>
          <w:sz w:val="24"/>
          <w:szCs w:val="24"/>
        </w:rPr>
        <w:t>égion d’honneur</w:t>
      </w:r>
      <w:r>
        <w:rPr>
          <w:rFonts w:ascii="Times New Roman" w:hAnsi="Times New Roman" w:cs="Times New Roman"/>
          <w:sz w:val="24"/>
          <w:szCs w:val="24"/>
        </w:rPr>
        <w:t xml:space="preserve"> (</w:t>
      </w:r>
      <w:r w:rsidR="00377CF6">
        <w:rPr>
          <w:rFonts w:ascii="Times New Roman" w:hAnsi="Times New Roman" w:cs="Times New Roman"/>
          <w:sz w:val="24"/>
          <w:szCs w:val="24"/>
        </w:rPr>
        <w:t>chevalier</w:t>
      </w:r>
      <w:r w:rsidR="00520BAB">
        <w:rPr>
          <w:rFonts w:ascii="Times New Roman" w:hAnsi="Times New Roman" w:cs="Times New Roman"/>
          <w:sz w:val="24"/>
          <w:szCs w:val="24"/>
        </w:rPr>
        <w:t xml:space="preserve"> en 1853, officier en 1865</w:t>
      </w:r>
      <w:r>
        <w:rPr>
          <w:rFonts w:ascii="Times New Roman" w:hAnsi="Times New Roman" w:cs="Times New Roman"/>
          <w:sz w:val="24"/>
          <w:szCs w:val="24"/>
        </w:rPr>
        <w:t xml:space="preserve"> et</w:t>
      </w:r>
      <w:r w:rsidR="00520BAB">
        <w:rPr>
          <w:rFonts w:ascii="Times New Roman" w:hAnsi="Times New Roman" w:cs="Times New Roman"/>
          <w:sz w:val="24"/>
          <w:szCs w:val="24"/>
        </w:rPr>
        <w:t xml:space="preserve"> commandeur en 1880</w:t>
      </w:r>
      <w:r>
        <w:rPr>
          <w:rFonts w:ascii="Times New Roman" w:hAnsi="Times New Roman" w:cs="Times New Roman"/>
          <w:sz w:val="24"/>
          <w:szCs w:val="24"/>
        </w:rPr>
        <w:t>)</w:t>
      </w:r>
      <w:r w:rsidR="00520BAB">
        <w:rPr>
          <w:rFonts w:ascii="Times New Roman" w:hAnsi="Times New Roman" w:cs="Times New Roman"/>
          <w:sz w:val="24"/>
          <w:szCs w:val="24"/>
        </w:rPr>
        <w:t>. Il sera aussi membre du Conseil supérieur des Beaux-Arts</w:t>
      </w:r>
      <w:r w:rsidR="00377CF6">
        <w:rPr>
          <w:rFonts w:ascii="Times New Roman" w:hAnsi="Times New Roman" w:cs="Times New Roman"/>
          <w:sz w:val="24"/>
          <w:szCs w:val="24"/>
        </w:rPr>
        <w:t xml:space="preserve"> en 1887</w:t>
      </w:r>
      <w:r w:rsidR="00520BAB">
        <w:rPr>
          <w:rFonts w:ascii="Times New Roman" w:hAnsi="Times New Roman" w:cs="Times New Roman"/>
          <w:sz w:val="24"/>
          <w:szCs w:val="24"/>
        </w:rPr>
        <w:t>.</w:t>
      </w:r>
    </w:p>
    <w:p w14:paraId="61715BB7" w14:textId="77777777" w:rsidR="0010215B" w:rsidRDefault="0010215B" w:rsidP="0010215B">
      <w:pPr>
        <w:spacing w:line="360" w:lineRule="auto"/>
        <w:jc w:val="both"/>
        <w:rPr>
          <w:rFonts w:ascii="Times New Roman" w:hAnsi="Times New Roman" w:cs="Times New Roman"/>
          <w:sz w:val="24"/>
          <w:szCs w:val="24"/>
        </w:rPr>
      </w:pPr>
      <w:r>
        <w:rPr>
          <w:rFonts w:ascii="Times New Roman" w:hAnsi="Times New Roman" w:cs="Times New Roman"/>
          <w:sz w:val="24"/>
          <w:szCs w:val="24"/>
        </w:rPr>
        <w:t>Le choix d</w:t>
      </w:r>
      <w:r w:rsidR="007D7480">
        <w:rPr>
          <w:rFonts w:ascii="Times New Roman" w:hAnsi="Times New Roman" w:cs="Times New Roman"/>
          <w:sz w:val="24"/>
          <w:szCs w:val="24"/>
        </w:rPr>
        <w:t>e l’architecte</w:t>
      </w:r>
      <w:r>
        <w:rPr>
          <w:rFonts w:ascii="Times New Roman" w:hAnsi="Times New Roman" w:cs="Times New Roman"/>
          <w:sz w:val="24"/>
          <w:szCs w:val="24"/>
        </w:rPr>
        <w:t xml:space="preserve"> pour la chapelle impériale </w:t>
      </w:r>
      <w:r w:rsidR="00062426">
        <w:rPr>
          <w:rFonts w:ascii="Times New Roman" w:hAnsi="Times New Roman" w:cs="Times New Roman"/>
          <w:sz w:val="24"/>
          <w:szCs w:val="24"/>
        </w:rPr>
        <w:t>était aussi</w:t>
      </w:r>
      <w:r>
        <w:rPr>
          <w:rFonts w:ascii="Times New Roman" w:hAnsi="Times New Roman" w:cs="Times New Roman"/>
          <w:sz w:val="24"/>
          <w:szCs w:val="24"/>
        </w:rPr>
        <w:t xml:space="preserve"> motivé par son amitié avec Prosper Mérimée, lequel lui avait obtenu en 1858 la commande du superbe palais mauresque de José </w:t>
      </w:r>
      <w:proofErr w:type="spellStart"/>
      <w:r>
        <w:rPr>
          <w:rFonts w:ascii="Times New Roman" w:hAnsi="Times New Roman" w:cs="Times New Roman"/>
          <w:sz w:val="24"/>
          <w:szCs w:val="24"/>
        </w:rPr>
        <w:t>Xifré</w:t>
      </w:r>
      <w:proofErr w:type="spellEnd"/>
      <w:r>
        <w:rPr>
          <w:rFonts w:ascii="Times New Roman" w:hAnsi="Times New Roman" w:cs="Times New Roman"/>
          <w:sz w:val="24"/>
          <w:szCs w:val="24"/>
        </w:rPr>
        <w:t xml:space="preserve"> Downing à Madrid, achevé en 1862</w:t>
      </w:r>
      <w:r w:rsidR="007D7480">
        <w:rPr>
          <w:rFonts w:ascii="Times New Roman" w:hAnsi="Times New Roman" w:cs="Times New Roman"/>
          <w:sz w:val="24"/>
          <w:szCs w:val="24"/>
        </w:rPr>
        <w:t xml:space="preserve">. </w:t>
      </w:r>
      <w:r w:rsidR="00062426">
        <w:rPr>
          <w:rFonts w:ascii="Times New Roman" w:hAnsi="Times New Roman" w:cs="Times New Roman"/>
          <w:sz w:val="24"/>
          <w:szCs w:val="24"/>
        </w:rPr>
        <w:t>Rappelons que Mérimée</w:t>
      </w:r>
      <w:r w:rsidR="007D7480">
        <w:rPr>
          <w:rFonts w:ascii="Times New Roman" w:hAnsi="Times New Roman" w:cs="Times New Roman"/>
          <w:sz w:val="24"/>
          <w:szCs w:val="24"/>
        </w:rPr>
        <w:t xml:space="preserve"> </w:t>
      </w:r>
      <w:r w:rsidR="00F55005">
        <w:rPr>
          <w:rFonts w:ascii="Times New Roman" w:hAnsi="Times New Roman" w:cs="Times New Roman"/>
          <w:sz w:val="24"/>
          <w:szCs w:val="24"/>
        </w:rPr>
        <w:t>lui</w:t>
      </w:r>
      <w:r w:rsidR="007D7480">
        <w:rPr>
          <w:rFonts w:ascii="Times New Roman" w:hAnsi="Times New Roman" w:cs="Times New Roman"/>
          <w:sz w:val="24"/>
          <w:szCs w:val="24"/>
        </w:rPr>
        <w:t xml:space="preserve"> avait</w:t>
      </w:r>
      <w:r w:rsidR="00F55005">
        <w:rPr>
          <w:rFonts w:ascii="Times New Roman" w:hAnsi="Times New Roman" w:cs="Times New Roman"/>
          <w:sz w:val="24"/>
          <w:szCs w:val="24"/>
        </w:rPr>
        <w:t xml:space="preserve"> </w:t>
      </w:r>
      <w:r w:rsidR="00062426">
        <w:rPr>
          <w:rFonts w:ascii="Times New Roman" w:hAnsi="Times New Roman" w:cs="Times New Roman"/>
          <w:sz w:val="24"/>
          <w:szCs w:val="24"/>
        </w:rPr>
        <w:t xml:space="preserve">aussi </w:t>
      </w:r>
      <w:r w:rsidR="00F55005">
        <w:rPr>
          <w:rFonts w:ascii="Times New Roman" w:hAnsi="Times New Roman" w:cs="Times New Roman"/>
          <w:sz w:val="24"/>
          <w:szCs w:val="24"/>
        </w:rPr>
        <w:t>abandonn</w:t>
      </w:r>
      <w:r w:rsidR="007D7480">
        <w:rPr>
          <w:rFonts w:ascii="Times New Roman" w:hAnsi="Times New Roman" w:cs="Times New Roman"/>
          <w:sz w:val="24"/>
          <w:szCs w:val="24"/>
        </w:rPr>
        <w:t>é</w:t>
      </w:r>
      <w:r w:rsidR="00F55005">
        <w:rPr>
          <w:rFonts w:ascii="Times New Roman" w:hAnsi="Times New Roman" w:cs="Times New Roman"/>
          <w:sz w:val="24"/>
          <w:szCs w:val="24"/>
        </w:rPr>
        <w:t xml:space="preserve"> l’inspection des </w:t>
      </w:r>
      <w:r w:rsidR="00F56063">
        <w:rPr>
          <w:rFonts w:ascii="Times New Roman" w:hAnsi="Times New Roman" w:cs="Times New Roman"/>
          <w:sz w:val="24"/>
          <w:szCs w:val="24"/>
        </w:rPr>
        <w:t>M</w:t>
      </w:r>
      <w:r w:rsidR="00F55005">
        <w:rPr>
          <w:rFonts w:ascii="Times New Roman" w:hAnsi="Times New Roman" w:cs="Times New Roman"/>
          <w:sz w:val="24"/>
          <w:szCs w:val="24"/>
        </w:rPr>
        <w:t>onuments historiques</w:t>
      </w:r>
      <w:r w:rsidR="007D7480">
        <w:rPr>
          <w:rFonts w:ascii="Times New Roman" w:hAnsi="Times New Roman" w:cs="Times New Roman"/>
          <w:sz w:val="24"/>
          <w:szCs w:val="24"/>
        </w:rPr>
        <w:t xml:space="preserve"> en 1860</w:t>
      </w:r>
      <w:r>
        <w:rPr>
          <w:rFonts w:ascii="Times New Roman" w:hAnsi="Times New Roman" w:cs="Times New Roman"/>
          <w:sz w:val="24"/>
          <w:szCs w:val="24"/>
        </w:rPr>
        <w:t>.</w:t>
      </w:r>
    </w:p>
    <w:p w14:paraId="54D87649" w14:textId="77777777" w:rsidR="00B764A9" w:rsidRDefault="00A92D5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Bâtie</w:t>
      </w:r>
      <w:r w:rsidR="00DB656B">
        <w:rPr>
          <w:rFonts w:ascii="Times New Roman" w:hAnsi="Times New Roman" w:cs="Times New Roman"/>
          <w:sz w:val="24"/>
          <w:szCs w:val="24"/>
        </w:rPr>
        <w:t xml:space="preserve"> en</w:t>
      </w:r>
      <w:r w:rsidR="007E76A7">
        <w:rPr>
          <w:rFonts w:ascii="Times New Roman" w:hAnsi="Times New Roman" w:cs="Times New Roman"/>
          <w:sz w:val="24"/>
          <w:szCs w:val="24"/>
        </w:rPr>
        <w:t xml:space="preserve"> 1864-1865, </w:t>
      </w:r>
      <w:r>
        <w:rPr>
          <w:rFonts w:ascii="Times New Roman" w:hAnsi="Times New Roman" w:cs="Times New Roman"/>
          <w:sz w:val="24"/>
          <w:szCs w:val="24"/>
        </w:rPr>
        <w:t xml:space="preserve">soit </w:t>
      </w:r>
      <w:r w:rsidR="007E76A7">
        <w:rPr>
          <w:rFonts w:ascii="Times New Roman" w:hAnsi="Times New Roman" w:cs="Times New Roman"/>
          <w:sz w:val="24"/>
          <w:szCs w:val="24"/>
        </w:rPr>
        <w:t>en</w:t>
      </w:r>
      <w:r w:rsidR="00DB656B">
        <w:rPr>
          <w:rFonts w:ascii="Times New Roman" w:hAnsi="Times New Roman" w:cs="Times New Roman"/>
          <w:sz w:val="24"/>
          <w:szCs w:val="24"/>
        </w:rPr>
        <w:t xml:space="preserve"> pleine expédition du Mexique (1861-1867), la chapelle impériale fut dédiée à Notre-Dame</w:t>
      </w:r>
      <w:r w:rsidR="002E7F1A">
        <w:rPr>
          <w:rFonts w:ascii="Times New Roman" w:hAnsi="Times New Roman" w:cs="Times New Roman"/>
          <w:sz w:val="24"/>
          <w:szCs w:val="24"/>
        </w:rPr>
        <w:t>-</w:t>
      </w:r>
      <w:r w:rsidR="00DB656B">
        <w:rPr>
          <w:rFonts w:ascii="Times New Roman" w:hAnsi="Times New Roman" w:cs="Times New Roman"/>
          <w:sz w:val="24"/>
          <w:szCs w:val="24"/>
        </w:rPr>
        <w:t>de</w:t>
      </w:r>
      <w:r w:rsidR="002E7F1A">
        <w:rPr>
          <w:rFonts w:ascii="Times New Roman" w:hAnsi="Times New Roman" w:cs="Times New Roman"/>
          <w:sz w:val="24"/>
          <w:szCs w:val="24"/>
        </w:rPr>
        <w:t>-</w:t>
      </w:r>
      <w:r w:rsidR="00DB656B">
        <w:rPr>
          <w:rFonts w:ascii="Times New Roman" w:hAnsi="Times New Roman" w:cs="Times New Roman"/>
          <w:sz w:val="24"/>
          <w:szCs w:val="24"/>
        </w:rPr>
        <w:t xml:space="preserve">Guadalupe, </w:t>
      </w:r>
      <w:r w:rsidR="009235B6">
        <w:rPr>
          <w:rFonts w:ascii="Times New Roman" w:hAnsi="Times New Roman" w:cs="Times New Roman"/>
          <w:sz w:val="24"/>
          <w:szCs w:val="24"/>
        </w:rPr>
        <w:t>figure majeure de l’Amérique catholique</w:t>
      </w:r>
      <w:r w:rsidR="004C2AA6">
        <w:rPr>
          <w:rFonts w:ascii="Times New Roman" w:hAnsi="Times New Roman" w:cs="Times New Roman"/>
          <w:sz w:val="24"/>
          <w:szCs w:val="24"/>
        </w:rPr>
        <w:t>,</w:t>
      </w:r>
      <w:r w:rsidR="009235B6">
        <w:rPr>
          <w:rFonts w:ascii="Times New Roman" w:hAnsi="Times New Roman" w:cs="Times New Roman"/>
          <w:sz w:val="24"/>
          <w:szCs w:val="24"/>
        </w:rPr>
        <w:t xml:space="preserve"> reine de l</w:t>
      </w:r>
      <w:r w:rsidR="00F00324">
        <w:rPr>
          <w:rFonts w:ascii="Times New Roman" w:hAnsi="Times New Roman" w:cs="Times New Roman"/>
          <w:sz w:val="24"/>
          <w:szCs w:val="24"/>
        </w:rPr>
        <w:t>’</w:t>
      </w:r>
      <w:r w:rsidR="009235B6">
        <w:rPr>
          <w:rFonts w:ascii="Times New Roman" w:hAnsi="Times New Roman" w:cs="Times New Roman"/>
          <w:sz w:val="24"/>
          <w:szCs w:val="24"/>
        </w:rPr>
        <w:t>Hispani</w:t>
      </w:r>
      <w:r w:rsidR="00F00324">
        <w:rPr>
          <w:rFonts w:ascii="Times New Roman" w:hAnsi="Times New Roman" w:cs="Times New Roman"/>
          <w:sz w:val="24"/>
          <w:szCs w:val="24"/>
        </w:rPr>
        <w:t>té</w:t>
      </w:r>
      <w:r w:rsidR="009235B6">
        <w:rPr>
          <w:rFonts w:ascii="Times New Roman" w:hAnsi="Times New Roman" w:cs="Times New Roman"/>
          <w:sz w:val="24"/>
          <w:szCs w:val="24"/>
        </w:rPr>
        <w:t>. Cette Vierge noire était originaire d’Estr</w:t>
      </w:r>
      <w:r w:rsidR="004F4F07">
        <w:rPr>
          <w:rFonts w:ascii="Times New Roman" w:hAnsi="Times New Roman" w:cs="Times New Roman"/>
          <w:sz w:val="24"/>
          <w:szCs w:val="24"/>
        </w:rPr>
        <w:t>é</w:t>
      </w:r>
      <w:r w:rsidR="009235B6">
        <w:rPr>
          <w:rFonts w:ascii="Times New Roman" w:hAnsi="Times New Roman" w:cs="Times New Roman"/>
          <w:sz w:val="24"/>
          <w:szCs w:val="24"/>
        </w:rPr>
        <w:t xml:space="preserve">madure en Espagne où elle </w:t>
      </w:r>
      <w:r w:rsidR="002E7F1A">
        <w:rPr>
          <w:rFonts w:ascii="Times New Roman" w:hAnsi="Times New Roman" w:cs="Times New Roman"/>
          <w:sz w:val="24"/>
          <w:szCs w:val="24"/>
        </w:rPr>
        <w:t>fut découverte</w:t>
      </w:r>
      <w:r w:rsidR="007D7480">
        <w:rPr>
          <w:rFonts w:ascii="Times New Roman" w:hAnsi="Times New Roman" w:cs="Times New Roman"/>
          <w:sz w:val="24"/>
          <w:szCs w:val="24"/>
        </w:rPr>
        <w:t xml:space="preserve"> et était</w:t>
      </w:r>
      <w:r w:rsidR="00B119D3">
        <w:rPr>
          <w:rFonts w:ascii="Times New Roman" w:hAnsi="Times New Roman" w:cs="Times New Roman"/>
          <w:sz w:val="24"/>
          <w:szCs w:val="24"/>
        </w:rPr>
        <w:t xml:space="preserve"> </w:t>
      </w:r>
      <w:r w:rsidR="009235B6">
        <w:rPr>
          <w:rFonts w:ascii="Times New Roman" w:hAnsi="Times New Roman" w:cs="Times New Roman"/>
          <w:sz w:val="24"/>
          <w:szCs w:val="24"/>
        </w:rPr>
        <w:t xml:space="preserve">vénérée </w:t>
      </w:r>
      <w:r w:rsidR="00151436">
        <w:rPr>
          <w:rFonts w:ascii="Times New Roman" w:hAnsi="Times New Roman" w:cs="Times New Roman"/>
          <w:sz w:val="24"/>
          <w:szCs w:val="24"/>
        </w:rPr>
        <w:t>depuis le</w:t>
      </w:r>
      <w:r w:rsidR="009235B6">
        <w:rPr>
          <w:rFonts w:ascii="Times New Roman" w:hAnsi="Times New Roman" w:cs="Times New Roman"/>
          <w:sz w:val="24"/>
          <w:szCs w:val="24"/>
        </w:rPr>
        <w:t xml:space="preserve"> Moyen Age</w:t>
      </w:r>
      <w:r w:rsidR="002D2724">
        <w:rPr>
          <w:rFonts w:ascii="Times New Roman" w:hAnsi="Times New Roman" w:cs="Times New Roman"/>
          <w:sz w:val="24"/>
          <w:szCs w:val="24"/>
        </w:rPr>
        <w:t> :</w:t>
      </w:r>
      <w:r w:rsidR="002E7F1A">
        <w:rPr>
          <w:rFonts w:ascii="Times New Roman" w:hAnsi="Times New Roman" w:cs="Times New Roman"/>
          <w:sz w:val="24"/>
          <w:szCs w:val="24"/>
        </w:rPr>
        <w:t xml:space="preserve"> </w:t>
      </w:r>
      <w:r w:rsidR="002D2724">
        <w:rPr>
          <w:rFonts w:ascii="Times New Roman" w:hAnsi="Times New Roman" w:cs="Times New Roman"/>
          <w:sz w:val="24"/>
          <w:szCs w:val="24"/>
        </w:rPr>
        <w:t>p</w:t>
      </w:r>
      <w:r w:rsidR="009235B6">
        <w:rPr>
          <w:rFonts w:ascii="Times New Roman" w:hAnsi="Times New Roman" w:cs="Times New Roman"/>
          <w:sz w:val="24"/>
          <w:szCs w:val="24"/>
        </w:rPr>
        <w:t xml:space="preserve">our commémorer </w:t>
      </w:r>
      <w:r w:rsidR="002E7F1A">
        <w:rPr>
          <w:rFonts w:ascii="Times New Roman" w:hAnsi="Times New Roman" w:cs="Times New Roman"/>
          <w:sz w:val="24"/>
          <w:szCs w:val="24"/>
        </w:rPr>
        <w:t>sa victoire sur les Maures lors de la bataille de Tarifa en 134</w:t>
      </w:r>
      <w:r w:rsidR="009235B6">
        <w:rPr>
          <w:rFonts w:ascii="Times New Roman" w:hAnsi="Times New Roman" w:cs="Times New Roman"/>
          <w:sz w:val="24"/>
          <w:szCs w:val="24"/>
        </w:rPr>
        <w:t>0</w:t>
      </w:r>
      <w:r w:rsidR="002E7F1A">
        <w:rPr>
          <w:rFonts w:ascii="Times New Roman" w:hAnsi="Times New Roman" w:cs="Times New Roman"/>
          <w:sz w:val="24"/>
          <w:szCs w:val="24"/>
        </w:rPr>
        <w:t>, l</w:t>
      </w:r>
      <w:r w:rsidR="00467708">
        <w:rPr>
          <w:rFonts w:ascii="Times New Roman" w:hAnsi="Times New Roman" w:cs="Times New Roman"/>
          <w:sz w:val="24"/>
          <w:szCs w:val="24"/>
        </w:rPr>
        <w:t>e roi Alphonse X</w:t>
      </w:r>
      <w:r w:rsidR="000643C4">
        <w:rPr>
          <w:rFonts w:ascii="Times New Roman" w:hAnsi="Times New Roman" w:cs="Times New Roman"/>
          <w:sz w:val="24"/>
          <w:szCs w:val="24"/>
        </w:rPr>
        <w:t>I</w:t>
      </w:r>
      <w:r w:rsidR="00467708">
        <w:rPr>
          <w:rFonts w:ascii="Times New Roman" w:hAnsi="Times New Roman" w:cs="Times New Roman"/>
          <w:sz w:val="24"/>
          <w:szCs w:val="24"/>
        </w:rPr>
        <w:t xml:space="preserve"> de Castille</w:t>
      </w:r>
      <w:r w:rsidR="006B7045">
        <w:rPr>
          <w:rFonts w:ascii="Times New Roman" w:hAnsi="Times New Roman" w:cs="Times New Roman"/>
          <w:sz w:val="24"/>
          <w:szCs w:val="24"/>
        </w:rPr>
        <w:t xml:space="preserve"> </w:t>
      </w:r>
      <w:r w:rsidR="007D7480">
        <w:rPr>
          <w:rFonts w:ascii="Times New Roman" w:hAnsi="Times New Roman" w:cs="Times New Roman"/>
          <w:sz w:val="24"/>
          <w:szCs w:val="24"/>
        </w:rPr>
        <w:t xml:space="preserve">avait </w:t>
      </w:r>
      <w:r w:rsidR="002E7F1A">
        <w:rPr>
          <w:rFonts w:ascii="Times New Roman" w:hAnsi="Times New Roman" w:cs="Times New Roman"/>
          <w:sz w:val="24"/>
          <w:szCs w:val="24"/>
        </w:rPr>
        <w:t>f</w:t>
      </w:r>
      <w:r w:rsidR="007D7480">
        <w:rPr>
          <w:rFonts w:ascii="Times New Roman" w:hAnsi="Times New Roman" w:cs="Times New Roman"/>
          <w:sz w:val="24"/>
          <w:szCs w:val="24"/>
        </w:rPr>
        <w:t>a</w:t>
      </w:r>
      <w:r w:rsidR="00467708">
        <w:rPr>
          <w:rFonts w:ascii="Times New Roman" w:hAnsi="Times New Roman" w:cs="Times New Roman"/>
          <w:sz w:val="24"/>
          <w:szCs w:val="24"/>
        </w:rPr>
        <w:t>it bâtir</w:t>
      </w:r>
      <w:r w:rsidR="000643C4">
        <w:rPr>
          <w:rFonts w:ascii="Times New Roman" w:hAnsi="Times New Roman" w:cs="Times New Roman"/>
          <w:sz w:val="24"/>
          <w:szCs w:val="24"/>
        </w:rPr>
        <w:t>,</w:t>
      </w:r>
      <w:r w:rsidR="00C462DE">
        <w:rPr>
          <w:rFonts w:ascii="Times New Roman" w:hAnsi="Times New Roman" w:cs="Times New Roman"/>
          <w:sz w:val="24"/>
          <w:szCs w:val="24"/>
        </w:rPr>
        <w:t xml:space="preserve"> près de Caceres</w:t>
      </w:r>
      <w:r w:rsidR="000643C4">
        <w:rPr>
          <w:rFonts w:ascii="Times New Roman" w:hAnsi="Times New Roman" w:cs="Times New Roman"/>
          <w:sz w:val="24"/>
          <w:szCs w:val="24"/>
        </w:rPr>
        <w:t>,</w:t>
      </w:r>
      <w:r w:rsidR="002E7F1A">
        <w:rPr>
          <w:rFonts w:ascii="Times New Roman" w:hAnsi="Times New Roman" w:cs="Times New Roman"/>
          <w:sz w:val="24"/>
          <w:szCs w:val="24"/>
        </w:rPr>
        <w:t xml:space="preserve"> à l’emplacement de la chapelle primitive,</w:t>
      </w:r>
      <w:r w:rsidR="00467708">
        <w:rPr>
          <w:rFonts w:ascii="Times New Roman" w:hAnsi="Times New Roman" w:cs="Times New Roman"/>
          <w:sz w:val="24"/>
          <w:szCs w:val="24"/>
        </w:rPr>
        <w:t xml:space="preserve"> un monastère </w:t>
      </w:r>
      <w:r w:rsidR="00C462DE">
        <w:rPr>
          <w:rFonts w:ascii="Times New Roman" w:hAnsi="Times New Roman" w:cs="Times New Roman"/>
          <w:sz w:val="24"/>
          <w:szCs w:val="24"/>
        </w:rPr>
        <w:t xml:space="preserve">royal </w:t>
      </w:r>
      <w:r w:rsidR="007D7480">
        <w:rPr>
          <w:rFonts w:ascii="Times New Roman" w:hAnsi="Times New Roman" w:cs="Times New Roman"/>
          <w:sz w:val="24"/>
          <w:szCs w:val="24"/>
        </w:rPr>
        <w:t>où séjourne</w:t>
      </w:r>
      <w:r w:rsidR="00C55FBE">
        <w:rPr>
          <w:rFonts w:ascii="Times New Roman" w:hAnsi="Times New Roman" w:cs="Times New Roman"/>
          <w:sz w:val="24"/>
          <w:szCs w:val="24"/>
        </w:rPr>
        <w:t>r</w:t>
      </w:r>
      <w:r w:rsidR="007D7480">
        <w:rPr>
          <w:rFonts w:ascii="Times New Roman" w:hAnsi="Times New Roman" w:cs="Times New Roman"/>
          <w:sz w:val="24"/>
          <w:szCs w:val="24"/>
        </w:rPr>
        <w:t>o</w:t>
      </w:r>
      <w:r w:rsidR="00C55FBE">
        <w:rPr>
          <w:rFonts w:ascii="Times New Roman" w:hAnsi="Times New Roman" w:cs="Times New Roman"/>
          <w:sz w:val="24"/>
          <w:szCs w:val="24"/>
        </w:rPr>
        <w:t>nt l</w:t>
      </w:r>
      <w:r w:rsidR="00467708">
        <w:rPr>
          <w:rFonts w:ascii="Times New Roman" w:hAnsi="Times New Roman" w:cs="Times New Roman"/>
          <w:sz w:val="24"/>
          <w:szCs w:val="24"/>
        </w:rPr>
        <w:t>es souverains espagnols</w:t>
      </w:r>
      <w:r w:rsidR="00F01E5C">
        <w:rPr>
          <w:rFonts w:ascii="Times New Roman" w:hAnsi="Times New Roman" w:cs="Times New Roman"/>
          <w:sz w:val="24"/>
          <w:szCs w:val="24"/>
        </w:rPr>
        <w:t>,</w:t>
      </w:r>
      <w:r w:rsidR="00F32500">
        <w:rPr>
          <w:rFonts w:ascii="Times New Roman" w:hAnsi="Times New Roman" w:cs="Times New Roman"/>
          <w:sz w:val="24"/>
          <w:szCs w:val="24"/>
        </w:rPr>
        <w:t xml:space="preserve"> mais aussi</w:t>
      </w:r>
      <w:r w:rsidR="000643C4">
        <w:rPr>
          <w:rFonts w:ascii="Times New Roman" w:hAnsi="Times New Roman" w:cs="Times New Roman"/>
          <w:sz w:val="24"/>
          <w:szCs w:val="24"/>
        </w:rPr>
        <w:t xml:space="preserve"> Christophe Colomb</w:t>
      </w:r>
      <w:r w:rsidR="00467708">
        <w:rPr>
          <w:rFonts w:ascii="Times New Roman" w:hAnsi="Times New Roman" w:cs="Times New Roman"/>
          <w:sz w:val="24"/>
          <w:szCs w:val="24"/>
        </w:rPr>
        <w:t xml:space="preserve"> et des conquistadores, originaires pour la plupart de cette province pauvre d</w:t>
      </w:r>
      <w:r w:rsidR="00B119D3">
        <w:rPr>
          <w:rFonts w:ascii="Times New Roman" w:hAnsi="Times New Roman" w:cs="Times New Roman"/>
          <w:sz w:val="24"/>
          <w:szCs w:val="24"/>
        </w:rPr>
        <w:t>e l</w:t>
      </w:r>
      <w:r w:rsidR="006B7045">
        <w:rPr>
          <w:rFonts w:ascii="Times New Roman" w:hAnsi="Times New Roman" w:cs="Times New Roman"/>
          <w:sz w:val="24"/>
          <w:szCs w:val="24"/>
        </w:rPr>
        <w:t>’Espagne</w:t>
      </w:r>
      <w:r w:rsidR="00467708">
        <w:rPr>
          <w:rFonts w:ascii="Times New Roman" w:hAnsi="Times New Roman" w:cs="Times New Roman"/>
          <w:sz w:val="24"/>
          <w:szCs w:val="24"/>
        </w:rPr>
        <w:t xml:space="preserve">. </w:t>
      </w:r>
    </w:p>
    <w:p w14:paraId="0F3EC390" w14:textId="77777777" w:rsidR="00B119D3" w:rsidRDefault="0015143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Par ses origines</w:t>
      </w:r>
      <w:r w:rsidR="00B119D3">
        <w:rPr>
          <w:rFonts w:ascii="Times New Roman" w:hAnsi="Times New Roman" w:cs="Times New Roman"/>
          <w:sz w:val="24"/>
          <w:szCs w:val="24"/>
        </w:rPr>
        <w:t xml:space="preserve"> andalouses</w:t>
      </w:r>
      <w:r>
        <w:rPr>
          <w:rFonts w:ascii="Times New Roman" w:hAnsi="Times New Roman" w:cs="Times New Roman"/>
          <w:sz w:val="24"/>
          <w:szCs w:val="24"/>
        </w:rPr>
        <w:t xml:space="preserve">, l’impératrice Eugénie </w:t>
      </w:r>
      <w:r w:rsidR="009D422D">
        <w:rPr>
          <w:rFonts w:ascii="Times New Roman" w:hAnsi="Times New Roman" w:cs="Times New Roman"/>
          <w:sz w:val="24"/>
          <w:szCs w:val="24"/>
        </w:rPr>
        <w:t xml:space="preserve">n’ignorait rien de ce </w:t>
      </w:r>
      <w:r w:rsidR="00EC304B">
        <w:rPr>
          <w:rFonts w:ascii="Times New Roman" w:hAnsi="Times New Roman" w:cs="Times New Roman"/>
          <w:sz w:val="24"/>
          <w:szCs w:val="24"/>
        </w:rPr>
        <w:t>culte fameux,</w:t>
      </w:r>
      <w:r w:rsidR="00F32500">
        <w:rPr>
          <w:rFonts w:ascii="Times New Roman" w:hAnsi="Times New Roman" w:cs="Times New Roman"/>
          <w:sz w:val="24"/>
          <w:szCs w:val="24"/>
        </w:rPr>
        <w:t xml:space="preserve"> célébr</w:t>
      </w:r>
      <w:r w:rsidR="00EC304B">
        <w:rPr>
          <w:rFonts w:ascii="Times New Roman" w:hAnsi="Times New Roman" w:cs="Times New Roman"/>
          <w:sz w:val="24"/>
          <w:szCs w:val="24"/>
        </w:rPr>
        <w:t>é</w:t>
      </w:r>
      <w:r w:rsidR="004D2B18">
        <w:rPr>
          <w:rFonts w:ascii="Times New Roman" w:hAnsi="Times New Roman" w:cs="Times New Roman"/>
          <w:sz w:val="24"/>
          <w:szCs w:val="24"/>
        </w:rPr>
        <w:t xml:space="preserve"> aussi </w:t>
      </w:r>
      <w:r w:rsidR="00B764A9">
        <w:rPr>
          <w:rFonts w:ascii="Times New Roman" w:hAnsi="Times New Roman" w:cs="Times New Roman"/>
          <w:sz w:val="24"/>
          <w:szCs w:val="24"/>
        </w:rPr>
        <w:t>au</w:t>
      </w:r>
      <w:r w:rsidR="00EC304B">
        <w:rPr>
          <w:rFonts w:ascii="Times New Roman" w:hAnsi="Times New Roman" w:cs="Times New Roman"/>
          <w:sz w:val="24"/>
          <w:szCs w:val="24"/>
        </w:rPr>
        <w:t xml:space="preserve"> Pays basque espagnol </w:t>
      </w:r>
      <w:r w:rsidR="00F01E5C">
        <w:rPr>
          <w:rFonts w:ascii="Times New Roman" w:hAnsi="Times New Roman" w:cs="Times New Roman"/>
          <w:sz w:val="24"/>
          <w:szCs w:val="24"/>
        </w:rPr>
        <w:t>en</w:t>
      </w:r>
      <w:r w:rsidR="00B764A9">
        <w:rPr>
          <w:rFonts w:ascii="Times New Roman" w:hAnsi="Times New Roman" w:cs="Times New Roman"/>
          <w:sz w:val="24"/>
          <w:szCs w:val="24"/>
        </w:rPr>
        <w:t xml:space="preserve"> la chapelle du mont </w:t>
      </w:r>
      <w:proofErr w:type="spellStart"/>
      <w:r w:rsidR="00B764A9">
        <w:rPr>
          <w:rFonts w:ascii="Times New Roman" w:hAnsi="Times New Roman" w:cs="Times New Roman"/>
          <w:sz w:val="24"/>
          <w:szCs w:val="24"/>
        </w:rPr>
        <w:t>Jaizkibel</w:t>
      </w:r>
      <w:proofErr w:type="spellEnd"/>
      <w:r w:rsidR="00B764A9">
        <w:rPr>
          <w:rFonts w:ascii="Times New Roman" w:hAnsi="Times New Roman" w:cs="Times New Roman"/>
          <w:sz w:val="24"/>
          <w:szCs w:val="24"/>
        </w:rPr>
        <w:t xml:space="preserve"> au-dessus de Fontarabie</w:t>
      </w:r>
      <w:r w:rsidR="002D2724">
        <w:rPr>
          <w:rFonts w:ascii="Times New Roman" w:hAnsi="Times New Roman" w:cs="Times New Roman"/>
          <w:sz w:val="24"/>
          <w:szCs w:val="24"/>
        </w:rPr>
        <w:t>. La</w:t>
      </w:r>
      <w:r w:rsidR="00736C9D">
        <w:rPr>
          <w:rFonts w:ascii="Times New Roman" w:hAnsi="Times New Roman" w:cs="Times New Roman"/>
          <w:sz w:val="24"/>
          <w:szCs w:val="24"/>
        </w:rPr>
        <w:t xml:space="preserve"> Vierge</w:t>
      </w:r>
      <w:r w:rsidR="00F32500">
        <w:rPr>
          <w:rFonts w:ascii="Times New Roman" w:hAnsi="Times New Roman" w:cs="Times New Roman"/>
          <w:sz w:val="24"/>
          <w:szCs w:val="24"/>
        </w:rPr>
        <w:t xml:space="preserve"> de Guadalupe</w:t>
      </w:r>
      <w:r w:rsidR="00B764A9">
        <w:rPr>
          <w:rFonts w:ascii="Times New Roman" w:hAnsi="Times New Roman" w:cs="Times New Roman"/>
          <w:sz w:val="24"/>
          <w:szCs w:val="24"/>
        </w:rPr>
        <w:t xml:space="preserve"> </w:t>
      </w:r>
      <w:r w:rsidR="00F01E5C">
        <w:rPr>
          <w:rFonts w:ascii="Times New Roman" w:hAnsi="Times New Roman" w:cs="Times New Roman"/>
          <w:sz w:val="24"/>
          <w:szCs w:val="24"/>
        </w:rPr>
        <w:t>est</w:t>
      </w:r>
      <w:r w:rsidR="003F5CA4">
        <w:rPr>
          <w:rFonts w:ascii="Times New Roman" w:hAnsi="Times New Roman" w:cs="Times New Roman"/>
          <w:sz w:val="24"/>
          <w:szCs w:val="24"/>
        </w:rPr>
        <w:t xml:space="preserve"> en effet</w:t>
      </w:r>
      <w:r w:rsidR="00F01E5C">
        <w:rPr>
          <w:rFonts w:ascii="Times New Roman" w:hAnsi="Times New Roman" w:cs="Times New Roman"/>
          <w:sz w:val="24"/>
          <w:szCs w:val="24"/>
        </w:rPr>
        <w:t>, depuis 1638,</w:t>
      </w:r>
      <w:r w:rsidR="00B764A9">
        <w:rPr>
          <w:rFonts w:ascii="Times New Roman" w:hAnsi="Times New Roman" w:cs="Times New Roman"/>
          <w:sz w:val="24"/>
          <w:szCs w:val="24"/>
        </w:rPr>
        <w:t xml:space="preserve"> </w:t>
      </w:r>
      <w:r w:rsidR="002D2724">
        <w:rPr>
          <w:rFonts w:ascii="Times New Roman" w:hAnsi="Times New Roman" w:cs="Times New Roman"/>
          <w:sz w:val="24"/>
          <w:szCs w:val="24"/>
        </w:rPr>
        <w:t>l</w:t>
      </w:r>
      <w:r w:rsidR="00B764A9">
        <w:rPr>
          <w:rFonts w:ascii="Times New Roman" w:hAnsi="Times New Roman" w:cs="Times New Roman"/>
          <w:sz w:val="24"/>
          <w:szCs w:val="24"/>
        </w:rPr>
        <w:t>a sainte patronne</w:t>
      </w:r>
      <w:r w:rsidR="002D2724">
        <w:rPr>
          <w:rFonts w:ascii="Times New Roman" w:hAnsi="Times New Roman" w:cs="Times New Roman"/>
          <w:sz w:val="24"/>
          <w:szCs w:val="24"/>
        </w:rPr>
        <w:t xml:space="preserve"> de la </w:t>
      </w:r>
      <w:r w:rsidR="007D7480">
        <w:rPr>
          <w:rFonts w:ascii="Times New Roman" w:hAnsi="Times New Roman" w:cs="Times New Roman"/>
          <w:sz w:val="24"/>
          <w:szCs w:val="24"/>
        </w:rPr>
        <w:t>ville</w:t>
      </w:r>
      <w:r w:rsidR="002D2724">
        <w:rPr>
          <w:rFonts w:ascii="Times New Roman" w:hAnsi="Times New Roman" w:cs="Times New Roman"/>
          <w:sz w:val="24"/>
          <w:szCs w:val="24"/>
        </w:rPr>
        <w:t>,</w:t>
      </w:r>
      <w:r w:rsidR="007D7480">
        <w:rPr>
          <w:rFonts w:ascii="Times New Roman" w:hAnsi="Times New Roman" w:cs="Times New Roman"/>
          <w:sz w:val="24"/>
          <w:szCs w:val="24"/>
        </w:rPr>
        <w:t xml:space="preserve"> </w:t>
      </w:r>
      <w:r w:rsidR="003F5CA4">
        <w:rPr>
          <w:rFonts w:ascii="Times New Roman" w:hAnsi="Times New Roman" w:cs="Times New Roman"/>
          <w:sz w:val="24"/>
          <w:szCs w:val="24"/>
        </w:rPr>
        <w:t>honor</w:t>
      </w:r>
      <w:r w:rsidR="007D7480">
        <w:rPr>
          <w:rFonts w:ascii="Times New Roman" w:hAnsi="Times New Roman" w:cs="Times New Roman"/>
          <w:sz w:val="24"/>
          <w:szCs w:val="24"/>
        </w:rPr>
        <w:t>ée</w:t>
      </w:r>
      <w:r w:rsidR="00B764A9">
        <w:rPr>
          <w:rFonts w:ascii="Times New Roman" w:hAnsi="Times New Roman" w:cs="Times New Roman"/>
          <w:sz w:val="24"/>
          <w:szCs w:val="24"/>
        </w:rPr>
        <w:t xml:space="preserve"> le 8 septembre</w:t>
      </w:r>
      <w:r w:rsidR="00F32500">
        <w:rPr>
          <w:rFonts w:ascii="Times New Roman" w:hAnsi="Times New Roman" w:cs="Times New Roman"/>
          <w:sz w:val="24"/>
          <w:szCs w:val="24"/>
        </w:rPr>
        <w:t xml:space="preserve"> </w:t>
      </w:r>
      <w:r w:rsidR="00B764A9">
        <w:rPr>
          <w:rFonts w:ascii="Times New Roman" w:hAnsi="Times New Roman" w:cs="Times New Roman"/>
          <w:sz w:val="24"/>
          <w:szCs w:val="24"/>
        </w:rPr>
        <w:t>pour</w:t>
      </w:r>
      <w:r w:rsidR="00F01E5C">
        <w:rPr>
          <w:rFonts w:ascii="Times New Roman" w:hAnsi="Times New Roman" w:cs="Times New Roman"/>
          <w:sz w:val="24"/>
          <w:szCs w:val="24"/>
        </w:rPr>
        <w:t xml:space="preserve"> l’</w:t>
      </w:r>
      <w:r w:rsidR="00B764A9">
        <w:rPr>
          <w:rFonts w:ascii="Times New Roman" w:hAnsi="Times New Roman" w:cs="Times New Roman"/>
          <w:sz w:val="24"/>
          <w:szCs w:val="24"/>
        </w:rPr>
        <w:t>avoir</w:t>
      </w:r>
      <w:r w:rsidR="007D7480">
        <w:rPr>
          <w:rFonts w:ascii="Times New Roman" w:hAnsi="Times New Roman" w:cs="Times New Roman"/>
          <w:sz w:val="24"/>
          <w:szCs w:val="24"/>
        </w:rPr>
        <w:t xml:space="preserve"> </w:t>
      </w:r>
      <w:r w:rsidR="00B764A9">
        <w:rPr>
          <w:rFonts w:ascii="Times New Roman" w:hAnsi="Times New Roman" w:cs="Times New Roman"/>
          <w:sz w:val="24"/>
          <w:szCs w:val="24"/>
        </w:rPr>
        <w:t>protég</w:t>
      </w:r>
      <w:r w:rsidR="00F32500">
        <w:rPr>
          <w:rFonts w:ascii="Times New Roman" w:hAnsi="Times New Roman" w:cs="Times New Roman"/>
          <w:sz w:val="24"/>
          <w:szCs w:val="24"/>
        </w:rPr>
        <w:t>é</w:t>
      </w:r>
      <w:r w:rsidR="002D2724">
        <w:rPr>
          <w:rFonts w:ascii="Times New Roman" w:hAnsi="Times New Roman" w:cs="Times New Roman"/>
          <w:sz w:val="24"/>
          <w:szCs w:val="24"/>
        </w:rPr>
        <w:t>e</w:t>
      </w:r>
      <w:r w:rsidR="00F01E5C">
        <w:rPr>
          <w:rFonts w:ascii="Times New Roman" w:hAnsi="Times New Roman" w:cs="Times New Roman"/>
          <w:sz w:val="24"/>
          <w:szCs w:val="24"/>
        </w:rPr>
        <w:t xml:space="preserve"> </w:t>
      </w:r>
      <w:r w:rsidR="00B764A9">
        <w:rPr>
          <w:rFonts w:ascii="Times New Roman" w:hAnsi="Times New Roman" w:cs="Times New Roman"/>
          <w:sz w:val="24"/>
          <w:szCs w:val="24"/>
        </w:rPr>
        <w:t>des Français lors de la guerre de Trente Ans</w:t>
      </w:r>
      <w:r w:rsidR="00467708">
        <w:rPr>
          <w:rFonts w:ascii="Times New Roman" w:hAnsi="Times New Roman" w:cs="Times New Roman"/>
          <w:sz w:val="24"/>
          <w:szCs w:val="24"/>
        </w:rPr>
        <w:t xml:space="preserve">. </w:t>
      </w:r>
    </w:p>
    <w:p w14:paraId="75E11425" w14:textId="77777777" w:rsidR="00BD2A9F" w:rsidRDefault="009235B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Guadalupe </w:t>
      </w:r>
      <w:r w:rsidR="003F5CA4">
        <w:rPr>
          <w:rFonts w:ascii="Times New Roman" w:hAnsi="Times New Roman" w:cs="Times New Roman"/>
          <w:sz w:val="24"/>
          <w:szCs w:val="24"/>
        </w:rPr>
        <w:t>est</w:t>
      </w:r>
      <w:r w:rsidR="004C2AA6">
        <w:rPr>
          <w:rFonts w:ascii="Times New Roman" w:hAnsi="Times New Roman" w:cs="Times New Roman"/>
          <w:sz w:val="24"/>
          <w:szCs w:val="24"/>
        </w:rPr>
        <w:t xml:space="preserve"> aussi le nom d’un des deux forts de Puebla</w:t>
      </w:r>
      <w:r w:rsidR="00F01E5C">
        <w:rPr>
          <w:rFonts w:ascii="Times New Roman" w:hAnsi="Times New Roman" w:cs="Times New Roman"/>
          <w:sz w:val="24"/>
          <w:szCs w:val="24"/>
        </w:rPr>
        <w:t>,</w:t>
      </w:r>
      <w:r w:rsidR="004C2AA6">
        <w:rPr>
          <w:rFonts w:ascii="Times New Roman" w:hAnsi="Times New Roman" w:cs="Times New Roman"/>
          <w:sz w:val="24"/>
          <w:szCs w:val="24"/>
        </w:rPr>
        <w:t xml:space="preserve"> </w:t>
      </w:r>
      <w:r w:rsidR="00F01E5C">
        <w:rPr>
          <w:rFonts w:ascii="Times New Roman" w:hAnsi="Times New Roman" w:cs="Times New Roman"/>
          <w:sz w:val="24"/>
          <w:szCs w:val="24"/>
        </w:rPr>
        <w:t>au Mexique,</w:t>
      </w:r>
      <w:r w:rsidR="002E7F1A">
        <w:rPr>
          <w:rFonts w:ascii="Times New Roman" w:hAnsi="Times New Roman" w:cs="Times New Roman"/>
          <w:sz w:val="24"/>
          <w:szCs w:val="24"/>
        </w:rPr>
        <w:t xml:space="preserve"> </w:t>
      </w:r>
      <w:r w:rsidR="004C2AA6">
        <w:rPr>
          <w:rFonts w:ascii="Times New Roman" w:hAnsi="Times New Roman" w:cs="Times New Roman"/>
          <w:sz w:val="24"/>
          <w:szCs w:val="24"/>
        </w:rPr>
        <w:t xml:space="preserve">dont la chute aux mains des </w:t>
      </w:r>
      <w:r w:rsidR="00F01E5C">
        <w:rPr>
          <w:rFonts w:ascii="Times New Roman" w:hAnsi="Times New Roman" w:cs="Times New Roman"/>
          <w:sz w:val="24"/>
          <w:szCs w:val="24"/>
        </w:rPr>
        <w:t>F</w:t>
      </w:r>
      <w:r w:rsidR="004C2AA6">
        <w:rPr>
          <w:rFonts w:ascii="Times New Roman" w:hAnsi="Times New Roman" w:cs="Times New Roman"/>
          <w:sz w:val="24"/>
          <w:szCs w:val="24"/>
        </w:rPr>
        <w:t>rançais, le 5 juin 1863</w:t>
      </w:r>
      <w:r w:rsidR="006B7045">
        <w:rPr>
          <w:rFonts w:ascii="Times New Roman" w:hAnsi="Times New Roman" w:cs="Times New Roman"/>
          <w:sz w:val="24"/>
          <w:szCs w:val="24"/>
        </w:rPr>
        <w:t>,</w:t>
      </w:r>
      <w:r w:rsidR="00C55FBE">
        <w:rPr>
          <w:rFonts w:ascii="Times New Roman" w:hAnsi="Times New Roman" w:cs="Times New Roman"/>
          <w:sz w:val="24"/>
          <w:szCs w:val="24"/>
        </w:rPr>
        <w:t xml:space="preserve"> avait décidé la construction de la chapelle </w:t>
      </w:r>
      <w:r w:rsidR="00F01E5C">
        <w:rPr>
          <w:rFonts w:ascii="Times New Roman" w:hAnsi="Times New Roman" w:cs="Times New Roman"/>
          <w:sz w:val="24"/>
          <w:szCs w:val="24"/>
        </w:rPr>
        <w:t>de Biarritz</w:t>
      </w:r>
      <w:r w:rsidR="002D2724">
        <w:rPr>
          <w:rFonts w:ascii="Times New Roman" w:hAnsi="Times New Roman" w:cs="Times New Roman"/>
          <w:sz w:val="24"/>
          <w:szCs w:val="24"/>
        </w:rPr>
        <w:t xml:space="preserve"> </w:t>
      </w:r>
      <w:r w:rsidR="00331AF9">
        <w:rPr>
          <w:rFonts w:ascii="Times New Roman" w:hAnsi="Times New Roman" w:cs="Times New Roman"/>
          <w:sz w:val="24"/>
          <w:szCs w:val="24"/>
        </w:rPr>
        <w:t>afin de</w:t>
      </w:r>
      <w:r w:rsidR="00C55FBE">
        <w:rPr>
          <w:rFonts w:ascii="Times New Roman" w:hAnsi="Times New Roman" w:cs="Times New Roman"/>
          <w:sz w:val="24"/>
          <w:szCs w:val="24"/>
        </w:rPr>
        <w:t xml:space="preserve"> commémorer</w:t>
      </w:r>
      <w:r w:rsidR="00331AF9">
        <w:rPr>
          <w:rFonts w:ascii="Times New Roman" w:hAnsi="Times New Roman" w:cs="Times New Roman"/>
          <w:sz w:val="24"/>
          <w:szCs w:val="24"/>
        </w:rPr>
        <w:t xml:space="preserve"> −</w:t>
      </w:r>
      <w:r w:rsidR="002E7F1A">
        <w:rPr>
          <w:rFonts w:ascii="Times New Roman" w:hAnsi="Times New Roman" w:cs="Times New Roman"/>
          <w:sz w:val="24"/>
          <w:szCs w:val="24"/>
        </w:rPr>
        <w:t xml:space="preserve"> une fois encore</w:t>
      </w:r>
      <w:r w:rsidR="00331AF9">
        <w:rPr>
          <w:rFonts w:ascii="Times New Roman" w:hAnsi="Times New Roman" w:cs="Times New Roman"/>
          <w:sz w:val="24"/>
          <w:szCs w:val="24"/>
        </w:rPr>
        <w:t xml:space="preserve"> −</w:t>
      </w:r>
      <w:r w:rsidR="004C2AA6">
        <w:rPr>
          <w:rFonts w:ascii="Times New Roman" w:hAnsi="Times New Roman" w:cs="Times New Roman"/>
          <w:sz w:val="24"/>
          <w:szCs w:val="24"/>
        </w:rPr>
        <w:t xml:space="preserve"> </w:t>
      </w:r>
      <w:r w:rsidR="00020DBC">
        <w:rPr>
          <w:rFonts w:ascii="Times New Roman" w:hAnsi="Times New Roman" w:cs="Times New Roman"/>
          <w:sz w:val="24"/>
          <w:szCs w:val="24"/>
        </w:rPr>
        <w:t>c</w:t>
      </w:r>
      <w:r w:rsidR="004C2AA6">
        <w:rPr>
          <w:rFonts w:ascii="Times New Roman" w:hAnsi="Times New Roman" w:cs="Times New Roman"/>
          <w:sz w:val="24"/>
          <w:szCs w:val="24"/>
        </w:rPr>
        <w:t xml:space="preserve">ette </w:t>
      </w:r>
      <w:r w:rsidR="006B7045">
        <w:rPr>
          <w:rFonts w:ascii="Times New Roman" w:hAnsi="Times New Roman" w:cs="Times New Roman"/>
          <w:sz w:val="24"/>
          <w:szCs w:val="24"/>
        </w:rPr>
        <w:t>importante</w:t>
      </w:r>
      <w:r w:rsidR="00F01E5C">
        <w:rPr>
          <w:rFonts w:ascii="Times New Roman" w:hAnsi="Times New Roman" w:cs="Times New Roman"/>
          <w:sz w:val="24"/>
          <w:szCs w:val="24"/>
        </w:rPr>
        <w:t xml:space="preserve"> victoire</w:t>
      </w:r>
      <w:r w:rsidR="00D13864">
        <w:rPr>
          <w:rFonts w:ascii="Times New Roman" w:hAnsi="Times New Roman" w:cs="Times New Roman"/>
          <w:sz w:val="24"/>
          <w:szCs w:val="24"/>
        </w:rPr>
        <w:t xml:space="preserve"> de l’Empire</w:t>
      </w:r>
      <w:r w:rsidR="006227EE">
        <w:rPr>
          <w:rFonts w:ascii="Times New Roman" w:hAnsi="Times New Roman" w:cs="Times New Roman"/>
          <w:sz w:val="24"/>
          <w:szCs w:val="24"/>
        </w:rPr>
        <w:t>.</w:t>
      </w:r>
      <w:r w:rsidR="004C2AA6">
        <w:rPr>
          <w:rFonts w:ascii="Times New Roman" w:hAnsi="Times New Roman" w:cs="Times New Roman"/>
          <w:sz w:val="24"/>
          <w:szCs w:val="24"/>
        </w:rPr>
        <w:t xml:space="preserve"> Napoléon III</w:t>
      </w:r>
      <w:r w:rsidR="00F01E5C">
        <w:rPr>
          <w:rFonts w:ascii="Times New Roman" w:hAnsi="Times New Roman" w:cs="Times New Roman"/>
          <w:sz w:val="24"/>
          <w:szCs w:val="24"/>
        </w:rPr>
        <w:t xml:space="preserve"> pouvait</w:t>
      </w:r>
      <w:r w:rsidR="002C1E97">
        <w:rPr>
          <w:rFonts w:ascii="Times New Roman" w:hAnsi="Times New Roman" w:cs="Times New Roman"/>
          <w:sz w:val="24"/>
          <w:szCs w:val="24"/>
        </w:rPr>
        <w:t xml:space="preserve"> </w:t>
      </w:r>
      <w:r w:rsidR="006B7045">
        <w:rPr>
          <w:rFonts w:ascii="Times New Roman" w:hAnsi="Times New Roman" w:cs="Times New Roman"/>
          <w:sz w:val="24"/>
          <w:szCs w:val="24"/>
        </w:rPr>
        <w:t>accéd</w:t>
      </w:r>
      <w:r w:rsidR="00F01E5C">
        <w:rPr>
          <w:rFonts w:ascii="Times New Roman" w:hAnsi="Times New Roman" w:cs="Times New Roman"/>
          <w:sz w:val="24"/>
          <w:szCs w:val="24"/>
        </w:rPr>
        <w:t>er</w:t>
      </w:r>
      <w:r w:rsidR="003F5CA4">
        <w:rPr>
          <w:rFonts w:ascii="Times New Roman" w:hAnsi="Times New Roman" w:cs="Times New Roman"/>
          <w:sz w:val="24"/>
          <w:szCs w:val="24"/>
        </w:rPr>
        <w:t xml:space="preserve"> ainsi</w:t>
      </w:r>
      <w:r w:rsidR="006B7045">
        <w:rPr>
          <w:rFonts w:ascii="Times New Roman" w:hAnsi="Times New Roman" w:cs="Times New Roman"/>
          <w:sz w:val="24"/>
          <w:szCs w:val="24"/>
        </w:rPr>
        <w:t xml:space="preserve"> au</w:t>
      </w:r>
      <w:r w:rsidR="00C20B30">
        <w:rPr>
          <w:rFonts w:ascii="Times New Roman" w:hAnsi="Times New Roman" w:cs="Times New Roman"/>
          <w:sz w:val="24"/>
          <w:szCs w:val="24"/>
        </w:rPr>
        <w:t xml:space="preserve"> nouveau</w:t>
      </w:r>
      <w:r w:rsidR="006B7045">
        <w:rPr>
          <w:rFonts w:ascii="Times New Roman" w:hAnsi="Times New Roman" w:cs="Times New Roman"/>
          <w:sz w:val="24"/>
          <w:szCs w:val="24"/>
        </w:rPr>
        <w:t xml:space="preserve"> souhait de s</w:t>
      </w:r>
      <w:r w:rsidR="00331AF9">
        <w:rPr>
          <w:rFonts w:ascii="Times New Roman" w:hAnsi="Times New Roman" w:cs="Times New Roman"/>
          <w:sz w:val="24"/>
          <w:szCs w:val="24"/>
        </w:rPr>
        <w:t>a chère</w:t>
      </w:r>
      <w:r w:rsidR="006B7045">
        <w:rPr>
          <w:rFonts w:ascii="Times New Roman" w:hAnsi="Times New Roman" w:cs="Times New Roman"/>
          <w:sz w:val="24"/>
          <w:szCs w:val="24"/>
        </w:rPr>
        <w:t xml:space="preserve"> épouse.</w:t>
      </w:r>
      <w:r w:rsidR="00DB656B">
        <w:rPr>
          <w:rFonts w:ascii="Times New Roman" w:hAnsi="Times New Roman" w:cs="Times New Roman"/>
          <w:sz w:val="24"/>
          <w:szCs w:val="24"/>
        </w:rPr>
        <w:t xml:space="preserve"> </w:t>
      </w:r>
    </w:p>
    <w:p w14:paraId="56CECF6B" w14:textId="77777777" w:rsidR="00E4132D" w:rsidRDefault="00E4132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Une lettre de Prosper Mérimée à </w:t>
      </w:r>
      <w:r w:rsidR="007E6339">
        <w:rPr>
          <w:rFonts w:ascii="Times New Roman" w:hAnsi="Times New Roman" w:cs="Times New Roman"/>
          <w:sz w:val="24"/>
          <w:szCs w:val="24"/>
        </w:rPr>
        <w:t>Eugénie</w:t>
      </w:r>
      <w:r w:rsidR="00AB19B0">
        <w:rPr>
          <w:rFonts w:ascii="Times New Roman" w:hAnsi="Times New Roman" w:cs="Times New Roman"/>
          <w:sz w:val="24"/>
          <w:szCs w:val="24"/>
        </w:rPr>
        <w:t>,</w:t>
      </w:r>
      <w:r>
        <w:rPr>
          <w:rFonts w:ascii="Times New Roman" w:hAnsi="Times New Roman" w:cs="Times New Roman"/>
          <w:sz w:val="24"/>
          <w:szCs w:val="24"/>
        </w:rPr>
        <w:t xml:space="preserve"> dat</w:t>
      </w:r>
      <w:r w:rsidR="005C5877">
        <w:rPr>
          <w:rFonts w:ascii="Times New Roman" w:hAnsi="Times New Roman" w:cs="Times New Roman"/>
          <w:sz w:val="24"/>
          <w:szCs w:val="24"/>
        </w:rPr>
        <w:t>é</w:t>
      </w:r>
      <w:r>
        <w:rPr>
          <w:rFonts w:ascii="Times New Roman" w:hAnsi="Times New Roman" w:cs="Times New Roman"/>
          <w:sz w:val="24"/>
          <w:szCs w:val="24"/>
        </w:rPr>
        <w:t>e du 13 octobre 1864</w:t>
      </w:r>
      <w:r w:rsidR="005C5877">
        <w:rPr>
          <w:rFonts w:ascii="Times New Roman" w:hAnsi="Times New Roman" w:cs="Times New Roman"/>
          <w:sz w:val="24"/>
          <w:szCs w:val="24"/>
        </w:rPr>
        <w:t xml:space="preserve"> depuis </w:t>
      </w:r>
      <w:proofErr w:type="spellStart"/>
      <w:r w:rsidR="005C5877">
        <w:rPr>
          <w:rFonts w:ascii="Times New Roman" w:hAnsi="Times New Roman" w:cs="Times New Roman"/>
          <w:sz w:val="24"/>
          <w:szCs w:val="24"/>
        </w:rPr>
        <w:t>Carabanchel</w:t>
      </w:r>
      <w:proofErr w:type="spellEnd"/>
      <w:r>
        <w:rPr>
          <w:rFonts w:ascii="Times New Roman" w:hAnsi="Times New Roman" w:cs="Times New Roman"/>
          <w:sz w:val="24"/>
          <w:szCs w:val="24"/>
        </w:rPr>
        <w:t xml:space="preserve"> </w:t>
      </w:r>
      <w:r w:rsidR="005C5877">
        <w:rPr>
          <w:rFonts w:ascii="Times New Roman" w:hAnsi="Times New Roman" w:cs="Times New Roman"/>
          <w:sz w:val="24"/>
          <w:szCs w:val="24"/>
        </w:rPr>
        <w:t>près</w:t>
      </w:r>
      <w:r>
        <w:rPr>
          <w:rFonts w:ascii="Times New Roman" w:hAnsi="Times New Roman" w:cs="Times New Roman"/>
          <w:sz w:val="24"/>
          <w:szCs w:val="24"/>
        </w:rPr>
        <w:t xml:space="preserve"> de Madrid, atteste l’évolution du chantier et </w:t>
      </w:r>
      <w:r w:rsidR="00AB19B0">
        <w:rPr>
          <w:rFonts w:ascii="Times New Roman" w:hAnsi="Times New Roman" w:cs="Times New Roman"/>
          <w:sz w:val="24"/>
          <w:szCs w:val="24"/>
        </w:rPr>
        <w:t>le</w:t>
      </w:r>
      <w:r>
        <w:rPr>
          <w:rFonts w:ascii="Times New Roman" w:hAnsi="Times New Roman" w:cs="Times New Roman"/>
          <w:sz w:val="24"/>
          <w:szCs w:val="24"/>
        </w:rPr>
        <w:t xml:space="preserve"> rôle joué par l’auteur dans sa réalisation :</w:t>
      </w:r>
      <w:r w:rsidR="007E6339">
        <w:rPr>
          <w:rFonts w:ascii="Times New Roman" w:hAnsi="Times New Roman" w:cs="Times New Roman"/>
          <w:sz w:val="24"/>
          <w:szCs w:val="24"/>
        </w:rPr>
        <w:t xml:space="preserve"> </w:t>
      </w:r>
      <w:r>
        <w:rPr>
          <w:rFonts w:ascii="Times New Roman" w:hAnsi="Times New Roman" w:cs="Times New Roman"/>
          <w:sz w:val="24"/>
          <w:szCs w:val="24"/>
        </w:rPr>
        <w:t>« Madame</w:t>
      </w:r>
      <w:r w:rsidR="007E6339">
        <w:rPr>
          <w:rFonts w:ascii="Times New Roman" w:hAnsi="Times New Roman" w:cs="Times New Roman"/>
          <w:sz w:val="24"/>
          <w:szCs w:val="24"/>
        </w:rPr>
        <w:t>"</w:t>
      </w:r>
      <w:r>
        <w:rPr>
          <w:rFonts w:ascii="Times New Roman" w:hAnsi="Times New Roman" w:cs="Times New Roman"/>
          <w:sz w:val="24"/>
          <w:szCs w:val="24"/>
        </w:rPr>
        <w:t>,</w:t>
      </w:r>
      <w:r w:rsidR="007E6339">
        <w:rPr>
          <w:rFonts w:ascii="Times New Roman" w:hAnsi="Times New Roman" w:cs="Times New Roman"/>
          <w:sz w:val="24"/>
          <w:szCs w:val="24"/>
        </w:rPr>
        <w:t xml:space="preserve"> éc</w:t>
      </w:r>
      <w:r w:rsidR="005C5877">
        <w:rPr>
          <w:rFonts w:ascii="Times New Roman" w:hAnsi="Times New Roman" w:cs="Times New Roman"/>
          <w:sz w:val="24"/>
          <w:szCs w:val="24"/>
        </w:rPr>
        <w:t>r</w:t>
      </w:r>
      <w:r w:rsidR="007E6339">
        <w:rPr>
          <w:rFonts w:ascii="Times New Roman" w:hAnsi="Times New Roman" w:cs="Times New Roman"/>
          <w:sz w:val="24"/>
          <w:szCs w:val="24"/>
        </w:rPr>
        <w:t>it-il, "l</w:t>
      </w:r>
      <w:r>
        <w:rPr>
          <w:rFonts w:ascii="Times New Roman" w:hAnsi="Times New Roman" w:cs="Times New Roman"/>
          <w:sz w:val="24"/>
          <w:szCs w:val="24"/>
        </w:rPr>
        <w:t xml:space="preserve">a chapelle de Biarritz que Votre Majesté m’avait chargé de visiter m’a beaucoup plu. Elle est élégante et simple à la fois. </w:t>
      </w:r>
      <w:r w:rsidR="009629D6">
        <w:rPr>
          <w:rFonts w:ascii="Times New Roman" w:hAnsi="Times New Roman" w:cs="Times New Roman"/>
          <w:sz w:val="24"/>
          <w:szCs w:val="24"/>
        </w:rPr>
        <w:t>La brique et la pierre mêlées font un très bon effet. Je me suis permis quelques observations sur les sculptures. J’ai demandé</w:t>
      </w:r>
      <w:r w:rsidR="007E6339">
        <w:rPr>
          <w:rFonts w:ascii="Times New Roman" w:hAnsi="Times New Roman" w:cs="Times New Roman"/>
          <w:sz w:val="24"/>
          <w:szCs w:val="24"/>
        </w:rPr>
        <w:t>", précise-</w:t>
      </w:r>
      <w:r w:rsidR="007E6339">
        <w:rPr>
          <w:rFonts w:ascii="Times New Roman" w:hAnsi="Times New Roman" w:cs="Times New Roman"/>
          <w:sz w:val="24"/>
          <w:szCs w:val="24"/>
        </w:rPr>
        <w:lastRenderedPageBreak/>
        <w:t>t-il,</w:t>
      </w:r>
      <w:r w:rsidR="009629D6">
        <w:rPr>
          <w:rFonts w:ascii="Times New Roman" w:hAnsi="Times New Roman" w:cs="Times New Roman"/>
          <w:sz w:val="24"/>
          <w:szCs w:val="24"/>
        </w:rPr>
        <w:t xml:space="preserve"> </w:t>
      </w:r>
      <w:r w:rsidR="007E6339">
        <w:rPr>
          <w:rFonts w:ascii="Times New Roman" w:hAnsi="Times New Roman" w:cs="Times New Roman"/>
          <w:sz w:val="24"/>
          <w:szCs w:val="24"/>
        </w:rPr>
        <w:t>"</w:t>
      </w:r>
      <w:r w:rsidR="009629D6">
        <w:rPr>
          <w:rFonts w:ascii="Times New Roman" w:hAnsi="Times New Roman" w:cs="Times New Roman"/>
          <w:sz w:val="24"/>
          <w:szCs w:val="24"/>
        </w:rPr>
        <w:t xml:space="preserve">qu’on diminuât un peu le cou de certains aigles des chapiteaux du porche qui avaient un faux air de cygnes. On va poser la toiture et il n’y aura plus que les peintures. Grave question. Quant aux sujets dont Votre Majesté m’a fait l’honneur de m’entretenir, </w:t>
      </w:r>
      <w:r w:rsidR="00716E3C">
        <w:rPr>
          <w:rFonts w:ascii="Times New Roman" w:hAnsi="Times New Roman" w:cs="Times New Roman"/>
          <w:sz w:val="24"/>
          <w:szCs w:val="24"/>
        </w:rPr>
        <w:t>j</w:t>
      </w:r>
      <w:r w:rsidR="009629D6">
        <w:rPr>
          <w:rFonts w:ascii="Times New Roman" w:hAnsi="Times New Roman" w:cs="Times New Roman"/>
          <w:sz w:val="24"/>
          <w:szCs w:val="24"/>
        </w:rPr>
        <w:t xml:space="preserve">e tiens toujours pour mon avis. Peut-être Votre Majesté ferait-elle bien de consulter Monseigneur l’Archevêque de Paris qui est un homme d’esprit et de bon conseil en ces matières. Mais le grand résultat de mon voyage à Biarritz a été d’empêcher qu’on ne donnât </w:t>
      </w:r>
      <w:r w:rsidR="00C95732">
        <w:rPr>
          <w:rFonts w:ascii="Times New Roman" w:hAnsi="Times New Roman" w:cs="Times New Roman"/>
          <w:sz w:val="24"/>
          <w:szCs w:val="24"/>
        </w:rPr>
        <w:t>à Votre Majesté les armes d’</w:t>
      </w:r>
      <w:proofErr w:type="spellStart"/>
      <w:r w:rsidR="00C95732">
        <w:rPr>
          <w:rFonts w:ascii="Times New Roman" w:hAnsi="Times New Roman" w:cs="Times New Roman"/>
          <w:sz w:val="24"/>
          <w:szCs w:val="24"/>
        </w:rPr>
        <w:t>Arte</w:t>
      </w:r>
      <w:r w:rsidR="009629D6">
        <w:rPr>
          <w:rFonts w:ascii="Times New Roman" w:hAnsi="Times New Roman" w:cs="Times New Roman"/>
          <w:sz w:val="24"/>
          <w:szCs w:val="24"/>
        </w:rPr>
        <w:t>aga</w:t>
      </w:r>
      <w:proofErr w:type="spellEnd"/>
      <w:r w:rsidR="009629D6">
        <w:rPr>
          <w:rFonts w:ascii="Times New Roman" w:hAnsi="Times New Roman" w:cs="Times New Roman"/>
          <w:sz w:val="24"/>
          <w:szCs w:val="24"/>
        </w:rPr>
        <w:t xml:space="preserve"> qu’on allait sculpter en regard de celles de l’Empereur. Je pense</w:t>
      </w:r>
      <w:r w:rsidR="00C95732">
        <w:rPr>
          <w:rFonts w:ascii="Times New Roman" w:hAnsi="Times New Roman" w:cs="Times New Roman"/>
          <w:sz w:val="24"/>
          <w:szCs w:val="24"/>
        </w:rPr>
        <w:t>", ajoute-t-il,</w:t>
      </w:r>
      <w:r w:rsidR="009629D6">
        <w:rPr>
          <w:rFonts w:ascii="Times New Roman" w:hAnsi="Times New Roman" w:cs="Times New Roman"/>
          <w:sz w:val="24"/>
          <w:szCs w:val="24"/>
        </w:rPr>
        <w:t xml:space="preserve"> </w:t>
      </w:r>
      <w:r w:rsidR="00C95732">
        <w:rPr>
          <w:rFonts w:ascii="Times New Roman" w:hAnsi="Times New Roman" w:cs="Times New Roman"/>
          <w:sz w:val="24"/>
          <w:szCs w:val="24"/>
        </w:rPr>
        <w:t>"</w:t>
      </w:r>
      <w:r w:rsidR="009629D6">
        <w:rPr>
          <w:rFonts w:ascii="Times New Roman" w:hAnsi="Times New Roman" w:cs="Times New Roman"/>
          <w:sz w:val="24"/>
          <w:szCs w:val="24"/>
        </w:rPr>
        <w:t xml:space="preserve">qu’il faut mettre les armes de </w:t>
      </w:r>
      <w:proofErr w:type="spellStart"/>
      <w:r w:rsidR="009629D6">
        <w:rPr>
          <w:rFonts w:ascii="Times New Roman" w:hAnsi="Times New Roman" w:cs="Times New Roman"/>
          <w:sz w:val="24"/>
          <w:szCs w:val="24"/>
        </w:rPr>
        <w:t>Teba</w:t>
      </w:r>
      <w:proofErr w:type="spellEnd"/>
      <w:r w:rsidR="00F01E5C">
        <w:rPr>
          <w:rStyle w:val="Appelnotedebasdep"/>
          <w:rFonts w:ascii="Times New Roman" w:hAnsi="Times New Roman" w:cs="Times New Roman"/>
          <w:sz w:val="24"/>
          <w:szCs w:val="24"/>
        </w:rPr>
        <w:footnoteReference w:id="44"/>
      </w:r>
      <w:r w:rsidR="009629D6">
        <w:rPr>
          <w:rFonts w:ascii="Times New Roman" w:hAnsi="Times New Roman" w:cs="Times New Roman"/>
          <w:sz w:val="24"/>
          <w:szCs w:val="24"/>
        </w:rPr>
        <w:t>. L’Escudo complet de Votre Majesté est tellement chargé si j’ose le dire, qu’il ne serait pas facile à exécuter en sculpture</w:t>
      </w:r>
      <w:r w:rsidR="00C95732">
        <w:rPr>
          <w:rFonts w:ascii="Times New Roman" w:hAnsi="Times New Roman" w:cs="Times New Roman"/>
          <w:sz w:val="24"/>
          <w:szCs w:val="24"/>
        </w:rPr>
        <w:t>"</w:t>
      </w:r>
      <w:r w:rsidR="009629D6">
        <w:rPr>
          <w:rFonts w:ascii="Times New Roman" w:hAnsi="Times New Roman" w:cs="Times New Roman"/>
          <w:sz w:val="24"/>
          <w:szCs w:val="24"/>
        </w:rPr>
        <w:t>.</w:t>
      </w:r>
      <w:r w:rsidR="00C95732">
        <w:rPr>
          <w:rFonts w:ascii="Times New Roman" w:hAnsi="Times New Roman" w:cs="Times New Roman"/>
          <w:sz w:val="24"/>
          <w:szCs w:val="24"/>
        </w:rPr>
        <w:t xml:space="preserve"> Il achève enfin par ces mots : "</w:t>
      </w:r>
      <w:r w:rsidR="009629D6">
        <w:rPr>
          <w:rFonts w:ascii="Times New Roman" w:hAnsi="Times New Roman" w:cs="Times New Roman"/>
          <w:sz w:val="24"/>
          <w:szCs w:val="24"/>
        </w:rPr>
        <w:t xml:space="preserve">J’ai trouvé la Comtesse [de </w:t>
      </w:r>
      <w:proofErr w:type="spellStart"/>
      <w:r w:rsidR="009629D6">
        <w:rPr>
          <w:rFonts w:ascii="Times New Roman" w:hAnsi="Times New Roman" w:cs="Times New Roman"/>
          <w:sz w:val="24"/>
          <w:szCs w:val="24"/>
        </w:rPr>
        <w:t>Montijo</w:t>
      </w:r>
      <w:proofErr w:type="spellEnd"/>
      <w:r w:rsidR="009629D6">
        <w:rPr>
          <w:rFonts w:ascii="Times New Roman" w:hAnsi="Times New Roman" w:cs="Times New Roman"/>
          <w:sz w:val="24"/>
          <w:szCs w:val="24"/>
        </w:rPr>
        <w:t>] en bonne santé. Elle se plaint de ses yeux, mais il faut toujours se plaindre de quelque chose.</w:t>
      </w:r>
      <w:r w:rsidR="00C95732">
        <w:rPr>
          <w:rFonts w:ascii="Times New Roman" w:hAnsi="Times New Roman" w:cs="Times New Roman"/>
          <w:sz w:val="24"/>
          <w:szCs w:val="24"/>
        </w:rPr>
        <w:t xml:space="preserve"> </w:t>
      </w:r>
      <w:r w:rsidR="009629D6">
        <w:rPr>
          <w:rFonts w:ascii="Times New Roman" w:hAnsi="Times New Roman" w:cs="Times New Roman"/>
          <w:sz w:val="24"/>
          <w:szCs w:val="24"/>
        </w:rPr>
        <w:t>J’ai l’honneur d’être avec le plus grand respect, Madame, de Votre Majesté, le très humble et très fidèle sujet</w:t>
      </w:r>
      <w:r w:rsidR="00C95732">
        <w:rPr>
          <w:rFonts w:ascii="Times New Roman" w:hAnsi="Times New Roman" w:cs="Times New Roman"/>
          <w:sz w:val="24"/>
          <w:szCs w:val="24"/>
        </w:rPr>
        <w:t>"</w:t>
      </w:r>
      <w:r w:rsidR="009629D6">
        <w:rPr>
          <w:rFonts w:ascii="Times New Roman" w:hAnsi="Times New Roman" w:cs="Times New Roman"/>
          <w:sz w:val="24"/>
          <w:szCs w:val="24"/>
        </w:rPr>
        <w:t xml:space="preserve">.  </w:t>
      </w:r>
    </w:p>
    <w:p w14:paraId="56F81F00" w14:textId="77777777" w:rsidR="00EB2793" w:rsidRDefault="009D422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Décorée </w:t>
      </w:r>
      <w:r w:rsidR="00AB19B0">
        <w:rPr>
          <w:rFonts w:ascii="Times New Roman" w:hAnsi="Times New Roman" w:cs="Times New Roman"/>
          <w:sz w:val="24"/>
          <w:szCs w:val="24"/>
        </w:rPr>
        <w:t>en</w:t>
      </w:r>
      <w:r>
        <w:rPr>
          <w:rFonts w:ascii="Times New Roman" w:hAnsi="Times New Roman" w:cs="Times New Roman"/>
          <w:sz w:val="24"/>
          <w:szCs w:val="24"/>
        </w:rPr>
        <w:t xml:space="preserve"> 1865</w:t>
      </w:r>
      <w:r w:rsidR="00EB2793">
        <w:rPr>
          <w:rFonts w:ascii="Times New Roman" w:hAnsi="Times New Roman" w:cs="Times New Roman"/>
          <w:sz w:val="24"/>
          <w:szCs w:val="24"/>
        </w:rPr>
        <w:t>-1866,</w:t>
      </w:r>
      <w:r>
        <w:rPr>
          <w:rFonts w:ascii="Times New Roman" w:hAnsi="Times New Roman" w:cs="Times New Roman"/>
          <w:sz w:val="24"/>
          <w:szCs w:val="24"/>
        </w:rPr>
        <w:t xml:space="preserve"> c</w:t>
      </w:r>
      <w:r w:rsidR="00DB656B">
        <w:rPr>
          <w:rFonts w:ascii="Times New Roman" w:hAnsi="Times New Roman" w:cs="Times New Roman"/>
          <w:sz w:val="24"/>
          <w:szCs w:val="24"/>
        </w:rPr>
        <w:t>onsacrée en septembre</w:t>
      </w:r>
      <w:r w:rsidR="00EB2793">
        <w:rPr>
          <w:rFonts w:ascii="Times New Roman" w:hAnsi="Times New Roman" w:cs="Times New Roman"/>
          <w:sz w:val="24"/>
          <w:szCs w:val="24"/>
        </w:rPr>
        <w:t xml:space="preserve"> 1865</w:t>
      </w:r>
      <w:r w:rsidR="00DB656B">
        <w:rPr>
          <w:rFonts w:ascii="Times New Roman" w:hAnsi="Times New Roman" w:cs="Times New Roman"/>
          <w:sz w:val="24"/>
          <w:szCs w:val="24"/>
        </w:rPr>
        <w:t xml:space="preserve">, </w:t>
      </w:r>
      <w:r w:rsidR="00BD2A9F">
        <w:rPr>
          <w:rFonts w:ascii="Times New Roman" w:hAnsi="Times New Roman" w:cs="Times New Roman"/>
          <w:sz w:val="24"/>
          <w:szCs w:val="24"/>
        </w:rPr>
        <w:t>la chapelle</w:t>
      </w:r>
      <w:r w:rsidR="00DB656B">
        <w:rPr>
          <w:rFonts w:ascii="Times New Roman" w:hAnsi="Times New Roman" w:cs="Times New Roman"/>
          <w:sz w:val="24"/>
          <w:szCs w:val="24"/>
        </w:rPr>
        <w:t xml:space="preserve"> fut réalisée</w:t>
      </w:r>
      <w:r w:rsidR="0082350D">
        <w:rPr>
          <w:rFonts w:ascii="Times New Roman" w:hAnsi="Times New Roman" w:cs="Times New Roman"/>
          <w:sz w:val="24"/>
          <w:szCs w:val="24"/>
        </w:rPr>
        <w:t>,</w:t>
      </w:r>
      <w:r w:rsidR="0082350D" w:rsidRPr="0082350D">
        <w:rPr>
          <w:rFonts w:ascii="Times New Roman" w:hAnsi="Times New Roman" w:cs="Times New Roman"/>
          <w:sz w:val="24"/>
          <w:szCs w:val="24"/>
        </w:rPr>
        <w:t xml:space="preserve"> </w:t>
      </w:r>
      <w:r w:rsidR="0082350D">
        <w:rPr>
          <w:rFonts w:ascii="Times New Roman" w:hAnsi="Times New Roman" w:cs="Times New Roman"/>
          <w:sz w:val="24"/>
          <w:szCs w:val="24"/>
        </w:rPr>
        <w:t xml:space="preserve">suivant l’éclectisme en vigueur, </w:t>
      </w:r>
      <w:r w:rsidR="006227EE">
        <w:rPr>
          <w:rFonts w:ascii="Times New Roman" w:hAnsi="Times New Roman" w:cs="Times New Roman"/>
          <w:sz w:val="24"/>
          <w:szCs w:val="24"/>
        </w:rPr>
        <w:t xml:space="preserve">dans </w:t>
      </w:r>
      <w:r w:rsidR="00A24E90">
        <w:rPr>
          <w:rFonts w:ascii="Times New Roman" w:hAnsi="Times New Roman" w:cs="Times New Roman"/>
          <w:sz w:val="24"/>
          <w:szCs w:val="24"/>
        </w:rPr>
        <w:t>le</w:t>
      </w:r>
      <w:r w:rsidR="006227EE">
        <w:rPr>
          <w:rFonts w:ascii="Times New Roman" w:hAnsi="Times New Roman" w:cs="Times New Roman"/>
          <w:sz w:val="24"/>
          <w:szCs w:val="24"/>
        </w:rPr>
        <w:t xml:space="preserve"> style romano-byzantin</w:t>
      </w:r>
      <w:r w:rsidR="0082350D">
        <w:rPr>
          <w:rFonts w:ascii="Times New Roman" w:hAnsi="Times New Roman" w:cs="Times New Roman"/>
          <w:sz w:val="24"/>
          <w:szCs w:val="24"/>
        </w:rPr>
        <w:t xml:space="preserve"> et</w:t>
      </w:r>
      <w:r w:rsidR="00DB656B">
        <w:rPr>
          <w:rFonts w:ascii="Times New Roman" w:hAnsi="Times New Roman" w:cs="Times New Roman"/>
          <w:sz w:val="24"/>
          <w:szCs w:val="24"/>
        </w:rPr>
        <w:t xml:space="preserve"> pourvue d’une décoration hispano-mauresque</w:t>
      </w:r>
      <w:r w:rsidR="00BD2A9F">
        <w:rPr>
          <w:rFonts w:ascii="Times New Roman" w:hAnsi="Times New Roman" w:cs="Times New Roman"/>
          <w:sz w:val="24"/>
          <w:szCs w:val="24"/>
        </w:rPr>
        <w:t xml:space="preserve"> afin de rappeler à l’impératrice son </w:t>
      </w:r>
      <w:r w:rsidR="002E7F1A">
        <w:rPr>
          <w:rFonts w:ascii="Times New Roman" w:hAnsi="Times New Roman" w:cs="Times New Roman"/>
          <w:sz w:val="24"/>
          <w:szCs w:val="24"/>
        </w:rPr>
        <w:t>Andalousie</w:t>
      </w:r>
      <w:r w:rsidR="00BD2A9F">
        <w:rPr>
          <w:rFonts w:ascii="Times New Roman" w:hAnsi="Times New Roman" w:cs="Times New Roman"/>
          <w:sz w:val="24"/>
          <w:szCs w:val="24"/>
        </w:rPr>
        <w:t xml:space="preserve"> natale</w:t>
      </w:r>
      <w:r w:rsidR="00DB656B">
        <w:rPr>
          <w:rFonts w:ascii="Times New Roman" w:hAnsi="Times New Roman" w:cs="Times New Roman"/>
          <w:sz w:val="24"/>
          <w:szCs w:val="24"/>
        </w:rPr>
        <w:t>.</w:t>
      </w:r>
      <w:r w:rsidR="00BD2A9F">
        <w:rPr>
          <w:rFonts w:ascii="Times New Roman" w:hAnsi="Times New Roman" w:cs="Times New Roman"/>
          <w:sz w:val="24"/>
          <w:szCs w:val="24"/>
        </w:rPr>
        <w:t xml:space="preserve"> </w:t>
      </w:r>
    </w:p>
    <w:p w14:paraId="07CA28C2" w14:textId="77777777" w:rsidR="00BD2A9F" w:rsidRDefault="00BD2A9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Elle affectait un</w:t>
      </w:r>
      <w:r w:rsidR="00106F88">
        <w:rPr>
          <w:rFonts w:ascii="Times New Roman" w:hAnsi="Times New Roman" w:cs="Times New Roman"/>
          <w:sz w:val="24"/>
          <w:szCs w:val="24"/>
        </w:rPr>
        <w:t xml:space="preserve"> </w:t>
      </w:r>
      <w:r>
        <w:rPr>
          <w:rFonts w:ascii="Times New Roman" w:hAnsi="Times New Roman" w:cs="Times New Roman"/>
          <w:sz w:val="24"/>
          <w:szCs w:val="24"/>
        </w:rPr>
        <w:t>plan basilical</w:t>
      </w:r>
      <w:r w:rsidR="0082350D">
        <w:rPr>
          <w:rFonts w:ascii="Times New Roman" w:hAnsi="Times New Roman" w:cs="Times New Roman"/>
          <w:sz w:val="24"/>
          <w:szCs w:val="24"/>
        </w:rPr>
        <w:t>,</w:t>
      </w:r>
      <w:r w:rsidR="00106F88">
        <w:rPr>
          <w:rFonts w:ascii="Times New Roman" w:hAnsi="Times New Roman" w:cs="Times New Roman"/>
          <w:sz w:val="24"/>
          <w:szCs w:val="24"/>
        </w:rPr>
        <w:t xml:space="preserve"> </w:t>
      </w:r>
      <w:r w:rsidR="0099624D">
        <w:rPr>
          <w:rFonts w:ascii="Times New Roman" w:hAnsi="Times New Roman" w:cs="Times New Roman"/>
          <w:sz w:val="24"/>
          <w:szCs w:val="24"/>
        </w:rPr>
        <w:t>conforme à</w:t>
      </w:r>
      <w:r w:rsidR="00106F88">
        <w:rPr>
          <w:rFonts w:ascii="Times New Roman" w:hAnsi="Times New Roman" w:cs="Times New Roman"/>
          <w:sz w:val="24"/>
          <w:szCs w:val="24"/>
        </w:rPr>
        <w:t xml:space="preserve"> la tradition</w:t>
      </w:r>
      <w:r>
        <w:rPr>
          <w:rFonts w:ascii="Times New Roman" w:hAnsi="Times New Roman" w:cs="Times New Roman"/>
          <w:sz w:val="24"/>
          <w:szCs w:val="24"/>
        </w:rPr>
        <w:t xml:space="preserve"> </w:t>
      </w:r>
      <w:r w:rsidR="00106F88">
        <w:rPr>
          <w:rFonts w:ascii="Times New Roman" w:hAnsi="Times New Roman" w:cs="Times New Roman"/>
          <w:sz w:val="24"/>
          <w:szCs w:val="24"/>
        </w:rPr>
        <w:t>paléochrétienne</w:t>
      </w:r>
      <w:r w:rsidR="00A24E90">
        <w:rPr>
          <w:rFonts w:ascii="Times New Roman" w:hAnsi="Times New Roman" w:cs="Times New Roman"/>
          <w:sz w:val="24"/>
          <w:szCs w:val="24"/>
        </w:rPr>
        <w:t xml:space="preserve"> et au goût archéologique du </w:t>
      </w:r>
      <w:r w:rsidR="0082350D">
        <w:rPr>
          <w:rFonts w:ascii="Times New Roman" w:hAnsi="Times New Roman" w:cs="Times New Roman"/>
          <w:sz w:val="24"/>
          <w:szCs w:val="24"/>
        </w:rPr>
        <w:t>moment</w:t>
      </w:r>
      <w:r w:rsidR="00A24E90">
        <w:rPr>
          <w:rStyle w:val="Appelnotedebasdep"/>
          <w:rFonts w:ascii="Times New Roman" w:hAnsi="Times New Roman" w:cs="Times New Roman"/>
          <w:sz w:val="24"/>
          <w:szCs w:val="24"/>
        </w:rPr>
        <w:footnoteReference w:id="45"/>
      </w:r>
      <w:r>
        <w:rPr>
          <w:rFonts w:ascii="Times New Roman" w:hAnsi="Times New Roman" w:cs="Times New Roman"/>
          <w:sz w:val="24"/>
          <w:szCs w:val="24"/>
        </w:rPr>
        <w:t>. La nef unique fut précédée d’un porche à colonnes et prolongée d’une abside qui communique à la sacristie</w:t>
      </w:r>
      <w:r w:rsidR="002E7F1A">
        <w:rPr>
          <w:rFonts w:ascii="Times New Roman" w:hAnsi="Times New Roman" w:cs="Times New Roman"/>
          <w:sz w:val="24"/>
          <w:szCs w:val="24"/>
        </w:rPr>
        <w:t>,</w:t>
      </w:r>
      <w:r w:rsidR="00147FD2">
        <w:rPr>
          <w:rFonts w:ascii="Times New Roman" w:hAnsi="Times New Roman" w:cs="Times New Roman"/>
          <w:sz w:val="24"/>
          <w:szCs w:val="24"/>
        </w:rPr>
        <w:t xml:space="preserve"> </w:t>
      </w:r>
      <w:r w:rsidR="0082350D">
        <w:rPr>
          <w:rFonts w:ascii="Times New Roman" w:hAnsi="Times New Roman" w:cs="Times New Roman"/>
          <w:sz w:val="24"/>
          <w:szCs w:val="24"/>
        </w:rPr>
        <w:t xml:space="preserve">laquelle fut </w:t>
      </w:r>
      <w:r w:rsidR="00147FD2">
        <w:rPr>
          <w:rFonts w:ascii="Times New Roman" w:hAnsi="Times New Roman" w:cs="Times New Roman"/>
          <w:sz w:val="24"/>
          <w:szCs w:val="24"/>
        </w:rPr>
        <w:t>disposée</w:t>
      </w:r>
      <w:r w:rsidR="0082350D">
        <w:rPr>
          <w:rFonts w:ascii="Times New Roman" w:hAnsi="Times New Roman" w:cs="Times New Roman"/>
          <w:sz w:val="24"/>
          <w:szCs w:val="24"/>
        </w:rPr>
        <w:t xml:space="preserve"> à droite,</w:t>
      </w:r>
      <w:r w:rsidR="00147FD2">
        <w:rPr>
          <w:rFonts w:ascii="Times New Roman" w:hAnsi="Times New Roman" w:cs="Times New Roman"/>
          <w:sz w:val="24"/>
          <w:szCs w:val="24"/>
        </w:rPr>
        <w:t xml:space="preserve"> dans un </w:t>
      </w:r>
      <w:r w:rsidR="00106F88">
        <w:rPr>
          <w:rFonts w:ascii="Times New Roman" w:hAnsi="Times New Roman" w:cs="Times New Roman"/>
          <w:sz w:val="24"/>
          <w:szCs w:val="24"/>
        </w:rPr>
        <w:t>pavillon en brique</w:t>
      </w:r>
      <w:r>
        <w:rPr>
          <w:rFonts w:ascii="Times New Roman" w:hAnsi="Times New Roman" w:cs="Times New Roman"/>
          <w:sz w:val="24"/>
          <w:szCs w:val="24"/>
        </w:rPr>
        <w:t>.</w:t>
      </w:r>
      <w:r w:rsidR="00147FD2">
        <w:rPr>
          <w:rFonts w:ascii="Times New Roman" w:hAnsi="Times New Roman" w:cs="Times New Roman"/>
          <w:sz w:val="24"/>
          <w:szCs w:val="24"/>
        </w:rPr>
        <w:t xml:space="preserve"> </w:t>
      </w:r>
      <w:r w:rsidR="002E7F1A">
        <w:rPr>
          <w:rFonts w:ascii="Times New Roman" w:hAnsi="Times New Roman" w:cs="Times New Roman"/>
          <w:sz w:val="24"/>
          <w:szCs w:val="24"/>
        </w:rPr>
        <w:t>La chapelle</w:t>
      </w:r>
      <w:r w:rsidR="00106F88">
        <w:rPr>
          <w:rFonts w:ascii="Times New Roman" w:hAnsi="Times New Roman" w:cs="Times New Roman"/>
          <w:sz w:val="24"/>
          <w:szCs w:val="24"/>
        </w:rPr>
        <w:t xml:space="preserve"> et la sacristie</w:t>
      </w:r>
      <w:r w:rsidR="002E7F1A">
        <w:rPr>
          <w:rFonts w:ascii="Times New Roman" w:hAnsi="Times New Roman" w:cs="Times New Roman"/>
          <w:sz w:val="24"/>
          <w:szCs w:val="24"/>
        </w:rPr>
        <w:t xml:space="preserve"> fu</w:t>
      </w:r>
      <w:r w:rsidR="00106F88">
        <w:rPr>
          <w:rFonts w:ascii="Times New Roman" w:hAnsi="Times New Roman" w:cs="Times New Roman"/>
          <w:sz w:val="24"/>
          <w:szCs w:val="24"/>
        </w:rPr>
        <w:t xml:space="preserve">rent </w:t>
      </w:r>
      <w:r w:rsidR="00147FD2">
        <w:rPr>
          <w:rFonts w:ascii="Times New Roman" w:hAnsi="Times New Roman" w:cs="Times New Roman"/>
          <w:sz w:val="24"/>
          <w:szCs w:val="24"/>
        </w:rPr>
        <w:t>couvert</w:t>
      </w:r>
      <w:r w:rsidR="002E7F1A">
        <w:rPr>
          <w:rFonts w:ascii="Times New Roman" w:hAnsi="Times New Roman" w:cs="Times New Roman"/>
          <w:sz w:val="24"/>
          <w:szCs w:val="24"/>
        </w:rPr>
        <w:t>e</w:t>
      </w:r>
      <w:r w:rsidR="00106F88">
        <w:rPr>
          <w:rFonts w:ascii="Times New Roman" w:hAnsi="Times New Roman" w:cs="Times New Roman"/>
          <w:sz w:val="24"/>
          <w:szCs w:val="24"/>
        </w:rPr>
        <w:t>s</w:t>
      </w:r>
      <w:r w:rsidR="00147FD2">
        <w:rPr>
          <w:rFonts w:ascii="Times New Roman" w:hAnsi="Times New Roman" w:cs="Times New Roman"/>
          <w:sz w:val="24"/>
          <w:szCs w:val="24"/>
        </w:rPr>
        <w:t xml:space="preserve"> d’un comble </w:t>
      </w:r>
      <w:r w:rsidR="0099624D">
        <w:rPr>
          <w:rFonts w:ascii="Times New Roman" w:hAnsi="Times New Roman" w:cs="Times New Roman"/>
          <w:sz w:val="24"/>
          <w:szCs w:val="24"/>
        </w:rPr>
        <w:t>à deux pans</w:t>
      </w:r>
      <w:r w:rsidR="00021DA4">
        <w:rPr>
          <w:rFonts w:ascii="Times New Roman" w:hAnsi="Times New Roman" w:cs="Times New Roman"/>
          <w:sz w:val="24"/>
          <w:szCs w:val="24"/>
        </w:rPr>
        <w:t xml:space="preserve"> </w:t>
      </w:r>
      <w:r w:rsidR="00B41C33">
        <w:rPr>
          <w:rFonts w:ascii="Times New Roman" w:hAnsi="Times New Roman" w:cs="Times New Roman"/>
          <w:sz w:val="24"/>
          <w:szCs w:val="24"/>
        </w:rPr>
        <w:t xml:space="preserve">d’abord </w:t>
      </w:r>
      <w:r w:rsidR="00AB19B0">
        <w:rPr>
          <w:rFonts w:ascii="Times New Roman" w:hAnsi="Times New Roman" w:cs="Times New Roman"/>
          <w:sz w:val="24"/>
          <w:szCs w:val="24"/>
        </w:rPr>
        <w:t xml:space="preserve">en </w:t>
      </w:r>
      <w:r w:rsidR="00021DA4">
        <w:rPr>
          <w:rFonts w:ascii="Times New Roman" w:hAnsi="Times New Roman" w:cs="Times New Roman"/>
          <w:sz w:val="24"/>
          <w:szCs w:val="24"/>
        </w:rPr>
        <w:t>zinc</w:t>
      </w:r>
      <w:r w:rsidR="0099624D">
        <w:rPr>
          <w:rFonts w:ascii="Times New Roman" w:hAnsi="Times New Roman" w:cs="Times New Roman"/>
          <w:sz w:val="24"/>
          <w:szCs w:val="24"/>
        </w:rPr>
        <w:t>,</w:t>
      </w:r>
      <w:r w:rsidR="00021DA4">
        <w:rPr>
          <w:rFonts w:ascii="Times New Roman" w:hAnsi="Times New Roman" w:cs="Times New Roman"/>
          <w:sz w:val="24"/>
          <w:szCs w:val="24"/>
        </w:rPr>
        <w:t xml:space="preserve"> puis en </w:t>
      </w:r>
      <w:r w:rsidR="00AB19B0">
        <w:rPr>
          <w:rFonts w:ascii="Times New Roman" w:hAnsi="Times New Roman" w:cs="Times New Roman"/>
          <w:sz w:val="24"/>
          <w:szCs w:val="24"/>
        </w:rPr>
        <w:t>ardoise</w:t>
      </w:r>
      <w:r w:rsidR="0099624D">
        <w:rPr>
          <w:rFonts w:ascii="Times New Roman" w:hAnsi="Times New Roman" w:cs="Times New Roman"/>
          <w:sz w:val="24"/>
          <w:szCs w:val="24"/>
        </w:rPr>
        <w:t>,</w:t>
      </w:r>
      <w:r w:rsidR="00021DA4">
        <w:rPr>
          <w:rFonts w:ascii="Times New Roman" w:hAnsi="Times New Roman" w:cs="Times New Roman"/>
          <w:sz w:val="24"/>
          <w:szCs w:val="24"/>
        </w:rPr>
        <w:t xml:space="preserve"> suivant l’évolution des couvertures de la </w:t>
      </w:r>
      <w:r w:rsidR="0082350D">
        <w:rPr>
          <w:rFonts w:ascii="Times New Roman" w:hAnsi="Times New Roman" w:cs="Times New Roman"/>
          <w:sz w:val="24"/>
          <w:szCs w:val="24"/>
        </w:rPr>
        <w:t>villa</w:t>
      </w:r>
      <w:r w:rsidR="00021DA4">
        <w:rPr>
          <w:rFonts w:ascii="Times New Roman" w:hAnsi="Times New Roman" w:cs="Times New Roman"/>
          <w:sz w:val="24"/>
          <w:szCs w:val="24"/>
        </w:rPr>
        <w:t xml:space="preserve"> impériale</w:t>
      </w:r>
      <w:r w:rsidR="00147FD2">
        <w:rPr>
          <w:rFonts w:ascii="Times New Roman" w:hAnsi="Times New Roman" w:cs="Times New Roman"/>
          <w:sz w:val="24"/>
          <w:szCs w:val="24"/>
        </w:rPr>
        <w:t>.</w:t>
      </w:r>
    </w:p>
    <w:p w14:paraId="718A4136" w14:textId="77777777" w:rsidR="00955172" w:rsidRDefault="00F9046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Conformément à</w:t>
      </w:r>
      <w:r w:rsidR="002E7F1A">
        <w:rPr>
          <w:rFonts w:ascii="Times New Roman" w:hAnsi="Times New Roman" w:cs="Times New Roman"/>
          <w:sz w:val="24"/>
          <w:szCs w:val="24"/>
        </w:rPr>
        <w:t xml:space="preserve"> </w:t>
      </w:r>
      <w:r w:rsidR="00EB2793">
        <w:rPr>
          <w:rFonts w:ascii="Times New Roman" w:hAnsi="Times New Roman" w:cs="Times New Roman"/>
          <w:sz w:val="24"/>
          <w:szCs w:val="24"/>
        </w:rPr>
        <w:t>celle-ci</w:t>
      </w:r>
      <w:r>
        <w:rPr>
          <w:rFonts w:ascii="Times New Roman" w:hAnsi="Times New Roman" w:cs="Times New Roman"/>
          <w:sz w:val="24"/>
          <w:szCs w:val="24"/>
        </w:rPr>
        <w:t>,</w:t>
      </w:r>
      <w:r w:rsidR="004E4CD9">
        <w:rPr>
          <w:rFonts w:ascii="Times New Roman" w:hAnsi="Times New Roman" w:cs="Times New Roman"/>
          <w:sz w:val="24"/>
          <w:szCs w:val="24"/>
        </w:rPr>
        <w:t xml:space="preserve"> </w:t>
      </w:r>
      <w:r>
        <w:rPr>
          <w:rFonts w:ascii="Times New Roman" w:hAnsi="Times New Roman" w:cs="Times New Roman"/>
          <w:sz w:val="24"/>
          <w:szCs w:val="24"/>
        </w:rPr>
        <w:t>aux pavillons d’entrée et aux</w:t>
      </w:r>
      <w:r w:rsidR="004E4CD9">
        <w:rPr>
          <w:rFonts w:ascii="Times New Roman" w:hAnsi="Times New Roman" w:cs="Times New Roman"/>
          <w:sz w:val="24"/>
          <w:szCs w:val="24"/>
        </w:rPr>
        <w:t xml:space="preserve"> premières écuries</w:t>
      </w:r>
      <w:r w:rsidR="002E7F1A">
        <w:rPr>
          <w:rFonts w:ascii="Times New Roman" w:hAnsi="Times New Roman" w:cs="Times New Roman"/>
          <w:sz w:val="24"/>
          <w:szCs w:val="24"/>
        </w:rPr>
        <w:t>, l</w:t>
      </w:r>
      <w:r w:rsidR="00BD2A9F">
        <w:rPr>
          <w:rFonts w:ascii="Times New Roman" w:hAnsi="Times New Roman" w:cs="Times New Roman"/>
          <w:sz w:val="24"/>
          <w:szCs w:val="24"/>
        </w:rPr>
        <w:t xml:space="preserve">’extérieur </w:t>
      </w:r>
      <w:r w:rsidR="00EB2793">
        <w:rPr>
          <w:rFonts w:ascii="Times New Roman" w:hAnsi="Times New Roman" w:cs="Times New Roman"/>
          <w:sz w:val="24"/>
          <w:szCs w:val="24"/>
        </w:rPr>
        <w:t>fut conçu</w:t>
      </w:r>
      <w:r w:rsidR="00BD2A9F">
        <w:rPr>
          <w:rFonts w:ascii="Times New Roman" w:hAnsi="Times New Roman" w:cs="Times New Roman"/>
          <w:sz w:val="24"/>
          <w:szCs w:val="24"/>
        </w:rPr>
        <w:t xml:space="preserve"> </w:t>
      </w:r>
      <w:r w:rsidR="00EB2793">
        <w:rPr>
          <w:rFonts w:ascii="Times New Roman" w:hAnsi="Times New Roman" w:cs="Times New Roman"/>
          <w:sz w:val="24"/>
          <w:szCs w:val="24"/>
        </w:rPr>
        <w:t>en</w:t>
      </w:r>
      <w:r>
        <w:rPr>
          <w:rFonts w:ascii="Times New Roman" w:hAnsi="Times New Roman" w:cs="Times New Roman"/>
          <w:sz w:val="24"/>
          <w:szCs w:val="24"/>
        </w:rPr>
        <w:t xml:space="preserve"> </w:t>
      </w:r>
      <w:r w:rsidR="00BD2A9F">
        <w:rPr>
          <w:rFonts w:ascii="Times New Roman" w:hAnsi="Times New Roman" w:cs="Times New Roman"/>
          <w:sz w:val="24"/>
          <w:szCs w:val="24"/>
        </w:rPr>
        <w:t>brique et</w:t>
      </w:r>
      <w:r>
        <w:rPr>
          <w:rFonts w:ascii="Times New Roman" w:hAnsi="Times New Roman" w:cs="Times New Roman"/>
          <w:sz w:val="24"/>
          <w:szCs w:val="24"/>
        </w:rPr>
        <w:t xml:space="preserve"> </w:t>
      </w:r>
      <w:r w:rsidR="00BD2A9F">
        <w:rPr>
          <w:rFonts w:ascii="Times New Roman" w:hAnsi="Times New Roman" w:cs="Times New Roman"/>
          <w:sz w:val="24"/>
          <w:szCs w:val="24"/>
        </w:rPr>
        <w:t xml:space="preserve">pierre. </w:t>
      </w:r>
      <w:r w:rsidR="00D11519">
        <w:rPr>
          <w:rFonts w:ascii="Times New Roman" w:hAnsi="Times New Roman" w:cs="Times New Roman"/>
          <w:sz w:val="24"/>
          <w:szCs w:val="24"/>
        </w:rPr>
        <w:t xml:space="preserve">La brique domine principalement. </w:t>
      </w:r>
      <w:r>
        <w:rPr>
          <w:rFonts w:ascii="Times New Roman" w:hAnsi="Times New Roman" w:cs="Times New Roman"/>
          <w:sz w:val="24"/>
          <w:szCs w:val="24"/>
        </w:rPr>
        <w:t>Elle</w:t>
      </w:r>
      <w:r w:rsidR="00A12086">
        <w:rPr>
          <w:rFonts w:ascii="Times New Roman" w:hAnsi="Times New Roman" w:cs="Times New Roman"/>
          <w:sz w:val="24"/>
          <w:szCs w:val="24"/>
        </w:rPr>
        <w:t xml:space="preserve"> provenait </w:t>
      </w:r>
      <w:r w:rsidR="003761CC">
        <w:rPr>
          <w:rFonts w:ascii="Times New Roman" w:hAnsi="Times New Roman" w:cs="Times New Roman"/>
          <w:sz w:val="24"/>
          <w:szCs w:val="24"/>
        </w:rPr>
        <w:t xml:space="preserve">de Toulouse et </w:t>
      </w:r>
      <w:r w:rsidR="00A12086">
        <w:rPr>
          <w:rFonts w:ascii="Times New Roman" w:hAnsi="Times New Roman" w:cs="Times New Roman"/>
          <w:sz w:val="24"/>
          <w:szCs w:val="24"/>
        </w:rPr>
        <w:t>des tuileries de Bidart</w:t>
      </w:r>
      <w:r>
        <w:rPr>
          <w:rFonts w:ascii="Times New Roman" w:hAnsi="Times New Roman" w:cs="Times New Roman"/>
          <w:sz w:val="24"/>
          <w:szCs w:val="24"/>
        </w:rPr>
        <w:t xml:space="preserve"> tandis que l</w:t>
      </w:r>
      <w:r w:rsidR="00A12086">
        <w:rPr>
          <w:rFonts w:ascii="Times New Roman" w:hAnsi="Times New Roman" w:cs="Times New Roman"/>
          <w:sz w:val="24"/>
          <w:szCs w:val="24"/>
        </w:rPr>
        <w:t>a</w:t>
      </w:r>
      <w:r w:rsidR="00BD2A9F">
        <w:rPr>
          <w:rFonts w:ascii="Times New Roman" w:hAnsi="Times New Roman" w:cs="Times New Roman"/>
          <w:sz w:val="24"/>
          <w:szCs w:val="24"/>
        </w:rPr>
        <w:t xml:space="preserve"> pierre</w:t>
      </w:r>
      <w:r w:rsidR="00A53DB5">
        <w:rPr>
          <w:rFonts w:ascii="Times New Roman" w:hAnsi="Times New Roman" w:cs="Times New Roman"/>
          <w:sz w:val="24"/>
          <w:szCs w:val="24"/>
        </w:rPr>
        <w:t xml:space="preserve"> </w:t>
      </w:r>
      <w:r w:rsidR="00D02332">
        <w:rPr>
          <w:rFonts w:ascii="Times New Roman" w:hAnsi="Times New Roman" w:cs="Times New Roman"/>
          <w:sz w:val="24"/>
          <w:szCs w:val="24"/>
        </w:rPr>
        <w:t xml:space="preserve">avait plusieurs origines : celle </w:t>
      </w:r>
      <w:r w:rsidR="00A53DB5">
        <w:rPr>
          <w:rFonts w:ascii="Times New Roman" w:hAnsi="Times New Roman" w:cs="Times New Roman"/>
          <w:sz w:val="24"/>
          <w:szCs w:val="24"/>
        </w:rPr>
        <w:t>d</w:t>
      </w:r>
      <w:r w:rsidR="00D02332">
        <w:rPr>
          <w:rFonts w:ascii="Times New Roman" w:hAnsi="Times New Roman" w:cs="Times New Roman"/>
          <w:sz w:val="24"/>
          <w:szCs w:val="24"/>
        </w:rPr>
        <w:t>es fondations</w:t>
      </w:r>
      <w:r w:rsidR="001F6932">
        <w:rPr>
          <w:rFonts w:ascii="Times New Roman" w:hAnsi="Times New Roman" w:cs="Times New Roman"/>
          <w:sz w:val="24"/>
          <w:szCs w:val="24"/>
        </w:rPr>
        <w:t xml:space="preserve"> et</w:t>
      </w:r>
      <w:r w:rsidR="00F77DA9">
        <w:rPr>
          <w:rFonts w:ascii="Times New Roman" w:hAnsi="Times New Roman" w:cs="Times New Roman"/>
          <w:sz w:val="24"/>
          <w:szCs w:val="24"/>
        </w:rPr>
        <w:t xml:space="preserve"> du so</w:t>
      </w:r>
      <w:r w:rsidR="00534B0E">
        <w:rPr>
          <w:rFonts w:ascii="Times New Roman" w:hAnsi="Times New Roman" w:cs="Times New Roman"/>
          <w:sz w:val="24"/>
          <w:szCs w:val="24"/>
        </w:rPr>
        <w:t>ubassement</w:t>
      </w:r>
      <w:r w:rsidR="00F77DA9">
        <w:rPr>
          <w:rFonts w:ascii="Times New Roman" w:hAnsi="Times New Roman" w:cs="Times New Roman"/>
          <w:sz w:val="24"/>
          <w:szCs w:val="24"/>
        </w:rPr>
        <w:t xml:space="preserve"> </w:t>
      </w:r>
      <w:r w:rsidR="00A53DB5">
        <w:rPr>
          <w:rFonts w:ascii="Times New Roman" w:hAnsi="Times New Roman" w:cs="Times New Roman"/>
          <w:sz w:val="24"/>
          <w:szCs w:val="24"/>
        </w:rPr>
        <w:t>était de Bidache</w:t>
      </w:r>
      <w:r w:rsidR="00D02332">
        <w:rPr>
          <w:rFonts w:ascii="Times New Roman" w:hAnsi="Times New Roman" w:cs="Times New Roman"/>
          <w:sz w:val="24"/>
          <w:szCs w:val="24"/>
        </w:rPr>
        <w:t xml:space="preserve">, </w:t>
      </w:r>
      <w:r w:rsidR="00A53DB5">
        <w:rPr>
          <w:rFonts w:ascii="Times New Roman" w:hAnsi="Times New Roman" w:cs="Times New Roman"/>
          <w:sz w:val="24"/>
          <w:szCs w:val="24"/>
        </w:rPr>
        <w:t>celle réservée</w:t>
      </w:r>
      <w:r w:rsidR="00AF23B4">
        <w:rPr>
          <w:rFonts w:ascii="Times New Roman" w:hAnsi="Times New Roman" w:cs="Times New Roman"/>
          <w:sz w:val="24"/>
          <w:szCs w:val="24"/>
        </w:rPr>
        <w:t xml:space="preserve"> </w:t>
      </w:r>
      <w:r w:rsidR="002E7F1A">
        <w:rPr>
          <w:rFonts w:ascii="Times New Roman" w:hAnsi="Times New Roman" w:cs="Times New Roman"/>
          <w:sz w:val="24"/>
          <w:szCs w:val="24"/>
        </w:rPr>
        <w:t xml:space="preserve">aux </w:t>
      </w:r>
      <w:r w:rsidR="00AF23B4">
        <w:rPr>
          <w:rFonts w:ascii="Times New Roman" w:hAnsi="Times New Roman" w:cs="Times New Roman"/>
          <w:sz w:val="24"/>
          <w:szCs w:val="24"/>
        </w:rPr>
        <w:t>temps</w:t>
      </w:r>
      <w:r w:rsidR="00BD2A9F">
        <w:rPr>
          <w:rFonts w:ascii="Times New Roman" w:hAnsi="Times New Roman" w:cs="Times New Roman"/>
          <w:sz w:val="24"/>
          <w:szCs w:val="24"/>
        </w:rPr>
        <w:t xml:space="preserve"> fort</w:t>
      </w:r>
      <w:r w:rsidR="00AF23B4">
        <w:rPr>
          <w:rFonts w:ascii="Times New Roman" w:hAnsi="Times New Roman" w:cs="Times New Roman"/>
          <w:sz w:val="24"/>
          <w:szCs w:val="24"/>
        </w:rPr>
        <w:t>s</w:t>
      </w:r>
      <w:r w:rsidR="00BD2A9F">
        <w:rPr>
          <w:rFonts w:ascii="Times New Roman" w:hAnsi="Times New Roman" w:cs="Times New Roman"/>
          <w:sz w:val="24"/>
          <w:szCs w:val="24"/>
        </w:rPr>
        <w:t xml:space="preserve"> de l’</w:t>
      </w:r>
      <w:r w:rsidR="005A1F12">
        <w:rPr>
          <w:rFonts w:ascii="Times New Roman" w:hAnsi="Times New Roman" w:cs="Times New Roman"/>
          <w:sz w:val="24"/>
          <w:szCs w:val="24"/>
        </w:rPr>
        <w:t>architecture</w:t>
      </w:r>
      <w:r w:rsidR="00421E7D">
        <w:rPr>
          <w:rFonts w:ascii="Times New Roman" w:hAnsi="Times New Roman" w:cs="Times New Roman"/>
          <w:sz w:val="24"/>
          <w:szCs w:val="24"/>
        </w:rPr>
        <w:t> </w:t>
      </w:r>
      <w:r w:rsidR="00A53DB5">
        <w:rPr>
          <w:rFonts w:ascii="Times New Roman" w:hAnsi="Times New Roman" w:cs="Times New Roman"/>
          <w:sz w:val="24"/>
          <w:szCs w:val="24"/>
        </w:rPr>
        <w:t>(</w:t>
      </w:r>
      <w:r w:rsidR="00D02332">
        <w:rPr>
          <w:rFonts w:ascii="Times New Roman" w:hAnsi="Times New Roman" w:cs="Times New Roman"/>
          <w:sz w:val="24"/>
          <w:szCs w:val="24"/>
        </w:rPr>
        <w:t xml:space="preserve">soubassement, </w:t>
      </w:r>
      <w:r w:rsidR="00421E7D">
        <w:rPr>
          <w:rFonts w:ascii="Times New Roman" w:hAnsi="Times New Roman" w:cs="Times New Roman"/>
          <w:sz w:val="24"/>
          <w:szCs w:val="24"/>
        </w:rPr>
        <w:t>bandeaux</w:t>
      </w:r>
      <w:r w:rsidR="008E0C4C">
        <w:rPr>
          <w:rFonts w:ascii="Times New Roman" w:hAnsi="Times New Roman" w:cs="Times New Roman"/>
          <w:sz w:val="24"/>
          <w:szCs w:val="24"/>
        </w:rPr>
        <w:t>,</w:t>
      </w:r>
      <w:r w:rsidR="00421E7D">
        <w:rPr>
          <w:rFonts w:ascii="Times New Roman" w:hAnsi="Times New Roman" w:cs="Times New Roman"/>
          <w:sz w:val="24"/>
          <w:szCs w:val="24"/>
        </w:rPr>
        <w:t xml:space="preserve"> arcatures, colonnes et clocheton</w:t>
      </w:r>
      <w:r w:rsidR="00A53DB5">
        <w:rPr>
          <w:rFonts w:ascii="Times New Roman" w:hAnsi="Times New Roman" w:cs="Times New Roman"/>
          <w:sz w:val="24"/>
          <w:szCs w:val="24"/>
        </w:rPr>
        <w:t>)</w:t>
      </w:r>
      <w:r w:rsidR="00D02332">
        <w:rPr>
          <w:rFonts w:ascii="Times New Roman" w:hAnsi="Times New Roman" w:cs="Times New Roman"/>
          <w:sz w:val="24"/>
          <w:szCs w:val="24"/>
        </w:rPr>
        <w:t xml:space="preserve"> était de Saintonge</w:t>
      </w:r>
      <w:r>
        <w:rPr>
          <w:rFonts w:ascii="Times New Roman" w:hAnsi="Times New Roman" w:cs="Times New Roman"/>
          <w:sz w:val="24"/>
          <w:szCs w:val="24"/>
        </w:rPr>
        <w:t>. Enfin, les</w:t>
      </w:r>
      <w:r w:rsidR="00A53DB5">
        <w:rPr>
          <w:rFonts w:ascii="Times New Roman" w:hAnsi="Times New Roman" w:cs="Times New Roman"/>
          <w:sz w:val="24"/>
          <w:szCs w:val="24"/>
        </w:rPr>
        <w:t xml:space="preserve"> </w:t>
      </w:r>
      <w:r w:rsidR="00D02332">
        <w:rPr>
          <w:rFonts w:ascii="Times New Roman" w:hAnsi="Times New Roman" w:cs="Times New Roman"/>
          <w:sz w:val="24"/>
          <w:szCs w:val="24"/>
        </w:rPr>
        <w:t>chapi</w:t>
      </w:r>
      <w:r w:rsidR="00BC5D24">
        <w:rPr>
          <w:rFonts w:ascii="Times New Roman" w:hAnsi="Times New Roman" w:cs="Times New Roman"/>
          <w:sz w:val="24"/>
          <w:szCs w:val="24"/>
        </w:rPr>
        <w:t xml:space="preserve">teaux et </w:t>
      </w:r>
      <w:r w:rsidR="00EB2793">
        <w:rPr>
          <w:rFonts w:ascii="Times New Roman" w:hAnsi="Times New Roman" w:cs="Times New Roman"/>
          <w:sz w:val="24"/>
          <w:szCs w:val="24"/>
        </w:rPr>
        <w:t xml:space="preserve">la </w:t>
      </w:r>
      <w:r w:rsidR="00BC5D24">
        <w:rPr>
          <w:rFonts w:ascii="Times New Roman" w:hAnsi="Times New Roman" w:cs="Times New Roman"/>
          <w:sz w:val="24"/>
          <w:szCs w:val="24"/>
        </w:rPr>
        <w:t>corniche de la rotonde étaient</w:t>
      </w:r>
      <w:r w:rsidR="00D02332">
        <w:rPr>
          <w:rFonts w:ascii="Times New Roman" w:hAnsi="Times New Roman" w:cs="Times New Roman"/>
          <w:sz w:val="24"/>
          <w:szCs w:val="24"/>
        </w:rPr>
        <w:t xml:space="preserve"> </w:t>
      </w:r>
      <w:r w:rsidR="00A53DB5">
        <w:rPr>
          <w:rFonts w:ascii="Times New Roman" w:hAnsi="Times New Roman" w:cs="Times New Roman"/>
          <w:sz w:val="24"/>
          <w:szCs w:val="24"/>
        </w:rPr>
        <w:t>en grès de Fontarabie</w:t>
      </w:r>
      <w:r w:rsidR="00BD2A9F">
        <w:rPr>
          <w:rFonts w:ascii="Times New Roman" w:hAnsi="Times New Roman" w:cs="Times New Roman"/>
          <w:sz w:val="24"/>
          <w:szCs w:val="24"/>
        </w:rPr>
        <w:t xml:space="preserve">. </w:t>
      </w:r>
      <w:r w:rsidR="00955172">
        <w:rPr>
          <w:rFonts w:ascii="Times New Roman" w:hAnsi="Times New Roman" w:cs="Times New Roman"/>
          <w:sz w:val="24"/>
          <w:szCs w:val="24"/>
        </w:rPr>
        <w:t>La</w:t>
      </w:r>
      <w:r w:rsidR="005A1F12">
        <w:rPr>
          <w:rFonts w:ascii="Times New Roman" w:hAnsi="Times New Roman" w:cs="Times New Roman"/>
          <w:sz w:val="24"/>
          <w:szCs w:val="24"/>
        </w:rPr>
        <w:t xml:space="preserve"> pierre</w:t>
      </w:r>
      <w:r w:rsidR="00BD2A9F">
        <w:rPr>
          <w:rFonts w:ascii="Times New Roman" w:hAnsi="Times New Roman" w:cs="Times New Roman"/>
          <w:sz w:val="24"/>
          <w:szCs w:val="24"/>
        </w:rPr>
        <w:t xml:space="preserve"> </w:t>
      </w:r>
      <w:r w:rsidR="00955172">
        <w:rPr>
          <w:rFonts w:ascii="Times New Roman" w:hAnsi="Times New Roman" w:cs="Times New Roman"/>
          <w:sz w:val="24"/>
          <w:szCs w:val="24"/>
        </w:rPr>
        <w:t xml:space="preserve">de Saintonge </w:t>
      </w:r>
      <w:r w:rsidR="00EB2793">
        <w:rPr>
          <w:rFonts w:ascii="Times New Roman" w:hAnsi="Times New Roman" w:cs="Times New Roman"/>
          <w:sz w:val="24"/>
          <w:szCs w:val="24"/>
        </w:rPr>
        <w:t>fu</w:t>
      </w:r>
      <w:r>
        <w:rPr>
          <w:rFonts w:ascii="Times New Roman" w:hAnsi="Times New Roman" w:cs="Times New Roman"/>
          <w:sz w:val="24"/>
          <w:szCs w:val="24"/>
        </w:rPr>
        <w:t>t aussi</w:t>
      </w:r>
      <w:r w:rsidR="00EB2793">
        <w:rPr>
          <w:rFonts w:ascii="Times New Roman" w:hAnsi="Times New Roman" w:cs="Times New Roman"/>
          <w:sz w:val="24"/>
          <w:szCs w:val="24"/>
        </w:rPr>
        <w:t xml:space="preserve"> mêlée à </w:t>
      </w:r>
      <w:r w:rsidR="00BD2A9F">
        <w:rPr>
          <w:rFonts w:ascii="Times New Roman" w:hAnsi="Times New Roman" w:cs="Times New Roman"/>
          <w:sz w:val="24"/>
          <w:szCs w:val="24"/>
        </w:rPr>
        <w:t xml:space="preserve">la brique dans les arcs. </w:t>
      </w:r>
    </w:p>
    <w:p w14:paraId="5FF4B14C" w14:textId="77777777" w:rsidR="0037428D" w:rsidRDefault="001C7EF2"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bandeau de pierre </w:t>
      </w:r>
      <w:r w:rsidR="004E4CD9">
        <w:rPr>
          <w:rFonts w:ascii="Times New Roman" w:hAnsi="Times New Roman" w:cs="Times New Roman"/>
          <w:sz w:val="24"/>
          <w:szCs w:val="24"/>
        </w:rPr>
        <w:t>entre</w:t>
      </w:r>
      <w:r>
        <w:rPr>
          <w:rFonts w:ascii="Times New Roman" w:hAnsi="Times New Roman" w:cs="Times New Roman"/>
          <w:sz w:val="24"/>
          <w:szCs w:val="24"/>
        </w:rPr>
        <w:t xml:space="preserve"> les </w:t>
      </w:r>
      <w:r w:rsidR="000E5F83">
        <w:rPr>
          <w:rFonts w:ascii="Times New Roman" w:hAnsi="Times New Roman" w:cs="Times New Roman"/>
          <w:sz w:val="24"/>
          <w:szCs w:val="24"/>
        </w:rPr>
        <w:t>niveaux</w:t>
      </w:r>
      <w:r>
        <w:rPr>
          <w:rFonts w:ascii="Times New Roman" w:hAnsi="Times New Roman" w:cs="Times New Roman"/>
          <w:sz w:val="24"/>
          <w:szCs w:val="24"/>
        </w:rPr>
        <w:t xml:space="preserve"> </w:t>
      </w:r>
      <w:r w:rsidR="006C496A">
        <w:rPr>
          <w:rFonts w:ascii="Times New Roman" w:hAnsi="Times New Roman" w:cs="Times New Roman"/>
          <w:sz w:val="24"/>
          <w:szCs w:val="24"/>
        </w:rPr>
        <w:t xml:space="preserve">extérieurs </w:t>
      </w:r>
      <w:r w:rsidR="000E5F83">
        <w:rPr>
          <w:rFonts w:ascii="Times New Roman" w:hAnsi="Times New Roman" w:cs="Times New Roman"/>
          <w:sz w:val="24"/>
          <w:szCs w:val="24"/>
        </w:rPr>
        <w:t>fut</w:t>
      </w:r>
      <w:r>
        <w:rPr>
          <w:rFonts w:ascii="Times New Roman" w:hAnsi="Times New Roman" w:cs="Times New Roman"/>
          <w:sz w:val="24"/>
          <w:szCs w:val="24"/>
        </w:rPr>
        <w:t xml:space="preserve"> revêtu</w:t>
      </w:r>
      <w:r w:rsidR="00AB19B0">
        <w:rPr>
          <w:rFonts w:ascii="Times New Roman" w:hAnsi="Times New Roman" w:cs="Times New Roman"/>
          <w:sz w:val="24"/>
          <w:szCs w:val="24"/>
        </w:rPr>
        <w:t>,</w:t>
      </w:r>
      <w:r w:rsidR="00AB19B0" w:rsidRPr="00AB19B0">
        <w:rPr>
          <w:rFonts w:ascii="Times New Roman" w:hAnsi="Times New Roman" w:cs="Times New Roman"/>
          <w:sz w:val="24"/>
          <w:szCs w:val="24"/>
        </w:rPr>
        <w:t xml:space="preserve"> </w:t>
      </w:r>
      <w:r w:rsidR="00AB19B0">
        <w:rPr>
          <w:rFonts w:ascii="Times New Roman" w:hAnsi="Times New Roman" w:cs="Times New Roman"/>
          <w:sz w:val="24"/>
          <w:szCs w:val="24"/>
        </w:rPr>
        <w:t xml:space="preserve">sur deux rangs superposés, </w:t>
      </w:r>
      <w:r>
        <w:rPr>
          <w:rFonts w:ascii="Times New Roman" w:hAnsi="Times New Roman" w:cs="Times New Roman"/>
          <w:sz w:val="24"/>
          <w:szCs w:val="24"/>
        </w:rPr>
        <w:t>de carreaux de céramiques à motifs</w:t>
      </w:r>
      <w:r w:rsidR="00955172">
        <w:rPr>
          <w:rFonts w:ascii="Times New Roman" w:hAnsi="Times New Roman" w:cs="Times New Roman"/>
          <w:sz w:val="24"/>
          <w:szCs w:val="24"/>
        </w:rPr>
        <w:t xml:space="preserve"> végétaux</w:t>
      </w:r>
      <w:r w:rsidR="00AB19B0">
        <w:rPr>
          <w:rFonts w:ascii="Times New Roman" w:hAnsi="Times New Roman" w:cs="Times New Roman"/>
          <w:sz w:val="24"/>
          <w:szCs w:val="24"/>
        </w:rPr>
        <w:t>,</w:t>
      </w:r>
      <w:r w:rsidR="00955172">
        <w:rPr>
          <w:rFonts w:ascii="Times New Roman" w:hAnsi="Times New Roman" w:cs="Times New Roman"/>
          <w:sz w:val="24"/>
          <w:szCs w:val="24"/>
        </w:rPr>
        <w:t xml:space="preserve"> agrémentés</w:t>
      </w:r>
      <w:r w:rsidR="00955172" w:rsidRPr="00955172">
        <w:rPr>
          <w:rFonts w:ascii="Times New Roman" w:hAnsi="Times New Roman" w:cs="Times New Roman"/>
          <w:sz w:val="24"/>
          <w:szCs w:val="24"/>
        </w:rPr>
        <w:t xml:space="preserve"> </w:t>
      </w:r>
      <w:r w:rsidR="00955172">
        <w:rPr>
          <w:rFonts w:ascii="Times New Roman" w:hAnsi="Times New Roman" w:cs="Times New Roman"/>
          <w:sz w:val="24"/>
          <w:szCs w:val="24"/>
        </w:rPr>
        <w:t xml:space="preserve">de </w:t>
      </w:r>
      <w:r w:rsidR="008C73FE">
        <w:rPr>
          <w:rFonts w:ascii="Times New Roman" w:hAnsi="Times New Roman" w:cs="Times New Roman"/>
          <w:sz w:val="24"/>
          <w:szCs w:val="24"/>
        </w:rPr>
        <w:t>cabochons</w:t>
      </w:r>
      <w:r w:rsidR="00955172">
        <w:rPr>
          <w:rFonts w:ascii="Times New Roman" w:hAnsi="Times New Roman" w:cs="Times New Roman"/>
          <w:sz w:val="24"/>
          <w:szCs w:val="24"/>
        </w:rPr>
        <w:t xml:space="preserve"> </w:t>
      </w:r>
      <w:r w:rsidR="008C73FE">
        <w:rPr>
          <w:rFonts w:ascii="Times New Roman" w:hAnsi="Times New Roman" w:cs="Times New Roman"/>
          <w:sz w:val="24"/>
          <w:szCs w:val="24"/>
        </w:rPr>
        <w:t>de</w:t>
      </w:r>
      <w:r w:rsidR="00955172">
        <w:rPr>
          <w:rFonts w:ascii="Times New Roman" w:hAnsi="Times New Roman" w:cs="Times New Roman"/>
          <w:sz w:val="24"/>
          <w:szCs w:val="24"/>
        </w:rPr>
        <w:t xml:space="preserve"> verre rouge au </w:t>
      </w:r>
      <w:r w:rsidR="006C496A">
        <w:rPr>
          <w:rFonts w:ascii="Times New Roman" w:hAnsi="Times New Roman" w:cs="Times New Roman"/>
          <w:sz w:val="24"/>
          <w:szCs w:val="24"/>
        </w:rPr>
        <w:t>niveau</w:t>
      </w:r>
      <w:r w:rsidR="00955172">
        <w:rPr>
          <w:rFonts w:ascii="Times New Roman" w:hAnsi="Times New Roman" w:cs="Times New Roman"/>
          <w:sz w:val="24"/>
          <w:szCs w:val="24"/>
        </w:rPr>
        <w:t xml:space="preserve"> </w:t>
      </w:r>
      <w:r w:rsidR="00955172">
        <w:rPr>
          <w:rFonts w:ascii="Times New Roman" w:hAnsi="Times New Roman" w:cs="Times New Roman"/>
          <w:sz w:val="24"/>
          <w:szCs w:val="24"/>
        </w:rPr>
        <w:lastRenderedPageBreak/>
        <w:t>des piédroits</w:t>
      </w:r>
      <w:r w:rsidR="0082350D">
        <w:rPr>
          <w:rFonts w:ascii="Times New Roman" w:hAnsi="Times New Roman" w:cs="Times New Roman"/>
          <w:sz w:val="24"/>
          <w:szCs w:val="24"/>
        </w:rPr>
        <w:t>, fournis par la manufacture de Sèvres</w:t>
      </w:r>
      <w:r>
        <w:rPr>
          <w:rFonts w:ascii="Times New Roman" w:hAnsi="Times New Roman" w:cs="Times New Roman"/>
          <w:sz w:val="24"/>
          <w:szCs w:val="24"/>
        </w:rPr>
        <w:t xml:space="preserve">. Cet emploi de la céramique </w:t>
      </w:r>
      <w:r w:rsidR="00955172">
        <w:rPr>
          <w:rFonts w:ascii="Times New Roman" w:hAnsi="Times New Roman" w:cs="Times New Roman"/>
          <w:sz w:val="24"/>
          <w:szCs w:val="24"/>
        </w:rPr>
        <w:t xml:space="preserve">et du verre de couleur </w:t>
      </w:r>
      <w:r>
        <w:rPr>
          <w:rFonts w:ascii="Times New Roman" w:hAnsi="Times New Roman" w:cs="Times New Roman"/>
          <w:sz w:val="24"/>
          <w:szCs w:val="24"/>
        </w:rPr>
        <w:t>se retrouve dans d’autres parties de l’édifice.</w:t>
      </w:r>
    </w:p>
    <w:p w14:paraId="4942940A" w14:textId="77777777" w:rsidR="00DA22E2" w:rsidRDefault="00D11519"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Les colonnes, colonnettes et entablement de l’abside sont typiques de l’architecture romane</w:t>
      </w:r>
      <w:r w:rsidR="0082350D">
        <w:rPr>
          <w:rFonts w:ascii="Times New Roman" w:hAnsi="Times New Roman" w:cs="Times New Roman"/>
          <w:sz w:val="24"/>
          <w:szCs w:val="24"/>
        </w:rPr>
        <w:t xml:space="preserve"> si</w:t>
      </w:r>
      <w:r w:rsidR="00D31CEA">
        <w:rPr>
          <w:rFonts w:ascii="Times New Roman" w:hAnsi="Times New Roman" w:cs="Times New Roman"/>
          <w:sz w:val="24"/>
          <w:szCs w:val="24"/>
        </w:rPr>
        <w:t xml:space="preserve"> </w:t>
      </w:r>
      <w:r>
        <w:rPr>
          <w:rFonts w:ascii="Times New Roman" w:hAnsi="Times New Roman" w:cs="Times New Roman"/>
          <w:sz w:val="24"/>
          <w:szCs w:val="24"/>
        </w:rPr>
        <w:t>appréci</w:t>
      </w:r>
      <w:r w:rsidR="0082350D">
        <w:rPr>
          <w:rFonts w:ascii="Times New Roman" w:hAnsi="Times New Roman" w:cs="Times New Roman"/>
          <w:sz w:val="24"/>
          <w:szCs w:val="24"/>
        </w:rPr>
        <w:t>ée</w:t>
      </w:r>
      <w:r>
        <w:rPr>
          <w:rFonts w:ascii="Times New Roman" w:hAnsi="Times New Roman" w:cs="Times New Roman"/>
          <w:sz w:val="24"/>
          <w:szCs w:val="24"/>
        </w:rPr>
        <w:t xml:space="preserve"> depuis le second quart du </w:t>
      </w:r>
      <w:r w:rsidR="0082350D">
        <w:rPr>
          <w:rFonts w:ascii="Times New Roman" w:hAnsi="Times New Roman" w:cs="Times New Roman"/>
          <w:sz w:val="24"/>
          <w:szCs w:val="24"/>
        </w:rPr>
        <w:t xml:space="preserve">XIXe </w:t>
      </w:r>
      <w:r>
        <w:rPr>
          <w:rFonts w:ascii="Times New Roman" w:hAnsi="Times New Roman" w:cs="Times New Roman"/>
          <w:sz w:val="24"/>
          <w:szCs w:val="24"/>
        </w:rPr>
        <w:t xml:space="preserve">siècle. </w:t>
      </w:r>
      <w:r w:rsidR="00CE59C2">
        <w:rPr>
          <w:rFonts w:ascii="Times New Roman" w:hAnsi="Times New Roman" w:cs="Times New Roman"/>
          <w:sz w:val="24"/>
          <w:szCs w:val="24"/>
        </w:rPr>
        <w:t>Des carreaux de céramiques de Sèvres</w:t>
      </w:r>
      <w:r w:rsidR="001C7EF2">
        <w:rPr>
          <w:rFonts w:ascii="Times New Roman" w:hAnsi="Times New Roman" w:cs="Times New Roman"/>
          <w:sz w:val="24"/>
          <w:szCs w:val="24"/>
        </w:rPr>
        <w:t>,</w:t>
      </w:r>
      <w:r w:rsidR="00CE59C2">
        <w:rPr>
          <w:rFonts w:ascii="Times New Roman" w:hAnsi="Times New Roman" w:cs="Times New Roman"/>
          <w:sz w:val="24"/>
          <w:szCs w:val="24"/>
        </w:rPr>
        <w:t xml:space="preserve"> à motif </w:t>
      </w:r>
      <w:r w:rsidR="006C496A">
        <w:rPr>
          <w:rFonts w:ascii="Times New Roman" w:hAnsi="Times New Roman" w:cs="Times New Roman"/>
          <w:sz w:val="24"/>
          <w:szCs w:val="24"/>
        </w:rPr>
        <w:t>floral</w:t>
      </w:r>
      <w:r w:rsidR="00DA22E2">
        <w:rPr>
          <w:rFonts w:ascii="Times New Roman" w:hAnsi="Times New Roman" w:cs="Times New Roman"/>
          <w:sz w:val="24"/>
          <w:szCs w:val="24"/>
        </w:rPr>
        <w:t xml:space="preserve"> dans un arc outrepassé de style mauresque </w:t>
      </w:r>
      <w:r w:rsidR="001C7EF2">
        <w:rPr>
          <w:rFonts w:ascii="Times New Roman" w:hAnsi="Times New Roman" w:cs="Times New Roman"/>
          <w:sz w:val="24"/>
          <w:szCs w:val="24"/>
        </w:rPr>
        <w:t>cette fois,</w:t>
      </w:r>
      <w:r w:rsidR="00CE59C2">
        <w:rPr>
          <w:rFonts w:ascii="Times New Roman" w:hAnsi="Times New Roman" w:cs="Times New Roman"/>
          <w:sz w:val="24"/>
          <w:szCs w:val="24"/>
        </w:rPr>
        <w:t xml:space="preserve"> furent </w:t>
      </w:r>
      <w:r w:rsidR="001C7EF2">
        <w:rPr>
          <w:rFonts w:ascii="Times New Roman" w:hAnsi="Times New Roman" w:cs="Times New Roman"/>
          <w:sz w:val="24"/>
          <w:szCs w:val="24"/>
        </w:rPr>
        <w:t xml:space="preserve">de nouveau </w:t>
      </w:r>
      <w:r w:rsidR="00CE59C2">
        <w:rPr>
          <w:rFonts w:ascii="Times New Roman" w:hAnsi="Times New Roman" w:cs="Times New Roman"/>
          <w:sz w:val="24"/>
          <w:szCs w:val="24"/>
        </w:rPr>
        <w:t>employés dans la frise tandis que des carreaux mêlant végétaux et arabesques furent placés au-dessus</w:t>
      </w:r>
      <w:r w:rsidR="006B7045">
        <w:rPr>
          <w:rFonts w:ascii="Times New Roman" w:hAnsi="Times New Roman" w:cs="Times New Roman"/>
          <w:sz w:val="24"/>
          <w:szCs w:val="24"/>
        </w:rPr>
        <w:t>,</w:t>
      </w:r>
      <w:r w:rsidR="00CE59C2">
        <w:rPr>
          <w:rFonts w:ascii="Times New Roman" w:hAnsi="Times New Roman" w:cs="Times New Roman"/>
          <w:sz w:val="24"/>
          <w:szCs w:val="24"/>
        </w:rPr>
        <w:t xml:space="preserve"> entre les consoles</w:t>
      </w:r>
      <w:r w:rsidR="00DA22E2">
        <w:rPr>
          <w:rFonts w:ascii="Times New Roman" w:hAnsi="Times New Roman" w:cs="Times New Roman"/>
          <w:sz w:val="24"/>
          <w:szCs w:val="24"/>
        </w:rPr>
        <w:t xml:space="preserve"> polylobées</w:t>
      </w:r>
      <w:r w:rsidR="00CE59C2">
        <w:rPr>
          <w:rFonts w:ascii="Times New Roman" w:hAnsi="Times New Roman" w:cs="Times New Roman"/>
          <w:sz w:val="24"/>
          <w:szCs w:val="24"/>
        </w:rPr>
        <w:t xml:space="preserve">. </w:t>
      </w:r>
      <w:r w:rsidR="00DA22E2">
        <w:rPr>
          <w:rFonts w:ascii="Times New Roman" w:hAnsi="Times New Roman" w:cs="Times New Roman"/>
          <w:sz w:val="24"/>
          <w:szCs w:val="24"/>
        </w:rPr>
        <w:t>Les chapiteaux de</w:t>
      </w:r>
      <w:r w:rsidR="004E4CD9">
        <w:rPr>
          <w:rFonts w:ascii="Times New Roman" w:hAnsi="Times New Roman" w:cs="Times New Roman"/>
          <w:sz w:val="24"/>
          <w:szCs w:val="24"/>
        </w:rPr>
        <w:t>s</w:t>
      </w:r>
      <w:r w:rsidR="00DA22E2">
        <w:rPr>
          <w:rFonts w:ascii="Times New Roman" w:hAnsi="Times New Roman" w:cs="Times New Roman"/>
          <w:sz w:val="24"/>
          <w:szCs w:val="24"/>
        </w:rPr>
        <w:t xml:space="preserve"> colonnes </w:t>
      </w:r>
      <w:r w:rsidR="004E4CD9">
        <w:rPr>
          <w:rFonts w:ascii="Times New Roman" w:hAnsi="Times New Roman" w:cs="Times New Roman"/>
          <w:sz w:val="24"/>
          <w:szCs w:val="24"/>
        </w:rPr>
        <w:t>furent</w:t>
      </w:r>
      <w:r w:rsidR="00DA22E2">
        <w:rPr>
          <w:rFonts w:ascii="Times New Roman" w:hAnsi="Times New Roman" w:cs="Times New Roman"/>
          <w:sz w:val="24"/>
          <w:szCs w:val="24"/>
        </w:rPr>
        <w:t xml:space="preserve"> ornés des symboles des quatre évangélistes : l’ange</w:t>
      </w:r>
      <w:r w:rsidR="009D096C">
        <w:rPr>
          <w:rFonts w:ascii="Times New Roman" w:hAnsi="Times New Roman" w:cs="Times New Roman"/>
          <w:sz w:val="24"/>
          <w:szCs w:val="24"/>
        </w:rPr>
        <w:t xml:space="preserve"> (Mathieu)</w:t>
      </w:r>
      <w:r w:rsidR="00DA22E2">
        <w:rPr>
          <w:rFonts w:ascii="Times New Roman" w:hAnsi="Times New Roman" w:cs="Times New Roman"/>
          <w:sz w:val="24"/>
          <w:szCs w:val="24"/>
        </w:rPr>
        <w:t>, l’aigle</w:t>
      </w:r>
      <w:r w:rsidR="009D096C">
        <w:rPr>
          <w:rFonts w:ascii="Times New Roman" w:hAnsi="Times New Roman" w:cs="Times New Roman"/>
          <w:sz w:val="24"/>
          <w:szCs w:val="24"/>
        </w:rPr>
        <w:t xml:space="preserve"> (Jean)</w:t>
      </w:r>
      <w:r w:rsidR="00DA22E2">
        <w:rPr>
          <w:rFonts w:ascii="Times New Roman" w:hAnsi="Times New Roman" w:cs="Times New Roman"/>
          <w:sz w:val="24"/>
          <w:szCs w:val="24"/>
        </w:rPr>
        <w:t>, le lion</w:t>
      </w:r>
      <w:r w:rsidR="009D096C">
        <w:rPr>
          <w:rFonts w:ascii="Times New Roman" w:hAnsi="Times New Roman" w:cs="Times New Roman"/>
          <w:sz w:val="24"/>
          <w:szCs w:val="24"/>
        </w:rPr>
        <w:t xml:space="preserve"> (Marc)</w:t>
      </w:r>
      <w:r w:rsidR="00DA22E2">
        <w:rPr>
          <w:rFonts w:ascii="Times New Roman" w:hAnsi="Times New Roman" w:cs="Times New Roman"/>
          <w:sz w:val="24"/>
          <w:szCs w:val="24"/>
        </w:rPr>
        <w:t xml:space="preserve"> et </w:t>
      </w:r>
      <w:r w:rsidR="009D096C">
        <w:rPr>
          <w:rFonts w:ascii="Times New Roman" w:hAnsi="Times New Roman" w:cs="Times New Roman"/>
          <w:sz w:val="24"/>
          <w:szCs w:val="24"/>
        </w:rPr>
        <w:t>le taureau (Luc).</w:t>
      </w:r>
      <w:r w:rsidR="00DA22E2">
        <w:rPr>
          <w:rFonts w:ascii="Times New Roman" w:hAnsi="Times New Roman" w:cs="Times New Roman"/>
          <w:sz w:val="24"/>
          <w:szCs w:val="24"/>
        </w:rPr>
        <w:t xml:space="preserve"> </w:t>
      </w:r>
    </w:p>
    <w:p w14:paraId="1A361EE6" w14:textId="77777777" w:rsidR="00B74D18" w:rsidRDefault="00CE59C2"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Afin d’éviter l’écueil de la </w:t>
      </w:r>
      <w:r w:rsidR="004E4CD9">
        <w:rPr>
          <w:rFonts w:ascii="Times New Roman" w:hAnsi="Times New Roman" w:cs="Times New Roman"/>
          <w:sz w:val="24"/>
          <w:szCs w:val="24"/>
        </w:rPr>
        <w:t>diversité de</w:t>
      </w:r>
      <w:r w:rsidR="00D31CEA">
        <w:rPr>
          <w:rFonts w:ascii="Times New Roman" w:hAnsi="Times New Roman" w:cs="Times New Roman"/>
          <w:sz w:val="24"/>
          <w:szCs w:val="24"/>
        </w:rPr>
        <w:t>s</w:t>
      </w:r>
      <w:r w:rsidR="0037428D">
        <w:rPr>
          <w:rFonts w:ascii="Times New Roman" w:hAnsi="Times New Roman" w:cs="Times New Roman"/>
          <w:sz w:val="24"/>
          <w:szCs w:val="24"/>
        </w:rPr>
        <w:t xml:space="preserve"> </w:t>
      </w:r>
      <w:r>
        <w:rPr>
          <w:rFonts w:ascii="Times New Roman" w:hAnsi="Times New Roman" w:cs="Times New Roman"/>
          <w:sz w:val="24"/>
          <w:szCs w:val="24"/>
        </w:rPr>
        <w:t>rouge</w:t>
      </w:r>
      <w:r w:rsidR="004E4CD9">
        <w:rPr>
          <w:rFonts w:ascii="Times New Roman" w:hAnsi="Times New Roman" w:cs="Times New Roman"/>
          <w:sz w:val="24"/>
          <w:szCs w:val="24"/>
        </w:rPr>
        <w:t>s</w:t>
      </w:r>
      <w:r w:rsidR="0037428D">
        <w:rPr>
          <w:rFonts w:ascii="Times New Roman" w:hAnsi="Times New Roman" w:cs="Times New Roman"/>
          <w:sz w:val="24"/>
          <w:szCs w:val="24"/>
        </w:rPr>
        <w:t xml:space="preserve"> </w:t>
      </w:r>
      <w:r w:rsidR="0082350D">
        <w:rPr>
          <w:rFonts w:ascii="Times New Roman" w:hAnsi="Times New Roman" w:cs="Times New Roman"/>
          <w:sz w:val="24"/>
          <w:szCs w:val="24"/>
        </w:rPr>
        <w:t>visible</w:t>
      </w:r>
      <w:r w:rsidR="00D31CEA">
        <w:rPr>
          <w:rFonts w:ascii="Times New Roman" w:hAnsi="Times New Roman" w:cs="Times New Roman"/>
          <w:sz w:val="24"/>
          <w:szCs w:val="24"/>
        </w:rPr>
        <w:t xml:space="preserve"> aujourd’hui</w:t>
      </w:r>
      <w:r w:rsidR="001C7EF2">
        <w:rPr>
          <w:rFonts w:ascii="Times New Roman" w:hAnsi="Times New Roman" w:cs="Times New Roman"/>
          <w:sz w:val="24"/>
          <w:szCs w:val="24"/>
        </w:rPr>
        <w:t>,</w:t>
      </w:r>
      <w:r w:rsidR="0037428D">
        <w:rPr>
          <w:rFonts w:ascii="Times New Roman" w:hAnsi="Times New Roman" w:cs="Times New Roman"/>
          <w:sz w:val="24"/>
          <w:szCs w:val="24"/>
        </w:rPr>
        <w:t xml:space="preserve"> et p</w:t>
      </w:r>
      <w:r w:rsidR="00A310BE">
        <w:rPr>
          <w:rFonts w:ascii="Times New Roman" w:hAnsi="Times New Roman" w:cs="Times New Roman"/>
          <w:sz w:val="24"/>
          <w:szCs w:val="24"/>
        </w:rPr>
        <w:t xml:space="preserve">our mieux la préserver de l’air salin et des intempéries, la brique </w:t>
      </w:r>
      <w:r w:rsidR="000E5F83">
        <w:rPr>
          <w:rFonts w:ascii="Times New Roman" w:hAnsi="Times New Roman" w:cs="Times New Roman"/>
          <w:sz w:val="24"/>
          <w:szCs w:val="24"/>
        </w:rPr>
        <w:t>fu</w:t>
      </w:r>
      <w:r w:rsidR="008C73FE">
        <w:rPr>
          <w:rFonts w:ascii="Times New Roman" w:hAnsi="Times New Roman" w:cs="Times New Roman"/>
          <w:sz w:val="24"/>
          <w:szCs w:val="24"/>
        </w:rPr>
        <w:t>t peinte et vernie</w:t>
      </w:r>
      <w:r w:rsidR="00BC5D24">
        <w:rPr>
          <w:rFonts w:ascii="Times New Roman" w:hAnsi="Times New Roman" w:cs="Times New Roman"/>
          <w:sz w:val="24"/>
          <w:szCs w:val="24"/>
        </w:rPr>
        <w:t xml:space="preserve"> </w:t>
      </w:r>
      <w:r w:rsidR="006C496A">
        <w:rPr>
          <w:rFonts w:ascii="Times New Roman" w:hAnsi="Times New Roman" w:cs="Times New Roman"/>
          <w:sz w:val="24"/>
          <w:szCs w:val="24"/>
        </w:rPr>
        <w:t>conformément à</w:t>
      </w:r>
      <w:r w:rsidR="00BC5D24">
        <w:rPr>
          <w:rFonts w:ascii="Times New Roman" w:hAnsi="Times New Roman" w:cs="Times New Roman"/>
          <w:sz w:val="24"/>
          <w:szCs w:val="24"/>
        </w:rPr>
        <w:t xml:space="preserve"> </w:t>
      </w:r>
      <w:r w:rsidR="00AB19B0">
        <w:rPr>
          <w:rFonts w:ascii="Times New Roman" w:hAnsi="Times New Roman" w:cs="Times New Roman"/>
          <w:sz w:val="24"/>
          <w:szCs w:val="24"/>
        </w:rPr>
        <w:t>la</w:t>
      </w:r>
      <w:r w:rsidR="00BC5D24">
        <w:rPr>
          <w:rFonts w:ascii="Times New Roman" w:hAnsi="Times New Roman" w:cs="Times New Roman"/>
          <w:sz w:val="24"/>
          <w:szCs w:val="24"/>
        </w:rPr>
        <w:t xml:space="preserve"> tradition </w:t>
      </w:r>
      <w:r w:rsidR="00AB19B0">
        <w:rPr>
          <w:rFonts w:ascii="Times New Roman" w:hAnsi="Times New Roman" w:cs="Times New Roman"/>
          <w:sz w:val="24"/>
          <w:szCs w:val="24"/>
        </w:rPr>
        <w:t>d</w:t>
      </w:r>
      <w:r w:rsidR="0082350D">
        <w:rPr>
          <w:rFonts w:ascii="Times New Roman" w:hAnsi="Times New Roman" w:cs="Times New Roman"/>
          <w:sz w:val="24"/>
          <w:szCs w:val="24"/>
        </w:rPr>
        <w:t>u XVIIIe siècle dont l</w:t>
      </w:r>
      <w:r w:rsidR="00BC5D24">
        <w:rPr>
          <w:rFonts w:ascii="Times New Roman" w:hAnsi="Times New Roman" w:cs="Times New Roman"/>
          <w:sz w:val="24"/>
          <w:szCs w:val="24"/>
        </w:rPr>
        <w:t>es bâtiments de Marie-Antoinette à Trianon</w:t>
      </w:r>
      <w:r w:rsidR="00A310BE">
        <w:rPr>
          <w:rFonts w:ascii="Times New Roman" w:hAnsi="Times New Roman" w:cs="Times New Roman"/>
          <w:sz w:val="24"/>
          <w:szCs w:val="24"/>
        </w:rPr>
        <w:t>.</w:t>
      </w:r>
      <w:r w:rsidR="0037428D">
        <w:rPr>
          <w:rFonts w:ascii="Times New Roman" w:hAnsi="Times New Roman" w:cs="Times New Roman"/>
          <w:sz w:val="24"/>
          <w:szCs w:val="24"/>
        </w:rPr>
        <w:t xml:space="preserve"> Dans une lettre à Eugène Viollet-le-Duc du 5 octobre 1865, Mérimée </w:t>
      </w:r>
      <w:r w:rsidR="004E4CD9">
        <w:rPr>
          <w:rFonts w:ascii="Times New Roman" w:hAnsi="Times New Roman" w:cs="Times New Roman"/>
          <w:sz w:val="24"/>
          <w:szCs w:val="24"/>
        </w:rPr>
        <w:t>déclar</w:t>
      </w:r>
      <w:r w:rsidR="00D31CEA">
        <w:rPr>
          <w:rFonts w:ascii="Times New Roman" w:hAnsi="Times New Roman" w:cs="Times New Roman"/>
          <w:sz w:val="24"/>
          <w:szCs w:val="24"/>
        </w:rPr>
        <w:t>e en effet</w:t>
      </w:r>
      <w:r w:rsidR="004E4CD9">
        <w:rPr>
          <w:rFonts w:ascii="Times New Roman" w:hAnsi="Times New Roman" w:cs="Times New Roman"/>
          <w:sz w:val="24"/>
          <w:szCs w:val="24"/>
        </w:rPr>
        <w:t xml:space="preserve"> </w:t>
      </w:r>
      <w:r w:rsidR="0082350D">
        <w:rPr>
          <w:rFonts w:ascii="Times New Roman" w:hAnsi="Times New Roman" w:cs="Times New Roman"/>
          <w:sz w:val="24"/>
          <w:szCs w:val="24"/>
        </w:rPr>
        <w:t>que</w:t>
      </w:r>
      <w:r w:rsidR="0037428D">
        <w:rPr>
          <w:rFonts w:ascii="Times New Roman" w:hAnsi="Times New Roman" w:cs="Times New Roman"/>
          <w:sz w:val="24"/>
          <w:szCs w:val="24"/>
        </w:rPr>
        <w:t xml:space="preserve"> la couleur des briques</w:t>
      </w:r>
      <w:r w:rsidR="0082350D">
        <w:rPr>
          <w:rFonts w:ascii="Times New Roman" w:hAnsi="Times New Roman" w:cs="Times New Roman"/>
          <w:sz w:val="24"/>
          <w:szCs w:val="24"/>
        </w:rPr>
        <w:t xml:space="preserve"> est</w:t>
      </w:r>
      <w:r w:rsidR="0037428D">
        <w:rPr>
          <w:rFonts w:ascii="Times New Roman" w:hAnsi="Times New Roman" w:cs="Times New Roman"/>
          <w:sz w:val="24"/>
          <w:szCs w:val="24"/>
        </w:rPr>
        <w:t xml:space="preserve"> trop vive et</w:t>
      </w:r>
      <w:r w:rsidR="0082350D">
        <w:rPr>
          <w:rFonts w:ascii="Times New Roman" w:hAnsi="Times New Roman" w:cs="Times New Roman"/>
          <w:sz w:val="24"/>
          <w:szCs w:val="24"/>
        </w:rPr>
        <w:t xml:space="preserve"> qu’il</w:t>
      </w:r>
      <w:r w:rsidR="0037428D">
        <w:rPr>
          <w:rFonts w:ascii="Times New Roman" w:hAnsi="Times New Roman" w:cs="Times New Roman"/>
          <w:sz w:val="24"/>
          <w:szCs w:val="24"/>
        </w:rPr>
        <w:t xml:space="preserve"> compt</w:t>
      </w:r>
      <w:r w:rsidR="0082350D">
        <w:rPr>
          <w:rFonts w:ascii="Times New Roman" w:hAnsi="Times New Roman" w:cs="Times New Roman"/>
          <w:sz w:val="24"/>
          <w:szCs w:val="24"/>
        </w:rPr>
        <w:t>e</w:t>
      </w:r>
      <w:r w:rsidR="0037428D">
        <w:rPr>
          <w:rFonts w:ascii="Times New Roman" w:hAnsi="Times New Roman" w:cs="Times New Roman"/>
          <w:sz w:val="24"/>
          <w:szCs w:val="24"/>
        </w:rPr>
        <w:t xml:space="preserve"> sur la pluie, la pous</w:t>
      </w:r>
      <w:r w:rsidR="00D31CEA">
        <w:rPr>
          <w:rFonts w:ascii="Times New Roman" w:hAnsi="Times New Roman" w:cs="Times New Roman"/>
          <w:sz w:val="24"/>
          <w:szCs w:val="24"/>
        </w:rPr>
        <w:t>sière et le sel pour atténuer "</w:t>
      </w:r>
      <w:r w:rsidR="0037428D">
        <w:rPr>
          <w:rFonts w:ascii="Times New Roman" w:hAnsi="Times New Roman" w:cs="Times New Roman"/>
          <w:sz w:val="24"/>
          <w:szCs w:val="24"/>
        </w:rPr>
        <w:t>assez vite cette teinte trop crue</w:t>
      </w:r>
      <w:r w:rsidR="00D31CEA">
        <w:rPr>
          <w:rFonts w:ascii="Times New Roman" w:hAnsi="Times New Roman" w:cs="Times New Roman"/>
          <w:sz w:val="24"/>
          <w:szCs w:val="24"/>
        </w:rPr>
        <w:t>" (sic)</w:t>
      </w:r>
      <w:r w:rsidR="0037428D">
        <w:rPr>
          <w:rFonts w:ascii="Times New Roman" w:hAnsi="Times New Roman" w:cs="Times New Roman"/>
          <w:sz w:val="24"/>
          <w:szCs w:val="24"/>
        </w:rPr>
        <w:t>.</w:t>
      </w:r>
    </w:p>
    <w:p w14:paraId="294C1A2C" w14:textId="77777777" w:rsidR="004E4CD9" w:rsidRDefault="00B74D18"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porche </w:t>
      </w:r>
      <w:r w:rsidR="0020546F">
        <w:rPr>
          <w:rFonts w:ascii="Times New Roman" w:hAnsi="Times New Roman" w:cs="Times New Roman"/>
          <w:sz w:val="24"/>
          <w:szCs w:val="24"/>
        </w:rPr>
        <w:t>d’entrée</w:t>
      </w:r>
      <w:r w:rsidR="00B70E2E">
        <w:rPr>
          <w:rFonts w:ascii="Times New Roman" w:hAnsi="Times New Roman" w:cs="Times New Roman"/>
          <w:sz w:val="24"/>
          <w:szCs w:val="24"/>
        </w:rPr>
        <w:t xml:space="preserve"> de la façade principale</w:t>
      </w:r>
      <w:r w:rsidR="008C73FE">
        <w:rPr>
          <w:rFonts w:ascii="Times New Roman" w:hAnsi="Times New Roman" w:cs="Times New Roman"/>
          <w:sz w:val="24"/>
          <w:szCs w:val="24"/>
        </w:rPr>
        <w:t xml:space="preserve">, inspiré, dit-on, de la tradition des Pouilles, </w:t>
      </w:r>
      <w:r w:rsidR="00BF4B86">
        <w:rPr>
          <w:rFonts w:ascii="Times New Roman" w:hAnsi="Times New Roman" w:cs="Times New Roman"/>
          <w:sz w:val="24"/>
          <w:szCs w:val="24"/>
        </w:rPr>
        <w:t>fut doté</w:t>
      </w:r>
      <w:r w:rsidR="0020546F">
        <w:rPr>
          <w:rFonts w:ascii="Times New Roman" w:hAnsi="Times New Roman" w:cs="Times New Roman"/>
          <w:sz w:val="24"/>
          <w:szCs w:val="24"/>
        </w:rPr>
        <w:t xml:space="preserve"> de cintres </w:t>
      </w:r>
      <w:r>
        <w:rPr>
          <w:rFonts w:ascii="Times New Roman" w:hAnsi="Times New Roman" w:cs="Times New Roman"/>
          <w:sz w:val="24"/>
          <w:szCs w:val="24"/>
        </w:rPr>
        <w:t>d</w:t>
      </w:r>
      <w:r w:rsidR="0020546F">
        <w:rPr>
          <w:rFonts w:ascii="Times New Roman" w:hAnsi="Times New Roman" w:cs="Times New Roman"/>
          <w:sz w:val="24"/>
          <w:szCs w:val="24"/>
        </w:rPr>
        <w:t>e style mauresque pos</w:t>
      </w:r>
      <w:r w:rsidR="00B62AF7">
        <w:rPr>
          <w:rFonts w:ascii="Times New Roman" w:hAnsi="Times New Roman" w:cs="Times New Roman"/>
          <w:sz w:val="24"/>
          <w:szCs w:val="24"/>
        </w:rPr>
        <w:t>és</w:t>
      </w:r>
      <w:r w:rsidR="0020546F">
        <w:rPr>
          <w:rFonts w:ascii="Times New Roman" w:hAnsi="Times New Roman" w:cs="Times New Roman"/>
          <w:sz w:val="24"/>
          <w:szCs w:val="24"/>
        </w:rPr>
        <w:t xml:space="preserve"> sur deux colonnes dont les chapiteaux </w:t>
      </w:r>
      <w:r w:rsidR="008C73FE">
        <w:rPr>
          <w:rFonts w:ascii="Times New Roman" w:hAnsi="Times New Roman" w:cs="Times New Roman"/>
          <w:sz w:val="24"/>
          <w:szCs w:val="24"/>
        </w:rPr>
        <w:t>furent</w:t>
      </w:r>
      <w:r w:rsidR="0020546F">
        <w:rPr>
          <w:rFonts w:ascii="Times New Roman" w:hAnsi="Times New Roman" w:cs="Times New Roman"/>
          <w:sz w:val="24"/>
          <w:szCs w:val="24"/>
        </w:rPr>
        <w:t xml:space="preserve"> </w:t>
      </w:r>
      <w:r w:rsidR="00B62AF7">
        <w:rPr>
          <w:rFonts w:ascii="Times New Roman" w:hAnsi="Times New Roman" w:cs="Times New Roman"/>
          <w:sz w:val="24"/>
          <w:szCs w:val="24"/>
        </w:rPr>
        <w:t xml:space="preserve">ornés </w:t>
      </w:r>
      <w:r w:rsidR="0020546F">
        <w:rPr>
          <w:rFonts w:ascii="Times New Roman" w:hAnsi="Times New Roman" w:cs="Times New Roman"/>
          <w:sz w:val="24"/>
          <w:szCs w:val="24"/>
        </w:rPr>
        <w:t>d</w:t>
      </w:r>
      <w:r w:rsidR="00B70E2E">
        <w:rPr>
          <w:rFonts w:ascii="Times New Roman" w:hAnsi="Times New Roman" w:cs="Times New Roman"/>
          <w:sz w:val="24"/>
          <w:szCs w:val="24"/>
        </w:rPr>
        <w:t xml:space="preserve">es </w:t>
      </w:r>
      <w:r w:rsidR="0020546F">
        <w:rPr>
          <w:rFonts w:ascii="Times New Roman" w:hAnsi="Times New Roman" w:cs="Times New Roman"/>
          <w:sz w:val="24"/>
          <w:szCs w:val="24"/>
        </w:rPr>
        <w:t>aigles impériales</w:t>
      </w:r>
      <w:r w:rsidR="00A310BE">
        <w:rPr>
          <w:rFonts w:ascii="Times New Roman" w:hAnsi="Times New Roman" w:cs="Times New Roman"/>
          <w:sz w:val="24"/>
          <w:szCs w:val="24"/>
        </w:rPr>
        <w:t xml:space="preserve"> </w:t>
      </w:r>
      <w:r w:rsidR="0020546F">
        <w:rPr>
          <w:rFonts w:ascii="Times New Roman" w:hAnsi="Times New Roman" w:cs="Times New Roman"/>
          <w:sz w:val="24"/>
          <w:szCs w:val="24"/>
        </w:rPr>
        <w:t>sur</w:t>
      </w:r>
      <w:r w:rsidR="00E300DA">
        <w:rPr>
          <w:rFonts w:ascii="Times New Roman" w:hAnsi="Times New Roman" w:cs="Times New Roman"/>
          <w:sz w:val="24"/>
          <w:szCs w:val="24"/>
        </w:rPr>
        <w:t xml:space="preserve"> </w:t>
      </w:r>
      <w:r w:rsidR="00B62AF7">
        <w:rPr>
          <w:rFonts w:ascii="Times New Roman" w:hAnsi="Times New Roman" w:cs="Times New Roman"/>
          <w:sz w:val="24"/>
          <w:szCs w:val="24"/>
        </w:rPr>
        <w:t xml:space="preserve">les </w:t>
      </w:r>
      <w:r w:rsidR="0020546F">
        <w:rPr>
          <w:rFonts w:ascii="Times New Roman" w:hAnsi="Times New Roman" w:cs="Times New Roman"/>
          <w:sz w:val="24"/>
          <w:szCs w:val="24"/>
        </w:rPr>
        <w:t>quatre faces.</w:t>
      </w:r>
      <w:r w:rsidR="00FC1CCA">
        <w:rPr>
          <w:rFonts w:ascii="Times New Roman" w:hAnsi="Times New Roman" w:cs="Times New Roman"/>
          <w:sz w:val="24"/>
          <w:szCs w:val="24"/>
        </w:rPr>
        <w:t xml:space="preserve"> Le cintre principal </w:t>
      </w:r>
      <w:r w:rsidR="008C73FE">
        <w:rPr>
          <w:rFonts w:ascii="Times New Roman" w:hAnsi="Times New Roman" w:cs="Times New Roman"/>
          <w:sz w:val="24"/>
          <w:szCs w:val="24"/>
        </w:rPr>
        <w:t>présente</w:t>
      </w:r>
      <w:r w:rsidR="005B1943">
        <w:rPr>
          <w:rFonts w:ascii="Times New Roman" w:hAnsi="Times New Roman" w:cs="Times New Roman"/>
          <w:sz w:val="24"/>
          <w:szCs w:val="24"/>
        </w:rPr>
        <w:t>,</w:t>
      </w:r>
      <w:r w:rsidR="00FC1CCA">
        <w:rPr>
          <w:rFonts w:ascii="Times New Roman" w:hAnsi="Times New Roman" w:cs="Times New Roman"/>
          <w:sz w:val="24"/>
          <w:szCs w:val="24"/>
        </w:rPr>
        <w:t xml:space="preserve"> en alternance</w:t>
      </w:r>
      <w:r w:rsidR="005B1943">
        <w:rPr>
          <w:rFonts w:ascii="Times New Roman" w:hAnsi="Times New Roman" w:cs="Times New Roman"/>
          <w:sz w:val="24"/>
          <w:szCs w:val="24"/>
        </w:rPr>
        <w:t>,</w:t>
      </w:r>
      <w:r w:rsidR="00FC1CCA">
        <w:rPr>
          <w:rFonts w:ascii="Times New Roman" w:hAnsi="Times New Roman" w:cs="Times New Roman"/>
          <w:sz w:val="24"/>
          <w:szCs w:val="24"/>
        </w:rPr>
        <w:t xml:space="preserve"> couronne et monogramme</w:t>
      </w:r>
      <w:r w:rsidR="0082350D">
        <w:rPr>
          <w:rFonts w:ascii="Times New Roman" w:hAnsi="Times New Roman" w:cs="Times New Roman"/>
          <w:sz w:val="24"/>
          <w:szCs w:val="24"/>
        </w:rPr>
        <w:t xml:space="preserve"> du couple</w:t>
      </w:r>
      <w:r w:rsidR="00FC1CCA">
        <w:rPr>
          <w:rFonts w:ascii="Times New Roman" w:hAnsi="Times New Roman" w:cs="Times New Roman"/>
          <w:sz w:val="24"/>
          <w:szCs w:val="24"/>
        </w:rPr>
        <w:t xml:space="preserve"> impéria</w:t>
      </w:r>
      <w:r w:rsidR="0082350D">
        <w:rPr>
          <w:rFonts w:ascii="Times New Roman" w:hAnsi="Times New Roman" w:cs="Times New Roman"/>
          <w:sz w:val="24"/>
          <w:szCs w:val="24"/>
        </w:rPr>
        <w:t>l</w:t>
      </w:r>
      <w:r w:rsidR="00FC1CCA">
        <w:rPr>
          <w:rFonts w:ascii="Times New Roman" w:hAnsi="Times New Roman" w:cs="Times New Roman"/>
          <w:sz w:val="24"/>
          <w:szCs w:val="24"/>
        </w:rPr>
        <w:t>.</w:t>
      </w:r>
      <w:r w:rsidR="00B70E2E">
        <w:rPr>
          <w:rFonts w:ascii="Times New Roman" w:hAnsi="Times New Roman" w:cs="Times New Roman"/>
          <w:sz w:val="24"/>
          <w:szCs w:val="24"/>
        </w:rPr>
        <w:t xml:space="preserve"> </w:t>
      </w:r>
    </w:p>
    <w:p w14:paraId="6794E1CC" w14:textId="77777777" w:rsidR="00631C5C" w:rsidRDefault="00B70E2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symboles </w:t>
      </w:r>
      <w:r w:rsidR="00C76BF1">
        <w:rPr>
          <w:rFonts w:ascii="Times New Roman" w:hAnsi="Times New Roman" w:cs="Times New Roman"/>
          <w:sz w:val="24"/>
          <w:szCs w:val="24"/>
        </w:rPr>
        <w:t>d</w:t>
      </w:r>
      <w:r w:rsidR="005B1943">
        <w:rPr>
          <w:rFonts w:ascii="Times New Roman" w:hAnsi="Times New Roman" w:cs="Times New Roman"/>
          <w:sz w:val="24"/>
          <w:szCs w:val="24"/>
        </w:rPr>
        <w:t>es souverains</w:t>
      </w:r>
      <w:r>
        <w:rPr>
          <w:rFonts w:ascii="Times New Roman" w:hAnsi="Times New Roman" w:cs="Times New Roman"/>
          <w:sz w:val="24"/>
          <w:szCs w:val="24"/>
        </w:rPr>
        <w:t xml:space="preserve"> apparaissent également au-dessus, dans deux motifs en étoile</w:t>
      </w:r>
      <w:r w:rsidR="00C76BF1">
        <w:rPr>
          <w:rFonts w:ascii="Times New Roman" w:hAnsi="Times New Roman" w:cs="Times New Roman"/>
          <w:sz w:val="24"/>
          <w:szCs w:val="24"/>
        </w:rPr>
        <w:t xml:space="preserve"> revêtus de cabochons de verres rouge</w:t>
      </w:r>
      <w:r w:rsidR="008C73FE">
        <w:rPr>
          <w:rFonts w:ascii="Times New Roman" w:hAnsi="Times New Roman" w:cs="Times New Roman"/>
          <w:sz w:val="24"/>
          <w:szCs w:val="24"/>
        </w:rPr>
        <w:t xml:space="preserve"> et vert</w:t>
      </w:r>
      <w:r w:rsidR="005B1943">
        <w:rPr>
          <w:rFonts w:ascii="Times New Roman" w:hAnsi="Times New Roman" w:cs="Times New Roman"/>
          <w:sz w:val="24"/>
          <w:szCs w:val="24"/>
        </w:rPr>
        <w:t>,</w:t>
      </w:r>
      <w:r w:rsidR="00C76BF1">
        <w:rPr>
          <w:rFonts w:ascii="Times New Roman" w:hAnsi="Times New Roman" w:cs="Times New Roman"/>
          <w:sz w:val="24"/>
          <w:szCs w:val="24"/>
        </w:rPr>
        <w:t xml:space="preserve"> d’inspiration byzantine</w:t>
      </w:r>
      <w:r>
        <w:rPr>
          <w:rFonts w:ascii="Times New Roman" w:hAnsi="Times New Roman" w:cs="Times New Roman"/>
          <w:sz w:val="24"/>
          <w:szCs w:val="24"/>
        </w:rPr>
        <w:t xml:space="preserve"> : </w:t>
      </w:r>
      <w:r w:rsidR="004E4CD9">
        <w:rPr>
          <w:rFonts w:ascii="Times New Roman" w:hAnsi="Times New Roman" w:cs="Times New Roman"/>
          <w:sz w:val="24"/>
          <w:szCs w:val="24"/>
        </w:rPr>
        <w:t xml:space="preserve">il s’agit de </w:t>
      </w:r>
      <w:r>
        <w:rPr>
          <w:rFonts w:ascii="Times New Roman" w:hAnsi="Times New Roman" w:cs="Times New Roman"/>
          <w:sz w:val="24"/>
          <w:szCs w:val="24"/>
        </w:rPr>
        <w:t xml:space="preserve">l’aigle </w:t>
      </w:r>
      <w:r w:rsidR="00C76BF1">
        <w:rPr>
          <w:rFonts w:ascii="Times New Roman" w:hAnsi="Times New Roman" w:cs="Times New Roman"/>
          <w:sz w:val="24"/>
          <w:szCs w:val="24"/>
        </w:rPr>
        <w:t>d</w:t>
      </w:r>
      <w:r>
        <w:rPr>
          <w:rFonts w:ascii="Times New Roman" w:hAnsi="Times New Roman" w:cs="Times New Roman"/>
          <w:sz w:val="24"/>
          <w:szCs w:val="24"/>
        </w:rPr>
        <w:t>e</w:t>
      </w:r>
      <w:r w:rsidR="00C76BF1">
        <w:rPr>
          <w:rFonts w:ascii="Times New Roman" w:hAnsi="Times New Roman" w:cs="Times New Roman"/>
          <w:sz w:val="24"/>
          <w:szCs w:val="24"/>
        </w:rPr>
        <w:t xml:space="preserve"> Napoléon III</w:t>
      </w:r>
      <w:r>
        <w:rPr>
          <w:rFonts w:ascii="Times New Roman" w:hAnsi="Times New Roman" w:cs="Times New Roman"/>
          <w:sz w:val="24"/>
          <w:szCs w:val="24"/>
        </w:rPr>
        <w:t xml:space="preserve">, à gauche, et </w:t>
      </w:r>
      <w:r w:rsidR="004E4CD9">
        <w:rPr>
          <w:rFonts w:ascii="Times New Roman" w:hAnsi="Times New Roman" w:cs="Times New Roman"/>
          <w:sz w:val="24"/>
          <w:szCs w:val="24"/>
        </w:rPr>
        <w:t>du</w:t>
      </w:r>
      <w:r>
        <w:rPr>
          <w:rFonts w:ascii="Times New Roman" w:hAnsi="Times New Roman" w:cs="Times New Roman"/>
          <w:sz w:val="24"/>
          <w:szCs w:val="24"/>
        </w:rPr>
        <w:t xml:space="preserve"> blason</w:t>
      </w:r>
      <w:r w:rsidR="00BF4B86">
        <w:rPr>
          <w:rFonts w:ascii="Times New Roman" w:hAnsi="Times New Roman" w:cs="Times New Roman"/>
          <w:sz w:val="24"/>
          <w:szCs w:val="24"/>
        </w:rPr>
        <w:t xml:space="preserve"> de la famille</w:t>
      </w:r>
      <w:r w:rsidR="00AB19B0">
        <w:rPr>
          <w:rFonts w:ascii="Times New Roman" w:hAnsi="Times New Roman" w:cs="Times New Roman"/>
          <w:sz w:val="24"/>
          <w:szCs w:val="24"/>
        </w:rPr>
        <w:t xml:space="preserve"> de</w:t>
      </w:r>
      <w:r w:rsidR="00BF4B86">
        <w:rPr>
          <w:rFonts w:ascii="Times New Roman" w:hAnsi="Times New Roman" w:cs="Times New Roman"/>
          <w:sz w:val="24"/>
          <w:szCs w:val="24"/>
        </w:rPr>
        <w:t xml:space="preserve"> </w:t>
      </w:r>
      <w:r w:rsidR="00C76BF1">
        <w:rPr>
          <w:rFonts w:ascii="Times New Roman" w:hAnsi="Times New Roman" w:cs="Times New Roman"/>
          <w:sz w:val="24"/>
          <w:szCs w:val="24"/>
        </w:rPr>
        <w:t>Guzman</w:t>
      </w:r>
      <w:r w:rsidR="00BF4B86">
        <w:rPr>
          <w:rFonts w:ascii="Times New Roman" w:hAnsi="Times New Roman" w:cs="Times New Roman"/>
          <w:sz w:val="24"/>
          <w:szCs w:val="24"/>
        </w:rPr>
        <w:t>, celle</w:t>
      </w:r>
      <w:r w:rsidR="00C76BF1">
        <w:rPr>
          <w:rFonts w:ascii="Times New Roman" w:hAnsi="Times New Roman" w:cs="Times New Roman"/>
          <w:sz w:val="24"/>
          <w:szCs w:val="24"/>
        </w:rPr>
        <w:t xml:space="preserve"> de l’impératrice</w:t>
      </w:r>
      <w:r>
        <w:rPr>
          <w:rFonts w:ascii="Times New Roman" w:hAnsi="Times New Roman" w:cs="Times New Roman"/>
          <w:sz w:val="24"/>
          <w:szCs w:val="24"/>
        </w:rPr>
        <w:t xml:space="preserve">, à droite. </w:t>
      </w:r>
    </w:p>
    <w:p w14:paraId="55A74AD1" w14:textId="37C4516C" w:rsidR="00F36630" w:rsidRDefault="00631C5C" w:rsidP="00C208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l’intérieur, </w:t>
      </w:r>
      <w:r w:rsidR="009239B0">
        <w:rPr>
          <w:rFonts w:ascii="Times New Roman" w:hAnsi="Times New Roman" w:cs="Times New Roman"/>
          <w:sz w:val="24"/>
          <w:szCs w:val="24"/>
        </w:rPr>
        <w:t>la nef</w:t>
      </w:r>
      <w:r w:rsidR="00C35917">
        <w:rPr>
          <w:rFonts w:ascii="Times New Roman" w:hAnsi="Times New Roman" w:cs="Times New Roman"/>
          <w:sz w:val="24"/>
          <w:szCs w:val="24"/>
        </w:rPr>
        <w:t xml:space="preserve"> </w:t>
      </w:r>
      <w:r w:rsidR="00BF4B86">
        <w:rPr>
          <w:rFonts w:ascii="Times New Roman" w:hAnsi="Times New Roman" w:cs="Times New Roman"/>
          <w:sz w:val="24"/>
          <w:szCs w:val="24"/>
        </w:rPr>
        <w:t>fu</w:t>
      </w:r>
      <w:r w:rsidR="00C35917">
        <w:rPr>
          <w:rFonts w:ascii="Times New Roman" w:hAnsi="Times New Roman" w:cs="Times New Roman"/>
          <w:sz w:val="24"/>
          <w:szCs w:val="24"/>
        </w:rPr>
        <w:t>t éclairée sur deux niveaux</w:t>
      </w:r>
      <w:r w:rsidR="00F36630">
        <w:rPr>
          <w:rFonts w:ascii="Times New Roman" w:hAnsi="Times New Roman" w:cs="Times New Roman"/>
          <w:sz w:val="24"/>
          <w:szCs w:val="24"/>
        </w:rPr>
        <w:t xml:space="preserve"> par vingt-quatre baies dont quatre au droit du portail et deux oculi de part et d’autre, auxquels s’ajoutaient trois baies dans le chœur en abside, soit vingt-neuf ouvertures au total. </w:t>
      </w:r>
    </w:p>
    <w:p w14:paraId="0DEE097F" w14:textId="01746512" w:rsidR="004E4CD9" w:rsidRDefault="00F36630" w:rsidP="00C20870">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On retrouve au bas</w:t>
      </w:r>
      <w:r w:rsidR="009B0BD7">
        <w:rPr>
          <w:rFonts w:ascii="Times New Roman" w:hAnsi="Times New Roman" w:cs="Times New Roman"/>
          <w:sz w:val="24"/>
          <w:szCs w:val="24"/>
        </w:rPr>
        <w:t xml:space="preserve"> de la nef</w:t>
      </w:r>
      <w:r>
        <w:rPr>
          <w:rFonts w:ascii="Times New Roman" w:hAnsi="Times New Roman" w:cs="Times New Roman"/>
          <w:sz w:val="24"/>
          <w:szCs w:val="24"/>
        </w:rPr>
        <w:t xml:space="preserve"> le motif des</w:t>
      </w:r>
      <w:r w:rsidR="00C35917">
        <w:rPr>
          <w:rFonts w:ascii="Times New Roman" w:hAnsi="Times New Roman" w:cs="Times New Roman"/>
          <w:sz w:val="24"/>
          <w:szCs w:val="24"/>
        </w:rPr>
        <w:t xml:space="preserve"> arcades disposées à l’extérieur. </w:t>
      </w:r>
      <w:r w:rsidR="00C35917" w:rsidRPr="00631C5C">
        <w:rPr>
          <w:rFonts w:ascii="Times New Roman" w:hAnsi="Times New Roman" w:cs="Times New Roman"/>
          <w:color w:val="000000"/>
          <w:sz w:val="24"/>
          <w:szCs w:val="24"/>
        </w:rPr>
        <w:t>L</w:t>
      </w:r>
      <w:r w:rsidR="009B0BD7">
        <w:rPr>
          <w:rFonts w:ascii="Times New Roman" w:hAnsi="Times New Roman" w:cs="Times New Roman"/>
          <w:color w:val="000000"/>
          <w:sz w:val="24"/>
          <w:szCs w:val="24"/>
        </w:rPr>
        <w:t>e</w:t>
      </w:r>
      <w:r w:rsidR="00C35917" w:rsidRPr="00631C5C">
        <w:rPr>
          <w:rFonts w:ascii="Times New Roman" w:hAnsi="Times New Roman" w:cs="Times New Roman"/>
          <w:color w:val="000000"/>
          <w:sz w:val="24"/>
          <w:szCs w:val="24"/>
        </w:rPr>
        <w:t xml:space="preserve"> </w:t>
      </w:r>
      <w:r w:rsidR="001C7EF2">
        <w:rPr>
          <w:rFonts w:ascii="Times New Roman" w:hAnsi="Times New Roman" w:cs="Times New Roman"/>
          <w:color w:val="000000"/>
          <w:sz w:val="24"/>
          <w:szCs w:val="24"/>
        </w:rPr>
        <w:t>bas</w:t>
      </w:r>
      <w:r w:rsidR="00C35917" w:rsidRPr="00631C5C">
        <w:rPr>
          <w:rFonts w:ascii="Times New Roman" w:hAnsi="Times New Roman" w:cs="Times New Roman"/>
          <w:color w:val="000000"/>
          <w:sz w:val="24"/>
          <w:szCs w:val="24"/>
        </w:rPr>
        <w:t xml:space="preserve"> des murs </w:t>
      </w:r>
      <w:r w:rsidR="00BF4B86">
        <w:rPr>
          <w:rFonts w:ascii="Times New Roman" w:hAnsi="Times New Roman" w:cs="Times New Roman"/>
          <w:color w:val="000000"/>
          <w:sz w:val="24"/>
          <w:szCs w:val="24"/>
        </w:rPr>
        <w:t>fu</w:t>
      </w:r>
      <w:r w:rsidR="00C35917" w:rsidRPr="00631C5C">
        <w:rPr>
          <w:rFonts w:ascii="Times New Roman" w:hAnsi="Times New Roman" w:cs="Times New Roman"/>
          <w:color w:val="000000"/>
          <w:sz w:val="24"/>
          <w:szCs w:val="24"/>
        </w:rPr>
        <w:t>t revêtu</w:t>
      </w:r>
      <w:r w:rsidR="001C7EF2">
        <w:rPr>
          <w:rFonts w:ascii="Times New Roman" w:hAnsi="Times New Roman" w:cs="Times New Roman"/>
          <w:color w:val="000000"/>
          <w:sz w:val="24"/>
          <w:szCs w:val="24"/>
        </w:rPr>
        <w:t xml:space="preserve">, </w:t>
      </w:r>
      <w:r w:rsidR="00BF4B86">
        <w:rPr>
          <w:rFonts w:ascii="Times New Roman" w:hAnsi="Times New Roman" w:cs="Times New Roman"/>
          <w:color w:val="000000"/>
          <w:sz w:val="24"/>
          <w:szCs w:val="24"/>
        </w:rPr>
        <w:t>suivant</w:t>
      </w:r>
      <w:r w:rsidR="001C7EF2">
        <w:rPr>
          <w:rFonts w:ascii="Times New Roman" w:hAnsi="Times New Roman" w:cs="Times New Roman"/>
          <w:color w:val="000000"/>
          <w:sz w:val="24"/>
          <w:szCs w:val="24"/>
        </w:rPr>
        <w:t xml:space="preserve"> la tradition espagnole,</w:t>
      </w:r>
      <w:r w:rsidR="00C35917" w:rsidRPr="00631C5C">
        <w:rPr>
          <w:rFonts w:ascii="Times New Roman" w:hAnsi="Times New Roman" w:cs="Times New Roman"/>
          <w:color w:val="000000"/>
          <w:sz w:val="24"/>
          <w:szCs w:val="24"/>
        </w:rPr>
        <w:t xml:space="preserve"> d'azulejos</w:t>
      </w:r>
      <w:r w:rsidR="004F324E">
        <w:rPr>
          <w:rFonts w:ascii="Times New Roman" w:hAnsi="Times New Roman" w:cs="Times New Roman"/>
          <w:color w:val="000000"/>
          <w:sz w:val="24"/>
          <w:szCs w:val="24"/>
        </w:rPr>
        <w:t>, aussi</w:t>
      </w:r>
      <w:r w:rsidR="00C35917" w:rsidRPr="00631C5C">
        <w:rPr>
          <w:rFonts w:ascii="Times New Roman" w:hAnsi="Times New Roman" w:cs="Times New Roman"/>
          <w:color w:val="000000"/>
          <w:sz w:val="24"/>
          <w:szCs w:val="24"/>
        </w:rPr>
        <w:t xml:space="preserve"> </w:t>
      </w:r>
      <w:r w:rsidR="009B0BD7">
        <w:rPr>
          <w:rFonts w:ascii="Times New Roman" w:hAnsi="Times New Roman" w:cs="Times New Roman"/>
          <w:color w:val="000000"/>
          <w:sz w:val="24"/>
          <w:szCs w:val="24"/>
        </w:rPr>
        <w:t>réalisés</w:t>
      </w:r>
      <w:r w:rsidR="00C35917" w:rsidRPr="00631C5C">
        <w:rPr>
          <w:rFonts w:ascii="Times New Roman" w:hAnsi="Times New Roman" w:cs="Times New Roman"/>
          <w:color w:val="000000"/>
          <w:sz w:val="24"/>
          <w:szCs w:val="24"/>
        </w:rPr>
        <w:t xml:space="preserve"> </w:t>
      </w:r>
      <w:r w:rsidR="004F324E">
        <w:rPr>
          <w:rFonts w:ascii="Times New Roman" w:hAnsi="Times New Roman" w:cs="Times New Roman"/>
          <w:color w:val="000000"/>
          <w:sz w:val="24"/>
          <w:szCs w:val="24"/>
        </w:rPr>
        <w:t>à</w:t>
      </w:r>
      <w:r w:rsidR="00C35917" w:rsidRPr="00631C5C">
        <w:rPr>
          <w:rFonts w:ascii="Times New Roman" w:hAnsi="Times New Roman" w:cs="Times New Roman"/>
          <w:color w:val="000000"/>
          <w:sz w:val="24"/>
          <w:szCs w:val="24"/>
        </w:rPr>
        <w:t xml:space="preserve"> Sèvres</w:t>
      </w:r>
      <w:r w:rsidR="009B0BD7">
        <w:rPr>
          <w:rFonts w:ascii="Times New Roman" w:hAnsi="Times New Roman" w:cs="Times New Roman"/>
          <w:color w:val="000000"/>
          <w:sz w:val="24"/>
          <w:szCs w:val="24"/>
        </w:rPr>
        <w:t>. Ils furent</w:t>
      </w:r>
      <w:r w:rsidR="00C35917">
        <w:rPr>
          <w:rFonts w:ascii="Times New Roman" w:hAnsi="Times New Roman" w:cs="Times New Roman"/>
          <w:color w:val="000000"/>
          <w:sz w:val="24"/>
          <w:szCs w:val="24"/>
        </w:rPr>
        <w:t xml:space="preserve"> surmonté</w:t>
      </w:r>
      <w:r w:rsidR="00BF4B86">
        <w:rPr>
          <w:rFonts w:ascii="Times New Roman" w:hAnsi="Times New Roman" w:cs="Times New Roman"/>
          <w:color w:val="000000"/>
          <w:sz w:val="24"/>
          <w:szCs w:val="24"/>
        </w:rPr>
        <w:t>s</w:t>
      </w:r>
      <w:r w:rsidR="00AB19B0">
        <w:rPr>
          <w:rFonts w:ascii="Times New Roman" w:hAnsi="Times New Roman" w:cs="Times New Roman"/>
          <w:color w:val="000000"/>
          <w:sz w:val="24"/>
          <w:szCs w:val="24"/>
        </w:rPr>
        <w:t>,</w:t>
      </w:r>
      <w:r w:rsidR="00C35917">
        <w:rPr>
          <w:rFonts w:ascii="Times New Roman" w:hAnsi="Times New Roman" w:cs="Times New Roman"/>
          <w:color w:val="000000"/>
          <w:sz w:val="24"/>
          <w:szCs w:val="24"/>
        </w:rPr>
        <w:t xml:space="preserve"> à mi-hauteur</w:t>
      </w:r>
      <w:r w:rsidR="00AB19B0">
        <w:rPr>
          <w:rFonts w:ascii="Times New Roman" w:hAnsi="Times New Roman" w:cs="Times New Roman"/>
          <w:color w:val="000000"/>
          <w:sz w:val="24"/>
          <w:szCs w:val="24"/>
        </w:rPr>
        <w:t>,</w:t>
      </w:r>
      <w:r w:rsidR="00C35917">
        <w:rPr>
          <w:rFonts w:ascii="Times New Roman" w:hAnsi="Times New Roman" w:cs="Times New Roman"/>
          <w:color w:val="000000"/>
          <w:sz w:val="24"/>
          <w:szCs w:val="24"/>
        </w:rPr>
        <w:t xml:space="preserve"> d</w:t>
      </w:r>
      <w:r w:rsidR="00A15E82">
        <w:rPr>
          <w:rFonts w:ascii="Times New Roman" w:hAnsi="Times New Roman" w:cs="Times New Roman"/>
          <w:color w:val="000000"/>
          <w:sz w:val="24"/>
          <w:szCs w:val="24"/>
        </w:rPr>
        <w:t xml:space="preserve">’une </w:t>
      </w:r>
      <w:r w:rsidR="00C35917">
        <w:rPr>
          <w:rFonts w:ascii="Times New Roman" w:hAnsi="Times New Roman" w:cs="Times New Roman"/>
          <w:sz w:val="24"/>
          <w:szCs w:val="24"/>
        </w:rPr>
        <w:t xml:space="preserve">frise </w:t>
      </w:r>
      <w:r w:rsidR="00A15E82">
        <w:rPr>
          <w:rFonts w:ascii="Times New Roman" w:hAnsi="Times New Roman" w:cs="Times New Roman"/>
          <w:sz w:val="24"/>
          <w:szCs w:val="24"/>
        </w:rPr>
        <w:t xml:space="preserve">peinte figurant une fleur à double feuillage dans des arcades de style roman, variante de celle observée </w:t>
      </w:r>
      <w:r w:rsidR="005B1943">
        <w:rPr>
          <w:rFonts w:ascii="Times New Roman" w:hAnsi="Times New Roman" w:cs="Times New Roman"/>
          <w:sz w:val="24"/>
          <w:szCs w:val="24"/>
        </w:rPr>
        <w:t xml:space="preserve">extérieurement </w:t>
      </w:r>
      <w:r w:rsidR="00A15E82">
        <w:rPr>
          <w:rFonts w:ascii="Times New Roman" w:hAnsi="Times New Roman" w:cs="Times New Roman"/>
          <w:sz w:val="24"/>
          <w:szCs w:val="24"/>
        </w:rPr>
        <w:t>sur l’abside</w:t>
      </w:r>
      <w:r w:rsidR="00C35917">
        <w:rPr>
          <w:rFonts w:ascii="Times New Roman" w:hAnsi="Times New Roman" w:cs="Times New Roman"/>
          <w:color w:val="000000"/>
          <w:sz w:val="24"/>
          <w:szCs w:val="24"/>
        </w:rPr>
        <w:t xml:space="preserve">. </w:t>
      </w:r>
    </w:p>
    <w:p w14:paraId="7FEF113E" w14:textId="77777777" w:rsidR="000C032F" w:rsidRDefault="00C35917" w:rsidP="00C208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parties hautes </w:t>
      </w:r>
      <w:r w:rsidR="00BF4B86">
        <w:rPr>
          <w:rFonts w:ascii="Times New Roman" w:hAnsi="Times New Roman" w:cs="Times New Roman"/>
          <w:color w:val="000000"/>
          <w:sz w:val="24"/>
          <w:szCs w:val="24"/>
        </w:rPr>
        <w:t>fure</w:t>
      </w:r>
      <w:r>
        <w:rPr>
          <w:rFonts w:ascii="Times New Roman" w:hAnsi="Times New Roman" w:cs="Times New Roman"/>
          <w:color w:val="000000"/>
          <w:sz w:val="24"/>
          <w:szCs w:val="24"/>
        </w:rPr>
        <w:t xml:space="preserve">nt </w:t>
      </w:r>
      <w:r w:rsidR="001C7EF2">
        <w:rPr>
          <w:rFonts w:ascii="Times New Roman" w:hAnsi="Times New Roman" w:cs="Times New Roman"/>
          <w:color w:val="000000"/>
          <w:sz w:val="24"/>
          <w:szCs w:val="24"/>
        </w:rPr>
        <w:t>couvert</w:t>
      </w:r>
      <w:r>
        <w:rPr>
          <w:rFonts w:ascii="Times New Roman" w:hAnsi="Times New Roman" w:cs="Times New Roman"/>
          <w:color w:val="000000"/>
          <w:sz w:val="24"/>
          <w:szCs w:val="24"/>
        </w:rPr>
        <w:t>es d’un décor peint mêl</w:t>
      </w:r>
      <w:r w:rsidR="005B1943">
        <w:rPr>
          <w:rFonts w:ascii="Times New Roman" w:hAnsi="Times New Roman" w:cs="Times New Roman"/>
          <w:color w:val="000000"/>
          <w:sz w:val="24"/>
          <w:szCs w:val="24"/>
        </w:rPr>
        <w:t>a</w:t>
      </w:r>
      <w:r>
        <w:rPr>
          <w:rFonts w:ascii="Times New Roman" w:hAnsi="Times New Roman" w:cs="Times New Roman"/>
          <w:color w:val="000000"/>
          <w:sz w:val="24"/>
          <w:szCs w:val="24"/>
        </w:rPr>
        <w:t>nt motifs floraux, fausses pierres, monogramme</w:t>
      </w:r>
      <w:r w:rsidR="00C20870">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impéria</w:t>
      </w:r>
      <w:r w:rsidR="00C20870">
        <w:rPr>
          <w:rFonts w:ascii="Times New Roman" w:hAnsi="Times New Roman" w:cs="Times New Roman"/>
          <w:color w:val="000000"/>
          <w:sz w:val="24"/>
          <w:szCs w:val="24"/>
        </w:rPr>
        <w:t>ux</w:t>
      </w:r>
      <w:r>
        <w:rPr>
          <w:rFonts w:ascii="Times New Roman" w:hAnsi="Times New Roman" w:cs="Times New Roman"/>
          <w:color w:val="000000"/>
          <w:sz w:val="24"/>
          <w:szCs w:val="24"/>
        </w:rPr>
        <w:t xml:space="preserve"> et médaillons </w:t>
      </w:r>
      <w:r w:rsidR="004E4CD9">
        <w:rPr>
          <w:rFonts w:ascii="Times New Roman" w:hAnsi="Times New Roman" w:cs="Times New Roman"/>
          <w:color w:val="000000"/>
          <w:sz w:val="24"/>
          <w:szCs w:val="24"/>
        </w:rPr>
        <w:t xml:space="preserve">en céramique de Sèvres </w:t>
      </w:r>
      <w:r>
        <w:rPr>
          <w:rFonts w:ascii="Times New Roman" w:hAnsi="Times New Roman" w:cs="Times New Roman"/>
          <w:color w:val="000000"/>
          <w:sz w:val="24"/>
          <w:szCs w:val="24"/>
        </w:rPr>
        <w:t>de</w:t>
      </w:r>
      <w:r w:rsidR="00B70062">
        <w:rPr>
          <w:rFonts w:ascii="Times New Roman" w:hAnsi="Times New Roman" w:cs="Times New Roman"/>
          <w:color w:val="000000"/>
          <w:sz w:val="24"/>
          <w:szCs w:val="24"/>
        </w:rPr>
        <w:t>s quatre évangélistes</w:t>
      </w:r>
      <w:r w:rsidR="004521F1">
        <w:rPr>
          <w:rFonts w:ascii="Times New Roman" w:hAnsi="Times New Roman" w:cs="Times New Roman"/>
          <w:color w:val="000000"/>
          <w:sz w:val="24"/>
          <w:szCs w:val="24"/>
        </w:rPr>
        <w:t xml:space="preserve">, de </w:t>
      </w:r>
      <w:r w:rsidR="004521F1">
        <w:rPr>
          <w:rFonts w:ascii="Times New Roman" w:hAnsi="Times New Roman" w:cs="Times New Roman"/>
          <w:color w:val="000000"/>
          <w:sz w:val="24"/>
          <w:szCs w:val="24"/>
        </w:rPr>
        <w:lastRenderedPageBreak/>
        <w:t>part et d’autre d</w:t>
      </w:r>
      <w:r w:rsidR="00AB19B0">
        <w:rPr>
          <w:rFonts w:ascii="Times New Roman" w:hAnsi="Times New Roman" w:cs="Times New Roman"/>
          <w:color w:val="000000"/>
          <w:sz w:val="24"/>
          <w:szCs w:val="24"/>
        </w:rPr>
        <w:t>e</w:t>
      </w:r>
      <w:r w:rsidR="00C20870">
        <w:rPr>
          <w:rFonts w:ascii="Times New Roman" w:hAnsi="Times New Roman" w:cs="Times New Roman"/>
          <w:color w:val="000000"/>
          <w:sz w:val="24"/>
          <w:szCs w:val="24"/>
        </w:rPr>
        <w:t xml:space="preserve"> </w:t>
      </w:r>
      <w:r w:rsidR="00C20870" w:rsidRPr="00631C5C">
        <w:rPr>
          <w:rFonts w:ascii="Times New Roman" w:hAnsi="Times New Roman" w:cs="Times New Roman"/>
          <w:color w:val="000000"/>
          <w:sz w:val="24"/>
          <w:szCs w:val="24"/>
        </w:rPr>
        <w:t>l'abside</w:t>
      </w:r>
      <w:r w:rsidR="00A15E82">
        <w:rPr>
          <w:rFonts w:ascii="Times New Roman" w:hAnsi="Times New Roman" w:cs="Times New Roman"/>
          <w:color w:val="000000"/>
          <w:sz w:val="24"/>
          <w:szCs w:val="24"/>
        </w:rPr>
        <w:t xml:space="preserve"> du chœur</w:t>
      </w:r>
      <w:r w:rsidR="004521F1">
        <w:rPr>
          <w:rFonts w:ascii="Times New Roman" w:hAnsi="Times New Roman" w:cs="Times New Roman"/>
          <w:color w:val="000000"/>
          <w:sz w:val="24"/>
          <w:szCs w:val="24"/>
        </w:rPr>
        <w:t xml:space="preserve">. </w:t>
      </w:r>
      <w:r w:rsidR="00A15E82">
        <w:rPr>
          <w:rFonts w:ascii="Times New Roman" w:hAnsi="Times New Roman" w:cs="Times New Roman"/>
          <w:color w:val="000000"/>
          <w:sz w:val="24"/>
          <w:szCs w:val="24"/>
        </w:rPr>
        <w:t>La charpente et le plafond à caissons en chêne, de style mauresque,</w:t>
      </w:r>
      <w:r w:rsidR="00A15E82" w:rsidRPr="00C20870">
        <w:rPr>
          <w:rFonts w:ascii="Times New Roman" w:hAnsi="Times New Roman" w:cs="Times New Roman"/>
          <w:color w:val="000000"/>
          <w:sz w:val="24"/>
          <w:szCs w:val="24"/>
        </w:rPr>
        <w:t xml:space="preserve"> </w:t>
      </w:r>
      <w:r w:rsidR="00AB19B0">
        <w:rPr>
          <w:rFonts w:ascii="Times New Roman" w:hAnsi="Times New Roman" w:cs="Times New Roman"/>
          <w:color w:val="000000"/>
          <w:sz w:val="24"/>
          <w:szCs w:val="24"/>
        </w:rPr>
        <w:t>fure</w:t>
      </w:r>
      <w:r w:rsidR="00A15E82" w:rsidRPr="00631C5C">
        <w:rPr>
          <w:rFonts w:ascii="Times New Roman" w:hAnsi="Times New Roman" w:cs="Times New Roman"/>
          <w:color w:val="000000"/>
          <w:sz w:val="24"/>
          <w:szCs w:val="24"/>
        </w:rPr>
        <w:t xml:space="preserve">nt </w:t>
      </w:r>
      <w:r w:rsidR="005B1943">
        <w:rPr>
          <w:rFonts w:ascii="Times New Roman" w:hAnsi="Times New Roman" w:cs="Times New Roman"/>
          <w:color w:val="000000"/>
          <w:sz w:val="24"/>
          <w:szCs w:val="24"/>
        </w:rPr>
        <w:t>couverts de teintes contrastées :</w:t>
      </w:r>
      <w:r w:rsidR="00A15E82" w:rsidRPr="00631C5C">
        <w:rPr>
          <w:rFonts w:ascii="Times New Roman" w:hAnsi="Times New Roman" w:cs="Times New Roman"/>
          <w:color w:val="000000"/>
          <w:sz w:val="24"/>
          <w:szCs w:val="24"/>
        </w:rPr>
        <w:t xml:space="preserve"> rouge, blanc, bleu et or. </w:t>
      </w:r>
    </w:p>
    <w:p w14:paraId="11757C00" w14:textId="77777777" w:rsidR="000C032F" w:rsidRDefault="00A15E82" w:rsidP="00C20870">
      <w:pPr>
        <w:spacing w:line="360" w:lineRule="auto"/>
        <w:jc w:val="both"/>
        <w:rPr>
          <w:rFonts w:ascii="Times New Roman" w:hAnsi="Times New Roman" w:cs="Times New Roman"/>
          <w:color w:val="000000"/>
          <w:sz w:val="24"/>
          <w:szCs w:val="24"/>
        </w:rPr>
      </w:pPr>
      <w:r w:rsidRPr="00631C5C">
        <w:rPr>
          <w:rFonts w:ascii="Times New Roman" w:hAnsi="Times New Roman" w:cs="Times New Roman"/>
          <w:color w:val="000000"/>
          <w:sz w:val="24"/>
          <w:szCs w:val="24"/>
        </w:rPr>
        <w:t>Les vitraux</w:t>
      </w:r>
      <w:r w:rsidR="004F324E">
        <w:rPr>
          <w:rFonts w:ascii="Times New Roman" w:hAnsi="Times New Roman" w:cs="Times New Roman"/>
          <w:color w:val="000000"/>
          <w:sz w:val="24"/>
          <w:szCs w:val="24"/>
        </w:rPr>
        <w:t xml:space="preserve"> fi</w:t>
      </w:r>
      <w:r w:rsidR="00C12A78">
        <w:rPr>
          <w:rFonts w:ascii="Times New Roman" w:hAnsi="Times New Roman" w:cs="Times New Roman"/>
          <w:color w:val="000000"/>
          <w:sz w:val="24"/>
          <w:szCs w:val="24"/>
        </w:rPr>
        <w:t>rent</w:t>
      </w:r>
      <w:r w:rsidR="004F324E">
        <w:rPr>
          <w:rFonts w:ascii="Times New Roman" w:hAnsi="Times New Roman" w:cs="Times New Roman"/>
          <w:color w:val="000000"/>
          <w:sz w:val="24"/>
          <w:szCs w:val="24"/>
        </w:rPr>
        <w:t xml:space="preserve"> l’objet d’une</w:t>
      </w:r>
      <w:r w:rsidR="00C12A78">
        <w:rPr>
          <w:rFonts w:ascii="Times New Roman" w:hAnsi="Times New Roman" w:cs="Times New Roman"/>
          <w:color w:val="000000"/>
          <w:sz w:val="24"/>
          <w:szCs w:val="24"/>
        </w:rPr>
        <w:t xml:space="preserve"> restaur</w:t>
      </w:r>
      <w:r w:rsidR="004F324E">
        <w:rPr>
          <w:rFonts w:ascii="Times New Roman" w:hAnsi="Times New Roman" w:cs="Times New Roman"/>
          <w:color w:val="000000"/>
          <w:sz w:val="24"/>
          <w:szCs w:val="24"/>
        </w:rPr>
        <w:t>ation</w:t>
      </w:r>
      <w:r w:rsidR="00C12A78">
        <w:rPr>
          <w:rFonts w:ascii="Times New Roman" w:hAnsi="Times New Roman" w:cs="Times New Roman"/>
          <w:color w:val="000000"/>
          <w:sz w:val="24"/>
          <w:szCs w:val="24"/>
        </w:rPr>
        <w:t xml:space="preserve"> </w:t>
      </w:r>
      <w:r w:rsidR="004F324E">
        <w:rPr>
          <w:rFonts w:ascii="Times New Roman" w:hAnsi="Times New Roman" w:cs="Times New Roman"/>
          <w:color w:val="000000"/>
          <w:sz w:val="24"/>
          <w:szCs w:val="24"/>
        </w:rPr>
        <w:t>suite au</w:t>
      </w:r>
      <w:r w:rsidR="005B1943">
        <w:rPr>
          <w:rFonts w:ascii="Times New Roman" w:hAnsi="Times New Roman" w:cs="Times New Roman"/>
          <w:color w:val="000000"/>
          <w:sz w:val="24"/>
          <w:szCs w:val="24"/>
        </w:rPr>
        <w:t xml:space="preserve"> vandalis</w:t>
      </w:r>
      <w:r w:rsidR="00C12A78">
        <w:rPr>
          <w:rFonts w:ascii="Times New Roman" w:hAnsi="Times New Roman" w:cs="Times New Roman"/>
          <w:color w:val="000000"/>
          <w:sz w:val="24"/>
          <w:szCs w:val="24"/>
        </w:rPr>
        <w:t>me de républicains locaux</w:t>
      </w:r>
      <w:r w:rsidR="005B1943">
        <w:rPr>
          <w:rFonts w:ascii="Times New Roman" w:hAnsi="Times New Roman" w:cs="Times New Roman"/>
          <w:color w:val="000000"/>
          <w:sz w:val="24"/>
          <w:szCs w:val="24"/>
        </w:rPr>
        <w:t xml:space="preserve"> en 1870. Ils </w:t>
      </w:r>
      <w:r>
        <w:rPr>
          <w:rFonts w:ascii="Times New Roman" w:hAnsi="Times New Roman" w:cs="Times New Roman"/>
          <w:color w:val="000000"/>
          <w:sz w:val="24"/>
          <w:szCs w:val="24"/>
        </w:rPr>
        <w:t>présentent</w:t>
      </w:r>
      <w:r w:rsidRPr="00631C5C">
        <w:rPr>
          <w:rFonts w:ascii="Times New Roman" w:hAnsi="Times New Roman" w:cs="Times New Roman"/>
          <w:color w:val="000000"/>
          <w:sz w:val="24"/>
          <w:szCs w:val="24"/>
        </w:rPr>
        <w:t xml:space="preserve"> </w:t>
      </w:r>
      <w:r w:rsidR="00055530">
        <w:rPr>
          <w:rFonts w:ascii="Times New Roman" w:hAnsi="Times New Roman" w:cs="Times New Roman"/>
          <w:color w:val="000000"/>
          <w:sz w:val="24"/>
          <w:szCs w:val="24"/>
        </w:rPr>
        <w:t xml:space="preserve">quatre séries </w:t>
      </w:r>
      <w:r w:rsidRPr="00631C5C">
        <w:rPr>
          <w:rFonts w:ascii="Times New Roman" w:hAnsi="Times New Roman" w:cs="Times New Roman"/>
          <w:color w:val="000000"/>
          <w:sz w:val="24"/>
          <w:szCs w:val="24"/>
        </w:rPr>
        <w:t>de</w:t>
      </w:r>
      <w:r>
        <w:rPr>
          <w:rFonts w:ascii="Times New Roman" w:hAnsi="Times New Roman" w:cs="Times New Roman"/>
          <w:color w:val="000000"/>
          <w:sz w:val="24"/>
          <w:szCs w:val="24"/>
        </w:rPr>
        <w:t xml:space="preserve"> motifs végétaux en grisaille</w:t>
      </w:r>
      <w:r w:rsidR="00055530">
        <w:rPr>
          <w:rFonts w:ascii="Times New Roman" w:hAnsi="Times New Roman" w:cs="Times New Roman"/>
          <w:color w:val="000000"/>
          <w:sz w:val="24"/>
          <w:szCs w:val="24"/>
        </w:rPr>
        <w:t>, entourées et entrecoupées de motifs de couleur.</w:t>
      </w:r>
      <w:r w:rsidR="00AB19B0">
        <w:rPr>
          <w:rFonts w:ascii="Times New Roman" w:hAnsi="Times New Roman" w:cs="Times New Roman"/>
          <w:color w:val="000000"/>
          <w:sz w:val="24"/>
          <w:szCs w:val="24"/>
        </w:rPr>
        <w:t xml:space="preserve">  </w:t>
      </w:r>
    </w:p>
    <w:p w14:paraId="6322C4DE" w14:textId="77777777" w:rsidR="00A15E82" w:rsidRDefault="00A15E82" w:rsidP="00C208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sol </w:t>
      </w:r>
      <w:r w:rsidR="00DE254C">
        <w:rPr>
          <w:rFonts w:ascii="Times New Roman" w:hAnsi="Times New Roman" w:cs="Times New Roman"/>
          <w:color w:val="000000"/>
          <w:sz w:val="24"/>
          <w:szCs w:val="24"/>
        </w:rPr>
        <w:t>de la nef</w:t>
      </w:r>
      <w:r w:rsidR="004F324E">
        <w:rPr>
          <w:rFonts w:ascii="Times New Roman" w:hAnsi="Times New Roman" w:cs="Times New Roman"/>
          <w:color w:val="000000"/>
          <w:sz w:val="24"/>
          <w:szCs w:val="24"/>
        </w:rPr>
        <w:t>,</w:t>
      </w:r>
      <w:r w:rsidR="00DE25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114A0B">
        <w:rPr>
          <w:rFonts w:ascii="Times New Roman" w:hAnsi="Times New Roman" w:cs="Times New Roman"/>
          <w:color w:val="000000"/>
          <w:sz w:val="24"/>
          <w:szCs w:val="24"/>
        </w:rPr>
        <w:t>n</w:t>
      </w:r>
      <w:r>
        <w:rPr>
          <w:rFonts w:ascii="Times New Roman" w:hAnsi="Times New Roman" w:cs="Times New Roman"/>
          <w:color w:val="000000"/>
          <w:sz w:val="24"/>
          <w:szCs w:val="24"/>
        </w:rPr>
        <w:t xml:space="preserve"> pierre</w:t>
      </w:r>
      <w:r w:rsidR="00114A0B">
        <w:rPr>
          <w:rFonts w:ascii="Times New Roman" w:hAnsi="Times New Roman" w:cs="Times New Roman"/>
          <w:color w:val="000000"/>
          <w:sz w:val="24"/>
          <w:szCs w:val="24"/>
        </w:rPr>
        <w:t xml:space="preserve"> de Bidache</w:t>
      </w:r>
      <w:r w:rsidR="004F324E">
        <w:rPr>
          <w:rFonts w:ascii="Times New Roman" w:hAnsi="Times New Roman" w:cs="Times New Roman"/>
          <w:color w:val="000000"/>
          <w:sz w:val="24"/>
          <w:szCs w:val="24"/>
        </w:rPr>
        <w:t>,</w:t>
      </w:r>
      <w:r w:rsidR="00114A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fut couvert</w:t>
      </w:r>
      <w:r w:rsidR="00114A0B">
        <w:rPr>
          <w:rFonts w:ascii="Times New Roman" w:hAnsi="Times New Roman" w:cs="Times New Roman"/>
          <w:color w:val="000000"/>
          <w:sz w:val="24"/>
          <w:szCs w:val="24"/>
        </w:rPr>
        <w:t xml:space="preserve"> </w:t>
      </w:r>
      <w:r w:rsidR="004F324E">
        <w:rPr>
          <w:rFonts w:ascii="Times New Roman" w:hAnsi="Times New Roman" w:cs="Times New Roman"/>
          <w:color w:val="000000"/>
          <w:sz w:val="24"/>
          <w:szCs w:val="24"/>
        </w:rPr>
        <w:t xml:space="preserve">en </w:t>
      </w:r>
      <w:r w:rsidR="00114A0B">
        <w:rPr>
          <w:rFonts w:ascii="Times New Roman" w:hAnsi="Times New Roman" w:cs="Times New Roman"/>
          <w:color w:val="000000"/>
          <w:sz w:val="24"/>
          <w:szCs w:val="24"/>
        </w:rPr>
        <w:t>partie</w:t>
      </w:r>
      <w:r>
        <w:rPr>
          <w:rFonts w:ascii="Times New Roman" w:hAnsi="Times New Roman" w:cs="Times New Roman"/>
          <w:color w:val="000000"/>
          <w:sz w:val="24"/>
          <w:szCs w:val="24"/>
        </w:rPr>
        <w:t xml:space="preserve"> de </w:t>
      </w:r>
      <w:r w:rsidR="00114A0B">
        <w:rPr>
          <w:rFonts w:ascii="Times New Roman" w:hAnsi="Times New Roman" w:cs="Times New Roman"/>
          <w:color w:val="000000"/>
          <w:sz w:val="24"/>
          <w:szCs w:val="24"/>
        </w:rPr>
        <w:t>dalle</w:t>
      </w:r>
      <w:r>
        <w:rPr>
          <w:rFonts w:ascii="Times New Roman" w:hAnsi="Times New Roman" w:cs="Times New Roman"/>
          <w:color w:val="000000"/>
          <w:sz w:val="24"/>
          <w:szCs w:val="24"/>
        </w:rPr>
        <w:t>s</w:t>
      </w:r>
      <w:r w:rsidR="00114A0B">
        <w:rPr>
          <w:rFonts w:ascii="Times New Roman" w:hAnsi="Times New Roman" w:cs="Times New Roman"/>
          <w:color w:val="000000"/>
          <w:sz w:val="24"/>
          <w:szCs w:val="24"/>
        </w:rPr>
        <w:t xml:space="preserve"> peintes</w:t>
      </w:r>
      <w:r w:rsidR="00DE254C">
        <w:rPr>
          <w:rFonts w:ascii="Times New Roman" w:hAnsi="Times New Roman" w:cs="Times New Roman"/>
          <w:color w:val="000000"/>
          <w:sz w:val="24"/>
          <w:szCs w:val="24"/>
        </w:rPr>
        <w:t xml:space="preserve"> – et non de mosaïques </w:t>
      </w:r>
      <w:r w:rsidR="0055130B">
        <w:rPr>
          <w:rFonts w:ascii="Times New Roman" w:hAnsi="Times New Roman" w:cs="Times New Roman"/>
          <w:color w:val="000000"/>
          <w:sz w:val="24"/>
          <w:szCs w:val="24"/>
        </w:rPr>
        <w:t>comme certains l</w:t>
      </w:r>
      <w:r w:rsidR="004F324E">
        <w:rPr>
          <w:rFonts w:ascii="Times New Roman" w:hAnsi="Times New Roman" w:cs="Times New Roman"/>
          <w:color w:val="000000"/>
          <w:sz w:val="24"/>
          <w:szCs w:val="24"/>
        </w:rPr>
        <w:t>’ont</w:t>
      </w:r>
      <w:r w:rsidR="0055130B">
        <w:rPr>
          <w:rFonts w:ascii="Times New Roman" w:hAnsi="Times New Roman" w:cs="Times New Roman"/>
          <w:color w:val="000000"/>
          <w:sz w:val="24"/>
          <w:szCs w:val="24"/>
        </w:rPr>
        <w:t xml:space="preserve"> prétend</w:t>
      </w:r>
      <w:r w:rsidR="004F324E">
        <w:rPr>
          <w:rFonts w:ascii="Times New Roman" w:hAnsi="Times New Roman" w:cs="Times New Roman"/>
          <w:color w:val="000000"/>
          <w:sz w:val="24"/>
          <w:szCs w:val="24"/>
        </w:rPr>
        <w:t>u</w:t>
      </w:r>
      <w:r w:rsidR="0055130B">
        <w:rPr>
          <w:rFonts w:ascii="Times New Roman" w:hAnsi="Times New Roman" w:cs="Times New Roman"/>
          <w:color w:val="000000"/>
          <w:sz w:val="24"/>
          <w:szCs w:val="24"/>
        </w:rPr>
        <w:t xml:space="preserve"> </w:t>
      </w:r>
      <w:r w:rsidR="00DE254C">
        <w:rPr>
          <w:rFonts w:ascii="Times New Roman" w:hAnsi="Times New Roman" w:cs="Times New Roman"/>
          <w:color w:val="000000"/>
          <w:sz w:val="24"/>
          <w:szCs w:val="24"/>
        </w:rPr>
        <w:t>−</w:t>
      </w:r>
      <w:r w:rsidR="00114A0B">
        <w:rPr>
          <w:rFonts w:ascii="Times New Roman" w:hAnsi="Times New Roman" w:cs="Times New Roman"/>
          <w:color w:val="000000"/>
          <w:sz w:val="24"/>
          <w:szCs w:val="24"/>
        </w:rPr>
        <w:t xml:space="preserve"> à motifs de fleurs sur fond brun dans un cadre à bordure blanche et filets bleus.</w:t>
      </w:r>
    </w:p>
    <w:p w14:paraId="47E773AE" w14:textId="77777777" w:rsidR="004F324E" w:rsidRDefault="00114A0B" w:rsidP="00C20870">
      <w:pPr>
        <w:spacing w:line="36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Le chœur de la chapelle </w:t>
      </w:r>
      <w:r w:rsidR="00C91701">
        <w:rPr>
          <w:rFonts w:ascii="Times New Roman" w:hAnsi="Times New Roman" w:cs="Times New Roman"/>
          <w:color w:val="000000"/>
          <w:sz w:val="24"/>
          <w:szCs w:val="24"/>
        </w:rPr>
        <w:t>fu</w:t>
      </w:r>
      <w:r>
        <w:rPr>
          <w:rFonts w:ascii="Times New Roman" w:hAnsi="Times New Roman" w:cs="Times New Roman"/>
          <w:color w:val="000000"/>
          <w:sz w:val="24"/>
          <w:szCs w:val="24"/>
        </w:rPr>
        <w:t xml:space="preserve">t séparé de la nef par une vaste arcature </w:t>
      </w:r>
      <w:r w:rsidR="004F324E">
        <w:rPr>
          <w:rFonts w:ascii="Times New Roman" w:hAnsi="Times New Roman" w:cs="Times New Roman"/>
          <w:color w:val="000000"/>
          <w:sz w:val="24"/>
          <w:szCs w:val="24"/>
        </w:rPr>
        <w:t xml:space="preserve">posée </w:t>
      </w:r>
      <w:r>
        <w:rPr>
          <w:rFonts w:ascii="Times New Roman" w:hAnsi="Times New Roman" w:cs="Times New Roman"/>
          <w:color w:val="000000"/>
          <w:sz w:val="24"/>
          <w:szCs w:val="24"/>
        </w:rPr>
        <w:t>sur deux colonnes</w:t>
      </w:r>
      <w:r w:rsidR="004F324E">
        <w:rPr>
          <w:rFonts w:ascii="Times New Roman" w:hAnsi="Times New Roman" w:cs="Times New Roman"/>
          <w:color w:val="000000"/>
          <w:sz w:val="24"/>
          <w:szCs w:val="24"/>
        </w:rPr>
        <w:t>. Celles-ci sont</w:t>
      </w:r>
      <w:r w:rsidR="00C20870" w:rsidRPr="00631C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ornées des abeilles impériales sur le fût et du monogramme NE dans le chapiteau. L’intrados de l’arc </w:t>
      </w:r>
      <w:r w:rsidR="00C91701">
        <w:rPr>
          <w:rFonts w:ascii="Times New Roman" w:hAnsi="Times New Roman" w:cs="Times New Roman"/>
          <w:color w:val="000000"/>
          <w:sz w:val="24"/>
          <w:szCs w:val="24"/>
        </w:rPr>
        <w:t>fu</w:t>
      </w:r>
      <w:r>
        <w:rPr>
          <w:rFonts w:ascii="Times New Roman" w:hAnsi="Times New Roman" w:cs="Times New Roman"/>
          <w:color w:val="000000"/>
          <w:sz w:val="24"/>
          <w:szCs w:val="24"/>
        </w:rPr>
        <w:t>t agrémenté des mêmes abeilles et de l’aigle impériale au centre.</w:t>
      </w:r>
      <w:r w:rsidR="004F324E">
        <w:rPr>
          <w:rFonts w:ascii="Times New Roman" w:hAnsi="Times New Roman" w:cs="Times New Roman"/>
          <w:color w:val="000000"/>
          <w:sz w:val="24"/>
          <w:szCs w:val="24"/>
        </w:rPr>
        <w:t xml:space="preserve"> Au-dessus, apparait l’inscription latine suivante :</w:t>
      </w:r>
      <w:r w:rsidR="004F324E">
        <w:rPr>
          <w:rFonts w:ascii="Times New Roman" w:hAnsi="Times New Roman" w:cs="Times New Roman"/>
          <w:i/>
          <w:color w:val="000000"/>
          <w:sz w:val="24"/>
          <w:szCs w:val="24"/>
        </w:rPr>
        <w:t xml:space="preserve"> </w:t>
      </w:r>
    </w:p>
    <w:p w14:paraId="154DBDCB" w14:textId="77777777" w:rsidR="004F324E" w:rsidRPr="004F324E" w:rsidRDefault="004F324E" w:rsidP="00C20870">
      <w:pPr>
        <w:spacing w:line="360" w:lineRule="auto"/>
        <w:jc w:val="both"/>
        <w:rPr>
          <w:rFonts w:ascii="Times New Roman" w:hAnsi="Times New Roman" w:cs="Times New Roman"/>
          <w:i/>
          <w:color w:val="000000"/>
          <w:sz w:val="24"/>
          <w:szCs w:val="24"/>
        </w:rPr>
      </w:pPr>
      <w:proofErr w:type="spellStart"/>
      <w:proofErr w:type="gramStart"/>
      <w:r>
        <w:rPr>
          <w:rFonts w:ascii="Times New Roman" w:hAnsi="Times New Roman" w:cs="Times New Roman"/>
          <w:i/>
          <w:color w:val="000000"/>
          <w:sz w:val="24"/>
          <w:szCs w:val="24"/>
        </w:rPr>
        <w:t>Gloria.In.Excellis.Deo</w:t>
      </w:r>
      <w:proofErr w:type="gramEnd"/>
      <w:r>
        <w:rPr>
          <w:rFonts w:ascii="Times New Roman" w:hAnsi="Times New Roman" w:cs="Times New Roman"/>
          <w:i/>
          <w:color w:val="000000"/>
          <w:sz w:val="24"/>
          <w:szCs w:val="24"/>
        </w:rPr>
        <w:t>.Et.In.Terra.Pax.Homnibus</w:t>
      </w:r>
      <w:proofErr w:type="spellEnd"/>
      <w:r>
        <w:rPr>
          <w:rFonts w:ascii="Times New Roman" w:hAnsi="Times New Roman" w:cs="Times New Roman"/>
          <w:i/>
          <w:color w:val="000000"/>
          <w:sz w:val="24"/>
          <w:szCs w:val="24"/>
        </w:rPr>
        <w:t xml:space="preserve">. </w:t>
      </w:r>
    </w:p>
    <w:p w14:paraId="6276D795" w14:textId="77777777" w:rsidR="00C91701" w:rsidRDefault="00114A0B" w:rsidP="00C208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 la partie basse de l’abside reprend la décoration de celle de </w:t>
      </w:r>
      <w:r w:rsidR="00D93A40">
        <w:rPr>
          <w:rFonts w:ascii="Times New Roman" w:hAnsi="Times New Roman" w:cs="Times New Roman"/>
          <w:color w:val="000000"/>
          <w:sz w:val="24"/>
          <w:szCs w:val="24"/>
        </w:rPr>
        <w:t xml:space="preserve">la </w:t>
      </w:r>
      <w:r>
        <w:rPr>
          <w:rFonts w:ascii="Times New Roman" w:hAnsi="Times New Roman" w:cs="Times New Roman"/>
          <w:color w:val="000000"/>
          <w:sz w:val="24"/>
          <w:szCs w:val="24"/>
        </w:rPr>
        <w:t>nef, la partie haute s</w:t>
      </w:r>
      <w:r w:rsidR="005B1943">
        <w:rPr>
          <w:rFonts w:ascii="Times New Roman" w:hAnsi="Times New Roman" w:cs="Times New Roman"/>
          <w:color w:val="000000"/>
          <w:sz w:val="24"/>
          <w:szCs w:val="24"/>
        </w:rPr>
        <w:t>’</w:t>
      </w:r>
      <w:r>
        <w:rPr>
          <w:rFonts w:ascii="Times New Roman" w:hAnsi="Times New Roman" w:cs="Times New Roman"/>
          <w:color w:val="000000"/>
          <w:sz w:val="24"/>
          <w:szCs w:val="24"/>
        </w:rPr>
        <w:t>e</w:t>
      </w:r>
      <w:r w:rsidR="005B1943">
        <w:rPr>
          <w:rFonts w:ascii="Times New Roman" w:hAnsi="Times New Roman" w:cs="Times New Roman"/>
          <w:color w:val="000000"/>
          <w:sz w:val="24"/>
          <w:szCs w:val="24"/>
        </w:rPr>
        <w:t>n</w:t>
      </w:r>
      <w:r>
        <w:rPr>
          <w:rFonts w:ascii="Times New Roman" w:hAnsi="Times New Roman" w:cs="Times New Roman"/>
          <w:color w:val="000000"/>
          <w:sz w:val="24"/>
          <w:szCs w:val="24"/>
        </w:rPr>
        <w:t xml:space="preserve"> distingue par l’emploi d</w:t>
      </w:r>
      <w:r w:rsidR="0055130B">
        <w:rPr>
          <w:rFonts w:ascii="Times New Roman" w:hAnsi="Times New Roman" w:cs="Times New Roman"/>
          <w:color w:val="000000"/>
          <w:sz w:val="24"/>
          <w:szCs w:val="24"/>
        </w:rPr>
        <w:t>u</w:t>
      </w:r>
      <w:r>
        <w:rPr>
          <w:rFonts w:ascii="Times New Roman" w:hAnsi="Times New Roman" w:cs="Times New Roman"/>
          <w:color w:val="000000"/>
          <w:sz w:val="24"/>
          <w:szCs w:val="24"/>
        </w:rPr>
        <w:t xml:space="preserve"> fond or</w:t>
      </w:r>
      <w:r w:rsidR="00D93A40">
        <w:rPr>
          <w:rFonts w:ascii="Times New Roman" w:hAnsi="Times New Roman" w:cs="Times New Roman"/>
          <w:color w:val="000000"/>
          <w:sz w:val="24"/>
          <w:szCs w:val="24"/>
        </w:rPr>
        <w:t xml:space="preserve"> </w:t>
      </w:r>
      <w:r w:rsidR="005B1943">
        <w:rPr>
          <w:rFonts w:ascii="Times New Roman" w:hAnsi="Times New Roman" w:cs="Times New Roman"/>
          <w:color w:val="000000"/>
          <w:sz w:val="24"/>
          <w:szCs w:val="24"/>
        </w:rPr>
        <w:t>conformément à</w:t>
      </w:r>
      <w:r w:rsidR="00D93A40">
        <w:rPr>
          <w:rFonts w:ascii="Times New Roman" w:hAnsi="Times New Roman" w:cs="Times New Roman"/>
          <w:color w:val="000000"/>
          <w:sz w:val="24"/>
          <w:szCs w:val="24"/>
        </w:rPr>
        <w:t xml:space="preserve"> la tradition byzantine</w:t>
      </w:r>
      <w:r>
        <w:rPr>
          <w:rFonts w:ascii="Times New Roman" w:hAnsi="Times New Roman" w:cs="Times New Roman"/>
          <w:color w:val="000000"/>
          <w:sz w:val="24"/>
          <w:szCs w:val="24"/>
        </w:rPr>
        <w:t>.</w:t>
      </w:r>
      <w:r w:rsidR="00D93A40">
        <w:rPr>
          <w:rFonts w:ascii="Times New Roman" w:hAnsi="Times New Roman" w:cs="Times New Roman"/>
          <w:color w:val="000000"/>
          <w:sz w:val="24"/>
          <w:szCs w:val="24"/>
        </w:rPr>
        <w:t xml:space="preserve"> Au-dessus des arcades à motifs végétaux, se déploie </w:t>
      </w:r>
      <w:r w:rsidR="00A15E82">
        <w:rPr>
          <w:rFonts w:ascii="Times New Roman" w:hAnsi="Times New Roman" w:cs="Times New Roman"/>
          <w:color w:val="000000"/>
          <w:sz w:val="24"/>
          <w:szCs w:val="24"/>
        </w:rPr>
        <w:t xml:space="preserve">un cul-de-four </w:t>
      </w:r>
      <w:r w:rsidR="00D93A40">
        <w:rPr>
          <w:rFonts w:ascii="Times New Roman" w:hAnsi="Times New Roman" w:cs="Times New Roman"/>
          <w:color w:val="000000"/>
          <w:sz w:val="24"/>
          <w:szCs w:val="24"/>
        </w:rPr>
        <w:t xml:space="preserve">où </w:t>
      </w:r>
      <w:r w:rsidR="00C20870" w:rsidRPr="00631C5C">
        <w:rPr>
          <w:rFonts w:ascii="Times New Roman" w:hAnsi="Times New Roman" w:cs="Times New Roman"/>
          <w:color w:val="000000"/>
          <w:sz w:val="24"/>
          <w:szCs w:val="24"/>
        </w:rPr>
        <w:t>Notre-Dame</w:t>
      </w:r>
      <w:r w:rsidR="00BF4B86">
        <w:rPr>
          <w:rFonts w:ascii="Times New Roman" w:hAnsi="Times New Roman" w:cs="Times New Roman"/>
          <w:color w:val="000000"/>
          <w:sz w:val="24"/>
          <w:szCs w:val="24"/>
        </w:rPr>
        <w:t>-</w:t>
      </w:r>
      <w:r w:rsidR="00C20870" w:rsidRPr="00631C5C">
        <w:rPr>
          <w:rFonts w:ascii="Times New Roman" w:hAnsi="Times New Roman" w:cs="Times New Roman"/>
          <w:color w:val="000000"/>
          <w:sz w:val="24"/>
          <w:szCs w:val="24"/>
        </w:rPr>
        <w:t>de</w:t>
      </w:r>
      <w:r w:rsidR="00BF4B86">
        <w:rPr>
          <w:rFonts w:ascii="Times New Roman" w:hAnsi="Times New Roman" w:cs="Times New Roman"/>
          <w:color w:val="000000"/>
          <w:sz w:val="24"/>
          <w:szCs w:val="24"/>
        </w:rPr>
        <w:t>-</w:t>
      </w:r>
      <w:r w:rsidR="00C20870" w:rsidRPr="00631C5C">
        <w:rPr>
          <w:rFonts w:ascii="Times New Roman" w:hAnsi="Times New Roman" w:cs="Times New Roman"/>
          <w:color w:val="000000"/>
          <w:sz w:val="24"/>
          <w:szCs w:val="24"/>
        </w:rPr>
        <w:t>Guadalupe</w:t>
      </w:r>
      <w:r w:rsidR="00C20870">
        <w:rPr>
          <w:rFonts w:ascii="Times New Roman" w:hAnsi="Times New Roman" w:cs="Times New Roman"/>
          <w:color w:val="000000"/>
          <w:sz w:val="24"/>
          <w:szCs w:val="24"/>
        </w:rPr>
        <w:t xml:space="preserve"> </w:t>
      </w:r>
      <w:r w:rsidR="005B1943">
        <w:rPr>
          <w:rFonts w:ascii="Times New Roman" w:hAnsi="Times New Roman" w:cs="Times New Roman"/>
          <w:color w:val="000000"/>
          <w:sz w:val="24"/>
          <w:szCs w:val="24"/>
        </w:rPr>
        <w:t>es</w:t>
      </w:r>
      <w:r w:rsidR="00C20870">
        <w:rPr>
          <w:rFonts w:ascii="Times New Roman" w:hAnsi="Times New Roman" w:cs="Times New Roman"/>
          <w:color w:val="000000"/>
          <w:sz w:val="24"/>
          <w:szCs w:val="24"/>
        </w:rPr>
        <w:t>t représentée</w:t>
      </w:r>
      <w:r w:rsidR="00C20870" w:rsidRPr="00631C5C">
        <w:rPr>
          <w:rFonts w:ascii="Times New Roman" w:hAnsi="Times New Roman" w:cs="Times New Roman"/>
          <w:color w:val="000000"/>
          <w:sz w:val="24"/>
          <w:szCs w:val="24"/>
        </w:rPr>
        <w:t xml:space="preserve"> sur un croissant de lune</w:t>
      </w:r>
      <w:r w:rsidR="00C20870">
        <w:rPr>
          <w:rFonts w:ascii="Times New Roman" w:hAnsi="Times New Roman" w:cs="Times New Roman"/>
          <w:color w:val="000000"/>
          <w:sz w:val="24"/>
          <w:szCs w:val="24"/>
        </w:rPr>
        <w:t>,</w:t>
      </w:r>
      <w:r w:rsidR="00C20870" w:rsidRPr="00631C5C">
        <w:rPr>
          <w:rFonts w:ascii="Times New Roman" w:hAnsi="Times New Roman" w:cs="Times New Roman"/>
          <w:color w:val="000000"/>
          <w:sz w:val="24"/>
          <w:szCs w:val="24"/>
        </w:rPr>
        <w:t xml:space="preserve"> porté par un ange, dans une mandorle de fleurs</w:t>
      </w:r>
      <w:r w:rsidR="008950AC">
        <w:rPr>
          <w:rFonts w:ascii="Times New Roman" w:hAnsi="Times New Roman" w:cs="Times New Roman"/>
          <w:color w:val="000000"/>
          <w:sz w:val="24"/>
          <w:szCs w:val="24"/>
        </w:rPr>
        <w:t xml:space="preserve"> de lys, de roses, de lauriers et de feuillage</w:t>
      </w:r>
      <w:r w:rsidR="00D93A40" w:rsidRPr="00D93A40">
        <w:rPr>
          <w:rFonts w:ascii="Times New Roman" w:hAnsi="Times New Roman" w:cs="Times New Roman"/>
          <w:color w:val="000000"/>
          <w:sz w:val="24"/>
          <w:szCs w:val="24"/>
        </w:rPr>
        <w:t xml:space="preserve"> </w:t>
      </w:r>
      <w:r w:rsidR="00D93A40" w:rsidRPr="00631C5C">
        <w:rPr>
          <w:rFonts w:ascii="Times New Roman" w:hAnsi="Times New Roman" w:cs="Times New Roman"/>
          <w:color w:val="000000"/>
          <w:sz w:val="24"/>
          <w:szCs w:val="24"/>
        </w:rPr>
        <w:t xml:space="preserve">sur fond </w:t>
      </w:r>
      <w:r w:rsidR="00D93A40">
        <w:rPr>
          <w:rFonts w:ascii="Times New Roman" w:hAnsi="Times New Roman" w:cs="Times New Roman"/>
          <w:color w:val="000000"/>
          <w:sz w:val="24"/>
          <w:szCs w:val="24"/>
        </w:rPr>
        <w:t>de mosaïque d'or étoilé</w:t>
      </w:r>
      <w:r w:rsidR="00C20870" w:rsidRPr="00631C5C">
        <w:rPr>
          <w:rFonts w:ascii="Times New Roman" w:hAnsi="Times New Roman" w:cs="Times New Roman"/>
          <w:color w:val="000000"/>
          <w:sz w:val="24"/>
          <w:szCs w:val="24"/>
        </w:rPr>
        <w:t>.</w:t>
      </w:r>
      <w:r w:rsidR="00C20870">
        <w:rPr>
          <w:rFonts w:ascii="Times New Roman" w:hAnsi="Times New Roman" w:cs="Times New Roman"/>
          <w:color w:val="000000"/>
          <w:sz w:val="24"/>
          <w:szCs w:val="24"/>
        </w:rPr>
        <w:t xml:space="preserve"> </w:t>
      </w:r>
      <w:r w:rsidR="00B5436D">
        <w:rPr>
          <w:rFonts w:ascii="Times New Roman" w:hAnsi="Times New Roman" w:cs="Times New Roman"/>
          <w:color w:val="000000"/>
          <w:sz w:val="24"/>
          <w:szCs w:val="24"/>
        </w:rPr>
        <w:t>Ce m</w:t>
      </w:r>
      <w:r w:rsidR="008950AC">
        <w:rPr>
          <w:rFonts w:ascii="Times New Roman" w:hAnsi="Times New Roman" w:cs="Times New Roman"/>
          <w:color w:val="000000"/>
          <w:sz w:val="24"/>
          <w:szCs w:val="24"/>
        </w:rPr>
        <w:t xml:space="preserve">otif </w:t>
      </w:r>
      <w:r w:rsidR="005B1943">
        <w:rPr>
          <w:rFonts w:ascii="Times New Roman" w:hAnsi="Times New Roman" w:cs="Times New Roman"/>
          <w:color w:val="000000"/>
          <w:sz w:val="24"/>
          <w:szCs w:val="24"/>
        </w:rPr>
        <w:t>fut</w:t>
      </w:r>
      <w:r w:rsidR="008950AC">
        <w:rPr>
          <w:rFonts w:ascii="Times New Roman" w:hAnsi="Times New Roman" w:cs="Times New Roman"/>
          <w:color w:val="000000"/>
          <w:sz w:val="24"/>
          <w:szCs w:val="24"/>
        </w:rPr>
        <w:t xml:space="preserve"> réalisé </w:t>
      </w:r>
      <w:r w:rsidR="0072724F">
        <w:rPr>
          <w:rFonts w:ascii="Times New Roman" w:hAnsi="Times New Roman" w:cs="Times New Roman"/>
          <w:color w:val="000000"/>
          <w:sz w:val="24"/>
          <w:szCs w:val="24"/>
        </w:rPr>
        <w:t>suivant la tradition hispanique</w:t>
      </w:r>
      <w:r w:rsidR="005B1943">
        <w:rPr>
          <w:rFonts w:ascii="Times New Roman" w:hAnsi="Times New Roman" w:cs="Times New Roman"/>
          <w:color w:val="000000"/>
          <w:sz w:val="24"/>
          <w:szCs w:val="24"/>
        </w:rPr>
        <w:t>,</w:t>
      </w:r>
      <w:r w:rsidR="0072724F">
        <w:rPr>
          <w:rFonts w:ascii="Times New Roman" w:hAnsi="Times New Roman" w:cs="Times New Roman"/>
          <w:color w:val="000000"/>
          <w:sz w:val="24"/>
          <w:szCs w:val="24"/>
        </w:rPr>
        <w:t xml:space="preserve"> </w:t>
      </w:r>
      <w:r w:rsidR="008950AC">
        <w:rPr>
          <w:rFonts w:ascii="Times New Roman" w:hAnsi="Times New Roman" w:cs="Times New Roman"/>
          <w:color w:val="000000"/>
          <w:sz w:val="24"/>
          <w:szCs w:val="24"/>
        </w:rPr>
        <w:t xml:space="preserve">d’après un tableau prêté par M. </w:t>
      </w:r>
      <w:proofErr w:type="spellStart"/>
      <w:r w:rsidR="008950AC">
        <w:rPr>
          <w:rFonts w:ascii="Times New Roman" w:hAnsi="Times New Roman" w:cs="Times New Roman"/>
          <w:color w:val="000000"/>
          <w:sz w:val="24"/>
          <w:szCs w:val="24"/>
        </w:rPr>
        <w:t>Ymaz</w:t>
      </w:r>
      <w:proofErr w:type="spellEnd"/>
      <w:r w:rsidR="008950AC">
        <w:rPr>
          <w:rFonts w:ascii="Times New Roman" w:hAnsi="Times New Roman" w:cs="Times New Roman"/>
          <w:color w:val="000000"/>
          <w:sz w:val="24"/>
          <w:szCs w:val="24"/>
        </w:rPr>
        <w:t>, consul du Mexique à Bayonne.</w:t>
      </w:r>
    </w:p>
    <w:p w14:paraId="043949DF" w14:textId="77777777" w:rsidR="00C91701" w:rsidRDefault="00D93A40" w:rsidP="00C2087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L’autel </w:t>
      </w:r>
      <w:r w:rsidR="00334A15">
        <w:rPr>
          <w:rFonts w:ascii="Times New Roman" w:hAnsi="Times New Roman" w:cs="Times New Roman"/>
          <w:color w:val="000000"/>
          <w:sz w:val="24"/>
          <w:szCs w:val="24"/>
        </w:rPr>
        <w:t xml:space="preserve">de la chapelle </w:t>
      </w:r>
      <w:r>
        <w:rPr>
          <w:rFonts w:ascii="Times New Roman" w:hAnsi="Times New Roman" w:cs="Times New Roman"/>
          <w:color w:val="000000"/>
          <w:sz w:val="24"/>
          <w:szCs w:val="24"/>
        </w:rPr>
        <w:t>est de style roman avec</w:t>
      </w:r>
      <w:r w:rsidR="00334A15">
        <w:rPr>
          <w:rFonts w:ascii="Times New Roman" w:hAnsi="Times New Roman" w:cs="Times New Roman"/>
          <w:color w:val="000000"/>
          <w:sz w:val="24"/>
          <w:szCs w:val="24"/>
        </w:rPr>
        <w:t>,</w:t>
      </w:r>
      <w:r>
        <w:rPr>
          <w:rFonts w:ascii="Times New Roman" w:hAnsi="Times New Roman" w:cs="Times New Roman"/>
          <w:color w:val="000000"/>
          <w:sz w:val="24"/>
          <w:szCs w:val="24"/>
        </w:rPr>
        <w:t xml:space="preserve"> à nouveau</w:t>
      </w:r>
      <w:r w:rsidR="00334A1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118EE">
        <w:rPr>
          <w:rFonts w:ascii="Times New Roman" w:hAnsi="Times New Roman" w:cs="Times New Roman"/>
          <w:color w:val="000000"/>
          <w:sz w:val="24"/>
          <w:szCs w:val="24"/>
        </w:rPr>
        <w:t>l’</w:t>
      </w:r>
      <w:r>
        <w:rPr>
          <w:rFonts w:ascii="Times New Roman" w:hAnsi="Times New Roman" w:cs="Times New Roman"/>
          <w:color w:val="000000"/>
          <w:sz w:val="24"/>
          <w:szCs w:val="24"/>
        </w:rPr>
        <w:t xml:space="preserve">emploi de l’or </w:t>
      </w:r>
      <w:r w:rsidR="000118EE">
        <w:rPr>
          <w:rFonts w:ascii="Times New Roman" w:hAnsi="Times New Roman" w:cs="Times New Roman"/>
          <w:color w:val="000000"/>
          <w:sz w:val="24"/>
          <w:szCs w:val="24"/>
        </w:rPr>
        <w:t xml:space="preserve">sous forme de </w:t>
      </w:r>
      <w:r w:rsidR="002203FA">
        <w:rPr>
          <w:rFonts w:ascii="Times New Roman" w:hAnsi="Times New Roman" w:cs="Times New Roman"/>
          <w:color w:val="000000"/>
          <w:sz w:val="24"/>
          <w:szCs w:val="24"/>
        </w:rPr>
        <w:t xml:space="preserve">dorure </w:t>
      </w:r>
      <w:r>
        <w:rPr>
          <w:rFonts w:ascii="Times New Roman" w:hAnsi="Times New Roman" w:cs="Times New Roman"/>
          <w:color w:val="000000"/>
          <w:sz w:val="24"/>
          <w:szCs w:val="24"/>
        </w:rPr>
        <w:t>dans la croix centrale, la base et le chapiteau des colonnes.</w:t>
      </w:r>
      <w:r w:rsidR="00A15E82">
        <w:rPr>
          <w:rFonts w:ascii="Times New Roman" w:hAnsi="Times New Roman" w:cs="Times New Roman"/>
          <w:color w:val="000000"/>
          <w:sz w:val="24"/>
          <w:szCs w:val="24"/>
        </w:rPr>
        <w:t xml:space="preserve"> </w:t>
      </w:r>
    </w:p>
    <w:p w14:paraId="24D3A237" w14:textId="77777777" w:rsidR="00334A15" w:rsidRDefault="00DC2C36" w:rsidP="00F14B3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sol </w:t>
      </w:r>
      <w:r w:rsidR="005B1943">
        <w:rPr>
          <w:rFonts w:ascii="Times New Roman" w:hAnsi="Times New Roman" w:cs="Times New Roman"/>
          <w:color w:val="000000"/>
          <w:sz w:val="24"/>
          <w:szCs w:val="24"/>
        </w:rPr>
        <w:t xml:space="preserve">de l’abside </w:t>
      </w:r>
      <w:r>
        <w:rPr>
          <w:rFonts w:ascii="Times New Roman" w:hAnsi="Times New Roman" w:cs="Times New Roman"/>
          <w:color w:val="000000"/>
          <w:sz w:val="24"/>
          <w:szCs w:val="24"/>
        </w:rPr>
        <w:t>fut couvert de</w:t>
      </w:r>
      <w:r w:rsidR="009A34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dalles </w:t>
      </w:r>
      <w:r w:rsidR="00B5436D">
        <w:rPr>
          <w:rFonts w:ascii="Times New Roman" w:hAnsi="Times New Roman" w:cs="Times New Roman"/>
          <w:color w:val="000000"/>
          <w:sz w:val="24"/>
          <w:szCs w:val="24"/>
        </w:rPr>
        <w:t>identi</w:t>
      </w:r>
      <w:r w:rsidR="005B1943">
        <w:rPr>
          <w:rFonts w:ascii="Times New Roman" w:hAnsi="Times New Roman" w:cs="Times New Roman"/>
          <w:color w:val="000000"/>
          <w:sz w:val="24"/>
          <w:szCs w:val="24"/>
        </w:rPr>
        <w:t>que</w:t>
      </w:r>
      <w:r w:rsidR="00B5436D">
        <w:rPr>
          <w:rFonts w:ascii="Times New Roman" w:hAnsi="Times New Roman" w:cs="Times New Roman"/>
          <w:color w:val="000000"/>
          <w:sz w:val="24"/>
          <w:szCs w:val="24"/>
        </w:rPr>
        <w:t>s à</w:t>
      </w:r>
      <w:r w:rsidR="005B1943">
        <w:rPr>
          <w:rFonts w:ascii="Times New Roman" w:hAnsi="Times New Roman" w:cs="Times New Roman"/>
          <w:color w:val="000000"/>
          <w:sz w:val="24"/>
          <w:szCs w:val="24"/>
        </w:rPr>
        <w:t xml:space="preserve"> celles de</w:t>
      </w:r>
      <w:r w:rsidR="00334A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 nef.</w:t>
      </w:r>
    </w:p>
    <w:p w14:paraId="6602E647" w14:textId="77777777" w:rsidR="00BC58F9" w:rsidRPr="00334A15" w:rsidRDefault="00334A15" w:rsidP="00F14B3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Cette</w:t>
      </w:r>
      <w:r w:rsidR="00F14B33" w:rsidRPr="00C20870">
        <w:rPr>
          <w:rFonts w:ascii="Times New Roman" w:hAnsi="Times New Roman" w:cs="Times New Roman"/>
          <w:sz w:val="24"/>
          <w:szCs w:val="24"/>
        </w:rPr>
        <w:t xml:space="preserve"> </w:t>
      </w:r>
      <w:r>
        <w:rPr>
          <w:rFonts w:ascii="Times New Roman" w:hAnsi="Times New Roman" w:cs="Times New Roman"/>
          <w:sz w:val="24"/>
          <w:szCs w:val="24"/>
        </w:rPr>
        <w:t xml:space="preserve">superbe </w:t>
      </w:r>
      <w:r w:rsidR="00F14B33" w:rsidRPr="00C20870">
        <w:rPr>
          <w:rFonts w:ascii="Times New Roman" w:hAnsi="Times New Roman" w:cs="Times New Roman"/>
          <w:sz w:val="24"/>
          <w:szCs w:val="24"/>
        </w:rPr>
        <w:t xml:space="preserve">décoration intérieure </w:t>
      </w:r>
      <w:r w:rsidR="0055130B">
        <w:rPr>
          <w:rFonts w:ascii="Times New Roman" w:hAnsi="Times New Roman" w:cs="Times New Roman"/>
          <w:sz w:val="24"/>
          <w:szCs w:val="24"/>
        </w:rPr>
        <w:t>était</w:t>
      </w:r>
      <w:r w:rsidR="00C20870">
        <w:rPr>
          <w:rFonts w:ascii="Times New Roman" w:hAnsi="Times New Roman" w:cs="Times New Roman"/>
          <w:sz w:val="24"/>
          <w:szCs w:val="24"/>
        </w:rPr>
        <w:t xml:space="preserve"> l’œuvre</w:t>
      </w:r>
      <w:r w:rsidR="00420B7E">
        <w:rPr>
          <w:rFonts w:ascii="Times New Roman" w:hAnsi="Times New Roman" w:cs="Times New Roman"/>
          <w:sz w:val="24"/>
          <w:szCs w:val="24"/>
        </w:rPr>
        <w:t xml:space="preserve"> conjointe</w:t>
      </w:r>
      <w:r w:rsidR="00C20870">
        <w:rPr>
          <w:rFonts w:ascii="Times New Roman" w:hAnsi="Times New Roman" w:cs="Times New Roman"/>
          <w:sz w:val="24"/>
          <w:szCs w:val="24"/>
        </w:rPr>
        <w:t xml:space="preserve"> d</w:t>
      </w:r>
      <w:r>
        <w:rPr>
          <w:rFonts w:ascii="Times New Roman" w:hAnsi="Times New Roman" w:cs="Times New Roman"/>
          <w:sz w:val="24"/>
          <w:szCs w:val="24"/>
        </w:rPr>
        <w:t xml:space="preserve">e deux maîtres du temps : </w:t>
      </w:r>
      <w:r w:rsidR="00F14B33" w:rsidRPr="00C20870">
        <w:rPr>
          <w:rFonts w:ascii="Times New Roman" w:hAnsi="Times New Roman" w:cs="Times New Roman"/>
          <w:sz w:val="24"/>
          <w:szCs w:val="24"/>
        </w:rPr>
        <w:t xml:space="preserve">Alexandre </w:t>
      </w:r>
      <w:proofErr w:type="spellStart"/>
      <w:r w:rsidR="00F14B33" w:rsidRPr="00C20870">
        <w:rPr>
          <w:rFonts w:ascii="Times New Roman" w:hAnsi="Times New Roman" w:cs="Times New Roman"/>
          <w:sz w:val="24"/>
          <w:szCs w:val="24"/>
        </w:rPr>
        <w:t>Denuelle</w:t>
      </w:r>
      <w:proofErr w:type="spellEnd"/>
      <w:r w:rsidR="00F14B33" w:rsidRPr="00C20870">
        <w:rPr>
          <w:rFonts w:ascii="Times New Roman" w:hAnsi="Times New Roman" w:cs="Times New Roman"/>
          <w:sz w:val="24"/>
          <w:szCs w:val="24"/>
        </w:rPr>
        <w:t xml:space="preserve"> et Louis</w:t>
      </w:r>
      <w:r w:rsidR="00965C8A">
        <w:rPr>
          <w:rFonts w:ascii="Times New Roman" w:hAnsi="Times New Roman" w:cs="Times New Roman"/>
          <w:sz w:val="24"/>
          <w:szCs w:val="24"/>
        </w:rPr>
        <w:t>-Charles-Auguste</w:t>
      </w:r>
      <w:r w:rsidR="00F14B33" w:rsidRPr="00C20870">
        <w:rPr>
          <w:rFonts w:ascii="Times New Roman" w:hAnsi="Times New Roman" w:cs="Times New Roman"/>
          <w:sz w:val="24"/>
          <w:szCs w:val="24"/>
        </w:rPr>
        <w:t xml:space="preserve"> Steinheil</w:t>
      </w:r>
      <w:r w:rsidR="00C20870">
        <w:rPr>
          <w:rFonts w:ascii="Times New Roman" w:hAnsi="Times New Roman" w:cs="Times New Roman"/>
          <w:sz w:val="24"/>
          <w:szCs w:val="24"/>
        </w:rPr>
        <w:t xml:space="preserve">, </w:t>
      </w:r>
      <w:r w:rsidR="00F14B33" w:rsidRPr="00C20870">
        <w:rPr>
          <w:rFonts w:ascii="Times New Roman" w:hAnsi="Times New Roman" w:cs="Times New Roman"/>
          <w:sz w:val="24"/>
          <w:szCs w:val="24"/>
        </w:rPr>
        <w:t>fidèles collaborateurs d</w:t>
      </w:r>
      <w:r w:rsidR="005B1943">
        <w:rPr>
          <w:rFonts w:ascii="Times New Roman" w:hAnsi="Times New Roman" w:cs="Times New Roman"/>
          <w:sz w:val="24"/>
          <w:szCs w:val="24"/>
        </w:rPr>
        <w:t>’Emile</w:t>
      </w:r>
      <w:r w:rsidR="00F14B33" w:rsidRPr="00C20870">
        <w:rPr>
          <w:rFonts w:ascii="Times New Roman" w:hAnsi="Times New Roman" w:cs="Times New Roman"/>
          <w:sz w:val="24"/>
          <w:szCs w:val="24"/>
        </w:rPr>
        <w:t xml:space="preserve"> </w:t>
      </w:r>
      <w:proofErr w:type="spellStart"/>
      <w:r w:rsidR="00F55579">
        <w:rPr>
          <w:rFonts w:ascii="Times New Roman" w:hAnsi="Times New Roman" w:cs="Times New Roman"/>
          <w:sz w:val="24"/>
          <w:szCs w:val="24"/>
        </w:rPr>
        <w:t>Boeswillwald</w:t>
      </w:r>
      <w:proofErr w:type="spellEnd"/>
      <w:r w:rsidR="00F14B33" w:rsidRPr="00C20870">
        <w:rPr>
          <w:rFonts w:ascii="Times New Roman" w:hAnsi="Times New Roman" w:cs="Times New Roman"/>
          <w:sz w:val="24"/>
          <w:szCs w:val="24"/>
        </w:rPr>
        <w:t xml:space="preserve"> à Bayonne</w:t>
      </w:r>
      <w:r w:rsidR="0030203A">
        <w:rPr>
          <w:rFonts w:ascii="Times New Roman" w:hAnsi="Times New Roman" w:cs="Times New Roman"/>
          <w:sz w:val="24"/>
          <w:szCs w:val="24"/>
        </w:rPr>
        <w:t xml:space="preserve"> et dans d’autres cathédrales</w:t>
      </w:r>
      <w:r w:rsidR="00F14B33" w:rsidRPr="00C20870">
        <w:rPr>
          <w:rFonts w:ascii="Times New Roman" w:hAnsi="Times New Roman" w:cs="Times New Roman"/>
          <w:sz w:val="24"/>
          <w:szCs w:val="24"/>
        </w:rPr>
        <w:t xml:space="preserve">. </w:t>
      </w:r>
    </w:p>
    <w:p w14:paraId="18492AE1" w14:textId="77777777" w:rsidR="005B1943" w:rsidRDefault="00BF4B86" w:rsidP="00F14B33">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6657F7">
        <w:rPr>
          <w:rFonts w:ascii="Times New Roman" w:hAnsi="Times New Roman" w:cs="Times New Roman"/>
          <w:sz w:val="24"/>
          <w:szCs w:val="24"/>
        </w:rPr>
        <w:t>é à Paris, le 18 mars 1818, et mort à Florence, le 4 décembre 1879,</w:t>
      </w:r>
      <w:r w:rsidR="00E8635E">
        <w:rPr>
          <w:rFonts w:ascii="Times New Roman" w:hAnsi="Times New Roman" w:cs="Times New Roman"/>
          <w:sz w:val="24"/>
          <w:szCs w:val="24"/>
        </w:rPr>
        <w:t xml:space="preserve"> </w:t>
      </w:r>
      <w:r w:rsidR="009701EC">
        <w:rPr>
          <w:rFonts w:ascii="Times New Roman" w:hAnsi="Times New Roman" w:cs="Times New Roman"/>
          <w:sz w:val="24"/>
          <w:szCs w:val="24"/>
        </w:rPr>
        <w:t xml:space="preserve">Alexandre </w:t>
      </w:r>
      <w:proofErr w:type="spellStart"/>
      <w:r>
        <w:rPr>
          <w:rFonts w:ascii="Times New Roman" w:hAnsi="Times New Roman" w:cs="Times New Roman"/>
          <w:sz w:val="24"/>
          <w:szCs w:val="24"/>
        </w:rPr>
        <w:t>Denuelle</w:t>
      </w:r>
      <w:proofErr w:type="spellEnd"/>
      <w:r>
        <w:rPr>
          <w:rFonts w:ascii="Times New Roman" w:hAnsi="Times New Roman" w:cs="Times New Roman"/>
          <w:sz w:val="24"/>
          <w:szCs w:val="24"/>
        </w:rPr>
        <w:t xml:space="preserve"> </w:t>
      </w:r>
      <w:r w:rsidR="00E8635E">
        <w:rPr>
          <w:rFonts w:ascii="Times New Roman" w:hAnsi="Times New Roman" w:cs="Times New Roman"/>
          <w:sz w:val="24"/>
          <w:szCs w:val="24"/>
        </w:rPr>
        <w:t>était</w:t>
      </w:r>
      <w:r w:rsidR="00F55579">
        <w:rPr>
          <w:rFonts w:ascii="Times New Roman" w:hAnsi="Times New Roman" w:cs="Times New Roman"/>
          <w:sz w:val="24"/>
          <w:szCs w:val="24"/>
        </w:rPr>
        <w:t xml:space="preserve"> </w:t>
      </w:r>
      <w:r w:rsidR="00834D11">
        <w:rPr>
          <w:rFonts w:ascii="Times New Roman" w:hAnsi="Times New Roman" w:cs="Times New Roman"/>
          <w:sz w:val="24"/>
          <w:szCs w:val="24"/>
        </w:rPr>
        <w:t>l’</w:t>
      </w:r>
      <w:r w:rsidR="00F55579">
        <w:rPr>
          <w:rFonts w:ascii="Times New Roman" w:hAnsi="Times New Roman" w:cs="Times New Roman"/>
          <w:sz w:val="24"/>
          <w:szCs w:val="24"/>
        </w:rPr>
        <w:t>un des peintres décorateur les plus en vue du Second Empire</w:t>
      </w:r>
      <w:r w:rsidR="006657F7">
        <w:rPr>
          <w:rFonts w:ascii="Times New Roman" w:hAnsi="Times New Roman" w:cs="Times New Roman"/>
          <w:sz w:val="24"/>
          <w:szCs w:val="24"/>
        </w:rPr>
        <w:t>. Il</w:t>
      </w:r>
      <w:r w:rsidR="00F55579">
        <w:rPr>
          <w:rFonts w:ascii="Times New Roman" w:hAnsi="Times New Roman" w:cs="Times New Roman"/>
          <w:sz w:val="24"/>
          <w:szCs w:val="24"/>
        </w:rPr>
        <w:t xml:space="preserve"> se vit confier</w:t>
      </w:r>
      <w:r w:rsidR="006657F7">
        <w:rPr>
          <w:rFonts w:ascii="Times New Roman" w:hAnsi="Times New Roman" w:cs="Times New Roman"/>
          <w:sz w:val="24"/>
          <w:szCs w:val="24"/>
        </w:rPr>
        <w:t xml:space="preserve"> plusieurs chantiers emblématiques :</w:t>
      </w:r>
      <w:r w:rsidR="00F55579">
        <w:rPr>
          <w:rFonts w:ascii="Times New Roman" w:hAnsi="Times New Roman" w:cs="Times New Roman"/>
          <w:sz w:val="24"/>
          <w:szCs w:val="24"/>
        </w:rPr>
        <w:t xml:space="preserve"> la décoration </w:t>
      </w:r>
      <w:r w:rsidR="0035531A">
        <w:rPr>
          <w:rFonts w:ascii="Times New Roman" w:hAnsi="Times New Roman" w:cs="Times New Roman"/>
          <w:sz w:val="24"/>
          <w:szCs w:val="24"/>
        </w:rPr>
        <w:t xml:space="preserve">du chœur </w:t>
      </w:r>
      <w:r w:rsidR="00F55579">
        <w:rPr>
          <w:rFonts w:ascii="Times New Roman" w:hAnsi="Times New Roman" w:cs="Times New Roman"/>
          <w:sz w:val="24"/>
          <w:szCs w:val="24"/>
        </w:rPr>
        <w:t xml:space="preserve">de Saint-Germain-des-Prés, </w:t>
      </w:r>
      <w:r w:rsidR="006657F7">
        <w:rPr>
          <w:rFonts w:ascii="Times New Roman" w:hAnsi="Times New Roman" w:cs="Times New Roman"/>
          <w:sz w:val="24"/>
          <w:szCs w:val="24"/>
        </w:rPr>
        <w:t xml:space="preserve">de la chapelle </w:t>
      </w:r>
      <w:r w:rsidR="006657F7">
        <w:rPr>
          <w:rFonts w:ascii="Times New Roman" w:hAnsi="Times New Roman" w:cs="Times New Roman"/>
          <w:sz w:val="24"/>
          <w:szCs w:val="24"/>
        </w:rPr>
        <w:lastRenderedPageBreak/>
        <w:t xml:space="preserve">de la Vierge à </w:t>
      </w:r>
      <w:r w:rsidR="00F55579">
        <w:rPr>
          <w:rFonts w:ascii="Times New Roman" w:hAnsi="Times New Roman" w:cs="Times New Roman"/>
          <w:sz w:val="24"/>
          <w:szCs w:val="24"/>
        </w:rPr>
        <w:t>Saint-Eustache</w:t>
      </w:r>
      <w:r w:rsidR="00DE74CA">
        <w:rPr>
          <w:rFonts w:ascii="Times New Roman" w:hAnsi="Times New Roman" w:cs="Times New Roman"/>
          <w:sz w:val="24"/>
          <w:szCs w:val="24"/>
        </w:rPr>
        <w:t xml:space="preserve">, </w:t>
      </w:r>
      <w:r w:rsidR="00E9326A">
        <w:rPr>
          <w:rFonts w:ascii="Times New Roman" w:hAnsi="Times New Roman" w:cs="Times New Roman"/>
          <w:sz w:val="24"/>
          <w:szCs w:val="24"/>
        </w:rPr>
        <w:t xml:space="preserve">de la plupart </w:t>
      </w:r>
      <w:r w:rsidR="00DE74CA">
        <w:rPr>
          <w:rFonts w:ascii="Times New Roman" w:hAnsi="Times New Roman" w:cs="Times New Roman"/>
          <w:sz w:val="24"/>
          <w:szCs w:val="24"/>
        </w:rPr>
        <w:t>des chapelles de Saint</w:t>
      </w:r>
      <w:r w:rsidR="0035531A">
        <w:rPr>
          <w:rFonts w:ascii="Times New Roman" w:hAnsi="Times New Roman" w:cs="Times New Roman"/>
          <w:sz w:val="24"/>
          <w:szCs w:val="24"/>
        </w:rPr>
        <w:t>-</w:t>
      </w:r>
      <w:r w:rsidR="00DE74CA">
        <w:rPr>
          <w:rFonts w:ascii="Times New Roman" w:hAnsi="Times New Roman" w:cs="Times New Roman"/>
          <w:sz w:val="24"/>
          <w:szCs w:val="24"/>
        </w:rPr>
        <w:t xml:space="preserve">Sulpice, des églises </w:t>
      </w:r>
      <w:r w:rsidR="006657F7">
        <w:rPr>
          <w:rFonts w:ascii="Times New Roman" w:hAnsi="Times New Roman" w:cs="Times New Roman"/>
          <w:sz w:val="24"/>
          <w:szCs w:val="24"/>
        </w:rPr>
        <w:t>de la Trinité</w:t>
      </w:r>
      <w:r w:rsidR="00DE74CA">
        <w:rPr>
          <w:rFonts w:ascii="Times New Roman" w:hAnsi="Times New Roman" w:cs="Times New Roman"/>
          <w:sz w:val="24"/>
          <w:szCs w:val="24"/>
        </w:rPr>
        <w:t>,</w:t>
      </w:r>
      <w:r w:rsidR="00DE74CA" w:rsidRPr="00DE74CA">
        <w:rPr>
          <w:rFonts w:ascii="Times New Roman" w:hAnsi="Times New Roman" w:cs="Times New Roman"/>
          <w:sz w:val="24"/>
          <w:szCs w:val="24"/>
        </w:rPr>
        <w:t xml:space="preserve"> </w:t>
      </w:r>
      <w:r w:rsidR="00DE74CA">
        <w:rPr>
          <w:rFonts w:ascii="Times New Roman" w:hAnsi="Times New Roman" w:cs="Times New Roman"/>
          <w:sz w:val="24"/>
          <w:szCs w:val="24"/>
        </w:rPr>
        <w:t>de Saint-Augustin ou de Saint-François-Xavier</w:t>
      </w:r>
      <w:r w:rsidR="00F55579">
        <w:rPr>
          <w:rFonts w:ascii="Times New Roman" w:hAnsi="Times New Roman" w:cs="Times New Roman"/>
          <w:sz w:val="24"/>
          <w:szCs w:val="24"/>
        </w:rPr>
        <w:t xml:space="preserve"> à Paris</w:t>
      </w:r>
      <w:r w:rsidR="006657F7">
        <w:rPr>
          <w:rFonts w:ascii="Times New Roman" w:hAnsi="Times New Roman" w:cs="Times New Roman"/>
          <w:sz w:val="24"/>
          <w:szCs w:val="24"/>
        </w:rPr>
        <w:t xml:space="preserve">. </w:t>
      </w:r>
    </w:p>
    <w:p w14:paraId="49FEC198" w14:textId="77777777" w:rsidR="005B1943" w:rsidRDefault="006657F7" w:rsidP="00F14B33">
      <w:pPr>
        <w:spacing w:line="360" w:lineRule="auto"/>
        <w:jc w:val="both"/>
        <w:rPr>
          <w:rFonts w:ascii="Times New Roman" w:hAnsi="Times New Roman" w:cs="Times New Roman"/>
          <w:sz w:val="24"/>
          <w:szCs w:val="24"/>
        </w:rPr>
      </w:pPr>
      <w:r>
        <w:rPr>
          <w:rFonts w:ascii="Times New Roman" w:hAnsi="Times New Roman" w:cs="Times New Roman"/>
          <w:sz w:val="24"/>
          <w:szCs w:val="24"/>
        </w:rPr>
        <w:t>Il avait entamé sa carrière à Versailles sous Louis-Philippe, œuvrant au plafond de la galerie des Batailles. On le retrouv</w:t>
      </w:r>
      <w:r w:rsidR="00E9326A">
        <w:rPr>
          <w:rFonts w:ascii="Times New Roman" w:hAnsi="Times New Roman" w:cs="Times New Roman"/>
          <w:sz w:val="24"/>
          <w:szCs w:val="24"/>
        </w:rPr>
        <w:t>e</w:t>
      </w:r>
      <w:r>
        <w:rPr>
          <w:rFonts w:ascii="Times New Roman" w:hAnsi="Times New Roman" w:cs="Times New Roman"/>
          <w:sz w:val="24"/>
          <w:szCs w:val="24"/>
        </w:rPr>
        <w:t xml:space="preserve"> </w:t>
      </w:r>
      <w:r w:rsidR="00420B7E">
        <w:rPr>
          <w:rFonts w:ascii="Times New Roman" w:hAnsi="Times New Roman" w:cs="Times New Roman"/>
          <w:sz w:val="24"/>
          <w:szCs w:val="24"/>
        </w:rPr>
        <w:t xml:space="preserve">ensuite </w:t>
      </w:r>
      <w:r>
        <w:rPr>
          <w:rFonts w:ascii="Times New Roman" w:hAnsi="Times New Roman" w:cs="Times New Roman"/>
          <w:sz w:val="24"/>
          <w:szCs w:val="24"/>
        </w:rPr>
        <w:t xml:space="preserve">au Salon Carré </w:t>
      </w:r>
      <w:r w:rsidR="00DE74CA">
        <w:rPr>
          <w:rFonts w:ascii="Times New Roman" w:hAnsi="Times New Roman" w:cs="Times New Roman"/>
          <w:sz w:val="24"/>
          <w:szCs w:val="24"/>
        </w:rPr>
        <w:t xml:space="preserve">et à la Salle des Sept-Cheminées </w:t>
      </w:r>
      <w:r w:rsidR="0055130B">
        <w:rPr>
          <w:rFonts w:ascii="Times New Roman" w:hAnsi="Times New Roman" w:cs="Times New Roman"/>
          <w:sz w:val="24"/>
          <w:szCs w:val="24"/>
        </w:rPr>
        <w:t>d</w:t>
      </w:r>
      <w:r>
        <w:rPr>
          <w:rFonts w:ascii="Times New Roman" w:hAnsi="Times New Roman" w:cs="Times New Roman"/>
          <w:sz w:val="24"/>
          <w:szCs w:val="24"/>
        </w:rPr>
        <w:t xml:space="preserve">u Louvre, à la restauration de la galerie des Cerfs </w:t>
      </w:r>
      <w:r w:rsidR="009851AE">
        <w:rPr>
          <w:rFonts w:ascii="Times New Roman" w:hAnsi="Times New Roman" w:cs="Times New Roman"/>
          <w:sz w:val="24"/>
          <w:szCs w:val="24"/>
        </w:rPr>
        <w:t>à</w:t>
      </w:r>
      <w:r>
        <w:rPr>
          <w:rFonts w:ascii="Times New Roman" w:hAnsi="Times New Roman" w:cs="Times New Roman"/>
          <w:sz w:val="24"/>
          <w:szCs w:val="24"/>
        </w:rPr>
        <w:t xml:space="preserve"> Fontainebleau, au relevé du décor du Palais des Papes </w:t>
      </w:r>
      <w:r w:rsidR="005B1943">
        <w:rPr>
          <w:rFonts w:ascii="Times New Roman" w:hAnsi="Times New Roman" w:cs="Times New Roman"/>
          <w:sz w:val="24"/>
          <w:szCs w:val="24"/>
        </w:rPr>
        <w:t xml:space="preserve">à </w:t>
      </w:r>
      <w:r>
        <w:rPr>
          <w:rFonts w:ascii="Times New Roman" w:hAnsi="Times New Roman" w:cs="Times New Roman"/>
          <w:sz w:val="24"/>
          <w:szCs w:val="24"/>
        </w:rPr>
        <w:t xml:space="preserve">Avignon et </w:t>
      </w:r>
      <w:r w:rsidR="0035531A">
        <w:rPr>
          <w:rFonts w:ascii="Times New Roman" w:hAnsi="Times New Roman" w:cs="Times New Roman"/>
          <w:sz w:val="24"/>
          <w:szCs w:val="24"/>
        </w:rPr>
        <w:t xml:space="preserve">dans </w:t>
      </w:r>
      <w:r>
        <w:rPr>
          <w:rFonts w:ascii="Times New Roman" w:hAnsi="Times New Roman" w:cs="Times New Roman"/>
          <w:sz w:val="24"/>
          <w:szCs w:val="24"/>
        </w:rPr>
        <w:t>bien d’autres réalisations</w:t>
      </w:r>
      <w:r w:rsidR="00E9326A">
        <w:rPr>
          <w:rFonts w:ascii="Times New Roman" w:hAnsi="Times New Roman" w:cs="Times New Roman"/>
          <w:sz w:val="24"/>
          <w:szCs w:val="24"/>
        </w:rPr>
        <w:t xml:space="preserve"> </w:t>
      </w:r>
      <w:r w:rsidR="00420B7E">
        <w:rPr>
          <w:rFonts w:ascii="Times New Roman" w:hAnsi="Times New Roman" w:cs="Times New Roman"/>
          <w:sz w:val="24"/>
          <w:szCs w:val="24"/>
        </w:rPr>
        <w:t>majeur</w:t>
      </w:r>
      <w:r w:rsidR="00E9326A">
        <w:rPr>
          <w:rFonts w:ascii="Times New Roman" w:hAnsi="Times New Roman" w:cs="Times New Roman"/>
          <w:sz w:val="24"/>
          <w:szCs w:val="24"/>
        </w:rPr>
        <w:t>es</w:t>
      </w:r>
      <w:r>
        <w:rPr>
          <w:rFonts w:ascii="Times New Roman" w:hAnsi="Times New Roman" w:cs="Times New Roman"/>
          <w:sz w:val="24"/>
          <w:szCs w:val="24"/>
        </w:rPr>
        <w:t>.</w:t>
      </w:r>
      <w:r w:rsidR="00A510E7">
        <w:rPr>
          <w:rFonts w:ascii="Times New Roman" w:hAnsi="Times New Roman" w:cs="Times New Roman"/>
          <w:sz w:val="24"/>
          <w:szCs w:val="24"/>
        </w:rPr>
        <w:t xml:space="preserve"> Outre la décoration des murs</w:t>
      </w:r>
      <w:r w:rsidR="00E9326A" w:rsidRPr="00E9326A">
        <w:rPr>
          <w:rFonts w:ascii="Times New Roman" w:hAnsi="Times New Roman" w:cs="Times New Roman"/>
          <w:sz w:val="24"/>
          <w:szCs w:val="24"/>
        </w:rPr>
        <w:t xml:space="preserve"> </w:t>
      </w:r>
      <w:r w:rsidR="00E9326A">
        <w:rPr>
          <w:rFonts w:ascii="Times New Roman" w:hAnsi="Times New Roman" w:cs="Times New Roman"/>
          <w:sz w:val="24"/>
          <w:szCs w:val="24"/>
        </w:rPr>
        <w:t>de la chapelle impériale</w:t>
      </w:r>
      <w:r w:rsidR="00A510E7">
        <w:rPr>
          <w:rFonts w:ascii="Times New Roman" w:hAnsi="Times New Roman" w:cs="Times New Roman"/>
          <w:sz w:val="24"/>
          <w:szCs w:val="24"/>
        </w:rPr>
        <w:t xml:space="preserve">, </w:t>
      </w:r>
      <w:r w:rsidR="00DE74CA">
        <w:rPr>
          <w:rFonts w:ascii="Times New Roman" w:hAnsi="Times New Roman" w:cs="Times New Roman"/>
          <w:sz w:val="24"/>
          <w:szCs w:val="24"/>
        </w:rPr>
        <w:t>il est</w:t>
      </w:r>
      <w:r w:rsidR="00E9326A">
        <w:rPr>
          <w:rFonts w:ascii="Times New Roman" w:hAnsi="Times New Roman" w:cs="Times New Roman"/>
          <w:sz w:val="24"/>
          <w:szCs w:val="24"/>
        </w:rPr>
        <w:t xml:space="preserve"> aussi l’auteur </w:t>
      </w:r>
      <w:r w:rsidR="00DE74CA">
        <w:rPr>
          <w:rFonts w:ascii="Times New Roman" w:hAnsi="Times New Roman" w:cs="Times New Roman"/>
          <w:sz w:val="24"/>
          <w:szCs w:val="24"/>
        </w:rPr>
        <w:t>d</w:t>
      </w:r>
      <w:r w:rsidR="00A510E7">
        <w:rPr>
          <w:rFonts w:ascii="Times New Roman" w:hAnsi="Times New Roman" w:cs="Times New Roman"/>
          <w:sz w:val="24"/>
          <w:szCs w:val="24"/>
        </w:rPr>
        <w:t xml:space="preserve">es </w:t>
      </w:r>
      <w:r w:rsidR="00E9326A">
        <w:rPr>
          <w:rFonts w:ascii="Times New Roman" w:hAnsi="Times New Roman" w:cs="Times New Roman"/>
          <w:sz w:val="24"/>
          <w:szCs w:val="24"/>
        </w:rPr>
        <w:t>dalles peintes</w:t>
      </w:r>
      <w:r w:rsidR="00420B7E">
        <w:rPr>
          <w:rFonts w:ascii="Times New Roman" w:hAnsi="Times New Roman" w:cs="Times New Roman"/>
          <w:sz w:val="24"/>
          <w:szCs w:val="24"/>
        </w:rPr>
        <w:t xml:space="preserve"> du sol</w:t>
      </w:r>
      <w:r w:rsidR="00A510E7">
        <w:rPr>
          <w:rFonts w:ascii="Times New Roman" w:hAnsi="Times New Roman" w:cs="Times New Roman"/>
          <w:sz w:val="24"/>
          <w:szCs w:val="24"/>
        </w:rPr>
        <w:t>.</w:t>
      </w:r>
      <w:r w:rsidR="00C81416">
        <w:rPr>
          <w:rFonts w:ascii="Times New Roman" w:hAnsi="Times New Roman" w:cs="Times New Roman"/>
          <w:sz w:val="24"/>
          <w:szCs w:val="24"/>
        </w:rPr>
        <w:t xml:space="preserve"> Cette décoration lui vaudra d’être employée </w:t>
      </w:r>
      <w:r w:rsidR="009701EC">
        <w:rPr>
          <w:rFonts w:ascii="Times New Roman" w:hAnsi="Times New Roman" w:cs="Times New Roman"/>
          <w:sz w:val="24"/>
          <w:szCs w:val="24"/>
        </w:rPr>
        <w:t>à</w:t>
      </w:r>
      <w:r w:rsidR="00C81416">
        <w:rPr>
          <w:rFonts w:ascii="Times New Roman" w:hAnsi="Times New Roman" w:cs="Times New Roman"/>
          <w:sz w:val="24"/>
          <w:szCs w:val="24"/>
        </w:rPr>
        <w:t xml:space="preserve"> celle </w:t>
      </w:r>
      <w:r w:rsidR="009701EC">
        <w:rPr>
          <w:rFonts w:ascii="Times New Roman" w:hAnsi="Times New Roman" w:cs="Times New Roman"/>
          <w:sz w:val="24"/>
          <w:szCs w:val="24"/>
        </w:rPr>
        <w:t xml:space="preserve">du chœur </w:t>
      </w:r>
      <w:r w:rsidR="00C81416">
        <w:rPr>
          <w:rFonts w:ascii="Times New Roman" w:hAnsi="Times New Roman" w:cs="Times New Roman"/>
          <w:sz w:val="24"/>
          <w:szCs w:val="24"/>
        </w:rPr>
        <w:t>de l’égli</w:t>
      </w:r>
      <w:r w:rsidR="009851AE">
        <w:rPr>
          <w:rFonts w:ascii="Times New Roman" w:hAnsi="Times New Roman" w:cs="Times New Roman"/>
          <w:sz w:val="24"/>
          <w:szCs w:val="24"/>
        </w:rPr>
        <w:t>se Saint-Clodoald à Saint-Cloud</w:t>
      </w:r>
      <w:r w:rsidR="00C81416">
        <w:rPr>
          <w:rFonts w:ascii="Times New Roman" w:hAnsi="Times New Roman" w:cs="Times New Roman"/>
          <w:sz w:val="24"/>
          <w:szCs w:val="24"/>
        </w:rPr>
        <w:t xml:space="preserve"> dont la construction avait été </w:t>
      </w:r>
      <w:r w:rsidR="009701EC">
        <w:rPr>
          <w:rFonts w:ascii="Times New Roman" w:hAnsi="Times New Roman" w:cs="Times New Roman"/>
          <w:sz w:val="24"/>
          <w:szCs w:val="24"/>
        </w:rPr>
        <w:t>engag</w:t>
      </w:r>
      <w:r w:rsidR="00C81416">
        <w:rPr>
          <w:rFonts w:ascii="Times New Roman" w:hAnsi="Times New Roman" w:cs="Times New Roman"/>
          <w:sz w:val="24"/>
          <w:szCs w:val="24"/>
        </w:rPr>
        <w:t>ée par l’empereur en 1860.</w:t>
      </w:r>
      <w:r w:rsidR="009701EC">
        <w:rPr>
          <w:rFonts w:ascii="Times New Roman" w:hAnsi="Times New Roman" w:cs="Times New Roman"/>
          <w:sz w:val="24"/>
          <w:szCs w:val="24"/>
        </w:rPr>
        <w:t xml:space="preserve"> </w:t>
      </w:r>
    </w:p>
    <w:p w14:paraId="4D55C57A" w14:textId="77777777" w:rsidR="00740260" w:rsidRDefault="009701EC" w:rsidP="00F14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L’artiste avait travaillé à la chapelle de Biarritz sur des motifs entièrement dessinés par </w:t>
      </w:r>
      <w:proofErr w:type="spellStart"/>
      <w:r>
        <w:rPr>
          <w:rFonts w:ascii="Times New Roman" w:hAnsi="Times New Roman" w:cs="Times New Roman"/>
          <w:sz w:val="24"/>
          <w:szCs w:val="24"/>
        </w:rPr>
        <w:t>Boeswillwald</w:t>
      </w:r>
      <w:proofErr w:type="spellEnd"/>
      <w:r>
        <w:rPr>
          <w:rFonts w:ascii="Times New Roman" w:hAnsi="Times New Roman" w:cs="Times New Roman"/>
          <w:sz w:val="24"/>
          <w:szCs w:val="24"/>
        </w:rPr>
        <w:t xml:space="preserve"> s</w:t>
      </w:r>
      <w:r w:rsidR="005B1943">
        <w:rPr>
          <w:rFonts w:ascii="Times New Roman" w:hAnsi="Times New Roman" w:cs="Times New Roman"/>
          <w:sz w:val="24"/>
          <w:szCs w:val="24"/>
        </w:rPr>
        <w:t xml:space="preserve">i </w:t>
      </w:r>
      <w:r>
        <w:rPr>
          <w:rFonts w:ascii="Times New Roman" w:hAnsi="Times New Roman" w:cs="Times New Roman"/>
          <w:sz w:val="24"/>
          <w:szCs w:val="24"/>
        </w:rPr>
        <w:t>l</w:t>
      </w:r>
      <w:r w:rsidR="005B1943">
        <w:rPr>
          <w:rFonts w:ascii="Times New Roman" w:hAnsi="Times New Roman" w:cs="Times New Roman"/>
          <w:sz w:val="24"/>
          <w:szCs w:val="24"/>
        </w:rPr>
        <w:t>’</w:t>
      </w:r>
      <w:r>
        <w:rPr>
          <w:rFonts w:ascii="Times New Roman" w:hAnsi="Times New Roman" w:cs="Times New Roman"/>
          <w:sz w:val="24"/>
          <w:szCs w:val="24"/>
        </w:rPr>
        <w:t>on</w:t>
      </w:r>
      <w:r w:rsidR="005B1943">
        <w:rPr>
          <w:rFonts w:ascii="Times New Roman" w:hAnsi="Times New Roman" w:cs="Times New Roman"/>
          <w:sz w:val="24"/>
          <w:szCs w:val="24"/>
        </w:rPr>
        <w:t xml:space="preserve"> croit</w:t>
      </w:r>
      <w:r>
        <w:rPr>
          <w:rFonts w:ascii="Times New Roman" w:hAnsi="Times New Roman" w:cs="Times New Roman"/>
          <w:sz w:val="24"/>
          <w:szCs w:val="24"/>
        </w:rPr>
        <w:t xml:space="preserve"> le </w:t>
      </w:r>
      <w:r w:rsidR="009851AE">
        <w:rPr>
          <w:rFonts w:ascii="Times New Roman" w:hAnsi="Times New Roman" w:cs="Times New Roman"/>
          <w:sz w:val="24"/>
          <w:szCs w:val="24"/>
        </w:rPr>
        <w:t>petit-fils</w:t>
      </w:r>
      <w:r>
        <w:rPr>
          <w:rFonts w:ascii="Times New Roman" w:hAnsi="Times New Roman" w:cs="Times New Roman"/>
          <w:sz w:val="24"/>
          <w:szCs w:val="24"/>
        </w:rPr>
        <w:t xml:space="preserve"> de celui-ci, Emile</w:t>
      </w:r>
      <w:r w:rsidR="009851AE">
        <w:rPr>
          <w:rFonts w:ascii="Times New Roman" w:hAnsi="Times New Roman" w:cs="Times New Roman"/>
          <w:sz w:val="24"/>
          <w:szCs w:val="24"/>
        </w:rPr>
        <w:t>-Artus (1873-1935)</w:t>
      </w:r>
      <w:r>
        <w:rPr>
          <w:rFonts w:ascii="Times New Roman" w:hAnsi="Times New Roman" w:cs="Times New Roman"/>
          <w:sz w:val="24"/>
          <w:szCs w:val="24"/>
        </w:rPr>
        <w:t xml:space="preserve">. </w:t>
      </w:r>
    </w:p>
    <w:p w14:paraId="6E85AA51" w14:textId="77777777" w:rsidR="00656F1F" w:rsidRDefault="006657F7" w:rsidP="00F14B33">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65C8A">
        <w:rPr>
          <w:rFonts w:ascii="Times New Roman" w:hAnsi="Times New Roman" w:cs="Times New Roman"/>
          <w:sz w:val="24"/>
          <w:szCs w:val="24"/>
        </w:rPr>
        <w:t>a réputation de L</w:t>
      </w:r>
      <w:r>
        <w:rPr>
          <w:rFonts w:ascii="Times New Roman" w:hAnsi="Times New Roman" w:cs="Times New Roman"/>
          <w:sz w:val="24"/>
          <w:szCs w:val="24"/>
        </w:rPr>
        <w:t>ouis</w:t>
      </w:r>
      <w:r w:rsidR="00781908">
        <w:rPr>
          <w:rFonts w:ascii="Times New Roman" w:hAnsi="Times New Roman" w:cs="Times New Roman"/>
          <w:sz w:val="24"/>
          <w:szCs w:val="24"/>
        </w:rPr>
        <w:t>-Charles-Auguste</w:t>
      </w:r>
      <w:r>
        <w:rPr>
          <w:rFonts w:ascii="Times New Roman" w:hAnsi="Times New Roman" w:cs="Times New Roman"/>
          <w:sz w:val="24"/>
          <w:szCs w:val="24"/>
        </w:rPr>
        <w:t xml:space="preserve"> Stein</w:t>
      </w:r>
      <w:r w:rsidR="00965C8A">
        <w:rPr>
          <w:rFonts w:ascii="Times New Roman" w:hAnsi="Times New Roman" w:cs="Times New Roman"/>
          <w:sz w:val="24"/>
          <w:szCs w:val="24"/>
        </w:rPr>
        <w:t xml:space="preserve">heil n’était pas moins grande, d’autant qu’il </w:t>
      </w:r>
      <w:r w:rsidR="001F6697">
        <w:rPr>
          <w:rFonts w:ascii="Times New Roman" w:hAnsi="Times New Roman" w:cs="Times New Roman"/>
          <w:sz w:val="24"/>
          <w:szCs w:val="24"/>
        </w:rPr>
        <w:t>av</w:t>
      </w:r>
      <w:r w:rsidR="00965C8A">
        <w:rPr>
          <w:rFonts w:ascii="Times New Roman" w:hAnsi="Times New Roman" w:cs="Times New Roman"/>
          <w:sz w:val="24"/>
          <w:szCs w:val="24"/>
        </w:rPr>
        <w:t xml:space="preserve">ait </w:t>
      </w:r>
      <w:r w:rsidR="001F6697">
        <w:rPr>
          <w:rFonts w:ascii="Times New Roman" w:hAnsi="Times New Roman" w:cs="Times New Roman"/>
          <w:sz w:val="24"/>
          <w:szCs w:val="24"/>
        </w:rPr>
        <w:t>pour</w:t>
      </w:r>
      <w:r w:rsidR="00965C8A">
        <w:rPr>
          <w:rFonts w:ascii="Times New Roman" w:hAnsi="Times New Roman" w:cs="Times New Roman"/>
          <w:sz w:val="24"/>
          <w:szCs w:val="24"/>
        </w:rPr>
        <w:t xml:space="preserve"> beau-frère</w:t>
      </w:r>
      <w:r w:rsidR="001F6697">
        <w:rPr>
          <w:rFonts w:ascii="Times New Roman" w:hAnsi="Times New Roman" w:cs="Times New Roman"/>
          <w:sz w:val="24"/>
          <w:szCs w:val="24"/>
        </w:rPr>
        <w:t>, le fameux peintre</w:t>
      </w:r>
      <w:r w:rsidR="00965C8A">
        <w:rPr>
          <w:rFonts w:ascii="Times New Roman" w:hAnsi="Times New Roman" w:cs="Times New Roman"/>
          <w:sz w:val="24"/>
          <w:szCs w:val="24"/>
        </w:rPr>
        <w:t xml:space="preserve"> </w:t>
      </w:r>
      <w:r w:rsidR="00781908">
        <w:rPr>
          <w:rFonts w:ascii="Times New Roman" w:hAnsi="Times New Roman" w:cs="Times New Roman"/>
          <w:sz w:val="24"/>
          <w:szCs w:val="24"/>
        </w:rPr>
        <w:t xml:space="preserve">Jean-Louis-Ernest </w:t>
      </w:r>
      <w:r w:rsidR="00965C8A">
        <w:rPr>
          <w:rFonts w:ascii="Times New Roman" w:hAnsi="Times New Roman" w:cs="Times New Roman"/>
          <w:sz w:val="24"/>
          <w:szCs w:val="24"/>
        </w:rPr>
        <w:t>Meissonnier</w:t>
      </w:r>
      <w:r w:rsidR="001F6697">
        <w:rPr>
          <w:rFonts w:ascii="Times New Roman" w:hAnsi="Times New Roman" w:cs="Times New Roman"/>
          <w:sz w:val="24"/>
          <w:szCs w:val="24"/>
        </w:rPr>
        <w:t xml:space="preserve"> (1815-1891)</w:t>
      </w:r>
      <w:r w:rsidR="00781908">
        <w:rPr>
          <w:rFonts w:ascii="Times New Roman" w:hAnsi="Times New Roman" w:cs="Times New Roman"/>
          <w:sz w:val="24"/>
          <w:szCs w:val="24"/>
        </w:rPr>
        <w:t xml:space="preserve"> avec lequel il collabora à plusieurs reprises</w:t>
      </w:r>
      <w:r w:rsidR="00965C8A">
        <w:rPr>
          <w:rFonts w:ascii="Times New Roman" w:hAnsi="Times New Roman" w:cs="Times New Roman"/>
          <w:sz w:val="24"/>
          <w:szCs w:val="24"/>
        </w:rPr>
        <w:t xml:space="preserve">. </w:t>
      </w:r>
      <w:r w:rsidR="00781908">
        <w:rPr>
          <w:rFonts w:ascii="Times New Roman" w:hAnsi="Times New Roman" w:cs="Times New Roman"/>
          <w:sz w:val="24"/>
          <w:szCs w:val="24"/>
        </w:rPr>
        <w:t>Né à Strasbourg, le 26 juillet 1814,</w:t>
      </w:r>
      <w:r w:rsidR="000A4C36">
        <w:rPr>
          <w:rFonts w:ascii="Times New Roman" w:hAnsi="Times New Roman" w:cs="Times New Roman"/>
          <w:sz w:val="24"/>
          <w:szCs w:val="24"/>
        </w:rPr>
        <w:t xml:space="preserve"> et protestant comme </w:t>
      </w:r>
      <w:proofErr w:type="spellStart"/>
      <w:r w:rsidR="000A4C36">
        <w:rPr>
          <w:rFonts w:ascii="Times New Roman" w:hAnsi="Times New Roman" w:cs="Times New Roman"/>
          <w:sz w:val="24"/>
          <w:szCs w:val="24"/>
        </w:rPr>
        <w:t>Boeswillwald</w:t>
      </w:r>
      <w:proofErr w:type="spellEnd"/>
      <w:r w:rsidR="000A4C36">
        <w:rPr>
          <w:rFonts w:ascii="Times New Roman" w:hAnsi="Times New Roman" w:cs="Times New Roman"/>
          <w:sz w:val="24"/>
          <w:szCs w:val="24"/>
        </w:rPr>
        <w:t>,</w:t>
      </w:r>
      <w:r w:rsidR="00781908">
        <w:rPr>
          <w:rFonts w:ascii="Times New Roman" w:hAnsi="Times New Roman" w:cs="Times New Roman"/>
          <w:sz w:val="24"/>
          <w:szCs w:val="24"/>
        </w:rPr>
        <w:t xml:space="preserve"> mort à Paris, le 16 mars 1885, il était le fils d’un peintre verrier de l’Ecole de Nancy, Louis Steinheil (1781-1855)</w:t>
      </w:r>
      <w:r w:rsidR="0063238B">
        <w:rPr>
          <w:rFonts w:ascii="Times New Roman" w:hAnsi="Times New Roman" w:cs="Times New Roman"/>
          <w:sz w:val="24"/>
          <w:szCs w:val="24"/>
        </w:rPr>
        <w:t>,</w:t>
      </w:r>
      <w:r w:rsidR="00781908">
        <w:rPr>
          <w:rFonts w:ascii="Times New Roman" w:hAnsi="Times New Roman" w:cs="Times New Roman"/>
          <w:sz w:val="24"/>
          <w:szCs w:val="24"/>
        </w:rPr>
        <w:t xml:space="preserve"> avec qui on le confond souvent.</w:t>
      </w:r>
      <w:r w:rsidR="004929C8">
        <w:rPr>
          <w:rFonts w:ascii="Times New Roman" w:hAnsi="Times New Roman" w:cs="Times New Roman"/>
          <w:sz w:val="24"/>
          <w:szCs w:val="24"/>
        </w:rPr>
        <w:t xml:space="preserve"> Entré à l’Ecole des Beaux-Arts </w:t>
      </w:r>
      <w:r w:rsidR="001F6697">
        <w:rPr>
          <w:rFonts w:ascii="Times New Roman" w:hAnsi="Times New Roman" w:cs="Times New Roman"/>
          <w:sz w:val="24"/>
          <w:szCs w:val="24"/>
        </w:rPr>
        <w:t xml:space="preserve">de Paris </w:t>
      </w:r>
      <w:r w:rsidR="004929C8">
        <w:rPr>
          <w:rFonts w:ascii="Times New Roman" w:hAnsi="Times New Roman" w:cs="Times New Roman"/>
          <w:sz w:val="24"/>
          <w:szCs w:val="24"/>
        </w:rPr>
        <w:t>en 1833, il fut l’élève du peintre d’histoire</w:t>
      </w:r>
      <w:r w:rsidR="00E9326A">
        <w:rPr>
          <w:rFonts w:ascii="Times New Roman" w:hAnsi="Times New Roman" w:cs="Times New Roman"/>
          <w:sz w:val="24"/>
          <w:szCs w:val="24"/>
        </w:rPr>
        <w:t>,</w:t>
      </w:r>
      <w:r w:rsidR="004929C8">
        <w:rPr>
          <w:rFonts w:ascii="Times New Roman" w:hAnsi="Times New Roman" w:cs="Times New Roman"/>
          <w:sz w:val="24"/>
          <w:szCs w:val="24"/>
        </w:rPr>
        <w:t xml:space="preserve"> Henri </w:t>
      </w:r>
      <w:proofErr w:type="spellStart"/>
      <w:r w:rsidR="004929C8">
        <w:rPr>
          <w:rFonts w:ascii="Times New Roman" w:hAnsi="Times New Roman" w:cs="Times New Roman"/>
          <w:sz w:val="24"/>
          <w:szCs w:val="24"/>
        </w:rPr>
        <w:t>Decaisne</w:t>
      </w:r>
      <w:proofErr w:type="spellEnd"/>
      <w:r w:rsidR="00382AE3">
        <w:rPr>
          <w:rFonts w:ascii="Times New Roman" w:hAnsi="Times New Roman" w:cs="Times New Roman"/>
          <w:sz w:val="24"/>
          <w:szCs w:val="24"/>
        </w:rPr>
        <w:t xml:space="preserve"> (1799-1852)</w:t>
      </w:r>
      <w:r w:rsidR="00E9326A">
        <w:rPr>
          <w:rFonts w:ascii="Times New Roman" w:hAnsi="Times New Roman" w:cs="Times New Roman"/>
          <w:sz w:val="24"/>
          <w:szCs w:val="24"/>
        </w:rPr>
        <w:t>,</w:t>
      </w:r>
      <w:r w:rsidR="004929C8">
        <w:rPr>
          <w:rFonts w:ascii="Times New Roman" w:hAnsi="Times New Roman" w:cs="Times New Roman"/>
          <w:sz w:val="24"/>
          <w:szCs w:val="24"/>
        </w:rPr>
        <w:t xml:space="preserve"> et du sculpteur</w:t>
      </w:r>
      <w:r w:rsidR="00382AE3">
        <w:rPr>
          <w:rFonts w:ascii="Times New Roman" w:hAnsi="Times New Roman" w:cs="Times New Roman"/>
          <w:sz w:val="24"/>
          <w:szCs w:val="24"/>
        </w:rPr>
        <w:t>,</w:t>
      </w:r>
      <w:r w:rsidR="004929C8">
        <w:rPr>
          <w:rFonts w:ascii="Times New Roman" w:hAnsi="Times New Roman" w:cs="Times New Roman"/>
          <w:sz w:val="24"/>
          <w:szCs w:val="24"/>
        </w:rPr>
        <w:t xml:space="preserve"> Pierre-Jean David, dit David d’Angers</w:t>
      </w:r>
      <w:r w:rsidR="00382AE3">
        <w:rPr>
          <w:rFonts w:ascii="Times New Roman" w:hAnsi="Times New Roman" w:cs="Times New Roman"/>
          <w:sz w:val="24"/>
          <w:szCs w:val="24"/>
        </w:rPr>
        <w:t xml:space="preserve"> (1788-1856)</w:t>
      </w:r>
      <w:r w:rsidR="004929C8">
        <w:rPr>
          <w:rFonts w:ascii="Times New Roman" w:hAnsi="Times New Roman" w:cs="Times New Roman"/>
          <w:sz w:val="24"/>
          <w:szCs w:val="24"/>
        </w:rPr>
        <w:t xml:space="preserve">. </w:t>
      </w:r>
    </w:p>
    <w:p w14:paraId="18E3CCD4" w14:textId="77777777" w:rsidR="006657F7" w:rsidRDefault="004929C8" w:rsidP="00F14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Spécialiste d’art médiéval, </w:t>
      </w:r>
      <w:proofErr w:type="spellStart"/>
      <w:r w:rsidR="00656F1F">
        <w:rPr>
          <w:rFonts w:ascii="Times New Roman" w:hAnsi="Times New Roman" w:cs="Times New Roman"/>
          <w:sz w:val="24"/>
          <w:szCs w:val="24"/>
        </w:rPr>
        <w:t>Steinhel</w:t>
      </w:r>
      <w:proofErr w:type="spellEnd"/>
      <w:r>
        <w:rPr>
          <w:rFonts w:ascii="Times New Roman" w:hAnsi="Times New Roman" w:cs="Times New Roman"/>
          <w:sz w:val="24"/>
          <w:szCs w:val="24"/>
        </w:rPr>
        <w:t xml:space="preserve"> acquit sa notoriété autant comme peintre décorateur que comme cartonnier de vitraux. Ses talents lui valurent de travailler dans la plupart des cathédrales de France</w:t>
      </w:r>
      <w:r w:rsidR="00656F1F">
        <w:rPr>
          <w:rFonts w:ascii="Times New Roman" w:hAnsi="Times New Roman" w:cs="Times New Roman"/>
          <w:sz w:val="24"/>
          <w:szCs w:val="24"/>
        </w:rPr>
        <w:t xml:space="preserve"> : </w:t>
      </w:r>
      <w:r>
        <w:rPr>
          <w:rFonts w:ascii="Times New Roman" w:hAnsi="Times New Roman" w:cs="Times New Roman"/>
          <w:sz w:val="24"/>
          <w:szCs w:val="24"/>
        </w:rPr>
        <w:t>Paris, Bayonne, Strasbourg, Clermont-Ferrand, Chartres, Bourges, Reims, Limoges, Mâcon … Bayonne lui doit, avec son fils Adolphe, les superbes fresques des</w:t>
      </w:r>
      <w:r w:rsidR="00062C99">
        <w:rPr>
          <w:rFonts w:ascii="Times New Roman" w:hAnsi="Times New Roman" w:cs="Times New Roman"/>
          <w:sz w:val="24"/>
          <w:szCs w:val="24"/>
        </w:rPr>
        <w:t xml:space="preserve"> chapelles du déambulatoire</w:t>
      </w:r>
      <w:r w:rsidR="0063238B">
        <w:rPr>
          <w:rFonts w:ascii="Times New Roman" w:hAnsi="Times New Roman" w:cs="Times New Roman"/>
          <w:sz w:val="24"/>
          <w:szCs w:val="24"/>
        </w:rPr>
        <w:t xml:space="preserve"> de la cathédrale</w:t>
      </w:r>
      <w:r w:rsidR="00647A28">
        <w:rPr>
          <w:rFonts w:ascii="Times New Roman" w:hAnsi="Times New Roman" w:cs="Times New Roman"/>
          <w:sz w:val="24"/>
          <w:szCs w:val="24"/>
        </w:rPr>
        <w:t>, superbement restaurées en 2016-2018, ainsi que cel</w:t>
      </w:r>
      <w:r w:rsidR="0063238B">
        <w:rPr>
          <w:rFonts w:ascii="Times New Roman" w:hAnsi="Times New Roman" w:cs="Times New Roman"/>
          <w:sz w:val="24"/>
          <w:szCs w:val="24"/>
        </w:rPr>
        <w:t>le des chapelles nord de la nef</w:t>
      </w:r>
      <w:r>
        <w:rPr>
          <w:rFonts w:ascii="Times New Roman" w:hAnsi="Times New Roman" w:cs="Times New Roman"/>
          <w:sz w:val="24"/>
          <w:szCs w:val="24"/>
        </w:rPr>
        <w:t xml:space="preserve">. </w:t>
      </w:r>
      <w:r w:rsidR="00E9326A">
        <w:rPr>
          <w:rFonts w:ascii="Times New Roman" w:hAnsi="Times New Roman" w:cs="Times New Roman"/>
          <w:sz w:val="24"/>
          <w:szCs w:val="24"/>
        </w:rPr>
        <w:t>Les motifs et l</w:t>
      </w:r>
      <w:r w:rsidR="00157D80">
        <w:rPr>
          <w:rFonts w:ascii="Times New Roman" w:hAnsi="Times New Roman" w:cs="Times New Roman"/>
          <w:sz w:val="24"/>
          <w:szCs w:val="24"/>
        </w:rPr>
        <w:t>a figure de Notre-Dame</w:t>
      </w:r>
      <w:r w:rsidR="00E9326A">
        <w:rPr>
          <w:rFonts w:ascii="Times New Roman" w:hAnsi="Times New Roman" w:cs="Times New Roman"/>
          <w:sz w:val="24"/>
          <w:szCs w:val="24"/>
        </w:rPr>
        <w:t>-</w:t>
      </w:r>
      <w:r w:rsidR="00157D80">
        <w:rPr>
          <w:rFonts w:ascii="Times New Roman" w:hAnsi="Times New Roman" w:cs="Times New Roman"/>
          <w:sz w:val="24"/>
          <w:szCs w:val="24"/>
        </w:rPr>
        <w:t>de</w:t>
      </w:r>
      <w:r w:rsidR="00E9326A">
        <w:rPr>
          <w:rFonts w:ascii="Times New Roman" w:hAnsi="Times New Roman" w:cs="Times New Roman"/>
          <w:sz w:val="24"/>
          <w:szCs w:val="24"/>
        </w:rPr>
        <w:t>-</w:t>
      </w:r>
      <w:r w:rsidR="00157D80">
        <w:rPr>
          <w:rFonts w:ascii="Times New Roman" w:hAnsi="Times New Roman" w:cs="Times New Roman"/>
          <w:sz w:val="24"/>
          <w:szCs w:val="24"/>
        </w:rPr>
        <w:t xml:space="preserve">Guadalupe dans la chapelle de Biarritz </w:t>
      </w:r>
      <w:r w:rsidR="0063238B">
        <w:rPr>
          <w:rFonts w:ascii="Times New Roman" w:hAnsi="Times New Roman" w:cs="Times New Roman"/>
          <w:sz w:val="24"/>
          <w:szCs w:val="24"/>
        </w:rPr>
        <w:t>sont de sa main</w:t>
      </w:r>
      <w:r w:rsidR="00157D80">
        <w:rPr>
          <w:rFonts w:ascii="Times New Roman" w:hAnsi="Times New Roman" w:cs="Times New Roman"/>
          <w:sz w:val="24"/>
          <w:szCs w:val="24"/>
        </w:rPr>
        <w:t xml:space="preserve">. </w:t>
      </w:r>
      <w:r>
        <w:rPr>
          <w:rFonts w:ascii="Times New Roman" w:hAnsi="Times New Roman" w:cs="Times New Roman"/>
          <w:sz w:val="24"/>
          <w:szCs w:val="24"/>
        </w:rPr>
        <w:t xml:space="preserve">Outre </w:t>
      </w:r>
      <w:proofErr w:type="spellStart"/>
      <w:r>
        <w:rPr>
          <w:rFonts w:ascii="Times New Roman" w:hAnsi="Times New Roman" w:cs="Times New Roman"/>
          <w:sz w:val="24"/>
          <w:szCs w:val="24"/>
        </w:rPr>
        <w:t>Boeswillwald</w:t>
      </w:r>
      <w:proofErr w:type="spellEnd"/>
      <w:r>
        <w:rPr>
          <w:rFonts w:ascii="Times New Roman" w:hAnsi="Times New Roman" w:cs="Times New Roman"/>
          <w:sz w:val="24"/>
          <w:szCs w:val="24"/>
        </w:rPr>
        <w:t xml:space="preserve">, </w:t>
      </w:r>
      <w:r w:rsidR="00062C99">
        <w:rPr>
          <w:rFonts w:ascii="Times New Roman" w:hAnsi="Times New Roman" w:cs="Times New Roman"/>
          <w:sz w:val="24"/>
          <w:szCs w:val="24"/>
        </w:rPr>
        <w:t>l’artiste</w:t>
      </w:r>
      <w:r>
        <w:rPr>
          <w:rFonts w:ascii="Times New Roman" w:hAnsi="Times New Roman" w:cs="Times New Roman"/>
          <w:sz w:val="24"/>
          <w:szCs w:val="24"/>
        </w:rPr>
        <w:t xml:space="preserve"> collabora avec Eugène Viollet-le-Duc et J</w:t>
      </w:r>
      <w:r w:rsidR="00656F1F">
        <w:rPr>
          <w:rFonts w:ascii="Times New Roman" w:hAnsi="Times New Roman" w:cs="Times New Roman"/>
          <w:sz w:val="24"/>
          <w:szCs w:val="24"/>
        </w:rPr>
        <w:t>ean-Baptiste</w:t>
      </w:r>
      <w:r w:rsidR="004B5954">
        <w:rPr>
          <w:rFonts w:ascii="Times New Roman" w:hAnsi="Times New Roman" w:cs="Times New Roman"/>
          <w:sz w:val="24"/>
          <w:szCs w:val="24"/>
        </w:rPr>
        <w:t>-Antoine</w:t>
      </w:r>
      <w:r w:rsidR="00656F1F">
        <w:rPr>
          <w:rFonts w:ascii="Times New Roman" w:hAnsi="Times New Roman" w:cs="Times New Roman"/>
          <w:sz w:val="24"/>
          <w:szCs w:val="24"/>
        </w:rPr>
        <w:t xml:space="preserve"> Lassus</w:t>
      </w:r>
      <w:r w:rsidR="00420B7E">
        <w:rPr>
          <w:rFonts w:ascii="Times New Roman" w:hAnsi="Times New Roman" w:cs="Times New Roman"/>
          <w:sz w:val="24"/>
          <w:szCs w:val="24"/>
        </w:rPr>
        <w:t xml:space="preserve">, </w:t>
      </w:r>
      <w:r w:rsidR="00DA4BBE">
        <w:rPr>
          <w:rFonts w:ascii="Times New Roman" w:hAnsi="Times New Roman" w:cs="Times New Roman"/>
          <w:sz w:val="24"/>
          <w:szCs w:val="24"/>
        </w:rPr>
        <w:t xml:space="preserve">célèbres </w:t>
      </w:r>
      <w:r w:rsidR="00420B7E">
        <w:rPr>
          <w:rFonts w:ascii="Times New Roman" w:hAnsi="Times New Roman" w:cs="Times New Roman"/>
          <w:sz w:val="24"/>
          <w:szCs w:val="24"/>
        </w:rPr>
        <w:t>restaurateurs de Notre-Dame de Paris sous le Second Empire</w:t>
      </w:r>
      <w:r w:rsidR="00656F1F">
        <w:rPr>
          <w:rFonts w:ascii="Times New Roman" w:hAnsi="Times New Roman" w:cs="Times New Roman"/>
          <w:sz w:val="24"/>
          <w:szCs w:val="24"/>
        </w:rPr>
        <w:t>.</w:t>
      </w:r>
      <w:r>
        <w:rPr>
          <w:rFonts w:ascii="Times New Roman" w:hAnsi="Times New Roman" w:cs="Times New Roman"/>
          <w:sz w:val="24"/>
          <w:szCs w:val="24"/>
        </w:rPr>
        <w:t xml:space="preserve"> </w:t>
      </w:r>
    </w:p>
    <w:p w14:paraId="7635ADF7" w14:textId="77777777" w:rsidR="00CE17FB" w:rsidRDefault="00C12A78" w:rsidP="00F14B33">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Posés en 1866, l</w:t>
      </w:r>
      <w:r w:rsidR="009B2DC3" w:rsidRPr="00C20870">
        <w:rPr>
          <w:rFonts w:ascii="Times New Roman" w:hAnsi="Times New Roman" w:cs="Times New Roman"/>
          <w:color w:val="000000"/>
          <w:sz w:val="24"/>
          <w:szCs w:val="24"/>
        </w:rPr>
        <w:t>es vitraux</w:t>
      </w:r>
      <w:r w:rsidR="00062C99" w:rsidRPr="00062C99">
        <w:rPr>
          <w:rFonts w:ascii="Times New Roman" w:hAnsi="Times New Roman" w:cs="Times New Roman"/>
          <w:color w:val="000000"/>
          <w:sz w:val="24"/>
          <w:szCs w:val="24"/>
        </w:rPr>
        <w:t xml:space="preserve"> </w:t>
      </w:r>
      <w:r w:rsidR="00062C99">
        <w:rPr>
          <w:rFonts w:ascii="Times New Roman" w:hAnsi="Times New Roman" w:cs="Times New Roman"/>
          <w:color w:val="000000"/>
          <w:sz w:val="24"/>
          <w:szCs w:val="24"/>
        </w:rPr>
        <w:t>furent exécutés</w:t>
      </w:r>
      <w:r w:rsidR="00E932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 même année</w:t>
      </w:r>
      <w:r w:rsidR="0095026B">
        <w:rPr>
          <w:rFonts w:ascii="Times New Roman" w:hAnsi="Times New Roman" w:cs="Times New Roman"/>
          <w:color w:val="000000"/>
          <w:sz w:val="24"/>
          <w:szCs w:val="24"/>
        </w:rPr>
        <w:t xml:space="preserve"> </w:t>
      </w:r>
      <w:r w:rsidR="001F6697">
        <w:rPr>
          <w:rFonts w:ascii="Times New Roman" w:hAnsi="Times New Roman" w:cs="Times New Roman"/>
          <w:color w:val="000000"/>
          <w:sz w:val="24"/>
          <w:szCs w:val="24"/>
        </w:rPr>
        <w:t>sur des cartons de Steinheil</w:t>
      </w:r>
      <w:r w:rsidR="001F6697" w:rsidRPr="00C20870">
        <w:rPr>
          <w:rFonts w:ascii="Times New Roman" w:hAnsi="Times New Roman" w:cs="Times New Roman"/>
          <w:color w:val="000000"/>
          <w:sz w:val="24"/>
          <w:szCs w:val="24"/>
        </w:rPr>
        <w:t xml:space="preserve"> </w:t>
      </w:r>
      <w:r w:rsidR="009B2DC3" w:rsidRPr="00C20870">
        <w:rPr>
          <w:rFonts w:ascii="Times New Roman" w:hAnsi="Times New Roman" w:cs="Times New Roman"/>
          <w:color w:val="000000"/>
          <w:sz w:val="24"/>
          <w:szCs w:val="24"/>
        </w:rPr>
        <w:t>par</w:t>
      </w:r>
      <w:r>
        <w:rPr>
          <w:rFonts w:ascii="Times New Roman" w:hAnsi="Times New Roman" w:cs="Times New Roman"/>
          <w:color w:val="000000"/>
          <w:sz w:val="24"/>
          <w:szCs w:val="24"/>
        </w:rPr>
        <w:t xml:space="preserve"> N</w:t>
      </w:r>
      <w:r w:rsidR="00E139BC">
        <w:rPr>
          <w:rFonts w:ascii="Times New Roman" w:hAnsi="Times New Roman" w:cs="Times New Roman"/>
          <w:color w:val="000000"/>
          <w:sz w:val="24"/>
          <w:szCs w:val="24"/>
        </w:rPr>
        <w:t xml:space="preserve">icolas </w:t>
      </w:r>
      <w:proofErr w:type="spellStart"/>
      <w:r w:rsidR="009B2DC3" w:rsidRPr="00C20870">
        <w:rPr>
          <w:rFonts w:ascii="Times New Roman" w:hAnsi="Times New Roman" w:cs="Times New Roman"/>
          <w:color w:val="000000"/>
          <w:sz w:val="24"/>
          <w:szCs w:val="24"/>
        </w:rPr>
        <w:t>Coffetier</w:t>
      </w:r>
      <w:proofErr w:type="spellEnd"/>
      <w:r w:rsidR="00E139BC">
        <w:rPr>
          <w:rFonts w:ascii="Times New Roman" w:hAnsi="Times New Roman" w:cs="Times New Roman"/>
          <w:color w:val="000000"/>
          <w:sz w:val="24"/>
          <w:szCs w:val="24"/>
        </w:rPr>
        <w:t xml:space="preserve"> </w:t>
      </w:r>
      <w:r w:rsidR="0095026B">
        <w:rPr>
          <w:rFonts w:ascii="Times New Roman" w:hAnsi="Times New Roman" w:cs="Times New Roman"/>
          <w:color w:val="000000"/>
          <w:sz w:val="24"/>
          <w:szCs w:val="24"/>
        </w:rPr>
        <w:t>dont l’atelier</w:t>
      </w:r>
      <w:r w:rsidR="00C523AE">
        <w:rPr>
          <w:rFonts w:ascii="Times New Roman" w:hAnsi="Times New Roman" w:cs="Times New Roman"/>
          <w:color w:val="000000"/>
          <w:sz w:val="24"/>
          <w:szCs w:val="24"/>
        </w:rPr>
        <w:t>, fondé en 1846,</w:t>
      </w:r>
      <w:r w:rsidR="00A61BB6">
        <w:rPr>
          <w:rFonts w:ascii="Times New Roman" w:hAnsi="Times New Roman" w:cs="Times New Roman"/>
          <w:color w:val="000000"/>
          <w:sz w:val="24"/>
          <w:szCs w:val="24"/>
        </w:rPr>
        <w:t xml:space="preserve"> </w:t>
      </w:r>
      <w:r w:rsidR="00DA4BBE">
        <w:rPr>
          <w:rFonts w:ascii="Times New Roman" w:hAnsi="Times New Roman" w:cs="Times New Roman"/>
          <w:color w:val="000000"/>
          <w:sz w:val="24"/>
          <w:szCs w:val="24"/>
        </w:rPr>
        <w:t>se trouvait</w:t>
      </w:r>
      <w:r w:rsidR="00A61BB6">
        <w:rPr>
          <w:rFonts w:ascii="Times New Roman" w:hAnsi="Times New Roman" w:cs="Times New Roman"/>
          <w:color w:val="000000"/>
          <w:sz w:val="24"/>
          <w:szCs w:val="24"/>
        </w:rPr>
        <w:t xml:space="preserve"> </w:t>
      </w:r>
      <w:r w:rsidR="0063238B">
        <w:rPr>
          <w:rFonts w:ascii="Times New Roman" w:hAnsi="Times New Roman" w:cs="Times New Roman"/>
          <w:color w:val="000000"/>
          <w:sz w:val="24"/>
          <w:szCs w:val="24"/>
        </w:rPr>
        <w:t xml:space="preserve">au </w:t>
      </w:r>
      <w:r w:rsidR="00C523AE">
        <w:rPr>
          <w:rFonts w:ascii="Times New Roman" w:hAnsi="Times New Roman" w:cs="Times New Roman"/>
          <w:color w:val="000000"/>
          <w:sz w:val="24"/>
          <w:szCs w:val="24"/>
        </w:rPr>
        <w:t xml:space="preserve">96 </w:t>
      </w:r>
      <w:r w:rsidR="00E139BC">
        <w:rPr>
          <w:rFonts w:ascii="Times New Roman" w:hAnsi="Times New Roman" w:cs="Times New Roman"/>
          <w:color w:val="000000"/>
          <w:sz w:val="24"/>
          <w:szCs w:val="24"/>
        </w:rPr>
        <w:t>rue Notre-Dame-des-Champs</w:t>
      </w:r>
      <w:r w:rsidR="00BE1D71">
        <w:rPr>
          <w:rFonts w:ascii="Times New Roman" w:hAnsi="Times New Roman" w:cs="Times New Roman"/>
          <w:color w:val="000000"/>
          <w:sz w:val="24"/>
          <w:szCs w:val="24"/>
        </w:rPr>
        <w:t xml:space="preserve"> à Paris</w:t>
      </w:r>
      <w:r w:rsidR="009B2DC3" w:rsidRPr="00C20870">
        <w:rPr>
          <w:rFonts w:ascii="Times New Roman" w:hAnsi="Times New Roman" w:cs="Times New Roman"/>
          <w:color w:val="000000"/>
          <w:sz w:val="24"/>
          <w:szCs w:val="24"/>
        </w:rPr>
        <w:t>.</w:t>
      </w:r>
      <w:r w:rsidR="000C42C6">
        <w:rPr>
          <w:rFonts w:ascii="Times New Roman" w:hAnsi="Times New Roman" w:cs="Times New Roman"/>
          <w:color w:val="000000"/>
          <w:sz w:val="24"/>
          <w:szCs w:val="24"/>
        </w:rPr>
        <w:t xml:space="preserve"> </w:t>
      </w:r>
      <w:r w:rsidR="00E9326A">
        <w:rPr>
          <w:rFonts w:ascii="Times New Roman" w:hAnsi="Times New Roman" w:cs="Times New Roman"/>
          <w:color w:val="000000"/>
          <w:sz w:val="24"/>
          <w:szCs w:val="24"/>
        </w:rPr>
        <w:t>Les deux hommes</w:t>
      </w:r>
      <w:r w:rsidR="009F64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collabor</w:t>
      </w:r>
      <w:r w:rsidR="000C42C6">
        <w:rPr>
          <w:rFonts w:ascii="Times New Roman" w:hAnsi="Times New Roman" w:cs="Times New Roman"/>
          <w:color w:val="000000"/>
          <w:sz w:val="24"/>
          <w:szCs w:val="24"/>
        </w:rPr>
        <w:t>aient depuis l</w:t>
      </w:r>
      <w:r>
        <w:rPr>
          <w:rFonts w:ascii="Times New Roman" w:hAnsi="Times New Roman" w:cs="Times New Roman"/>
          <w:color w:val="000000"/>
          <w:sz w:val="24"/>
          <w:szCs w:val="24"/>
        </w:rPr>
        <w:t>a</w:t>
      </w:r>
      <w:r w:rsidR="000C42C6">
        <w:rPr>
          <w:rFonts w:ascii="Times New Roman" w:hAnsi="Times New Roman" w:cs="Times New Roman"/>
          <w:color w:val="000000"/>
          <w:sz w:val="24"/>
          <w:szCs w:val="24"/>
        </w:rPr>
        <w:t xml:space="preserve"> restauration conjointe des vitraux de la </w:t>
      </w:r>
      <w:r w:rsidR="000C42C6">
        <w:rPr>
          <w:rFonts w:ascii="Times New Roman" w:hAnsi="Times New Roman" w:cs="Times New Roman"/>
          <w:color w:val="000000"/>
          <w:sz w:val="24"/>
          <w:szCs w:val="24"/>
        </w:rPr>
        <w:lastRenderedPageBreak/>
        <w:t>cathédrale de Bourges dans les années 1840.</w:t>
      </w:r>
      <w:r w:rsidR="009B2DC3" w:rsidRPr="00C20870">
        <w:rPr>
          <w:rFonts w:ascii="Times New Roman" w:hAnsi="Times New Roman" w:cs="Times New Roman"/>
          <w:color w:val="000000"/>
          <w:sz w:val="24"/>
          <w:szCs w:val="24"/>
        </w:rPr>
        <w:t xml:space="preserve"> </w:t>
      </w:r>
      <w:r w:rsidR="009701EC">
        <w:rPr>
          <w:rFonts w:ascii="Times New Roman" w:hAnsi="Times New Roman" w:cs="Times New Roman"/>
          <w:color w:val="000000"/>
          <w:sz w:val="24"/>
          <w:szCs w:val="24"/>
        </w:rPr>
        <w:t xml:space="preserve">Ils </w:t>
      </w:r>
      <w:r w:rsidR="00C523AE">
        <w:rPr>
          <w:rFonts w:ascii="Times New Roman" w:hAnsi="Times New Roman" w:cs="Times New Roman"/>
          <w:color w:val="000000"/>
          <w:sz w:val="24"/>
          <w:szCs w:val="24"/>
        </w:rPr>
        <w:t>réalisèrent</w:t>
      </w:r>
      <w:r w:rsidR="009701EC">
        <w:rPr>
          <w:rFonts w:ascii="Times New Roman" w:hAnsi="Times New Roman" w:cs="Times New Roman"/>
          <w:color w:val="000000"/>
          <w:sz w:val="24"/>
          <w:szCs w:val="24"/>
        </w:rPr>
        <w:t xml:space="preserve"> ceux de la cathédrale de Bayonne</w:t>
      </w:r>
      <w:r w:rsidR="00CE17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ainsi que</w:t>
      </w:r>
      <w:r w:rsidR="00CE17FB">
        <w:rPr>
          <w:rFonts w:ascii="Times New Roman" w:hAnsi="Times New Roman" w:cs="Times New Roman"/>
          <w:color w:val="000000"/>
          <w:sz w:val="24"/>
          <w:szCs w:val="24"/>
        </w:rPr>
        <w:t xml:space="preserve"> ceux de Chartres et</w:t>
      </w:r>
      <w:r w:rsidR="00A5083A">
        <w:rPr>
          <w:rFonts w:ascii="Times New Roman" w:hAnsi="Times New Roman" w:cs="Times New Roman"/>
          <w:color w:val="000000"/>
          <w:sz w:val="24"/>
          <w:szCs w:val="24"/>
        </w:rPr>
        <w:t xml:space="preserve"> de</w:t>
      </w:r>
      <w:r w:rsidR="00CE17FB">
        <w:rPr>
          <w:rFonts w:ascii="Times New Roman" w:hAnsi="Times New Roman" w:cs="Times New Roman"/>
          <w:color w:val="000000"/>
          <w:sz w:val="24"/>
          <w:szCs w:val="24"/>
        </w:rPr>
        <w:t xml:space="preserve"> Reims, notamment</w:t>
      </w:r>
      <w:r w:rsidR="009701EC">
        <w:rPr>
          <w:rFonts w:ascii="Times New Roman" w:hAnsi="Times New Roman" w:cs="Times New Roman"/>
          <w:color w:val="000000"/>
          <w:sz w:val="24"/>
          <w:szCs w:val="24"/>
        </w:rPr>
        <w:t>.</w:t>
      </w:r>
      <w:r w:rsidR="00C523AE">
        <w:rPr>
          <w:rFonts w:ascii="Times New Roman" w:hAnsi="Times New Roman" w:cs="Times New Roman"/>
          <w:color w:val="000000"/>
          <w:sz w:val="24"/>
          <w:szCs w:val="24"/>
        </w:rPr>
        <w:t xml:space="preserve"> </w:t>
      </w:r>
    </w:p>
    <w:p w14:paraId="045FCB7A" w14:textId="77777777" w:rsidR="00F14B33" w:rsidRPr="00C20870" w:rsidRDefault="00C523AE" w:rsidP="00F14B33">
      <w:pPr>
        <w:spacing w:line="360" w:lineRule="auto"/>
        <w:jc w:val="both"/>
        <w:rPr>
          <w:rFonts w:ascii="Times New Roman" w:hAnsi="Times New Roman" w:cs="Times New Roman"/>
          <w:b/>
          <w:i/>
          <w:sz w:val="24"/>
          <w:szCs w:val="24"/>
        </w:rPr>
      </w:pPr>
      <w:r>
        <w:rPr>
          <w:rFonts w:ascii="Times New Roman" w:hAnsi="Times New Roman" w:cs="Times New Roman"/>
          <w:color w:val="000000"/>
          <w:sz w:val="24"/>
          <w:szCs w:val="24"/>
        </w:rPr>
        <w:t xml:space="preserve">Né le 21 août 1821 à Gorze (Moselle), </w:t>
      </w:r>
      <w:proofErr w:type="spellStart"/>
      <w:r>
        <w:rPr>
          <w:rFonts w:ascii="Times New Roman" w:hAnsi="Times New Roman" w:cs="Times New Roman"/>
          <w:color w:val="000000"/>
          <w:sz w:val="24"/>
          <w:szCs w:val="24"/>
        </w:rPr>
        <w:t>Coffetier</w:t>
      </w:r>
      <w:proofErr w:type="spellEnd"/>
      <w:r>
        <w:rPr>
          <w:rFonts w:ascii="Times New Roman" w:hAnsi="Times New Roman" w:cs="Times New Roman"/>
          <w:color w:val="000000"/>
          <w:sz w:val="24"/>
          <w:szCs w:val="24"/>
        </w:rPr>
        <w:t xml:space="preserve"> avait fait son apprentissage dans l’atelier d’un </w:t>
      </w:r>
      <w:r w:rsidR="00A5083A">
        <w:rPr>
          <w:rFonts w:ascii="Times New Roman" w:hAnsi="Times New Roman" w:cs="Times New Roman"/>
          <w:color w:val="000000"/>
          <w:sz w:val="24"/>
          <w:szCs w:val="24"/>
        </w:rPr>
        <w:t xml:space="preserve">des </w:t>
      </w:r>
      <w:r>
        <w:rPr>
          <w:rFonts w:ascii="Times New Roman" w:hAnsi="Times New Roman" w:cs="Times New Roman"/>
          <w:color w:val="000000"/>
          <w:sz w:val="24"/>
          <w:szCs w:val="24"/>
        </w:rPr>
        <w:t>grand</w:t>
      </w:r>
      <w:r w:rsidR="00A5083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maître-verrier</w:t>
      </w:r>
      <w:r w:rsidR="00A5083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de la première moitié du XIXe siècle, Laurent-Charles Maréchal (1801-1887)</w:t>
      </w:r>
      <w:r w:rsidR="00A508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à Metz</w:t>
      </w:r>
      <w:r w:rsidR="00BE693E">
        <w:rPr>
          <w:rFonts w:ascii="Times New Roman" w:hAnsi="Times New Roman" w:cs="Times New Roman"/>
          <w:color w:val="000000"/>
          <w:sz w:val="24"/>
          <w:szCs w:val="24"/>
        </w:rPr>
        <w:t>. Spécialiste d</w:t>
      </w:r>
      <w:r w:rsidR="00676521">
        <w:rPr>
          <w:rFonts w:ascii="Times New Roman" w:hAnsi="Times New Roman" w:cs="Times New Roman"/>
          <w:color w:val="000000"/>
          <w:sz w:val="24"/>
          <w:szCs w:val="24"/>
        </w:rPr>
        <w:t>e l’art</w:t>
      </w:r>
      <w:r w:rsidR="00BE693E">
        <w:rPr>
          <w:rFonts w:ascii="Times New Roman" w:hAnsi="Times New Roman" w:cs="Times New Roman"/>
          <w:color w:val="000000"/>
          <w:sz w:val="24"/>
          <w:szCs w:val="24"/>
        </w:rPr>
        <w:t xml:space="preserve"> </w:t>
      </w:r>
      <w:r w:rsidR="00676521">
        <w:rPr>
          <w:rFonts w:ascii="Times New Roman" w:hAnsi="Times New Roman" w:cs="Times New Roman"/>
          <w:color w:val="000000"/>
          <w:sz w:val="24"/>
          <w:szCs w:val="24"/>
        </w:rPr>
        <w:t>médiéval</w:t>
      </w:r>
      <w:r w:rsidR="00BE693E">
        <w:rPr>
          <w:rFonts w:ascii="Times New Roman" w:hAnsi="Times New Roman" w:cs="Times New Roman"/>
          <w:color w:val="000000"/>
          <w:sz w:val="24"/>
          <w:szCs w:val="24"/>
        </w:rPr>
        <w:t xml:space="preserve">, </w:t>
      </w:r>
      <w:r w:rsidR="00A5083A">
        <w:rPr>
          <w:rFonts w:ascii="Times New Roman" w:hAnsi="Times New Roman" w:cs="Times New Roman"/>
          <w:color w:val="000000"/>
          <w:sz w:val="24"/>
          <w:szCs w:val="24"/>
        </w:rPr>
        <w:t>l’artiste</w:t>
      </w:r>
      <w:r w:rsidR="00676521">
        <w:rPr>
          <w:rFonts w:ascii="Times New Roman" w:hAnsi="Times New Roman" w:cs="Times New Roman"/>
          <w:color w:val="000000"/>
          <w:sz w:val="24"/>
          <w:szCs w:val="24"/>
        </w:rPr>
        <w:t xml:space="preserve"> composa de nombreux vitraux d</w:t>
      </w:r>
      <w:r w:rsidR="00A5083A">
        <w:rPr>
          <w:rFonts w:ascii="Times New Roman" w:hAnsi="Times New Roman" w:cs="Times New Roman"/>
          <w:color w:val="000000"/>
          <w:sz w:val="24"/>
          <w:szCs w:val="24"/>
        </w:rPr>
        <w:t>ans le</w:t>
      </w:r>
      <w:r w:rsidR="00676521">
        <w:rPr>
          <w:rFonts w:ascii="Times New Roman" w:hAnsi="Times New Roman" w:cs="Times New Roman"/>
          <w:color w:val="000000"/>
          <w:sz w:val="24"/>
          <w:szCs w:val="24"/>
        </w:rPr>
        <w:t xml:space="preserve"> style gothique</w:t>
      </w:r>
      <w:r w:rsidR="00DA4BBE">
        <w:rPr>
          <w:rFonts w:ascii="Times New Roman" w:hAnsi="Times New Roman" w:cs="Times New Roman"/>
          <w:color w:val="000000"/>
          <w:sz w:val="24"/>
          <w:szCs w:val="24"/>
        </w:rPr>
        <w:t>,</w:t>
      </w:r>
      <w:r w:rsidR="00676521">
        <w:rPr>
          <w:rFonts w:ascii="Times New Roman" w:hAnsi="Times New Roman" w:cs="Times New Roman"/>
          <w:color w:val="000000"/>
          <w:sz w:val="24"/>
          <w:szCs w:val="24"/>
        </w:rPr>
        <w:t xml:space="preserve"> ce qui le conduisit </w:t>
      </w:r>
      <w:r w:rsidR="00BE693E">
        <w:rPr>
          <w:rFonts w:ascii="Times New Roman" w:hAnsi="Times New Roman" w:cs="Times New Roman"/>
          <w:color w:val="000000"/>
          <w:sz w:val="24"/>
          <w:szCs w:val="24"/>
        </w:rPr>
        <w:t>aux côtés d</w:t>
      </w:r>
      <w:r w:rsidR="00676521">
        <w:rPr>
          <w:rFonts w:ascii="Times New Roman" w:hAnsi="Times New Roman" w:cs="Times New Roman"/>
          <w:color w:val="000000"/>
          <w:sz w:val="24"/>
          <w:szCs w:val="24"/>
        </w:rPr>
        <w:t>’</w:t>
      </w:r>
      <w:r w:rsidR="00BE693E">
        <w:rPr>
          <w:rFonts w:ascii="Times New Roman" w:hAnsi="Times New Roman" w:cs="Times New Roman"/>
          <w:color w:val="000000"/>
          <w:sz w:val="24"/>
          <w:szCs w:val="24"/>
        </w:rPr>
        <w:t xml:space="preserve">architectes tels </w:t>
      </w:r>
      <w:r w:rsidR="0063238B">
        <w:rPr>
          <w:rFonts w:ascii="Times New Roman" w:hAnsi="Times New Roman" w:cs="Times New Roman"/>
          <w:color w:val="000000"/>
          <w:sz w:val="24"/>
          <w:szCs w:val="24"/>
        </w:rPr>
        <w:t xml:space="preserve">que </w:t>
      </w:r>
      <w:r w:rsidR="00BE693E">
        <w:rPr>
          <w:rFonts w:ascii="Times New Roman" w:hAnsi="Times New Roman" w:cs="Times New Roman"/>
          <w:color w:val="000000"/>
          <w:sz w:val="24"/>
          <w:szCs w:val="24"/>
        </w:rPr>
        <w:t xml:space="preserve">Jean-Baptiste Lassus, Eugène Viollet-le-Duc, Antoine Bailly, Louis-Clémentin Bruyère ou Gabriel Crétin en </w:t>
      </w:r>
      <w:r w:rsidR="0063238B">
        <w:rPr>
          <w:rFonts w:ascii="Times New Roman" w:hAnsi="Times New Roman" w:cs="Times New Roman"/>
          <w:color w:val="000000"/>
          <w:sz w:val="24"/>
          <w:szCs w:val="24"/>
        </w:rPr>
        <w:t>s</w:t>
      </w:r>
      <w:r w:rsidR="00BE693E">
        <w:rPr>
          <w:rFonts w:ascii="Times New Roman" w:hAnsi="Times New Roman" w:cs="Times New Roman"/>
          <w:color w:val="000000"/>
          <w:sz w:val="24"/>
          <w:szCs w:val="24"/>
        </w:rPr>
        <w:t xml:space="preserve">us d’Emile </w:t>
      </w:r>
      <w:proofErr w:type="spellStart"/>
      <w:r w:rsidR="00BE693E">
        <w:rPr>
          <w:rFonts w:ascii="Times New Roman" w:hAnsi="Times New Roman" w:cs="Times New Roman"/>
          <w:color w:val="000000"/>
          <w:sz w:val="24"/>
          <w:szCs w:val="24"/>
        </w:rPr>
        <w:t>Boeswillwald</w:t>
      </w:r>
      <w:proofErr w:type="spellEnd"/>
      <w:r w:rsidR="00BE693E">
        <w:rPr>
          <w:rFonts w:ascii="Times New Roman" w:hAnsi="Times New Roman" w:cs="Times New Roman"/>
          <w:color w:val="000000"/>
          <w:sz w:val="24"/>
          <w:szCs w:val="24"/>
        </w:rPr>
        <w:t>.</w:t>
      </w:r>
      <w:r w:rsidR="00676521">
        <w:rPr>
          <w:rFonts w:ascii="Times New Roman" w:hAnsi="Times New Roman" w:cs="Times New Roman"/>
          <w:color w:val="000000"/>
          <w:sz w:val="24"/>
          <w:szCs w:val="24"/>
        </w:rPr>
        <w:t xml:space="preserve"> Il était "un artiste justement apprécié des amateurs et des archéologues" et "sans rivaux dans le bel art du vitrail", selon </w:t>
      </w:r>
      <w:r w:rsidR="00A5083A">
        <w:rPr>
          <w:rFonts w:ascii="Times New Roman" w:hAnsi="Times New Roman" w:cs="Times New Roman"/>
          <w:color w:val="000000"/>
          <w:sz w:val="24"/>
          <w:szCs w:val="24"/>
        </w:rPr>
        <w:t>le</w:t>
      </w:r>
      <w:r w:rsidR="00676521">
        <w:rPr>
          <w:rFonts w:ascii="Times New Roman" w:hAnsi="Times New Roman" w:cs="Times New Roman"/>
          <w:color w:val="000000"/>
          <w:sz w:val="24"/>
          <w:szCs w:val="24"/>
        </w:rPr>
        <w:t xml:space="preserve"> peintre Frédéric Henriet.</w:t>
      </w:r>
    </w:p>
    <w:p w14:paraId="6A0DCCC7" w14:textId="77777777" w:rsidR="00DA4BBE" w:rsidRDefault="00331258" w:rsidP="009B2DC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mobilier</w:t>
      </w:r>
      <w:r w:rsidR="00A0483D">
        <w:rPr>
          <w:rFonts w:ascii="Times New Roman" w:hAnsi="Times New Roman" w:cs="Times New Roman"/>
          <w:color w:val="000000"/>
          <w:sz w:val="24"/>
          <w:szCs w:val="24"/>
        </w:rPr>
        <w:t xml:space="preserve"> </w:t>
      </w:r>
      <w:r w:rsidR="00FF6887">
        <w:rPr>
          <w:rFonts w:ascii="Times New Roman" w:hAnsi="Times New Roman" w:cs="Times New Roman"/>
          <w:color w:val="000000"/>
          <w:sz w:val="24"/>
          <w:szCs w:val="24"/>
        </w:rPr>
        <w:t>de la chapelle</w:t>
      </w:r>
      <w:r w:rsidR="000D08FD">
        <w:rPr>
          <w:rFonts w:ascii="Times New Roman" w:hAnsi="Times New Roman" w:cs="Times New Roman"/>
          <w:color w:val="000000"/>
          <w:sz w:val="24"/>
          <w:szCs w:val="24"/>
        </w:rPr>
        <w:t>,</w:t>
      </w:r>
      <w:r w:rsidR="003F75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en </w:t>
      </w:r>
      <w:r w:rsidR="00C535C9">
        <w:rPr>
          <w:rFonts w:ascii="Times New Roman" w:hAnsi="Times New Roman" w:cs="Times New Roman"/>
          <w:color w:val="000000"/>
          <w:sz w:val="24"/>
          <w:szCs w:val="24"/>
        </w:rPr>
        <w:t xml:space="preserve">partie en </w:t>
      </w:r>
      <w:r>
        <w:rPr>
          <w:rFonts w:ascii="Times New Roman" w:hAnsi="Times New Roman" w:cs="Times New Roman"/>
          <w:color w:val="000000"/>
          <w:sz w:val="24"/>
          <w:szCs w:val="24"/>
        </w:rPr>
        <w:t>place</w:t>
      </w:r>
      <w:r w:rsidR="000D08FD">
        <w:rPr>
          <w:rFonts w:ascii="Times New Roman" w:hAnsi="Times New Roman" w:cs="Times New Roman"/>
          <w:color w:val="000000"/>
          <w:sz w:val="24"/>
          <w:szCs w:val="24"/>
        </w:rPr>
        <w:t>,</w:t>
      </w:r>
      <w:r w:rsidR="003F758B">
        <w:rPr>
          <w:rFonts w:ascii="Times New Roman" w:hAnsi="Times New Roman" w:cs="Times New Roman"/>
          <w:color w:val="000000"/>
          <w:sz w:val="24"/>
          <w:szCs w:val="24"/>
        </w:rPr>
        <w:t xml:space="preserve"> </w:t>
      </w:r>
      <w:r w:rsidR="006C217F">
        <w:rPr>
          <w:rFonts w:ascii="Times New Roman" w:hAnsi="Times New Roman" w:cs="Times New Roman"/>
          <w:color w:val="000000"/>
          <w:sz w:val="24"/>
          <w:szCs w:val="24"/>
        </w:rPr>
        <w:t>fut livré par Napoléon-Joseph Quignon (1815-1871), fournisseur régulier du garde-meuble impérial, de sièges principalement</w:t>
      </w:r>
      <w:r w:rsidR="00407B38">
        <w:rPr>
          <w:rFonts w:ascii="Times New Roman" w:hAnsi="Times New Roman" w:cs="Times New Roman"/>
          <w:color w:val="000000"/>
          <w:sz w:val="24"/>
          <w:szCs w:val="24"/>
        </w:rPr>
        <w:t xml:space="preserve"> – on lui doit les célèbres "indiscrets" et "confidents" des palais de Compiègne et de Saint-Cloud notamment, </w:t>
      </w:r>
      <w:r w:rsidR="0063238B">
        <w:rPr>
          <w:rFonts w:ascii="Times New Roman" w:hAnsi="Times New Roman" w:cs="Times New Roman"/>
          <w:color w:val="000000"/>
          <w:sz w:val="24"/>
          <w:szCs w:val="24"/>
        </w:rPr>
        <w:t>ainsi que</w:t>
      </w:r>
      <w:r w:rsidR="00407B38">
        <w:rPr>
          <w:rFonts w:ascii="Times New Roman" w:hAnsi="Times New Roman" w:cs="Times New Roman"/>
          <w:color w:val="000000"/>
          <w:sz w:val="24"/>
          <w:szCs w:val="24"/>
        </w:rPr>
        <w:t xml:space="preserve"> les </w:t>
      </w:r>
      <w:r w:rsidR="00DC369F">
        <w:rPr>
          <w:rFonts w:ascii="Times New Roman" w:hAnsi="Times New Roman" w:cs="Times New Roman"/>
          <w:color w:val="000000"/>
          <w:sz w:val="24"/>
          <w:szCs w:val="24"/>
        </w:rPr>
        <w:t>banquettes et tabourets</w:t>
      </w:r>
      <w:r w:rsidR="00407B38">
        <w:rPr>
          <w:rFonts w:ascii="Times New Roman" w:hAnsi="Times New Roman" w:cs="Times New Roman"/>
          <w:color w:val="000000"/>
          <w:sz w:val="24"/>
          <w:szCs w:val="24"/>
        </w:rPr>
        <w:t xml:space="preserve"> </w:t>
      </w:r>
      <w:r w:rsidR="00DC369F">
        <w:rPr>
          <w:rFonts w:ascii="Times New Roman" w:hAnsi="Times New Roman" w:cs="Times New Roman"/>
          <w:color w:val="000000"/>
          <w:sz w:val="24"/>
          <w:szCs w:val="24"/>
        </w:rPr>
        <w:t>néo-</w:t>
      </w:r>
      <w:r w:rsidR="00407B38">
        <w:rPr>
          <w:rFonts w:ascii="Times New Roman" w:hAnsi="Times New Roman" w:cs="Times New Roman"/>
          <w:color w:val="000000"/>
          <w:sz w:val="24"/>
          <w:szCs w:val="24"/>
        </w:rPr>
        <w:t>Louis XV de Versailles et</w:t>
      </w:r>
      <w:r w:rsidR="00DA4BBE">
        <w:rPr>
          <w:rFonts w:ascii="Times New Roman" w:hAnsi="Times New Roman" w:cs="Times New Roman"/>
          <w:color w:val="000000"/>
          <w:sz w:val="24"/>
          <w:szCs w:val="24"/>
        </w:rPr>
        <w:t xml:space="preserve"> de</w:t>
      </w:r>
      <w:r w:rsidR="00407B38">
        <w:rPr>
          <w:rFonts w:ascii="Times New Roman" w:hAnsi="Times New Roman" w:cs="Times New Roman"/>
          <w:color w:val="000000"/>
          <w:sz w:val="24"/>
          <w:szCs w:val="24"/>
        </w:rPr>
        <w:t xml:space="preserve"> Trianon</w:t>
      </w:r>
      <w:r w:rsidR="00DC369F">
        <w:rPr>
          <w:rFonts w:ascii="Times New Roman" w:hAnsi="Times New Roman" w:cs="Times New Roman"/>
          <w:color w:val="000000"/>
          <w:sz w:val="24"/>
          <w:szCs w:val="24"/>
        </w:rPr>
        <w:t xml:space="preserve">. Comme les artistes précédents, il </w:t>
      </w:r>
      <w:r w:rsidR="00DA4BBE">
        <w:rPr>
          <w:rFonts w:ascii="Times New Roman" w:hAnsi="Times New Roman" w:cs="Times New Roman"/>
          <w:color w:val="000000"/>
          <w:sz w:val="24"/>
          <w:szCs w:val="24"/>
        </w:rPr>
        <w:t>se</w:t>
      </w:r>
      <w:r w:rsidR="006C217F">
        <w:rPr>
          <w:rFonts w:ascii="Times New Roman" w:hAnsi="Times New Roman" w:cs="Times New Roman"/>
          <w:color w:val="000000"/>
          <w:sz w:val="24"/>
          <w:szCs w:val="24"/>
        </w:rPr>
        <w:t xml:space="preserve"> distingu</w:t>
      </w:r>
      <w:r w:rsidR="00DA4BBE">
        <w:rPr>
          <w:rFonts w:ascii="Times New Roman" w:hAnsi="Times New Roman" w:cs="Times New Roman"/>
          <w:color w:val="000000"/>
          <w:sz w:val="24"/>
          <w:szCs w:val="24"/>
        </w:rPr>
        <w:t>a</w:t>
      </w:r>
      <w:r w:rsidR="006C217F">
        <w:rPr>
          <w:rFonts w:ascii="Times New Roman" w:hAnsi="Times New Roman" w:cs="Times New Roman"/>
          <w:color w:val="000000"/>
          <w:sz w:val="24"/>
          <w:szCs w:val="24"/>
        </w:rPr>
        <w:t xml:space="preserve"> </w:t>
      </w:r>
      <w:r w:rsidR="00DC369F">
        <w:rPr>
          <w:rFonts w:ascii="Times New Roman" w:hAnsi="Times New Roman" w:cs="Times New Roman"/>
          <w:color w:val="000000"/>
          <w:sz w:val="24"/>
          <w:szCs w:val="24"/>
        </w:rPr>
        <w:t>à</w:t>
      </w:r>
      <w:r w:rsidR="006C217F">
        <w:rPr>
          <w:rFonts w:ascii="Times New Roman" w:hAnsi="Times New Roman" w:cs="Times New Roman"/>
          <w:color w:val="000000"/>
          <w:sz w:val="24"/>
          <w:szCs w:val="24"/>
        </w:rPr>
        <w:t xml:space="preserve"> l’Exposition universelle de 1855. </w:t>
      </w:r>
    </w:p>
    <w:p w14:paraId="2E75D6BF" w14:textId="7AEF6864" w:rsidR="00261F04" w:rsidRDefault="00DC369F" w:rsidP="009B2DC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mobilier</w:t>
      </w:r>
      <w:r w:rsidR="00DA4BBE">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 xml:space="preserve"> la chapelle</w:t>
      </w:r>
      <w:r w:rsidR="006C217F">
        <w:rPr>
          <w:rFonts w:ascii="Times New Roman" w:hAnsi="Times New Roman" w:cs="Times New Roman"/>
          <w:color w:val="000000"/>
          <w:sz w:val="24"/>
          <w:szCs w:val="24"/>
        </w:rPr>
        <w:t xml:space="preserve"> </w:t>
      </w:r>
      <w:r w:rsidR="004A1A55">
        <w:rPr>
          <w:rFonts w:ascii="Times New Roman" w:hAnsi="Times New Roman" w:cs="Times New Roman"/>
          <w:color w:val="000000"/>
          <w:sz w:val="24"/>
          <w:szCs w:val="24"/>
        </w:rPr>
        <w:t>se</w:t>
      </w:r>
      <w:r w:rsidR="00062C99">
        <w:rPr>
          <w:rFonts w:ascii="Times New Roman" w:hAnsi="Times New Roman" w:cs="Times New Roman"/>
          <w:color w:val="000000"/>
          <w:sz w:val="24"/>
          <w:szCs w:val="24"/>
        </w:rPr>
        <w:t xml:space="preserve"> compos</w:t>
      </w:r>
      <w:r w:rsidR="004A1A55">
        <w:rPr>
          <w:rFonts w:ascii="Times New Roman" w:hAnsi="Times New Roman" w:cs="Times New Roman"/>
          <w:color w:val="000000"/>
          <w:sz w:val="24"/>
          <w:szCs w:val="24"/>
        </w:rPr>
        <w:t>ait</w:t>
      </w:r>
      <w:r w:rsidR="00062C99">
        <w:rPr>
          <w:rFonts w:ascii="Times New Roman" w:hAnsi="Times New Roman" w:cs="Times New Roman"/>
          <w:color w:val="000000"/>
          <w:sz w:val="24"/>
          <w:szCs w:val="24"/>
        </w:rPr>
        <w:t xml:space="preserve"> </w:t>
      </w:r>
      <w:r w:rsidR="00261F04">
        <w:rPr>
          <w:rFonts w:ascii="Times New Roman" w:hAnsi="Times New Roman" w:cs="Times New Roman"/>
          <w:color w:val="000000"/>
          <w:sz w:val="24"/>
          <w:szCs w:val="24"/>
        </w:rPr>
        <w:t>de seize bancs et agenouilloirs</w:t>
      </w:r>
      <w:r w:rsidR="003546F4">
        <w:rPr>
          <w:rFonts w:ascii="Times New Roman" w:hAnsi="Times New Roman" w:cs="Times New Roman"/>
          <w:color w:val="000000"/>
          <w:sz w:val="24"/>
          <w:szCs w:val="24"/>
        </w:rPr>
        <w:t>, ainsi que</w:t>
      </w:r>
      <w:r w:rsidR="00261F04">
        <w:rPr>
          <w:rFonts w:ascii="Times New Roman" w:hAnsi="Times New Roman" w:cs="Times New Roman"/>
          <w:color w:val="000000"/>
          <w:sz w:val="24"/>
          <w:szCs w:val="24"/>
        </w:rPr>
        <w:t xml:space="preserve"> de </w:t>
      </w:r>
      <w:r w:rsidR="009F6468">
        <w:rPr>
          <w:rFonts w:ascii="Times New Roman" w:hAnsi="Times New Roman" w:cs="Times New Roman"/>
          <w:color w:val="000000"/>
          <w:sz w:val="24"/>
          <w:szCs w:val="24"/>
        </w:rPr>
        <w:t xml:space="preserve">deux chaises et </w:t>
      </w:r>
      <w:r w:rsidR="00261F04">
        <w:rPr>
          <w:rFonts w:ascii="Times New Roman" w:hAnsi="Times New Roman" w:cs="Times New Roman"/>
          <w:color w:val="000000"/>
          <w:sz w:val="24"/>
          <w:szCs w:val="24"/>
        </w:rPr>
        <w:t>leur</w:t>
      </w:r>
      <w:r w:rsidR="009F6468">
        <w:rPr>
          <w:rFonts w:ascii="Times New Roman" w:hAnsi="Times New Roman" w:cs="Times New Roman"/>
          <w:color w:val="000000"/>
          <w:sz w:val="24"/>
          <w:szCs w:val="24"/>
        </w:rPr>
        <w:t xml:space="preserve"> </w:t>
      </w:r>
      <w:r w:rsidR="00062C99">
        <w:rPr>
          <w:rFonts w:ascii="Times New Roman" w:hAnsi="Times New Roman" w:cs="Times New Roman"/>
          <w:color w:val="000000"/>
          <w:sz w:val="24"/>
          <w:szCs w:val="24"/>
        </w:rPr>
        <w:t>prie-Dieu</w:t>
      </w:r>
      <w:r w:rsidR="009F6468" w:rsidRPr="009F6468">
        <w:rPr>
          <w:rFonts w:ascii="Times New Roman" w:hAnsi="Times New Roman" w:cs="Times New Roman"/>
          <w:color w:val="000000"/>
          <w:sz w:val="24"/>
          <w:szCs w:val="24"/>
        </w:rPr>
        <w:t xml:space="preserve"> </w:t>
      </w:r>
      <w:r w:rsidR="009F6468">
        <w:rPr>
          <w:rFonts w:ascii="Times New Roman" w:hAnsi="Times New Roman" w:cs="Times New Roman"/>
          <w:color w:val="000000"/>
          <w:sz w:val="24"/>
          <w:szCs w:val="24"/>
        </w:rPr>
        <w:t>à velours cramoisi</w:t>
      </w:r>
      <w:r w:rsidR="003546F4">
        <w:rPr>
          <w:rFonts w:ascii="Times New Roman" w:hAnsi="Times New Roman" w:cs="Times New Roman"/>
          <w:color w:val="000000"/>
          <w:sz w:val="24"/>
          <w:szCs w:val="24"/>
        </w:rPr>
        <w:t xml:space="preserve"> dans la nef</w:t>
      </w:r>
      <w:r w:rsidR="00062C99">
        <w:rPr>
          <w:rFonts w:ascii="Times New Roman" w:hAnsi="Times New Roman" w:cs="Times New Roman"/>
          <w:color w:val="000000"/>
          <w:sz w:val="24"/>
          <w:szCs w:val="24"/>
        </w:rPr>
        <w:t xml:space="preserve"> et de deux tables de style </w:t>
      </w:r>
      <w:r w:rsidR="009F6468">
        <w:rPr>
          <w:rFonts w:ascii="Times New Roman" w:hAnsi="Times New Roman" w:cs="Times New Roman"/>
          <w:color w:val="000000"/>
          <w:sz w:val="24"/>
          <w:szCs w:val="24"/>
        </w:rPr>
        <w:t>romano-</w:t>
      </w:r>
      <w:r w:rsidR="00062C99">
        <w:rPr>
          <w:rFonts w:ascii="Times New Roman" w:hAnsi="Times New Roman" w:cs="Times New Roman"/>
          <w:color w:val="000000"/>
          <w:sz w:val="24"/>
          <w:szCs w:val="24"/>
        </w:rPr>
        <w:t>mauresque</w:t>
      </w:r>
      <w:r w:rsidR="003546F4">
        <w:rPr>
          <w:rFonts w:ascii="Times New Roman" w:hAnsi="Times New Roman" w:cs="Times New Roman"/>
          <w:color w:val="000000"/>
          <w:sz w:val="24"/>
          <w:szCs w:val="24"/>
        </w:rPr>
        <w:t>,</w:t>
      </w:r>
      <w:r w:rsidR="00062C99">
        <w:rPr>
          <w:rFonts w:ascii="Times New Roman" w:hAnsi="Times New Roman" w:cs="Times New Roman"/>
          <w:color w:val="000000"/>
          <w:sz w:val="24"/>
          <w:szCs w:val="24"/>
        </w:rPr>
        <w:t xml:space="preserve"> port</w:t>
      </w:r>
      <w:r w:rsidR="00FF6887">
        <w:rPr>
          <w:rFonts w:ascii="Times New Roman" w:hAnsi="Times New Roman" w:cs="Times New Roman"/>
          <w:color w:val="000000"/>
          <w:sz w:val="24"/>
          <w:szCs w:val="24"/>
        </w:rPr>
        <w:t>a</w:t>
      </w:r>
      <w:r w:rsidR="00062C99">
        <w:rPr>
          <w:rFonts w:ascii="Times New Roman" w:hAnsi="Times New Roman" w:cs="Times New Roman"/>
          <w:color w:val="000000"/>
          <w:sz w:val="24"/>
          <w:szCs w:val="24"/>
        </w:rPr>
        <w:t>nt les numéros d’inventaire de la villa impériale</w:t>
      </w:r>
      <w:r w:rsidR="003546F4">
        <w:rPr>
          <w:rFonts w:ascii="Times New Roman" w:hAnsi="Times New Roman" w:cs="Times New Roman"/>
          <w:color w:val="000000"/>
          <w:sz w:val="24"/>
          <w:szCs w:val="24"/>
        </w:rPr>
        <w:t>, dans le chœur</w:t>
      </w:r>
      <w:r w:rsidR="00062C99">
        <w:rPr>
          <w:rFonts w:ascii="Times New Roman" w:hAnsi="Times New Roman" w:cs="Times New Roman"/>
          <w:color w:val="000000"/>
          <w:sz w:val="24"/>
          <w:szCs w:val="24"/>
        </w:rPr>
        <w:t xml:space="preserve">. </w:t>
      </w:r>
      <w:r w:rsidR="00870B34">
        <w:rPr>
          <w:rFonts w:ascii="Times New Roman" w:hAnsi="Times New Roman" w:cs="Times New Roman"/>
          <w:color w:val="000000"/>
          <w:sz w:val="24"/>
          <w:szCs w:val="24"/>
        </w:rPr>
        <w:t xml:space="preserve">L’intendant du domaine </w:t>
      </w:r>
      <w:r w:rsidR="00672977">
        <w:rPr>
          <w:rFonts w:ascii="Times New Roman" w:hAnsi="Times New Roman" w:cs="Times New Roman"/>
          <w:color w:val="000000"/>
          <w:sz w:val="24"/>
          <w:szCs w:val="24"/>
        </w:rPr>
        <w:t xml:space="preserve">Ardouin </w:t>
      </w:r>
      <w:r>
        <w:rPr>
          <w:rFonts w:ascii="Times New Roman" w:hAnsi="Times New Roman" w:cs="Times New Roman"/>
          <w:color w:val="000000"/>
          <w:sz w:val="24"/>
          <w:szCs w:val="24"/>
        </w:rPr>
        <w:t>signal</w:t>
      </w:r>
      <w:r w:rsidR="00DA4BBE">
        <w:rPr>
          <w:rFonts w:ascii="Times New Roman" w:hAnsi="Times New Roman" w:cs="Times New Roman"/>
          <w:color w:val="000000"/>
          <w:sz w:val="24"/>
          <w:szCs w:val="24"/>
        </w:rPr>
        <w:t>e</w:t>
      </w:r>
      <w:r w:rsidR="006C217F">
        <w:rPr>
          <w:rFonts w:ascii="Times New Roman" w:hAnsi="Times New Roman" w:cs="Times New Roman"/>
          <w:color w:val="000000"/>
          <w:sz w:val="24"/>
          <w:szCs w:val="24"/>
        </w:rPr>
        <w:t xml:space="preserve"> également</w:t>
      </w:r>
      <w:r w:rsidR="00672977">
        <w:rPr>
          <w:rFonts w:ascii="Times New Roman" w:hAnsi="Times New Roman" w:cs="Times New Roman"/>
          <w:color w:val="000000"/>
          <w:sz w:val="24"/>
          <w:szCs w:val="24"/>
        </w:rPr>
        <w:t xml:space="preserve"> la présence de trois fauteuils et </w:t>
      </w:r>
      <w:r w:rsidR="00C535C9">
        <w:rPr>
          <w:rFonts w:ascii="Times New Roman" w:hAnsi="Times New Roman" w:cs="Times New Roman"/>
          <w:color w:val="000000"/>
          <w:sz w:val="24"/>
          <w:szCs w:val="24"/>
        </w:rPr>
        <w:t xml:space="preserve">de </w:t>
      </w:r>
      <w:r w:rsidR="00672977">
        <w:rPr>
          <w:rFonts w:ascii="Times New Roman" w:hAnsi="Times New Roman" w:cs="Times New Roman"/>
          <w:color w:val="000000"/>
          <w:sz w:val="24"/>
          <w:szCs w:val="24"/>
        </w:rPr>
        <w:t>trois prie-Dieu en bois noir et or pour l’empereur, l’impératrice et le prince impérial</w:t>
      </w:r>
      <w:r w:rsidR="003546F4">
        <w:rPr>
          <w:rFonts w:ascii="Times New Roman" w:hAnsi="Times New Roman" w:cs="Times New Roman"/>
          <w:color w:val="000000"/>
          <w:sz w:val="24"/>
          <w:szCs w:val="24"/>
        </w:rPr>
        <w:t>,</w:t>
      </w:r>
      <w:r w:rsidR="00870B34">
        <w:rPr>
          <w:rFonts w:ascii="Times New Roman" w:hAnsi="Times New Roman" w:cs="Times New Roman"/>
          <w:color w:val="000000"/>
          <w:sz w:val="24"/>
          <w:szCs w:val="24"/>
        </w:rPr>
        <w:t xml:space="preserve"> </w:t>
      </w:r>
      <w:r w:rsidR="00517F84">
        <w:rPr>
          <w:rFonts w:ascii="Times New Roman" w:hAnsi="Times New Roman" w:cs="Times New Roman"/>
          <w:color w:val="000000"/>
          <w:sz w:val="24"/>
          <w:szCs w:val="24"/>
        </w:rPr>
        <w:t>ensemble</w:t>
      </w:r>
      <w:r w:rsidR="00870B34">
        <w:rPr>
          <w:rFonts w:ascii="Times New Roman" w:hAnsi="Times New Roman" w:cs="Times New Roman"/>
          <w:color w:val="000000"/>
          <w:sz w:val="24"/>
          <w:szCs w:val="24"/>
        </w:rPr>
        <w:t xml:space="preserve"> qui </w:t>
      </w:r>
      <w:r w:rsidR="00517F84">
        <w:rPr>
          <w:rFonts w:ascii="Times New Roman" w:hAnsi="Times New Roman" w:cs="Times New Roman"/>
          <w:color w:val="000000"/>
          <w:sz w:val="24"/>
          <w:szCs w:val="24"/>
        </w:rPr>
        <w:t>sera</w:t>
      </w:r>
      <w:r w:rsidR="00672977">
        <w:rPr>
          <w:rFonts w:ascii="Times New Roman" w:hAnsi="Times New Roman" w:cs="Times New Roman"/>
          <w:color w:val="000000"/>
          <w:sz w:val="24"/>
          <w:szCs w:val="24"/>
        </w:rPr>
        <w:t xml:space="preserve"> </w:t>
      </w:r>
      <w:r w:rsidR="004A1A55">
        <w:rPr>
          <w:rFonts w:ascii="Times New Roman" w:hAnsi="Times New Roman" w:cs="Times New Roman"/>
          <w:color w:val="000000"/>
          <w:sz w:val="24"/>
          <w:szCs w:val="24"/>
        </w:rPr>
        <w:t>emporté</w:t>
      </w:r>
      <w:r w:rsidR="00672977">
        <w:rPr>
          <w:rFonts w:ascii="Times New Roman" w:hAnsi="Times New Roman" w:cs="Times New Roman"/>
          <w:color w:val="000000"/>
          <w:sz w:val="24"/>
          <w:szCs w:val="24"/>
        </w:rPr>
        <w:t xml:space="preserve"> par l</w:t>
      </w:r>
      <w:r w:rsidR="004A1A55">
        <w:rPr>
          <w:rFonts w:ascii="Times New Roman" w:hAnsi="Times New Roman" w:cs="Times New Roman"/>
          <w:color w:val="000000"/>
          <w:sz w:val="24"/>
          <w:szCs w:val="24"/>
        </w:rPr>
        <w:t>’impératrice</w:t>
      </w:r>
      <w:r w:rsidR="00517F84">
        <w:rPr>
          <w:rFonts w:ascii="Times New Roman" w:hAnsi="Times New Roman" w:cs="Times New Roman"/>
          <w:color w:val="000000"/>
          <w:sz w:val="24"/>
          <w:szCs w:val="24"/>
        </w:rPr>
        <w:t xml:space="preserve"> Eugénie</w:t>
      </w:r>
      <w:r w:rsidR="004A1A55">
        <w:rPr>
          <w:rFonts w:ascii="Times New Roman" w:hAnsi="Times New Roman" w:cs="Times New Roman"/>
          <w:color w:val="000000"/>
          <w:sz w:val="24"/>
          <w:szCs w:val="24"/>
        </w:rPr>
        <w:t xml:space="preserve"> pour Farnborough Hill</w:t>
      </w:r>
      <w:r w:rsidR="00672977">
        <w:rPr>
          <w:rFonts w:ascii="Times New Roman" w:hAnsi="Times New Roman" w:cs="Times New Roman"/>
          <w:color w:val="000000"/>
          <w:sz w:val="24"/>
          <w:szCs w:val="24"/>
        </w:rPr>
        <w:t xml:space="preserve">. </w:t>
      </w:r>
      <w:r w:rsidR="006C217F">
        <w:rPr>
          <w:rFonts w:ascii="Times New Roman" w:hAnsi="Times New Roman" w:cs="Times New Roman"/>
          <w:color w:val="000000"/>
          <w:sz w:val="24"/>
          <w:szCs w:val="24"/>
        </w:rPr>
        <w:t>L</w:t>
      </w:r>
      <w:r w:rsidR="00261F04">
        <w:rPr>
          <w:rFonts w:ascii="Times New Roman" w:hAnsi="Times New Roman" w:cs="Times New Roman"/>
          <w:color w:val="000000"/>
          <w:sz w:val="24"/>
          <w:szCs w:val="24"/>
        </w:rPr>
        <w:t>e maître-autel</w:t>
      </w:r>
      <w:r w:rsidR="006C217F">
        <w:rPr>
          <w:rFonts w:ascii="Times New Roman" w:hAnsi="Times New Roman" w:cs="Times New Roman"/>
          <w:color w:val="000000"/>
          <w:sz w:val="24"/>
          <w:szCs w:val="24"/>
        </w:rPr>
        <w:t xml:space="preserve"> </w:t>
      </w:r>
      <w:r w:rsidR="00DA4BBE">
        <w:rPr>
          <w:rFonts w:ascii="Times New Roman" w:hAnsi="Times New Roman" w:cs="Times New Roman"/>
          <w:color w:val="000000"/>
          <w:sz w:val="24"/>
          <w:szCs w:val="24"/>
        </w:rPr>
        <w:t xml:space="preserve">a </w:t>
      </w:r>
      <w:r w:rsidR="006C217F">
        <w:rPr>
          <w:rFonts w:ascii="Times New Roman" w:hAnsi="Times New Roman" w:cs="Times New Roman"/>
          <w:color w:val="000000"/>
          <w:sz w:val="24"/>
          <w:szCs w:val="24"/>
        </w:rPr>
        <w:t>conserv</w:t>
      </w:r>
      <w:r w:rsidR="00DA4BBE">
        <w:rPr>
          <w:rFonts w:ascii="Times New Roman" w:hAnsi="Times New Roman" w:cs="Times New Roman"/>
          <w:color w:val="000000"/>
          <w:sz w:val="24"/>
          <w:szCs w:val="24"/>
        </w:rPr>
        <w:t>é</w:t>
      </w:r>
      <w:r w:rsidR="006C217F">
        <w:rPr>
          <w:rFonts w:ascii="Times New Roman" w:hAnsi="Times New Roman" w:cs="Times New Roman"/>
          <w:color w:val="000000"/>
          <w:sz w:val="24"/>
          <w:szCs w:val="24"/>
        </w:rPr>
        <w:t xml:space="preserve"> son</w:t>
      </w:r>
      <w:r w:rsidR="00261F04">
        <w:rPr>
          <w:rFonts w:ascii="Times New Roman" w:hAnsi="Times New Roman" w:cs="Times New Roman"/>
          <w:color w:val="000000"/>
          <w:sz w:val="24"/>
          <w:szCs w:val="24"/>
        </w:rPr>
        <w:t xml:space="preserve"> tapis d’origine.</w:t>
      </w:r>
    </w:p>
    <w:p w14:paraId="79BC18CD" w14:textId="77777777" w:rsidR="00FC1CCA" w:rsidRDefault="009B2DC3" w:rsidP="009B2DC3">
      <w:pPr>
        <w:spacing w:line="360" w:lineRule="auto"/>
        <w:jc w:val="both"/>
        <w:rPr>
          <w:rFonts w:ascii="Times New Roman" w:hAnsi="Times New Roman" w:cs="Times New Roman"/>
          <w:color w:val="000000"/>
          <w:sz w:val="24"/>
          <w:szCs w:val="24"/>
        </w:rPr>
      </w:pPr>
      <w:r w:rsidRPr="009B2DC3">
        <w:rPr>
          <w:rFonts w:ascii="Times New Roman" w:hAnsi="Times New Roman" w:cs="Times New Roman"/>
          <w:color w:val="000000"/>
          <w:sz w:val="24"/>
          <w:szCs w:val="24"/>
        </w:rPr>
        <w:t>L'orfèvrerie</w:t>
      </w:r>
      <w:r w:rsidR="00D5459B">
        <w:rPr>
          <w:rFonts w:ascii="Times New Roman" w:hAnsi="Times New Roman" w:cs="Times New Roman"/>
          <w:color w:val="000000"/>
          <w:sz w:val="24"/>
          <w:szCs w:val="24"/>
        </w:rPr>
        <w:t xml:space="preserve"> de la chapelle</w:t>
      </w:r>
      <w:r w:rsidRPr="009B2DC3">
        <w:rPr>
          <w:rFonts w:ascii="Times New Roman" w:hAnsi="Times New Roman" w:cs="Times New Roman"/>
          <w:color w:val="000000"/>
          <w:sz w:val="24"/>
          <w:szCs w:val="24"/>
        </w:rPr>
        <w:t xml:space="preserve"> </w:t>
      </w:r>
      <w:r w:rsidR="00261F04">
        <w:rPr>
          <w:rFonts w:ascii="Times New Roman" w:hAnsi="Times New Roman" w:cs="Times New Roman"/>
          <w:color w:val="000000"/>
          <w:sz w:val="24"/>
          <w:szCs w:val="24"/>
        </w:rPr>
        <w:t>fut livrée</w:t>
      </w:r>
      <w:r w:rsidR="00C27747">
        <w:rPr>
          <w:rFonts w:ascii="Times New Roman" w:hAnsi="Times New Roman" w:cs="Times New Roman"/>
          <w:color w:val="000000"/>
          <w:sz w:val="24"/>
          <w:szCs w:val="24"/>
        </w:rPr>
        <w:t>, quant à elle,</w:t>
      </w:r>
      <w:r w:rsidR="00261F04">
        <w:rPr>
          <w:rFonts w:ascii="Times New Roman" w:hAnsi="Times New Roman" w:cs="Times New Roman"/>
          <w:color w:val="000000"/>
          <w:sz w:val="24"/>
          <w:szCs w:val="24"/>
        </w:rPr>
        <w:t xml:space="preserve"> par</w:t>
      </w:r>
      <w:r w:rsidRPr="009B2DC3">
        <w:rPr>
          <w:rFonts w:ascii="Times New Roman" w:hAnsi="Times New Roman" w:cs="Times New Roman"/>
          <w:color w:val="000000"/>
          <w:sz w:val="24"/>
          <w:szCs w:val="24"/>
        </w:rPr>
        <w:t xml:space="preserve"> </w:t>
      </w:r>
      <w:r w:rsidR="007E7582">
        <w:rPr>
          <w:rFonts w:ascii="Times New Roman" w:hAnsi="Times New Roman" w:cs="Times New Roman"/>
          <w:color w:val="000000"/>
          <w:sz w:val="24"/>
          <w:szCs w:val="24"/>
        </w:rPr>
        <w:t xml:space="preserve">Jean-Alexandre </w:t>
      </w:r>
      <w:proofErr w:type="spellStart"/>
      <w:r w:rsidRPr="009B2DC3">
        <w:rPr>
          <w:rFonts w:ascii="Times New Roman" w:hAnsi="Times New Roman" w:cs="Times New Roman"/>
          <w:color w:val="000000"/>
          <w:sz w:val="24"/>
          <w:szCs w:val="24"/>
        </w:rPr>
        <w:t>Chertier</w:t>
      </w:r>
      <w:proofErr w:type="spellEnd"/>
      <w:r w:rsidR="007E7582">
        <w:rPr>
          <w:rFonts w:ascii="Times New Roman" w:hAnsi="Times New Roman" w:cs="Times New Roman"/>
          <w:color w:val="000000"/>
          <w:sz w:val="24"/>
          <w:szCs w:val="24"/>
        </w:rPr>
        <w:t xml:space="preserve"> (1825-1890)</w:t>
      </w:r>
      <w:r w:rsidRPr="009B2DC3">
        <w:rPr>
          <w:rFonts w:ascii="Times New Roman" w:hAnsi="Times New Roman" w:cs="Times New Roman"/>
          <w:color w:val="000000"/>
          <w:sz w:val="24"/>
          <w:szCs w:val="24"/>
        </w:rPr>
        <w:t>,</w:t>
      </w:r>
      <w:r w:rsidR="007E7582">
        <w:rPr>
          <w:rFonts w:ascii="Times New Roman" w:hAnsi="Times New Roman" w:cs="Times New Roman"/>
          <w:color w:val="000000"/>
          <w:sz w:val="24"/>
          <w:szCs w:val="24"/>
        </w:rPr>
        <w:t xml:space="preserve"> </w:t>
      </w:r>
      <w:r w:rsidR="0061449D">
        <w:rPr>
          <w:rFonts w:ascii="Times New Roman" w:hAnsi="Times New Roman" w:cs="Times New Roman"/>
          <w:color w:val="000000"/>
          <w:sz w:val="24"/>
          <w:szCs w:val="24"/>
        </w:rPr>
        <w:t>célèbre</w:t>
      </w:r>
      <w:r w:rsidRPr="009B2DC3">
        <w:rPr>
          <w:rFonts w:ascii="Times New Roman" w:hAnsi="Times New Roman" w:cs="Times New Roman"/>
          <w:color w:val="000000"/>
          <w:sz w:val="24"/>
          <w:szCs w:val="24"/>
        </w:rPr>
        <w:t xml:space="preserve"> orfèvre</w:t>
      </w:r>
      <w:r w:rsidR="007E7582">
        <w:rPr>
          <w:rFonts w:ascii="Times New Roman" w:hAnsi="Times New Roman" w:cs="Times New Roman"/>
          <w:color w:val="000000"/>
          <w:sz w:val="24"/>
          <w:szCs w:val="24"/>
        </w:rPr>
        <w:t xml:space="preserve"> parisien, auteur de nombreux objets liturgiques</w:t>
      </w:r>
      <w:r w:rsidRPr="009B2DC3">
        <w:rPr>
          <w:rFonts w:ascii="Times New Roman" w:hAnsi="Times New Roman" w:cs="Times New Roman"/>
          <w:color w:val="000000"/>
          <w:sz w:val="24"/>
          <w:szCs w:val="24"/>
        </w:rPr>
        <w:t xml:space="preserve"> </w:t>
      </w:r>
      <w:r w:rsidR="007E7582">
        <w:rPr>
          <w:rFonts w:ascii="Times New Roman" w:hAnsi="Times New Roman" w:cs="Times New Roman"/>
          <w:color w:val="000000"/>
          <w:sz w:val="24"/>
          <w:szCs w:val="24"/>
        </w:rPr>
        <w:t>pour Notre-Dame de</w:t>
      </w:r>
      <w:r w:rsidRPr="009B2DC3">
        <w:rPr>
          <w:rFonts w:ascii="Times New Roman" w:hAnsi="Times New Roman" w:cs="Times New Roman"/>
          <w:color w:val="000000"/>
          <w:sz w:val="24"/>
          <w:szCs w:val="24"/>
        </w:rPr>
        <w:t xml:space="preserve"> Paris</w:t>
      </w:r>
      <w:r w:rsidR="007E7582">
        <w:rPr>
          <w:rFonts w:ascii="Times New Roman" w:hAnsi="Times New Roman" w:cs="Times New Roman"/>
          <w:color w:val="000000"/>
          <w:sz w:val="24"/>
          <w:szCs w:val="24"/>
        </w:rPr>
        <w:t xml:space="preserve"> ou Saint-Martin de Tours notamment</w:t>
      </w:r>
      <w:r w:rsidR="00F37217">
        <w:rPr>
          <w:rFonts w:ascii="Times New Roman" w:hAnsi="Times New Roman" w:cs="Times New Roman"/>
          <w:color w:val="000000"/>
          <w:sz w:val="24"/>
          <w:szCs w:val="24"/>
        </w:rPr>
        <w:t xml:space="preserve">, </w:t>
      </w:r>
      <w:r w:rsidR="00DA4BBE">
        <w:rPr>
          <w:rFonts w:ascii="Times New Roman" w:hAnsi="Times New Roman" w:cs="Times New Roman"/>
          <w:color w:val="000000"/>
          <w:sz w:val="24"/>
          <w:szCs w:val="24"/>
        </w:rPr>
        <w:t>d’après</w:t>
      </w:r>
      <w:r w:rsidR="00F37217">
        <w:rPr>
          <w:rFonts w:ascii="Times New Roman" w:hAnsi="Times New Roman" w:cs="Times New Roman"/>
          <w:color w:val="000000"/>
          <w:sz w:val="24"/>
          <w:szCs w:val="24"/>
        </w:rPr>
        <w:t xml:space="preserve"> des dessins de Viollet-le-Duc</w:t>
      </w:r>
      <w:r w:rsidR="00142EBE">
        <w:rPr>
          <w:rFonts w:ascii="Times New Roman" w:hAnsi="Times New Roman" w:cs="Times New Roman"/>
          <w:color w:val="000000"/>
          <w:sz w:val="24"/>
          <w:szCs w:val="24"/>
        </w:rPr>
        <w:t>.</w:t>
      </w:r>
      <w:r w:rsidRPr="009B2DC3">
        <w:rPr>
          <w:rFonts w:ascii="Times New Roman" w:hAnsi="Times New Roman" w:cs="Times New Roman"/>
          <w:color w:val="000000"/>
          <w:sz w:val="24"/>
          <w:szCs w:val="24"/>
        </w:rPr>
        <w:t xml:space="preserve"> </w:t>
      </w:r>
    </w:p>
    <w:p w14:paraId="40107240" w14:textId="77777777" w:rsidR="004D0D8D" w:rsidRDefault="00C27747" w:rsidP="00DB4EA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Enfin, l</w:t>
      </w:r>
      <w:r w:rsidR="009B2DC3" w:rsidRPr="009B2DC3">
        <w:rPr>
          <w:rFonts w:ascii="Times New Roman" w:hAnsi="Times New Roman" w:cs="Times New Roman"/>
          <w:color w:val="000000"/>
          <w:sz w:val="24"/>
          <w:szCs w:val="24"/>
        </w:rPr>
        <w:t xml:space="preserve">es </w:t>
      </w:r>
      <w:r w:rsidR="00FC1CCA">
        <w:rPr>
          <w:rFonts w:ascii="Times New Roman" w:hAnsi="Times New Roman" w:cs="Times New Roman"/>
          <w:color w:val="000000"/>
          <w:sz w:val="24"/>
          <w:szCs w:val="24"/>
        </w:rPr>
        <w:t xml:space="preserve">deux </w:t>
      </w:r>
      <w:r w:rsidR="009B2DC3" w:rsidRPr="009B2DC3">
        <w:rPr>
          <w:rFonts w:ascii="Times New Roman" w:hAnsi="Times New Roman" w:cs="Times New Roman"/>
          <w:color w:val="000000"/>
          <w:sz w:val="24"/>
          <w:szCs w:val="24"/>
        </w:rPr>
        <w:t>cloches</w:t>
      </w:r>
      <w:r w:rsidR="00FC1CCA">
        <w:rPr>
          <w:rFonts w:ascii="Times New Roman" w:hAnsi="Times New Roman" w:cs="Times New Roman"/>
          <w:color w:val="000000"/>
          <w:sz w:val="24"/>
          <w:szCs w:val="24"/>
        </w:rPr>
        <w:t xml:space="preserve"> du clocheton </w:t>
      </w:r>
      <w:r w:rsidR="0061449D">
        <w:rPr>
          <w:rFonts w:ascii="Times New Roman" w:hAnsi="Times New Roman" w:cs="Times New Roman"/>
          <w:color w:val="000000"/>
          <w:sz w:val="24"/>
          <w:szCs w:val="24"/>
        </w:rPr>
        <w:t>fure</w:t>
      </w:r>
      <w:r w:rsidR="00FC1CCA">
        <w:rPr>
          <w:rFonts w:ascii="Times New Roman" w:hAnsi="Times New Roman" w:cs="Times New Roman"/>
          <w:color w:val="000000"/>
          <w:sz w:val="24"/>
          <w:szCs w:val="24"/>
        </w:rPr>
        <w:t xml:space="preserve">nt </w:t>
      </w:r>
      <w:r>
        <w:rPr>
          <w:rFonts w:ascii="Times New Roman" w:hAnsi="Times New Roman" w:cs="Times New Roman"/>
          <w:color w:val="000000"/>
          <w:sz w:val="24"/>
          <w:szCs w:val="24"/>
        </w:rPr>
        <w:t xml:space="preserve">l’œuvre </w:t>
      </w:r>
      <w:r w:rsidR="00FC1CCA">
        <w:rPr>
          <w:rFonts w:ascii="Times New Roman" w:hAnsi="Times New Roman" w:cs="Times New Roman"/>
          <w:color w:val="000000"/>
          <w:sz w:val="24"/>
          <w:szCs w:val="24"/>
        </w:rPr>
        <w:t>de</w:t>
      </w:r>
      <w:r w:rsidR="00D810E7">
        <w:rPr>
          <w:rFonts w:ascii="Times New Roman" w:hAnsi="Times New Roman" w:cs="Times New Roman"/>
          <w:color w:val="000000"/>
          <w:sz w:val="24"/>
          <w:szCs w:val="24"/>
        </w:rPr>
        <w:t xml:space="preserve"> la maison</w:t>
      </w:r>
      <w:r w:rsidR="009B2DC3" w:rsidRPr="009B2DC3">
        <w:rPr>
          <w:rFonts w:ascii="Times New Roman" w:hAnsi="Times New Roman" w:cs="Times New Roman"/>
          <w:color w:val="000000"/>
          <w:sz w:val="24"/>
          <w:szCs w:val="24"/>
        </w:rPr>
        <w:t xml:space="preserve"> </w:t>
      </w:r>
      <w:proofErr w:type="spellStart"/>
      <w:r w:rsidR="009B2DC3" w:rsidRPr="009B2DC3">
        <w:rPr>
          <w:rFonts w:ascii="Times New Roman" w:hAnsi="Times New Roman" w:cs="Times New Roman"/>
          <w:color w:val="000000"/>
          <w:sz w:val="24"/>
          <w:szCs w:val="24"/>
        </w:rPr>
        <w:t>Dutot</w:t>
      </w:r>
      <w:r w:rsidR="00DA4BBE">
        <w:rPr>
          <w:rFonts w:ascii="Times New Roman" w:hAnsi="Times New Roman" w:cs="Times New Roman"/>
          <w:color w:val="000000"/>
          <w:sz w:val="24"/>
          <w:szCs w:val="24"/>
        </w:rPr>
        <w:t>-</w:t>
      </w:r>
      <w:r w:rsidR="00D810E7">
        <w:rPr>
          <w:rFonts w:ascii="Times New Roman" w:hAnsi="Times New Roman" w:cs="Times New Roman"/>
          <w:color w:val="000000"/>
          <w:sz w:val="24"/>
          <w:szCs w:val="24"/>
        </w:rPr>
        <w:t>J</w:t>
      </w:r>
      <w:r w:rsidR="009B2DC3" w:rsidRPr="009B2DC3">
        <w:rPr>
          <w:rFonts w:ascii="Times New Roman" w:hAnsi="Times New Roman" w:cs="Times New Roman"/>
          <w:color w:val="000000"/>
          <w:sz w:val="24"/>
          <w:szCs w:val="24"/>
        </w:rPr>
        <w:t>érome</w:t>
      </w:r>
      <w:proofErr w:type="spellEnd"/>
      <w:r w:rsidR="009B2DC3" w:rsidRPr="009B2DC3">
        <w:rPr>
          <w:rFonts w:ascii="Times New Roman" w:hAnsi="Times New Roman" w:cs="Times New Roman"/>
          <w:color w:val="000000"/>
          <w:sz w:val="24"/>
          <w:szCs w:val="24"/>
        </w:rPr>
        <w:t>, fondeurs</w:t>
      </w:r>
      <w:r w:rsidR="00D810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parisiens réputés</w:t>
      </w:r>
      <w:r w:rsidR="003546F4">
        <w:rPr>
          <w:rFonts w:ascii="Times New Roman" w:hAnsi="Times New Roman" w:cs="Times New Roman"/>
          <w:color w:val="000000"/>
          <w:sz w:val="24"/>
          <w:szCs w:val="24"/>
        </w:rPr>
        <w:t xml:space="preserve"> qui étaient </w:t>
      </w:r>
      <w:r w:rsidR="0061449D">
        <w:rPr>
          <w:rFonts w:ascii="Times New Roman" w:hAnsi="Times New Roman" w:cs="Times New Roman"/>
          <w:color w:val="000000"/>
          <w:sz w:val="24"/>
          <w:szCs w:val="24"/>
        </w:rPr>
        <w:t>établis</w:t>
      </w:r>
      <w:r w:rsidR="003546F4">
        <w:rPr>
          <w:rFonts w:ascii="Times New Roman" w:hAnsi="Times New Roman" w:cs="Times New Roman"/>
          <w:color w:val="000000"/>
          <w:sz w:val="24"/>
          <w:szCs w:val="24"/>
        </w:rPr>
        <w:t xml:space="preserve"> au</w:t>
      </w:r>
      <w:r w:rsidR="0061449D">
        <w:rPr>
          <w:rFonts w:ascii="Times New Roman" w:hAnsi="Times New Roman" w:cs="Times New Roman"/>
          <w:color w:val="000000"/>
          <w:sz w:val="24"/>
          <w:szCs w:val="24"/>
        </w:rPr>
        <w:t xml:space="preserve"> </w:t>
      </w:r>
      <w:r w:rsidR="00D810E7">
        <w:rPr>
          <w:rFonts w:ascii="Times New Roman" w:hAnsi="Times New Roman" w:cs="Times New Roman"/>
          <w:color w:val="000000"/>
          <w:sz w:val="24"/>
          <w:szCs w:val="24"/>
        </w:rPr>
        <w:t>51bis Cours</w:t>
      </w:r>
      <w:r w:rsidR="009B2DC3" w:rsidRPr="009B2DC3">
        <w:rPr>
          <w:rFonts w:ascii="Times New Roman" w:hAnsi="Times New Roman" w:cs="Times New Roman"/>
          <w:color w:val="000000"/>
          <w:sz w:val="24"/>
          <w:szCs w:val="24"/>
        </w:rPr>
        <w:t xml:space="preserve"> </w:t>
      </w:r>
      <w:r w:rsidR="00D466C3">
        <w:rPr>
          <w:rFonts w:ascii="Times New Roman" w:hAnsi="Times New Roman" w:cs="Times New Roman"/>
          <w:color w:val="000000"/>
          <w:sz w:val="24"/>
          <w:szCs w:val="24"/>
        </w:rPr>
        <w:t xml:space="preserve">de </w:t>
      </w:r>
      <w:r w:rsidR="009B2DC3" w:rsidRPr="009B2DC3">
        <w:rPr>
          <w:rFonts w:ascii="Times New Roman" w:hAnsi="Times New Roman" w:cs="Times New Roman"/>
          <w:color w:val="000000"/>
          <w:sz w:val="24"/>
          <w:szCs w:val="24"/>
        </w:rPr>
        <w:t>Vincennes.</w:t>
      </w:r>
    </w:p>
    <w:p w14:paraId="51FBCBCE" w14:textId="77777777" w:rsidR="00DE2DA9" w:rsidRDefault="00DE2DA9" w:rsidP="00DB4EA0">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réalisation de la chapelle </w:t>
      </w:r>
      <w:r w:rsidR="003546F4">
        <w:rPr>
          <w:rFonts w:ascii="Times New Roman" w:hAnsi="Times New Roman" w:cs="Times New Roman"/>
          <w:color w:val="000000"/>
          <w:sz w:val="24"/>
          <w:szCs w:val="24"/>
        </w:rPr>
        <w:t>se monta</w:t>
      </w:r>
      <w:r>
        <w:rPr>
          <w:rFonts w:ascii="Times New Roman" w:hAnsi="Times New Roman" w:cs="Times New Roman"/>
          <w:color w:val="000000"/>
          <w:sz w:val="24"/>
          <w:szCs w:val="24"/>
        </w:rPr>
        <w:t xml:space="preserve"> à</w:t>
      </w:r>
      <w:r w:rsidR="003546F4">
        <w:rPr>
          <w:rFonts w:ascii="Times New Roman" w:hAnsi="Times New Roman" w:cs="Times New Roman"/>
          <w:color w:val="000000"/>
          <w:sz w:val="24"/>
          <w:szCs w:val="24"/>
        </w:rPr>
        <w:t xml:space="preserve"> un total de</w:t>
      </w:r>
      <w:r>
        <w:rPr>
          <w:rFonts w:ascii="Times New Roman" w:hAnsi="Times New Roman" w:cs="Times New Roman"/>
          <w:color w:val="000000"/>
          <w:sz w:val="24"/>
          <w:szCs w:val="24"/>
        </w:rPr>
        <w:t xml:space="preserve"> 101 153, 81 francs dont 2 500 francs pour la décoration et 1</w:t>
      </w:r>
      <w:r w:rsidR="00264D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284,59 francs pour les vitraux.  </w:t>
      </w:r>
    </w:p>
    <w:p w14:paraId="21E311EF" w14:textId="294C78A9" w:rsidR="008F341F" w:rsidRDefault="008F341F" w:rsidP="008F341F">
      <w:pPr>
        <w:spacing w:after="0" w:line="360" w:lineRule="auto"/>
        <w:jc w:val="both"/>
        <w:rPr>
          <w:rFonts w:ascii="Times New Roman" w:hAnsi="Times New Roman" w:cs="Times New Roman"/>
          <w:b/>
          <w:i/>
          <w:sz w:val="16"/>
          <w:szCs w:val="16"/>
        </w:rPr>
      </w:pPr>
    </w:p>
    <w:p w14:paraId="75BDAE3A" w14:textId="08D1E82D" w:rsidR="00DF2974" w:rsidRDefault="00DF2974" w:rsidP="008F341F">
      <w:pPr>
        <w:spacing w:after="0" w:line="360" w:lineRule="auto"/>
        <w:jc w:val="both"/>
        <w:rPr>
          <w:rFonts w:ascii="Times New Roman" w:hAnsi="Times New Roman" w:cs="Times New Roman"/>
          <w:b/>
          <w:i/>
          <w:sz w:val="16"/>
          <w:szCs w:val="16"/>
        </w:rPr>
      </w:pPr>
    </w:p>
    <w:p w14:paraId="77C4B89F" w14:textId="77777777" w:rsidR="00DF2974" w:rsidRPr="008F341F" w:rsidRDefault="00DF2974" w:rsidP="008F341F">
      <w:pPr>
        <w:spacing w:after="0" w:line="360" w:lineRule="auto"/>
        <w:jc w:val="both"/>
        <w:rPr>
          <w:rFonts w:ascii="Times New Roman" w:hAnsi="Times New Roman" w:cs="Times New Roman"/>
          <w:b/>
          <w:i/>
          <w:sz w:val="16"/>
          <w:szCs w:val="16"/>
        </w:rPr>
      </w:pPr>
    </w:p>
    <w:p w14:paraId="2E602B3D" w14:textId="50E2A50F" w:rsidR="00DB4EA0" w:rsidRPr="005A4327" w:rsidRDefault="00DB4EA0" w:rsidP="00DB4EA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w:t>
      </w:r>
      <w:r w:rsidR="00F93053">
        <w:rPr>
          <w:rFonts w:ascii="Times New Roman" w:hAnsi="Times New Roman" w:cs="Times New Roman"/>
          <w:b/>
          <w:i/>
          <w:sz w:val="24"/>
          <w:szCs w:val="24"/>
        </w:rPr>
        <w:t>e</w:t>
      </w:r>
      <w:r>
        <w:rPr>
          <w:rFonts w:ascii="Times New Roman" w:hAnsi="Times New Roman" w:cs="Times New Roman"/>
          <w:b/>
          <w:i/>
          <w:sz w:val="24"/>
          <w:szCs w:val="24"/>
        </w:rPr>
        <w:t xml:space="preserve"> </w:t>
      </w:r>
      <w:r w:rsidR="008D1154">
        <w:rPr>
          <w:rFonts w:ascii="Times New Roman" w:hAnsi="Times New Roman" w:cs="Times New Roman"/>
          <w:b/>
          <w:i/>
          <w:sz w:val="24"/>
          <w:szCs w:val="24"/>
        </w:rPr>
        <w:t xml:space="preserve">second </w:t>
      </w:r>
      <w:r>
        <w:rPr>
          <w:rFonts w:ascii="Times New Roman" w:hAnsi="Times New Roman" w:cs="Times New Roman"/>
          <w:b/>
          <w:i/>
          <w:sz w:val="24"/>
          <w:szCs w:val="24"/>
        </w:rPr>
        <w:t>c</w:t>
      </w:r>
      <w:r w:rsidRPr="005A4327">
        <w:rPr>
          <w:rFonts w:ascii="Times New Roman" w:hAnsi="Times New Roman" w:cs="Times New Roman"/>
          <w:b/>
          <w:i/>
          <w:sz w:val="24"/>
          <w:szCs w:val="24"/>
        </w:rPr>
        <w:t>a</w:t>
      </w:r>
      <w:r w:rsidR="00F93053">
        <w:rPr>
          <w:rFonts w:ascii="Times New Roman" w:hAnsi="Times New Roman" w:cs="Times New Roman"/>
          <w:b/>
          <w:i/>
          <w:sz w:val="24"/>
          <w:szCs w:val="24"/>
        </w:rPr>
        <w:t>mpement</w:t>
      </w:r>
      <w:r w:rsidRPr="005A4327">
        <w:rPr>
          <w:rFonts w:ascii="Times New Roman" w:hAnsi="Times New Roman" w:cs="Times New Roman"/>
          <w:b/>
          <w:i/>
          <w:sz w:val="24"/>
          <w:szCs w:val="24"/>
        </w:rPr>
        <w:t xml:space="preserve"> de</w:t>
      </w:r>
      <w:r>
        <w:rPr>
          <w:rFonts w:ascii="Times New Roman" w:hAnsi="Times New Roman" w:cs="Times New Roman"/>
          <w:b/>
          <w:i/>
          <w:sz w:val="24"/>
          <w:szCs w:val="24"/>
        </w:rPr>
        <w:t>s Cent-Gardes</w:t>
      </w:r>
      <w:r w:rsidRPr="005A4327">
        <w:rPr>
          <w:rFonts w:ascii="Times New Roman" w:hAnsi="Times New Roman" w:cs="Times New Roman"/>
          <w:b/>
          <w:i/>
          <w:sz w:val="24"/>
          <w:szCs w:val="24"/>
        </w:rPr>
        <w:t xml:space="preserve"> (1868)</w:t>
      </w:r>
    </w:p>
    <w:p w14:paraId="3A6791B0" w14:textId="77777777" w:rsidR="0031342A" w:rsidRDefault="00C27747"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Située </w:t>
      </w:r>
      <w:r w:rsidR="00DB4EA0">
        <w:rPr>
          <w:rFonts w:ascii="Times New Roman" w:hAnsi="Times New Roman" w:cs="Times New Roman"/>
          <w:sz w:val="24"/>
          <w:szCs w:val="24"/>
        </w:rPr>
        <w:t>derrière les nouvelles écuries,</w:t>
      </w:r>
      <w:r w:rsidR="00B12659" w:rsidRPr="00B12659">
        <w:rPr>
          <w:rFonts w:ascii="Times New Roman" w:hAnsi="Times New Roman" w:cs="Times New Roman"/>
          <w:sz w:val="24"/>
          <w:szCs w:val="24"/>
        </w:rPr>
        <w:t xml:space="preserve"> </w:t>
      </w:r>
      <w:r>
        <w:rPr>
          <w:rFonts w:ascii="Times New Roman" w:hAnsi="Times New Roman" w:cs="Times New Roman"/>
          <w:sz w:val="24"/>
          <w:szCs w:val="24"/>
        </w:rPr>
        <w:t xml:space="preserve">cette partie du domaine </w:t>
      </w:r>
      <w:r w:rsidR="00B12659">
        <w:rPr>
          <w:rFonts w:ascii="Times New Roman" w:hAnsi="Times New Roman" w:cs="Times New Roman"/>
          <w:sz w:val="24"/>
          <w:szCs w:val="24"/>
        </w:rPr>
        <w:t>se composait à l’origine</w:t>
      </w:r>
      <w:r w:rsidR="00DB4EA0">
        <w:rPr>
          <w:rFonts w:ascii="Times New Roman" w:hAnsi="Times New Roman" w:cs="Times New Roman"/>
          <w:sz w:val="24"/>
          <w:szCs w:val="24"/>
        </w:rPr>
        <w:t xml:space="preserve"> d’un simple camp</w:t>
      </w:r>
      <w:r w:rsidR="00B12659">
        <w:rPr>
          <w:rFonts w:ascii="Times New Roman" w:hAnsi="Times New Roman" w:cs="Times New Roman"/>
          <w:sz w:val="24"/>
          <w:szCs w:val="24"/>
        </w:rPr>
        <w:t>ement</w:t>
      </w:r>
      <w:r w:rsidR="008D1154">
        <w:rPr>
          <w:rFonts w:ascii="Times New Roman" w:hAnsi="Times New Roman" w:cs="Times New Roman"/>
          <w:sz w:val="24"/>
          <w:szCs w:val="24"/>
        </w:rPr>
        <w:t xml:space="preserve"> pour les soldats</w:t>
      </w:r>
      <w:r w:rsidR="00BC7C5A">
        <w:rPr>
          <w:rFonts w:ascii="Times New Roman" w:hAnsi="Times New Roman" w:cs="Times New Roman"/>
          <w:sz w:val="24"/>
          <w:szCs w:val="24"/>
        </w:rPr>
        <w:t>,</w:t>
      </w:r>
      <w:r w:rsidR="001E2047">
        <w:rPr>
          <w:rFonts w:ascii="Times New Roman" w:hAnsi="Times New Roman" w:cs="Times New Roman"/>
          <w:sz w:val="24"/>
          <w:szCs w:val="24"/>
        </w:rPr>
        <w:t xml:space="preserve"> </w:t>
      </w:r>
      <w:r w:rsidR="00BC7C5A">
        <w:rPr>
          <w:rFonts w:ascii="Times New Roman" w:hAnsi="Times New Roman" w:cs="Times New Roman"/>
          <w:sz w:val="24"/>
          <w:szCs w:val="24"/>
        </w:rPr>
        <w:t>évoqué plus haut</w:t>
      </w:r>
      <w:r w:rsidR="008D1154">
        <w:rPr>
          <w:rFonts w:ascii="Times New Roman" w:hAnsi="Times New Roman" w:cs="Times New Roman"/>
          <w:sz w:val="24"/>
          <w:szCs w:val="24"/>
        </w:rPr>
        <w:t>.</w:t>
      </w:r>
      <w:r w:rsidR="00DB4EA0">
        <w:rPr>
          <w:rFonts w:ascii="Times New Roman" w:hAnsi="Times New Roman" w:cs="Times New Roman"/>
          <w:sz w:val="24"/>
          <w:szCs w:val="24"/>
        </w:rPr>
        <w:t xml:space="preserve"> </w:t>
      </w:r>
    </w:p>
    <w:p w14:paraId="324CCE34" w14:textId="29F89263" w:rsidR="008D1154" w:rsidRDefault="008D1154"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La proximité du premier campem</w:t>
      </w:r>
      <w:r w:rsidR="0073198B">
        <w:rPr>
          <w:rFonts w:ascii="Times New Roman" w:hAnsi="Times New Roman" w:cs="Times New Roman"/>
          <w:sz w:val="24"/>
          <w:szCs w:val="24"/>
        </w:rPr>
        <w:t>ent des pavillons</w:t>
      </w:r>
      <w:r>
        <w:rPr>
          <w:rFonts w:ascii="Times New Roman" w:hAnsi="Times New Roman" w:cs="Times New Roman"/>
          <w:sz w:val="24"/>
          <w:szCs w:val="24"/>
        </w:rPr>
        <w:t xml:space="preserve"> de l’impératrice</w:t>
      </w:r>
      <w:r w:rsidR="0073198B">
        <w:rPr>
          <w:rFonts w:ascii="Times New Roman" w:hAnsi="Times New Roman" w:cs="Times New Roman"/>
          <w:sz w:val="24"/>
          <w:szCs w:val="24"/>
        </w:rPr>
        <w:t xml:space="preserve"> (ferme impériale, maison chinoise)</w:t>
      </w:r>
      <w:r>
        <w:rPr>
          <w:rFonts w:ascii="Times New Roman" w:hAnsi="Times New Roman" w:cs="Times New Roman"/>
          <w:sz w:val="24"/>
          <w:szCs w:val="24"/>
        </w:rPr>
        <w:t xml:space="preserve"> et</w:t>
      </w:r>
      <w:r w:rsidR="000A1D17">
        <w:rPr>
          <w:rFonts w:ascii="Times New Roman" w:hAnsi="Times New Roman" w:cs="Times New Roman"/>
          <w:sz w:val="24"/>
          <w:szCs w:val="24"/>
        </w:rPr>
        <w:t xml:space="preserve"> l’importance croissante de la </w:t>
      </w:r>
      <w:r w:rsidR="00BC7C5A">
        <w:rPr>
          <w:rFonts w:ascii="Times New Roman" w:hAnsi="Times New Roman" w:cs="Times New Roman"/>
          <w:sz w:val="24"/>
          <w:szCs w:val="24"/>
        </w:rPr>
        <w:t>résidence</w:t>
      </w:r>
      <w:r w:rsidR="000A1D17">
        <w:rPr>
          <w:rFonts w:ascii="Times New Roman" w:hAnsi="Times New Roman" w:cs="Times New Roman"/>
          <w:sz w:val="24"/>
          <w:szCs w:val="24"/>
        </w:rPr>
        <w:t xml:space="preserve"> </w:t>
      </w:r>
      <w:r>
        <w:rPr>
          <w:rFonts w:ascii="Times New Roman" w:hAnsi="Times New Roman" w:cs="Times New Roman"/>
          <w:sz w:val="24"/>
          <w:szCs w:val="24"/>
        </w:rPr>
        <w:t>conduisirent la Maison de l’Empereur à charger</w:t>
      </w:r>
      <w:r w:rsidR="000A1D17">
        <w:rPr>
          <w:rFonts w:ascii="Times New Roman" w:hAnsi="Times New Roman" w:cs="Times New Roman"/>
          <w:sz w:val="24"/>
          <w:szCs w:val="24"/>
        </w:rPr>
        <w:t xml:space="preserve"> </w:t>
      </w:r>
      <w:proofErr w:type="spellStart"/>
      <w:r w:rsidR="00DB4EA0">
        <w:rPr>
          <w:rFonts w:ascii="Times New Roman" w:hAnsi="Times New Roman" w:cs="Times New Roman"/>
          <w:sz w:val="24"/>
          <w:szCs w:val="24"/>
        </w:rPr>
        <w:t>Lafollye</w:t>
      </w:r>
      <w:proofErr w:type="spellEnd"/>
      <w:r w:rsidR="000A1D17">
        <w:rPr>
          <w:rFonts w:ascii="Times New Roman" w:hAnsi="Times New Roman" w:cs="Times New Roman"/>
          <w:sz w:val="24"/>
          <w:szCs w:val="24"/>
        </w:rPr>
        <w:t>, en avril 1868,</w:t>
      </w:r>
      <w:r w:rsidR="00DB4EA0">
        <w:rPr>
          <w:rFonts w:ascii="Times New Roman" w:hAnsi="Times New Roman" w:cs="Times New Roman"/>
          <w:sz w:val="24"/>
          <w:szCs w:val="24"/>
        </w:rPr>
        <w:t xml:space="preserve"> </w:t>
      </w:r>
      <w:r w:rsidR="001E2047">
        <w:rPr>
          <w:rFonts w:ascii="Times New Roman" w:hAnsi="Times New Roman" w:cs="Times New Roman"/>
          <w:sz w:val="24"/>
          <w:szCs w:val="24"/>
        </w:rPr>
        <w:t>à</w:t>
      </w:r>
      <w:r w:rsidR="00DB4EA0">
        <w:rPr>
          <w:rFonts w:ascii="Times New Roman" w:hAnsi="Times New Roman" w:cs="Times New Roman"/>
          <w:sz w:val="24"/>
          <w:szCs w:val="24"/>
        </w:rPr>
        <w:t xml:space="preserve"> établi</w:t>
      </w:r>
      <w:r w:rsidR="00DA4BBE">
        <w:rPr>
          <w:rFonts w:ascii="Times New Roman" w:hAnsi="Times New Roman" w:cs="Times New Roman"/>
          <w:sz w:val="24"/>
          <w:szCs w:val="24"/>
        </w:rPr>
        <w:t>r</w:t>
      </w:r>
      <w:r w:rsidR="00DB4EA0">
        <w:rPr>
          <w:rFonts w:ascii="Times New Roman" w:hAnsi="Times New Roman" w:cs="Times New Roman"/>
          <w:sz w:val="24"/>
          <w:szCs w:val="24"/>
        </w:rPr>
        <w:t xml:space="preserve"> quatre </w:t>
      </w:r>
      <w:r w:rsidR="0073198B">
        <w:rPr>
          <w:rFonts w:ascii="Times New Roman" w:hAnsi="Times New Roman" w:cs="Times New Roman"/>
          <w:sz w:val="24"/>
          <w:szCs w:val="24"/>
        </w:rPr>
        <w:t xml:space="preserve">nouveaux </w:t>
      </w:r>
      <w:r w:rsidR="00DB4EA0">
        <w:rPr>
          <w:rFonts w:ascii="Times New Roman" w:hAnsi="Times New Roman" w:cs="Times New Roman"/>
          <w:sz w:val="24"/>
          <w:szCs w:val="24"/>
        </w:rPr>
        <w:t>baraquements</w:t>
      </w:r>
      <w:r w:rsidR="000A1D17">
        <w:rPr>
          <w:rFonts w:ascii="Times New Roman" w:hAnsi="Times New Roman" w:cs="Times New Roman"/>
          <w:sz w:val="24"/>
          <w:szCs w:val="24"/>
        </w:rPr>
        <w:t xml:space="preserve"> plus confortables</w:t>
      </w:r>
      <w:r>
        <w:rPr>
          <w:rFonts w:ascii="Times New Roman" w:hAnsi="Times New Roman" w:cs="Times New Roman"/>
          <w:sz w:val="24"/>
          <w:szCs w:val="24"/>
        </w:rPr>
        <w:t xml:space="preserve"> sur le site</w:t>
      </w:r>
      <w:r w:rsidR="00DB4EA0">
        <w:rPr>
          <w:rFonts w:ascii="Times New Roman" w:hAnsi="Times New Roman" w:cs="Times New Roman"/>
          <w:sz w:val="24"/>
          <w:szCs w:val="24"/>
        </w:rPr>
        <w:t xml:space="preserve">. </w:t>
      </w:r>
    </w:p>
    <w:p w14:paraId="478F5C62" w14:textId="77777777" w:rsidR="00DB4EA0" w:rsidRDefault="00DB4EA0"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Trois d’entre eux </w:t>
      </w:r>
      <w:r w:rsidR="0073198B">
        <w:rPr>
          <w:rFonts w:ascii="Times New Roman" w:hAnsi="Times New Roman" w:cs="Times New Roman"/>
          <w:sz w:val="24"/>
          <w:szCs w:val="24"/>
        </w:rPr>
        <w:t>étaie</w:t>
      </w:r>
      <w:r>
        <w:rPr>
          <w:rFonts w:ascii="Times New Roman" w:hAnsi="Times New Roman" w:cs="Times New Roman"/>
          <w:sz w:val="24"/>
          <w:szCs w:val="24"/>
        </w:rPr>
        <w:t>nt dévolus</w:t>
      </w:r>
      <w:r w:rsidR="003C34CB">
        <w:rPr>
          <w:rFonts w:ascii="Times New Roman" w:hAnsi="Times New Roman" w:cs="Times New Roman"/>
          <w:sz w:val="24"/>
          <w:szCs w:val="24"/>
        </w:rPr>
        <w:t xml:space="preserve"> à</w:t>
      </w:r>
      <w:r>
        <w:rPr>
          <w:rFonts w:ascii="Times New Roman" w:hAnsi="Times New Roman" w:cs="Times New Roman"/>
          <w:sz w:val="24"/>
          <w:szCs w:val="24"/>
        </w:rPr>
        <w:t xml:space="preserve"> </w:t>
      </w:r>
      <w:r w:rsidR="00143B72">
        <w:rPr>
          <w:rFonts w:ascii="Times New Roman" w:hAnsi="Times New Roman" w:cs="Times New Roman"/>
          <w:sz w:val="24"/>
          <w:szCs w:val="24"/>
        </w:rPr>
        <w:t xml:space="preserve">la </w:t>
      </w:r>
      <w:r>
        <w:rPr>
          <w:rFonts w:ascii="Times New Roman" w:hAnsi="Times New Roman" w:cs="Times New Roman"/>
          <w:sz w:val="24"/>
          <w:szCs w:val="24"/>
        </w:rPr>
        <w:t>troupe</w:t>
      </w:r>
      <w:r w:rsidR="0073198B">
        <w:rPr>
          <w:rFonts w:ascii="Times New Roman" w:hAnsi="Times New Roman" w:cs="Times New Roman"/>
          <w:sz w:val="24"/>
          <w:szCs w:val="24"/>
        </w:rPr>
        <w:t> : i</w:t>
      </w:r>
      <w:r>
        <w:rPr>
          <w:rFonts w:ascii="Times New Roman" w:hAnsi="Times New Roman" w:cs="Times New Roman"/>
          <w:sz w:val="24"/>
          <w:szCs w:val="24"/>
        </w:rPr>
        <w:t xml:space="preserve">ls abritaient 38 </w:t>
      </w:r>
      <w:r w:rsidR="00143B72">
        <w:rPr>
          <w:rFonts w:ascii="Times New Roman" w:hAnsi="Times New Roman" w:cs="Times New Roman"/>
          <w:sz w:val="24"/>
          <w:szCs w:val="24"/>
        </w:rPr>
        <w:t>garde</w:t>
      </w:r>
      <w:r>
        <w:rPr>
          <w:rFonts w:ascii="Times New Roman" w:hAnsi="Times New Roman" w:cs="Times New Roman"/>
          <w:sz w:val="24"/>
          <w:szCs w:val="24"/>
        </w:rPr>
        <w:t>s chacun, soit 114 au total. Le quatrième</w:t>
      </w:r>
      <w:r w:rsidR="00DA4BBE">
        <w:rPr>
          <w:rFonts w:ascii="Times New Roman" w:hAnsi="Times New Roman" w:cs="Times New Roman"/>
          <w:sz w:val="24"/>
          <w:szCs w:val="24"/>
        </w:rPr>
        <w:t>,</w:t>
      </w:r>
      <w:r>
        <w:rPr>
          <w:rFonts w:ascii="Times New Roman" w:hAnsi="Times New Roman" w:cs="Times New Roman"/>
          <w:sz w:val="24"/>
          <w:szCs w:val="24"/>
        </w:rPr>
        <w:t xml:space="preserve"> celui des officiers et sous-officiers</w:t>
      </w:r>
      <w:r w:rsidR="00DA4BBE">
        <w:rPr>
          <w:rFonts w:ascii="Times New Roman" w:hAnsi="Times New Roman" w:cs="Times New Roman"/>
          <w:sz w:val="24"/>
          <w:szCs w:val="24"/>
        </w:rPr>
        <w:t>,</w:t>
      </w:r>
      <w:r w:rsidR="00D0764F">
        <w:rPr>
          <w:rFonts w:ascii="Times New Roman" w:hAnsi="Times New Roman" w:cs="Times New Roman"/>
          <w:sz w:val="24"/>
          <w:szCs w:val="24"/>
        </w:rPr>
        <w:t xml:space="preserve"> </w:t>
      </w:r>
      <w:r>
        <w:rPr>
          <w:rFonts w:ascii="Times New Roman" w:hAnsi="Times New Roman" w:cs="Times New Roman"/>
          <w:sz w:val="24"/>
          <w:szCs w:val="24"/>
        </w:rPr>
        <w:t xml:space="preserve">se distinguait </w:t>
      </w:r>
      <w:r w:rsidR="0073198B">
        <w:rPr>
          <w:rFonts w:ascii="Times New Roman" w:hAnsi="Times New Roman" w:cs="Times New Roman"/>
          <w:sz w:val="24"/>
          <w:szCs w:val="24"/>
        </w:rPr>
        <w:t xml:space="preserve">extérieurement </w:t>
      </w:r>
      <w:r>
        <w:rPr>
          <w:rFonts w:ascii="Times New Roman" w:hAnsi="Times New Roman" w:cs="Times New Roman"/>
          <w:sz w:val="24"/>
          <w:szCs w:val="24"/>
        </w:rPr>
        <w:t xml:space="preserve">par la présence d’un </w:t>
      </w:r>
      <w:r w:rsidR="001E2047">
        <w:rPr>
          <w:rFonts w:ascii="Times New Roman" w:hAnsi="Times New Roman" w:cs="Times New Roman"/>
          <w:sz w:val="24"/>
          <w:szCs w:val="24"/>
        </w:rPr>
        <w:t>vaste avant-corps</w:t>
      </w:r>
      <w:r w:rsidR="00DA4BBE">
        <w:rPr>
          <w:rFonts w:ascii="Times New Roman" w:hAnsi="Times New Roman" w:cs="Times New Roman"/>
          <w:sz w:val="24"/>
          <w:szCs w:val="24"/>
        </w:rPr>
        <w:t xml:space="preserve"> au centre</w:t>
      </w:r>
      <w:r>
        <w:rPr>
          <w:rFonts w:ascii="Times New Roman" w:hAnsi="Times New Roman" w:cs="Times New Roman"/>
          <w:sz w:val="24"/>
          <w:szCs w:val="24"/>
        </w:rPr>
        <w:t>.</w:t>
      </w:r>
      <w:r w:rsidR="00BC7C5A">
        <w:rPr>
          <w:rFonts w:ascii="Times New Roman" w:hAnsi="Times New Roman" w:cs="Times New Roman"/>
          <w:sz w:val="24"/>
          <w:szCs w:val="24"/>
        </w:rPr>
        <w:t xml:space="preserve"> Les officiers disposaient</w:t>
      </w:r>
      <w:r w:rsidR="00DA4BBE">
        <w:rPr>
          <w:rFonts w:ascii="Times New Roman" w:hAnsi="Times New Roman" w:cs="Times New Roman"/>
          <w:sz w:val="24"/>
          <w:szCs w:val="24"/>
        </w:rPr>
        <w:t xml:space="preserve"> là</w:t>
      </w:r>
      <w:r w:rsidR="00BC7C5A">
        <w:rPr>
          <w:rFonts w:ascii="Times New Roman" w:hAnsi="Times New Roman" w:cs="Times New Roman"/>
          <w:sz w:val="24"/>
          <w:szCs w:val="24"/>
        </w:rPr>
        <w:t xml:space="preserve"> chacun d’une chambre individuelle.</w:t>
      </w:r>
    </w:p>
    <w:p w14:paraId="61D7FDFB" w14:textId="77777777" w:rsidR="00BC7C5A" w:rsidRDefault="00DB4EA0"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Les bâtiments s’organisaient</w:t>
      </w:r>
      <w:r w:rsidR="00DA4BBE">
        <w:rPr>
          <w:rFonts w:ascii="Times New Roman" w:hAnsi="Times New Roman" w:cs="Times New Roman"/>
          <w:sz w:val="24"/>
          <w:szCs w:val="24"/>
        </w:rPr>
        <w:t>,</w:t>
      </w:r>
      <w:r>
        <w:rPr>
          <w:rFonts w:ascii="Times New Roman" w:hAnsi="Times New Roman" w:cs="Times New Roman"/>
          <w:sz w:val="24"/>
          <w:szCs w:val="24"/>
        </w:rPr>
        <w:t xml:space="preserve"> </w:t>
      </w:r>
      <w:r w:rsidR="00F93053">
        <w:rPr>
          <w:rFonts w:ascii="Times New Roman" w:hAnsi="Times New Roman" w:cs="Times New Roman"/>
          <w:sz w:val="24"/>
          <w:szCs w:val="24"/>
        </w:rPr>
        <w:t>à l’instar d’</w:t>
      </w:r>
      <w:r>
        <w:rPr>
          <w:rFonts w:ascii="Times New Roman" w:hAnsi="Times New Roman" w:cs="Times New Roman"/>
          <w:sz w:val="24"/>
          <w:szCs w:val="24"/>
        </w:rPr>
        <w:t>un caserne</w:t>
      </w:r>
      <w:r w:rsidR="00143B72">
        <w:rPr>
          <w:rFonts w:ascii="Times New Roman" w:hAnsi="Times New Roman" w:cs="Times New Roman"/>
          <w:sz w:val="24"/>
          <w:szCs w:val="24"/>
        </w:rPr>
        <w:t>ment</w:t>
      </w:r>
      <w:r>
        <w:rPr>
          <w:rFonts w:ascii="Times New Roman" w:hAnsi="Times New Roman" w:cs="Times New Roman"/>
          <w:sz w:val="24"/>
          <w:szCs w:val="24"/>
        </w:rPr>
        <w:t>, autour d’une cour centrale de 36</w:t>
      </w:r>
      <w:r w:rsidR="00BC7C5A">
        <w:rPr>
          <w:rFonts w:ascii="Times New Roman" w:hAnsi="Times New Roman" w:cs="Times New Roman"/>
          <w:sz w:val="24"/>
          <w:szCs w:val="24"/>
        </w:rPr>
        <w:t xml:space="preserve"> mètres de long sur 30 de large où s</w:t>
      </w:r>
      <w:r w:rsidR="0073198B">
        <w:rPr>
          <w:rFonts w:ascii="Times New Roman" w:hAnsi="Times New Roman" w:cs="Times New Roman"/>
          <w:sz w:val="24"/>
          <w:szCs w:val="24"/>
        </w:rPr>
        <w:t>e ten</w:t>
      </w:r>
      <w:r w:rsidR="00BC7C5A">
        <w:rPr>
          <w:rFonts w:ascii="Times New Roman" w:hAnsi="Times New Roman" w:cs="Times New Roman"/>
          <w:sz w:val="24"/>
          <w:szCs w:val="24"/>
        </w:rPr>
        <w:t>aient les rassemblements et prises d’arme</w:t>
      </w:r>
      <w:r w:rsidR="0073198B">
        <w:rPr>
          <w:rFonts w:ascii="Times New Roman" w:hAnsi="Times New Roman" w:cs="Times New Roman"/>
          <w:sz w:val="24"/>
          <w:szCs w:val="24"/>
        </w:rPr>
        <w:t>s</w:t>
      </w:r>
      <w:r w:rsidR="00BC7C5A">
        <w:rPr>
          <w:rFonts w:ascii="Times New Roman" w:hAnsi="Times New Roman" w:cs="Times New Roman"/>
          <w:sz w:val="24"/>
          <w:szCs w:val="24"/>
        </w:rPr>
        <w:t>.</w:t>
      </w:r>
      <w:r>
        <w:rPr>
          <w:rFonts w:ascii="Times New Roman" w:hAnsi="Times New Roman" w:cs="Times New Roman"/>
          <w:sz w:val="24"/>
          <w:szCs w:val="24"/>
        </w:rPr>
        <w:t xml:space="preserve"> </w:t>
      </w:r>
    </w:p>
    <w:p w14:paraId="363772FB" w14:textId="77777777" w:rsidR="00DB4EA0" w:rsidRDefault="00DB4EA0"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Deux pavillons symétriques, disposés aux angles de la cour, contenaient, l’un, les urinoirs, l’autre, les cuisines. </w:t>
      </w:r>
    </w:p>
    <w:p w14:paraId="0842D723" w14:textId="77777777" w:rsidR="00DB4EA0" w:rsidRDefault="00BC7C5A"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Tou</w:t>
      </w:r>
      <w:r w:rsidR="00DB4EA0">
        <w:rPr>
          <w:rFonts w:ascii="Times New Roman" w:hAnsi="Times New Roman" w:cs="Times New Roman"/>
          <w:sz w:val="24"/>
          <w:szCs w:val="24"/>
        </w:rPr>
        <w:t xml:space="preserve">s </w:t>
      </w:r>
      <w:r w:rsidR="00DA4BBE">
        <w:rPr>
          <w:rFonts w:ascii="Times New Roman" w:hAnsi="Times New Roman" w:cs="Times New Roman"/>
          <w:sz w:val="24"/>
          <w:szCs w:val="24"/>
        </w:rPr>
        <w:t xml:space="preserve">ces pavillons </w:t>
      </w:r>
      <w:r w:rsidR="00DB4EA0">
        <w:rPr>
          <w:rFonts w:ascii="Times New Roman" w:hAnsi="Times New Roman" w:cs="Times New Roman"/>
          <w:sz w:val="24"/>
          <w:szCs w:val="24"/>
        </w:rPr>
        <w:t>étaient</w:t>
      </w:r>
      <w:r w:rsidR="00DA4BBE">
        <w:rPr>
          <w:rFonts w:ascii="Times New Roman" w:hAnsi="Times New Roman" w:cs="Times New Roman"/>
          <w:sz w:val="24"/>
          <w:szCs w:val="24"/>
        </w:rPr>
        <w:t xml:space="preserve"> d’un seul niveau</w:t>
      </w:r>
      <w:r w:rsidR="003C34CB">
        <w:rPr>
          <w:rFonts w:ascii="Times New Roman" w:hAnsi="Times New Roman" w:cs="Times New Roman"/>
          <w:sz w:val="24"/>
          <w:szCs w:val="24"/>
        </w:rPr>
        <w:t xml:space="preserve"> </w:t>
      </w:r>
      <w:r w:rsidR="00DB4EA0">
        <w:rPr>
          <w:rFonts w:ascii="Times New Roman" w:hAnsi="Times New Roman" w:cs="Times New Roman"/>
          <w:sz w:val="24"/>
          <w:szCs w:val="24"/>
        </w:rPr>
        <w:t>en brique sur structure en charpente</w:t>
      </w:r>
      <w:r w:rsidR="004C403A">
        <w:rPr>
          <w:rFonts w:ascii="Times New Roman" w:hAnsi="Times New Roman" w:cs="Times New Roman"/>
          <w:sz w:val="24"/>
          <w:szCs w:val="24"/>
        </w:rPr>
        <w:t>,</w:t>
      </w:r>
      <w:r w:rsidR="003C34CB">
        <w:rPr>
          <w:rFonts w:ascii="Times New Roman" w:hAnsi="Times New Roman" w:cs="Times New Roman"/>
          <w:sz w:val="24"/>
          <w:szCs w:val="24"/>
        </w:rPr>
        <w:t xml:space="preserve"> </w:t>
      </w:r>
      <w:r w:rsidR="00DB4EA0">
        <w:rPr>
          <w:rFonts w:ascii="Times New Roman" w:hAnsi="Times New Roman" w:cs="Times New Roman"/>
          <w:sz w:val="24"/>
          <w:szCs w:val="24"/>
        </w:rPr>
        <w:t>couvert</w:t>
      </w:r>
      <w:r w:rsidR="00143B72">
        <w:rPr>
          <w:rFonts w:ascii="Times New Roman" w:hAnsi="Times New Roman" w:cs="Times New Roman"/>
          <w:sz w:val="24"/>
          <w:szCs w:val="24"/>
        </w:rPr>
        <w:t>s</w:t>
      </w:r>
      <w:r w:rsidR="00DB4EA0">
        <w:rPr>
          <w:rFonts w:ascii="Times New Roman" w:hAnsi="Times New Roman" w:cs="Times New Roman"/>
          <w:sz w:val="24"/>
          <w:szCs w:val="24"/>
        </w:rPr>
        <w:t xml:space="preserve"> </w:t>
      </w:r>
      <w:r w:rsidR="00DA4BBE">
        <w:rPr>
          <w:rFonts w:ascii="Times New Roman" w:hAnsi="Times New Roman" w:cs="Times New Roman"/>
          <w:sz w:val="24"/>
          <w:szCs w:val="24"/>
        </w:rPr>
        <w:t>de</w:t>
      </w:r>
      <w:r w:rsidR="00DB4EA0">
        <w:rPr>
          <w:rFonts w:ascii="Times New Roman" w:hAnsi="Times New Roman" w:cs="Times New Roman"/>
          <w:sz w:val="24"/>
          <w:szCs w:val="24"/>
        </w:rPr>
        <w:t xml:space="preserve"> zinc. La modestie de</w:t>
      </w:r>
      <w:r w:rsidR="00DA4BBE">
        <w:rPr>
          <w:rFonts w:ascii="Times New Roman" w:hAnsi="Times New Roman" w:cs="Times New Roman"/>
          <w:sz w:val="24"/>
          <w:szCs w:val="24"/>
        </w:rPr>
        <w:t xml:space="preserve"> ce</w:t>
      </w:r>
      <w:r w:rsidR="00DB4EA0">
        <w:rPr>
          <w:rFonts w:ascii="Times New Roman" w:hAnsi="Times New Roman" w:cs="Times New Roman"/>
          <w:sz w:val="24"/>
          <w:szCs w:val="24"/>
        </w:rPr>
        <w:t>s constructions peut surprendre pour un domaine impérial</w:t>
      </w:r>
      <w:r w:rsidR="00143B72">
        <w:rPr>
          <w:rFonts w:ascii="Times New Roman" w:hAnsi="Times New Roman" w:cs="Times New Roman"/>
          <w:sz w:val="24"/>
          <w:szCs w:val="24"/>
        </w:rPr>
        <w:t xml:space="preserve"> et pour un corps d’élite aussi prestigieux</w:t>
      </w:r>
      <w:r w:rsidR="00B21FAC">
        <w:rPr>
          <w:rFonts w:ascii="Times New Roman" w:hAnsi="Times New Roman" w:cs="Times New Roman"/>
          <w:sz w:val="24"/>
          <w:szCs w:val="24"/>
        </w:rPr>
        <w:t xml:space="preserve"> </w:t>
      </w:r>
      <w:r w:rsidR="002465ED">
        <w:rPr>
          <w:rFonts w:ascii="Times New Roman" w:hAnsi="Times New Roman" w:cs="Times New Roman"/>
          <w:sz w:val="24"/>
          <w:szCs w:val="24"/>
        </w:rPr>
        <w:t>mais</w:t>
      </w:r>
      <w:r w:rsidR="00DA4BBE">
        <w:rPr>
          <w:rFonts w:ascii="Times New Roman" w:hAnsi="Times New Roman" w:cs="Times New Roman"/>
          <w:sz w:val="24"/>
          <w:szCs w:val="24"/>
        </w:rPr>
        <w:t xml:space="preserve"> on a vu qu’</w:t>
      </w:r>
      <w:r w:rsidR="002465ED">
        <w:rPr>
          <w:rFonts w:ascii="Times New Roman" w:hAnsi="Times New Roman" w:cs="Times New Roman"/>
          <w:sz w:val="24"/>
          <w:szCs w:val="24"/>
        </w:rPr>
        <w:t xml:space="preserve">elle était de mise </w:t>
      </w:r>
      <w:r w:rsidR="00E45987">
        <w:rPr>
          <w:rFonts w:ascii="Times New Roman" w:hAnsi="Times New Roman" w:cs="Times New Roman"/>
          <w:sz w:val="24"/>
          <w:szCs w:val="24"/>
        </w:rPr>
        <w:t>pour</w:t>
      </w:r>
      <w:r w:rsidR="00716755">
        <w:rPr>
          <w:rFonts w:ascii="Times New Roman" w:hAnsi="Times New Roman" w:cs="Times New Roman"/>
          <w:sz w:val="24"/>
          <w:szCs w:val="24"/>
        </w:rPr>
        <w:t xml:space="preserve"> d’autres constructions (</w:t>
      </w:r>
      <w:r w:rsidR="000A5DB4">
        <w:rPr>
          <w:rFonts w:ascii="Times New Roman" w:hAnsi="Times New Roman" w:cs="Times New Roman"/>
          <w:sz w:val="24"/>
          <w:szCs w:val="24"/>
        </w:rPr>
        <w:t xml:space="preserve">annexe des écuries </w:t>
      </w:r>
      <w:r w:rsidR="00E45987">
        <w:rPr>
          <w:rFonts w:ascii="Times New Roman" w:hAnsi="Times New Roman" w:cs="Times New Roman"/>
          <w:sz w:val="24"/>
          <w:szCs w:val="24"/>
        </w:rPr>
        <w:t>ou</w:t>
      </w:r>
      <w:r w:rsidR="002465ED">
        <w:rPr>
          <w:rFonts w:ascii="Times New Roman" w:hAnsi="Times New Roman" w:cs="Times New Roman"/>
          <w:sz w:val="24"/>
          <w:szCs w:val="24"/>
        </w:rPr>
        <w:t xml:space="preserve"> </w:t>
      </w:r>
      <w:r w:rsidR="00B21FAC">
        <w:rPr>
          <w:rFonts w:ascii="Times New Roman" w:hAnsi="Times New Roman" w:cs="Times New Roman"/>
          <w:sz w:val="24"/>
          <w:szCs w:val="24"/>
        </w:rPr>
        <w:t>hangar</w:t>
      </w:r>
      <w:r w:rsidR="002465ED">
        <w:rPr>
          <w:rFonts w:ascii="Times New Roman" w:hAnsi="Times New Roman" w:cs="Times New Roman"/>
          <w:sz w:val="24"/>
          <w:szCs w:val="24"/>
        </w:rPr>
        <w:t xml:space="preserve"> du prince impérial</w:t>
      </w:r>
      <w:r w:rsidR="00716755">
        <w:rPr>
          <w:rFonts w:ascii="Times New Roman" w:hAnsi="Times New Roman" w:cs="Times New Roman"/>
          <w:sz w:val="24"/>
          <w:szCs w:val="24"/>
        </w:rPr>
        <w:t xml:space="preserve"> notamment)</w:t>
      </w:r>
      <w:r w:rsidR="002465ED">
        <w:rPr>
          <w:rFonts w:ascii="Times New Roman" w:hAnsi="Times New Roman" w:cs="Times New Roman"/>
          <w:sz w:val="24"/>
          <w:szCs w:val="24"/>
        </w:rPr>
        <w:t>.</w:t>
      </w:r>
    </w:p>
    <w:p w14:paraId="074405ED" w14:textId="77777777" w:rsidR="00815A32" w:rsidRDefault="002465ED" w:rsidP="00DB4EA0">
      <w:pPr>
        <w:spacing w:line="360" w:lineRule="auto"/>
        <w:jc w:val="both"/>
        <w:rPr>
          <w:rFonts w:ascii="Times New Roman" w:hAnsi="Times New Roman" w:cs="Times New Roman"/>
          <w:sz w:val="24"/>
          <w:szCs w:val="24"/>
        </w:rPr>
      </w:pPr>
      <w:r>
        <w:rPr>
          <w:rFonts w:ascii="Times New Roman" w:hAnsi="Times New Roman" w:cs="Times New Roman"/>
          <w:sz w:val="24"/>
          <w:szCs w:val="24"/>
        </w:rPr>
        <w:t>Suivant</w:t>
      </w:r>
      <w:r w:rsidR="00DB4EA0">
        <w:rPr>
          <w:rFonts w:ascii="Times New Roman" w:hAnsi="Times New Roman" w:cs="Times New Roman"/>
          <w:sz w:val="24"/>
          <w:szCs w:val="24"/>
        </w:rPr>
        <w:t xml:space="preserve"> le plan aquarellé, ce </w:t>
      </w:r>
      <w:r w:rsidR="00F93053">
        <w:rPr>
          <w:rFonts w:ascii="Times New Roman" w:hAnsi="Times New Roman" w:cs="Times New Roman"/>
          <w:sz w:val="24"/>
          <w:szCs w:val="24"/>
        </w:rPr>
        <w:t>camp</w:t>
      </w:r>
      <w:r w:rsidR="00DB4EA0">
        <w:rPr>
          <w:rFonts w:ascii="Times New Roman" w:hAnsi="Times New Roman" w:cs="Times New Roman"/>
          <w:sz w:val="24"/>
          <w:szCs w:val="24"/>
        </w:rPr>
        <w:t>ement fut judicieusement</w:t>
      </w:r>
      <w:r w:rsidR="00716755">
        <w:rPr>
          <w:rFonts w:ascii="Times New Roman" w:hAnsi="Times New Roman" w:cs="Times New Roman"/>
          <w:sz w:val="24"/>
          <w:szCs w:val="24"/>
        </w:rPr>
        <w:t xml:space="preserve"> dissimulé à la vue de la demeure impériale </w:t>
      </w:r>
      <w:r w:rsidR="00DB4EA0">
        <w:rPr>
          <w:rFonts w:ascii="Times New Roman" w:hAnsi="Times New Roman" w:cs="Times New Roman"/>
          <w:sz w:val="24"/>
          <w:szCs w:val="24"/>
        </w:rPr>
        <w:t>p</w:t>
      </w:r>
      <w:r w:rsidR="00815A32">
        <w:rPr>
          <w:rFonts w:ascii="Times New Roman" w:hAnsi="Times New Roman" w:cs="Times New Roman"/>
          <w:sz w:val="24"/>
          <w:szCs w:val="24"/>
        </w:rPr>
        <w:t>ar la végétation</w:t>
      </w:r>
      <w:r w:rsidR="0012356D">
        <w:rPr>
          <w:rFonts w:ascii="Times New Roman" w:hAnsi="Times New Roman" w:cs="Times New Roman"/>
          <w:sz w:val="24"/>
          <w:szCs w:val="24"/>
        </w:rPr>
        <w:t xml:space="preserve">, conservant ainsi </w:t>
      </w:r>
      <w:r w:rsidR="000A5DB4">
        <w:rPr>
          <w:rFonts w:ascii="Times New Roman" w:hAnsi="Times New Roman" w:cs="Times New Roman"/>
          <w:sz w:val="24"/>
          <w:szCs w:val="24"/>
        </w:rPr>
        <w:t xml:space="preserve">au domaine son </w:t>
      </w:r>
      <w:r w:rsidR="0012356D">
        <w:rPr>
          <w:rFonts w:ascii="Times New Roman" w:hAnsi="Times New Roman" w:cs="Times New Roman"/>
          <w:sz w:val="24"/>
          <w:szCs w:val="24"/>
        </w:rPr>
        <w:t>aspect paysager. Il fut</w:t>
      </w:r>
      <w:r w:rsidR="00815A32">
        <w:rPr>
          <w:rFonts w:ascii="Times New Roman" w:hAnsi="Times New Roman" w:cs="Times New Roman"/>
          <w:sz w:val="24"/>
          <w:szCs w:val="24"/>
        </w:rPr>
        <w:t xml:space="preserve"> isolé des nouvelles écuries et du </w:t>
      </w:r>
      <w:r w:rsidR="00B21FAC">
        <w:rPr>
          <w:rFonts w:ascii="Times New Roman" w:hAnsi="Times New Roman" w:cs="Times New Roman"/>
          <w:sz w:val="24"/>
          <w:szCs w:val="24"/>
        </w:rPr>
        <w:t>hangar</w:t>
      </w:r>
      <w:r w:rsidR="00815A32">
        <w:rPr>
          <w:rFonts w:ascii="Times New Roman" w:hAnsi="Times New Roman" w:cs="Times New Roman"/>
          <w:sz w:val="24"/>
          <w:szCs w:val="24"/>
        </w:rPr>
        <w:t xml:space="preserve"> par une haie de tamaris</w:t>
      </w:r>
      <w:r w:rsidR="0012356D">
        <w:rPr>
          <w:rFonts w:ascii="Times New Roman" w:hAnsi="Times New Roman" w:cs="Times New Roman"/>
          <w:sz w:val="24"/>
          <w:szCs w:val="24"/>
        </w:rPr>
        <w:t>.</w:t>
      </w:r>
      <w:r w:rsidR="00815A32" w:rsidRPr="00815A32">
        <w:rPr>
          <w:rFonts w:ascii="Times New Roman" w:hAnsi="Times New Roman" w:cs="Times New Roman"/>
          <w:sz w:val="24"/>
          <w:szCs w:val="24"/>
        </w:rPr>
        <w:t xml:space="preserve"> </w:t>
      </w:r>
    </w:p>
    <w:p w14:paraId="57A40F04" w14:textId="50EBA765" w:rsidR="009434AC" w:rsidRDefault="00DB4EA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projet était visiblement inspiré </w:t>
      </w:r>
      <w:r w:rsidR="00B14107">
        <w:rPr>
          <w:rFonts w:ascii="Times New Roman" w:hAnsi="Times New Roman" w:cs="Times New Roman"/>
          <w:sz w:val="24"/>
          <w:szCs w:val="24"/>
        </w:rPr>
        <w:t>de</w:t>
      </w:r>
      <w:r>
        <w:rPr>
          <w:rFonts w:ascii="Times New Roman" w:hAnsi="Times New Roman" w:cs="Times New Roman"/>
          <w:sz w:val="24"/>
          <w:szCs w:val="24"/>
        </w:rPr>
        <w:t xml:space="preserve"> celui d’Achille </w:t>
      </w:r>
      <w:proofErr w:type="spellStart"/>
      <w:r w:rsidR="00B0536C">
        <w:rPr>
          <w:rFonts w:ascii="Times New Roman" w:hAnsi="Times New Roman" w:cs="Times New Roman"/>
          <w:sz w:val="24"/>
          <w:szCs w:val="24"/>
        </w:rPr>
        <w:t>Poirot</w:t>
      </w:r>
      <w:proofErr w:type="spellEnd"/>
      <w:r>
        <w:rPr>
          <w:rFonts w:ascii="Times New Roman" w:hAnsi="Times New Roman" w:cs="Times New Roman"/>
          <w:sz w:val="24"/>
          <w:szCs w:val="24"/>
        </w:rPr>
        <w:t xml:space="preserve"> pour les écuries en 1855. Comme </w:t>
      </w:r>
      <w:r w:rsidR="00537F8D">
        <w:rPr>
          <w:rFonts w:ascii="Times New Roman" w:hAnsi="Times New Roman" w:cs="Times New Roman"/>
          <w:sz w:val="24"/>
          <w:szCs w:val="24"/>
        </w:rPr>
        <w:t>les nouvelles écuries</w:t>
      </w:r>
      <w:r>
        <w:rPr>
          <w:rFonts w:ascii="Times New Roman" w:hAnsi="Times New Roman" w:cs="Times New Roman"/>
          <w:sz w:val="24"/>
          <w:szCs w:val="24"/>
        </w:rPr>
        <w:t>,</w:t>
      </w:r>
      <w:r w:rsidR="00537F8D">
        <w:rPr>
          <w:rFonts w:ascii="Times New Roman" w:hAnsi="Times New Roman" w:cs="Times New Roman"/>
          <w:sz w:val="24"/>
          <w:szCs w:val="24"/>
        </w:rPr>
        <w:t xml:space="preserve"> entre autres,</w:t>
      </w:r>
      <w:r>
        <w:rPr>
          <w:rFonts w:ascii="Times New Roman" w:hAnsi="Times New Roman" w:cs="Times New Roman"/>
          <w:sz w:val="24"/>
          <w:szCs w:val="24"/>
        </w:rPr>
        <w:t xml:space="preserve"> </w:t>
      </w:r>
      <w:r w:rsidR="00B14107">
        <w:rPr>
          <w:rFonts w:ascii="Times New Roman" w:hAnsi="Times New Roman" w:cs="Times New Roman"/>
          <w:sz w:val="24"/>
          <w:szCs w:val="24"/>
        </w:rPr>
        <w:t xml:space="preserve">le talent de </w:t>
      </w:r>
      <w:proofErr w:type="spellStart"/>
      <w:r w:rsidR="00B14107">
        <w:rPr>
          <w:rFonts w:ascii="Times New Roman" w:hAnsi="Times New Roman" w:cs="Times New Roman"/>
          <w:sz w:val="24"/>
          <w:szCs w:val="24"/>
        </w:rPr>
        <w:t>Poirot</w:t>
      </w:r>
      <w:proofErr w:type="spellEnd"/>
      <w:r>
        <w:rPr>
          <w:rFonts w:ascii="Times New Roman" w:hAnsi="Times New Roman" w:cs="Times New Roman"/>
          <w:sz w:val="24"/>
          <w:szCs w:val="24"/>
        </w:rPr>
        <w:t xml:space="preserve"> demeura</w:t>
      </w:r>
      <w:r w:rsidR="00E043CB">
        <w:rPr>
          <w:rFonts w:ascii="Times New Roman" w:hAnsi="Times New Roman" w:cs="Times New Roman"/>
          <w:sz w:val="24"/>
          <w:szCs w:val="24"/>
        </w:rPr>
        <w:t xml:space="preserve">it </w:t>
      </w:r>
      <w:r>
        <w:rPr>
          <w:rFonts w:ascii="Times New Roman" w:hAnsi="Times New Roman" w:cs="Times New Roman"/>
          <w:sz w:val="24"/>
          <w:szCs w:val="24"/>
        </w:rPr>
        <w:t xml:space="preserve">une source d’inspiration pour ses confrères. </w:t>
      </w:r>
    </w:p>
    <w:p w14:paraId="7B819C70" w14:textId="365B7138" w:rsidR="00DF2974" w:rsidRDefault="00DF2974" w:rsidP="00DB656B">
      <w:pPr>
        <w:spacing w:line="360" w:lineRule="auto"/>
        <w:jc w:val="both"/>
        <w:rPr>
          <w:rFonts w:ascii="Times New Roman" w:hAnsi="Times New Roman" w:cs="Times New Roman"/>
          <w:sz w:val="24"/>
          <w:szCs w:val="24"/>
        </w:rPr>
      </w:pPr>
    </w:p>
    <w:p w14:paraId="6D1346FC" w14:textId="77777777" w:rsidR="00DF2974" w:rsidRDefault="00DF2974" w:rsidP="00DB656B">
      <w:pPr>
        <w:spacing w:line="360" w:lineRule="auto"/>
        <w:jc w:val="both"/>
        <w:rPr>
          <w:rFonts w:ascii="Times New Roman" w:hAnsi="Times New Roman" w:cs="Times New Roman"/>
          <w:sz w:val="24"/>
          <w:szCs w:val="24"/>
        </w:rPr>
      </w:pPr>
    </w:p>
    <w:p w14:paraId="4BE0F5F4" w14:textId="77777777" w:rsidR="00B14107" w:rsidRDefault="00B14107" w:rsidP="00DB656B">
      <w:pPr>
        <w:spacing w:line="360" w:lineRule="auto"/>
        <w:jc w:val="both"/>
        <w:rPr>
          <w:rFonts w:ascii="Times New Roman" w:hAnsi="Times New Roman" w:cs="Times New Roman"/>
          <w:sz w:val="24"/>
          <w:szCs w:val="24"/>
        </w:rPr>
      </w:pPr>
    </w:p>
    <w:p w14:paraId="4C28F8C0" w14:textId="0215136D" w:rsidR="00DB656B" w:rsidRDefault="00E50515" w:rsidP="00DB656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III. </w:t>
      </w:r>
      <w:r w:rsidR="00DB656B" w:rsidRPr="00E50515">
        <w:rPr>
          <w:rFonts w:ascii="Times New Roman" w:hAnsi="Times New Roman" w:cs="Times New Roman"/>
          <w:b/>
          <w:sz w:val="24"/>
          <w:szCs w:val="24"/>
          <w:u w:val="single"/>
        </w:rPr>
        <w:t>Séjours</w:t>
      </w:r>
      <w:r w:rsidR="00360630">
        <w:rPr>
          <w:rFonts w:ascii="Times New Roman" w:hAnsi="Times New Roman" w:cs="Times New Roman"/>
          <w:b/>
          <w:sz w:val="24"/>
          <w:szCs w:val="24"/>
          <w:u w:val="single"/>
        </w:rPr>
        <w:t>,</w:t>
      </w:r>
      <w:r w:rsidR="00DB656B" w:rsidRPr="00E50515">
        <w:rPr>
          <w:rFonts w:ascii="Times New Roman" w:hAnsi="Times New Roman" w:cs="Times New Roman"/>
          <w:b/>
          <w:sz w:val="24"/>
          <w:szCs w:val="24"/>
          <w:u w:val="single"/>
        </w:rPr>
        <w:t xml:space="preserve"> fêtes</w:t>
      </w:r>
      <w:r w:rsidR="00360630">
        <w:rPr>
          <w:rFonts w:ascii="Times New Roman" w:hAnsi="Times New Roman" w:cs="Times New Roman"/>
          <w:b/>
          <w:sz w:val="24"/>
          <w:szCs w:val="24"/>
          <w:u w:val="single"/>
        </w:rPr>
        <w:t xml:space="preserve"> et plaisirs</w:t>
      </w:r>
      <w:r w:rsidR="009F0AFD">
        <w:rPr>
          <w:rFonts w:ascii="Times New Roman" w:hAnsi="Times New Roman" w:cs="Times New Roman"/>
          <w:b/>
          <w:sz w:val="24"/>
          <w:szCs w:val="24"/>
          <w:u w:val="single"/>
        </w:rPr>
        <w:t xml:space="preserve"> à Biarritz</w:t>
      </w:r>
    </w:p>
    <w:p w14:paraId="5ADBC274" w14:textId="77777777" w:rsidR="008172A6" w:rsidRDefault="008172A6" w:rsidP="00DB656B">
      <w:pPr>
        <w:spacing w:line="360" w:lineRule="auto"/>
        <w:jc w:val="both"/>
        <w:rPr>
          <w:rFonts w:ascii="Times New Roman" w:hAnsi="Times New Roman" w:cs="Times New Roman"/>
          <w:sz w:val="24"/>
          <w:szCs w:val="24"/>
        </w:rPr>
      </w:pPr>
      <w:r>
        <w:rPr>
          <w:rFonts w:ascii="Times New Roman" w:hAnsi="Times New Roman" w:cs="Times New Roman"/>
          <w:b/>
          <w:i/>
          <w:sz w:val="24"/>
          <w:szCs w:val="24"/>
        </w:rPr>
        <w:t>Présence et occupations</w:t>
      </w:r>
      <w:r w:rsidR="00A37B09">
        <w:rPr>
          <w:rFonts w:ascii="Times New Roman" w:hAnsi="Times New Roman" w:cs="Times New Roman"/>
          <w:b/>
          <w:i/>
          <w:sz w:val="24"/>
          <w:szCs w:val="24"/>
        </w:rPr>
        <w:t xml:space="preserve"> d</w:t>
      </w:r>
      <w:r w:rsidR="005A4A3E">
        <w:rPr>
          <w:rFonts w:ascii="Times New Roman" w:hAnsi="Times New Roman" w:cs="Times New Roman"/>
          <w:b/>
          <w:i/>
          <w:sz w:val="24"/>
          <w:szCs w:val="24"/>
        </w:rPr>
        <w:t>es souverains</w:t>
      </w:r>
    </w:p>
    <w:p w14:paraId="3BBFBAC7" w14:textId="64A4E5F9" w:rsidR="00DB656B" w:rsidRPr="00652F06"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Les séjours et festivités de la famille impériale à Biarritz ont été établis année par année par l’historien biarrot, Jean Laborde.</w:t>
      </w:r>
      <w:r w:rsidRPr="00194010">
        <w:rPr>
          <w:rFonts w:ascii="Times New Roman" w:hAnsi="Times New Roman" w:cs="Times New Roman"/>
          <w:sz w:val="24"/>
          <w:szCs w:val="24"/>
        </w:rPr>
        <w:t xml:space="preserve"> </w:t>
      </w:r>
      <w:r>
        <w:rPr>
          <w:rFonts w:ascii="Times New Roman" w:hAnsi="Times New Roman" w:cs="Times New Roman"/>
          <w:sz w:val="24"/>
          <w:szCs w:val="24"/>
        </w:rPr>
        <w:t>Trois contemporains les ont décrits dans leur correspondance et mémoires : Prosper Mérimée, Etienne Ardouin, adjudant d</w:t>
      </w:r>
      <w:r w:rsidR="00FE5741">
        <w:rPr>
          <w:rFonts w:ascii="Times New Roman" w:hAnsi="Times New Roman" w:cs="Times New Roman"/>
          <w:sz w:val="24"/>
          <w:szCs w:val="24"/>
        </w:rPr>
        <w:t>u domaine</w:t>
      </w:r>
      <w:r>
        <w:rPr>
          <w:rFonts w:ascii="Times New Roman" w:hAnsi="Times New Roman" w:cs="Times New Roman"/>
          <w:sz w:val="24"/>
          <w:szCs w:val="24"/>
        </w:rPr>
        <w:t>, et Ernest Barthez</w:t>
      </w:r>
      <w:r w:rsidR="00D23E26">
        <w:rPr>
          <w:rFonts w:ascii="Times New Roman" w:hAnsi="Times New Roman" w:cs="Times New Roman"/>
          <w:sz w:val="24"/>
          <w:szCs w:val="24"/>
        </w:rPr>
        <w:t xml:space="preserve"> (1811-1891)</w:t>
      </w:r>
      <w:r>
        <w:rPr>
          <w:rFonts w:ascii="Times New Roman" w:hAnsi="Times New Roman" w:cs="Times New Roman"/>
          <w:sz w:val="24"/>
          <w:szCs w:val="24"/>
        </w:rPr>
        <w:t>, médecin du prince impérial</w:t>
      </w:r>
      <w:r w:rsidR="00D23E26">
        <w:rPr>
          <w:rFonts w:ascii="Times New Roman" w:hAnsi="Times New Roman" w:cs="Times New Roman"/>
          <w:sz w:val="24"/>
          <w:szCs w:val="24"/>
        </w:rPr>
        <w:t xml:space="preserve"> à partir de 1856</w:t>
      </w:r>
      <w:r>
        <w:rPr>
          <w:rFonts w:ascii="Times New Roman" w:hAnsi="Times New Roman" w:cs="Times New Roman"/>
          <w:sz w:val="24"/>
          <w:szCs w:val="24"/>
        </w:rPr>
        <w:t xml:space="preserve">, véritable Saint-Simon de la vie des souverains à Biarritz. </w:t>
      </w:r>
      <w:r w:rsidR="00652F06">
        <w:rPr>
          <w:rFonts w:ascii="Times New Roman" w:hAnsi="Times New Roman" w:cs="Times New Roman"/>
          <w:sz w:val="24"/>
          <w:szCs w:val="24"/>
        </w:rPr>
        <w:t xml:space="preserve">On se référera également </w:t>
      </w:r>
      <w:r w:rsidR="00BC0566">
        <w:rPr>
          <w:rFonts w:ascii="Times New Roman" w:hAnsi="Times New Roman" w:cs="Times New Roman"/>
          <w:sz w:val="24"/>
          <w:szCs w:val="24"/>
        </w:rPr>
        <w:t>à la presse</w:t>
      </w:r>
      <w:r w:rsidR="00652F06">
        <w:rPr>
          <w:rFonts w:ascii="Times New Roman" w:hAnsi="Times New Roman" w:cs="Times New Roman"/>
          <w:sz w:val="24"/>
          <w:szCs w:val="24"/>
        </w:rPr>
        <w:t xml:space="preserve"> local</w:t>
      </w:r>
      <w:r w:rsidR="00BC0566">
        <w:rPr>
          <w:rFonts w:ascii="Times New Roman" w:hAnsi="Times New Roman" w:cs="Times New Roman"/>
          <w:sz w:val="24"/>
          <w:szCs w:val="24"/>
        </w:rPr>
        <w:t>e dont</w:t>
      </w:r>
      <w:r w:rsidR="00652F06">
        <w:rPr>
          <w:rFonts w:ascii="Times New Roman" w:hAnsi="Times New Roman" w:cs="Times New Roman"/>
          <w:sz w:val="24"/>
          <w:szCs w:val="24"/>
        </w:rPr>
        <w:t xml:space="preserve"> </w:t>
      </w:r>
      <w:r w:rsidR="00652F06">
        <w:rPr>
          <w:rFonts w:ascii="Times New Roman" w:hAnsi="Times New Roman" w:cs="Times New Roman"/>
          <w:i/>
          <w:sz w:val="24"/>
          <w:szCs w:val="24"/>
        </w:rPr>
        <w:t xml:space="preserve">Le </w:t>
      </w:r>
      <w:r w:rsidR="0043059D">
        <w:rPr>
          <w:rFonts w:ascii="Times New Roman" w:hAnsi="Times New Roman" w:cs="Times New Roman"/>
          <w:i/>
          <w:sz w:val="24"/>
          <w:szCs w:val="24"/>
        </w:rPr>
        <w:t xml:space="preserve">Courrier de Bayonne </w:t>
      </w:r>
      <w:r w:rsidR="0043059D" w:rsidRPr="0043059D">
        <w:rPr>
          <w:rFonts w:ascii="Times New Roman" w:hAnsi="Times New Roman" w:cs="Times New Roman"/>
          <w:iCs/>
          <w:sz w:val="24"/>
          <w:szCs w:val="24"/>
        </w:rPr>
        <w:t>et</w:t>
      </w:r>
      <w:r w:rsidR="0043059D">
        <w:rPr>
          <w:rFonts w:ascii="Times New Roman" w:hAnsi="Times New Roman" w:cs="Times New Roman"/>
          <w:i/>
          <w:sz w:val="24"/>
          <w:szCs w:val="24"/>
        </w:rPr>
        <w:t xml:space="preserve"> Le </w:t>
      </w:r>
      <w:r w:rsidR="00652F06">
        <w:rPr>
          <w:rFonts w:ascii="Times New Roman" w:hAnsi="Times New Roman" w:cs="Times New Roman"/>
          <w:i/>
          <w:sz w:val="24"/>
          <w:szCs w:val="24"/>
        </w:rPr>
        <w:t>Messager de Bayonne</w:t>
      </w:r>
      <w:r w:rsidR="0043059D">
        <w:rPr>
          <w:rFonts w:ascii="Times New Roman" w:hAnsi="Times New Roman" w:cs="Times New Roman"/>
          <w:iCs/>
          <w:sz w:val="24"/>
          <w:szCs w:val="24"/>
        </w:rPr>
        <w:t>,</w:t>
      </w:r>
      <w:r w:rsidR="00652F06">
        <w:rPr>
          <w:rFonts w:ascii="Times New Roman" w:hAnsi="Times New Roman" w:cs="Times New Roman"/>
          <w:sz w:val="24"/>
          <w:szCs w:val="24"/>
        </w:rPr>
        <w:t xml:space="preserve"> </w:t>
      </w:r>
      <w:r w:rsidR="0043059D">
        <w:rPr>
          <w:rFonts w:ascii="Times New Roman" w:hAnsi="Times New Roman" w:cs="Times New Roman"/>
          <w:sz w:val="24"/>
          <w:szCs w:val="24"/>
        </w:rPr>
        <w:t>lequel</w:t>
      </w:r>
      <w:r w:rsidR="00652F06">
        <w:rPr>
          <w:rFonts w:ascii="Times New Roman" w:hAnsi="Times New Roman" w:cs="Times New Roman"/>
          <w:sz w:val="24"/>
          <w:szCs w:val="24"/>
        </w:rPr>
        <w:t xml:space="preserve"> relate</w:t>
      </w:r>
      <w:r w:rsidR="007175E5">
        <w:rPr>
          <w:rFonts w:ascii="Times New Roman" w:hAnsi="Times New Roman" w:cs="Times New Roman"/>
          <w:sz w:val="24"/>
          <w:szCs w:val="24"/>
        </w:rPr>
        <w:t xml:space="preserve"> jusqu’en 1865</w:t>
      </w:r>
      <w:r w:rsidR="00FE5741">
        <w:rPr>
          <w:rFonts w:ascii="Times New Roman" w:hAnsi="Times New Roman" w:cs="Times New Roman"/>
          <w:sz w:val="24"/>
          <w:szCs w:val="24"/>
        </w:rPr>
        <w:t>,</w:t>
      </w:r>
      <w:r w:rsidR="00652F06">
        <w:rPr>
          <w:rFonts w:ascii="Times New Roman" w:hAnsi="Times New Roman" w:cs="Times New Roman"/>
          <w:sz w:val="24"/>
          <w:szCs w:val="24"/>
        </w:rPr>
        <w:t xml:space="preserve"> </w:t>
      </w:r>
      <w:r w:rsidR="00C27A19">
        <w:rPr>
          <w:rFonts w:ascii="Times New Roman" w:hAnsi="Times New Roman" w:cs="Times New Roman"/>
          <w:sz w:val="24"/>
          <w:szCs w:val="24"/>
        </w:rPr>
        <w:t xml:space="preserve">avec </w:t>
      </w:r>
      <w:r w:rsidR="00B11C84">
        <w:rPr>
          <w:rFonts w:ascii="Times New Roman" w:hAnsi="Times New Roman" w:cs="Times New Roman"/>
          <w:sz w:val="24"/>
          <w:szCs w:val="24"/>
        </w:rPr>
        <w:t>luxe de</w:t>
      </w:r>
      <w:r w:rsidR="00652F06">
        <w:rPr>
          <w:rFonts w:ascii="Times New Roman" w:hAnsi="Times New Roman" w:cs="Times New Roman"/>
          <w:sz w:val="24"/>
          <w:szCs w:val="24"/>
        </w:rPr>
        <w:t xml:space="preserve"> détail</w:t>
      </w:r>
      <w:r w:rsidR="00B11C84">
        <w:rPr>
          <w:rFonts w:ascii="Times New Roman" w:hAnsi="Times New Roman" w:cs="Times New Roman"/>
          <w:sz w:val="24"/>
          <w:szCs w:val="24"/>
        </w:rPr>
        <w:t>s</w:t>
      </w:r>
      <w:r w:rsidR="00FE5741">
        <w:rPr>
          <w:rFonts w:ascii="Times New Roman" w:hAnsi="Times New Roman" w:cs="Times New Roman"/>
          <w:sz w:val="24"/>
          <w:szCs w:val="24"/>
        </w:rPr>
        <w:t>,</w:t>
      </w:r>
      <w:r w:rsidR="00652F06">
        <w:rPr>
          <w:rFonts w:ascii="Times New Roman" w:hAnsi="Times New Roman" w:cs="Times New Roman"/>
          <w:sz w:val="24"/>
          <w:szCs w:val="24"/>
        </w:rPr>
        <w:t xml:space="preserve"> </w:t>
      </w:r>
      <w:r w:rsidR="00441DA2">
        <w:rPr>
          <w:rFonts w:ascii="Times New Roman" w:hAnsi="Times New Roman" w:cs="Times New Roman"/>
          <w:sz w:val="24"/>
          <w:szCs w:val="24"/>
        </w:rPr>
        <w:t xml:space="preserve">non sans complaisance, </w:t>
      </w:r>
      <w:r w:rsidR="00652F06">
        <w:rPr>
          <w:rFonts w:ascii="Times New Roman" w:hAnsi="Times New Roman" w:cs="Times New Roman"/>
          <w:sz w:val="24"/>
          <w:szCs w:val="24"/>
        </w:rPr>
        <w:t>le</w:t>
      </w:r>
      <w:r w:rsidR="00A905E7">
        <w:rPr>
          <w:rFonts w:ascii="Times New Roman" w:hAnsi="Times New Roman" w:cs="Times New Roman"/>
          <w:sz w:val="24"/>
          <w:szCs w:val="24"/>
        </w:rPr>
        <w:t>urs</w:t>
      </w:r>
      <w:r w:rsidR="00652F06">
        <w:rPr>
          <w:rFonts w:ascii="Times New Roman" w:hAnsi="Times New Roman" w:cs="Times New Roman"/>
          <w:sz w:val="24"/>
          <w:szCs w:val="24"/>
        </w:rPr>
        <w:t xml:space="preserve"> déplacements et activités.</w:t>
      </w:r>
    </w:p>
    <w:p w14:paraId="456D2794" w14:textId="26294AC0"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De 1854, date de leur arrivée sur les lieux, à 1870</w:t>
      </w:r>
      <w:r w:rsidR="00A833F0">
        <w:rPr>
          <w:rFonts w:ascii="Times New Roman" w:hAnsi="Times New Roman" w:cs="Times New Roman"/>
          <w:sz w:val="24"/>
          <w:szCs w:val="24"/>
        </w:rPr>
        <w:t>, date de</w:t>
      </w:r>
      <w:r>
        <w:rPr>
          <w:rFonts w:ascii="Times New Roman" w:hAnsi="Times New Roman" w:cs="Times New Roman"/>
          <w:sz w:val="24"/>
          <w:szCs w:val="24"/>
        </w:rPr>
        <w:t xml:space="preserve"> la fin du Second Empire, Napoléon III et Eugénie résideront </w:t>
      </w:r>
      <w:r w:rsidR="00FE5741">
        <w:rPr>
          <w:rFonts w:ascii="Times New Roman" w:hAnsi="Times New Roman" w:cs="Times New Roman"/>
          <w:sz w:val="24"/>
          <w:szCs w:val="24"/>
        </w:rPr>
        <w:t>treize</w:t>
      </w:r>
      <w:r>
        <w:rPr>
          <w:rFonts w:ascii="Times New Roman" w:hAnsi="Times New Roman" w:cs="Times New Roman"/>
          <w:sz w:val="24"/>
          <w:szCs w:val="24"/>
        </w:rPr>
        <w:t xml:space="preserve"> fois à Biarritz dont </w:t>
      </w:r>
      <w:r w:rsidR="00FE5741">
        <w:rPr>
          <w:rFonts w:ascii="Times New Roman" w:hAnsi="Times New Roman" w:cs="Times New Roman"/>
          <w:sz w:val="24"/>
          <w:szCs w:val="24"/>
        </w:rPr>
        <w:t>onze</w:t>
      </w:r>
      <w:r>
        <w:rPr>
          <w:rFonts w:ascii="Times New Roman" w:hAnsi="Times New Roman" w:cs="Times New Roman"/>
          <w:sz w:val="24"/>
          <w:szCs w:val="24"/>
        </w:rPr>
        <w:t xml:space="preserve"> fois dans la villa</w:t>
      </w:r>
      <w:r w:rsidR="00A3573C">
        <w:rPr>
          <w:rFonts w:ascii="Times New Roman" w:hAnsi="Times New Roman" w:cs="Times New Roman"/>
          <w:sz w:val="24"/>
          <w:szCs w:val="24"/>
        </w:rPr>
        <w:t xml:space="preserve"> impériale</w:t>
      </w:r>
      <w:r>
        <w:rPr>
          <w:rFonts w:ascii="Times New Roman" w:hAnsi="Times New Roman" w:cs="Times New Roman"/>
          <w:sz w:val="24"/>
          <w:szCs w:val="24"/>
        </w:rPr>
        <w:t>. Présents trois jours en 1855</w:t>
      </w:r>
      <w:r w:rsidR="00F15ACF">
        <w:rPr>
          <w:rStyle w:val="Appelnotedebasdep"/>
          <w:rFonts w:ascii="Times New Roman" w:hAnsi="Times New Roman" w:cs="Times New Roman"/>
          <w:sz w:val="24"/>
          <w:szCs w:val="24"/>
        </w:rPr>
        <w:footnoteReference w:id="46"/>
      </w:r>
      <w:r>
        <w:rPr>
          <w:rFonts w:ascii="Times New Roman" w:hAnsi="Times New Roman" w:cs="Times New Roman"/>
          <w:sz w:val="24"/>
          <w:szCs w:val="24"/>
        </w:rPr>
        <w:t>, ils furent absents en 1860, 1864</w:t>
      </w:r>
      <w:r w:rsidR="00FE5741">
        <w:rPr>
          <w:rFonts w:ascii="Times New Roman" w:hAnsi="Times New Roman" w:cs="Times New Roman"/>
          <w:sz w:val="24"/>
          <w:szCs w:val="24"/>
        </w:rPr>
        <w:t>,</w:t>
      </w:r>
      <w:r>
        <w:rPr>
          <w:rFonts w:ascii="Times New Roman" w:hAnsi="Times New Roman" w:cs="Times New Roman"/>
          <w:sz w:val="24"/>
          <w:szCs w:val="24"/>
        </w:rPr>
        <w:t xml:space="preserve"> 1869</w:t>
      </w:r>
      <w:r w:rsidR="00FE5741">
        <w:rPr>
          <w:rFonts w:ascii="Times New Roman" w:hAnsi="Times New Roman" w:cs="Times New Roman"/>
          <w:sz w:val="24"/>
          <w:szCs w:val="24"/>
        </w:rPr>
        <w:t xml:space="preserve"> et 1870</w:t>
      </w:r>
      <w:r>
        <w:rPr>
          <w:rFonts w:ascii="Times New Roman" w:hAnsi="Times New Roman" w:cs="Times New Roman"/>
          <w:sz w:val="24"/>
          <w:szCs w:val="24"/>
        </w:rPr>
        <w:t xml:space="preserve">. 1868 </w:t>
      </w:r>
      <w:proofErr w:type="gramStart"/>
      <w:r>
        <w:rPr>
          <w:rFonts w:ascii="Times New Roman" w:hAnsi="Times New Roman" w:cs="Times New Roman"/>
          <w:sz w:val="24"/>
          <w:szCs w:val="24"/>
        </w:rPr>
        <w:t>marque</w:t>
      </w:r>
      <w:proofErr w:type="gramEnd"/>
      <w:r w:rsidR="008F341F">
        <w:rPr>
          <w:rFonts w:ascii="Times New Roman" w:hAnsi="Times New Roman" w:cs="Times New Roman"/>
          <w:sz w:val="24"/>
          <w:szCs w:val="24"/>
        </w:rPr>
        <w:t xml:space="preserve"> </w:t>
      </w:r>
      <w:r>
        <w:rPr>
          <w:rFonts w:ascii="Times New Roman" w:hAnsi="Times New Roman" w:cs="Times New Roman"/>
          <w:sz w:val="24"/>
          <w:szCs w:val="24"/>
        </w:rPr>
        <w:t>donc leur dernier séjour dans l</w:t>
      </w:r>
      <w:r w:rsidR="00A3573C">
        <w:rPr>
          <w:rFonts w:ascii="Times New Roman" w:hAnsi="Times New Roman" w:cs="Times New Roman"/>
          <w:sz w:val="24"/>
          <w:szCs w:val="24"/>
        </w:rPr>
        <w:t>a station balnéaire</w:t>
      </w:r>
      <w:r>
        <w:rPr>
          <w:rFonts w:ascii="Times New Roman" w:hAnsi="Times New Roman" w:cs="Times New Roman"/>
          <w:sz w:val="24"/>
          <w:szCs w:val="24"/>
        </w:rPr>
        <w:t>. Jusqu’en 1858, ils séjourneront d’août à</w:t>
      </w:r>
      <w:r w:rsidR="00C27A19">
        <w:rPr>
          <w:rFonts w:ascii="Times New Roman" w:hAnsi="Times New Roman" w:cs="Times New Roman"/>
          <w:sz w:val="24"/>
          <w:szCs w:val="24"/>
        </w:rPr>
        <w:t xml:space="preserve"> </w:t>
      </w:r>
      <w:r>
        <w:rPr>
          <w:rFonts w:ascii="Times New Roman" w:hAnsi="Times New Roman" w:cs="Times New Roman"/>
          <w:sz w:val="24"/>
          <w:szCs w:val="24"/>
        </w:rPr>
        <w:t>fin septembre, et jusque début octobre ensuite</w:t>
      </w:r>
      <w:r w:rsidR="00FF6F6E">
        <w:rPr>
          <w:rStyle w:val="Appelnotedebasdep"/>
          <w:rFonts w:ascii="Times New Roman" w:hAnsi="Times New Roman" w:cs="Times New Roman"/>
          <w:sz w:val="24"/>
          <w:szCs w:val="24"/>
        </w:rPr>
        <w:footnoteReference w:id="47"/>
      </w:r>
      <w:r>
        <w:rPr>
          <w:rFonts w:ascii="Times New Roman" w:hAnsi="Times New Roman" w:cs="Times New Roman"/>
          <w:sz w:val="24"/>
          <w:szCs w:val="24"/>
        </w:rPr>
        <w:t xml:space="preserve">. </w:t>
      </w:r>
      <w:r w:rsidR="007C0F01">
        <w:rPr>
          <w:rFonts w:ascii="Times New Roman" w:hAnsi="Times New Roman" w:cs="Times New Roman"/>
          <w:sz w:val="24"/>
          <w:szCs w:val="24"/>
        </w:rPr>
        <w:t>Eugénie</w:t>
      </w:r>
      <w:r w:rsidR="000E256B">
        <w:rPr>
          <w:rFonts w:ascii="Times New Roman" w:hAnsi="Times New Roman" w:cs="Times New Roman"/>
          <w:sz w:val="24"/>
          <w:szCs w:val="24"/>
        </w:rPr>
        <w:t xml:space="preserve"> venait y retrouver l’atmosphère ibérique ch</w:t>
      </w:r>
      <w:r w:rsidR="009434AC">
        <w:rPr>
          <w:rFonts w:ascii="Times New Roman" w:hAnsi="Times New Roman" w:cs="Times New Roman"/>
          <w:sz w:val="24"/>
          <w:szCs w:val="24"/>
        </w:rPr>
        <w:t>ère</w:t>
      </w:r>
      <w:r w:rsidR="000E256B">
        <w:rPr>
          <w:rFonts w:ascii="Times New Roman" w:hAnsi="Times New Roman" w:cs="Times New Roman"/>
          <w:sz w:val="24"/>
          <w:szCs w:val="24"/>
        </w:rPr>
        <w:t xml:space="preserve"> à son cœur</w:t>
      </w:r>
      <w:r w:rsidR="00AB6845">
        <w:rPr>
          <w:rFonts w:ascii="Times New Roman" w:hAnsi="Times New Roman" w:cs="Times New Roman"/>
          <w:sz w:val="24"/>
          <w:szCs w:val="24"/>
        </w:rPr>
        <w:t>.</w:t>
      </w:r>
      <w:r w:rsidR="007C0F01">
        <w:rPr>
          <w:rFonts w:ascii="Times New Roman" w:hAnsi="Times New Roman" w:cs="Times New Roman"/>
          <w:sz w:val="24"/>
          <w:szCs w:val="24"/>
        </w:rPr>
        <w:t xml:space="preserve"> En 1854, </w:t>
      </w:r>
      <w:r w:rsidR="0043059D">
        <w:rPr>
          <w:rFonts w:ascii="Times New Roman" w:hAnsi="Times New Roman" w:cs="Times New Roman"/>
          <w:sz w:val="24"/>
          <w:szCs w:val="24"/>
        </w:rPr>
        <w:t>Napoléon III</w:t>
      </w:r>
      <w:r w:rsidR="007C0F01">
        <w:rPr>
          <w:rFonts w:ascii="Times New Roman" w:hAnsi="Times New Roman" w:cs="Times New Roman"/>
          <w:sz w:val="24"/>
          <w:szCs w:val="24"/>
        </w:rPr>
        <w:t xml:space="preserve"> </w:t>
      </w:r>
      <w:r w:rsidR="00A833F0">
        <w:rPr>
          <w:rFonts w:ascii="Times New Roman" w:hAnsi="Times New Roman" w:cs="Times New Roman"/>
          <w:sz w:val="24"/>
          <w:szCs w:val="24"/>
        </w:rPr>
        <w:t xml:space="preserve">dut </w:t>
      </w:r>
      <w:r w:rsidR="007C0F01">
        <w:rPr>
          <w:rFonts w:ascii="Times New Roman" w:hAnsi="Times New Roman" w:cs="Times New Roman"/>
          <w:sz w:val="24"/>
          <w:szCs w:val="24"/>
        </w:rPr>
        <w:t>regagn</w:t>
      </w:r>
      <w:r w:rsidR="00A833F0">
        <w:rPr>
          <w:rFonts w:ascii="Times New Roman" w:hAnsi="Times New Roman" w:cs="Times New Roman"/>
          <w:sz w:val="24"/>
          <w:szCs w:val="24"/>
        </w:rPr>
        <w:t>er</w:t>
      </w:r>
      <w:r w:rsidR="007C0F01">
        <w:rPr>
          <w:rFonts w:ascii="Times New Roman" w:hAnsi="Times New Roman" w:cs="Times New Roman"/>
          <w:sz w:val="24"/>
          <w:szCs w:val="24"/>
        </w:rPr>
        <w:t xml:space="preserve"> prématurément la capitale à la fin du mois d’août</w:t>
      </w:r>
      <w:r w:rsidR="0043059D">
        <w:rPr>
          <w:rFonts w:ascii="Times New Roman" w:hAnsi="Times New Roman" w:cs="Times New Roman"/>
          <w:sz w:val="24"/>
          <w:szCs w:val="24"/>
        </w:rPr>
        <w:t xml:space="preserve"> et</w:t>
      </w:r>
      <w:r w:rsidR="00E53F8B">
        <w:rPr>
          <w:rFonts w:ascii="Times New Roman" w:hAnsi="Times New Roman" w:cs="Times New Roman"/>
          <w:sz w:val="24"/>
          <w:szCs w:val="24"/>
        </w:rPr>
        <w:t xml:space="preserve"> revint </w:t>
      </w:r>
      <w:r w:rsidR="0043059D">
        <w:rPr>
          <w:rFonts w:ascii="Times New Roman" w:hAnsi="Times New Roman" w:cs="Times New Roman"/>
          <w:sz w:val="24"/>
          <w:szCs w:val="24"/>
        </w:rPr>
        <w:t>du</w:t>
      </w:r>
      <w:r w:rsidR="00E53F8B">
        <w:rPr>
          <w:rFonts w:ascii="Times New Roman" w:hAnsi="Times New Roman" w:cs="Times New Roman"/>
          <w:sz w:val="24"/>
          <w:szCs w:val="24"/>
        </w:rPr>
        <w:t xml:space="preserve"> 16 au 19</w:t>
      </w:r>
      <w:r w:rsidR="0043059D">
        <w:rPr>
          <w:rFonts w:ascii="Times New Roman" w:hAnsi="Times New Roman" w:cs="Times New Roman"/>
          <w:sz w:val="24"/>
          <w:szCs w:val="24"/>
        </w:rPr>
        <w:t xml:space="preserve"> septembre</w:t>
      </w:r>
      <w:r w:rsidR="00E53F8B">
        <w:rPr>
          <w:rFonts w:ascii="Times New Roman" w:hAnsi="Times New Roman" w:cs="Times New Roman"/>
          <w:sz w:val="24"/>
          <w:szCs w:val="24"/>
        </w:rPr>
        <w:t>, date d</w:t>
      </w:r>
      <w:r w:rsidR="0043059D">
        <w:rPr>
          <w:rFonts w:ascii="Times New Roman" w:hAnsi="Times New Roman" w:cs="Times New Roman"/>
          <w:sz w:val="24"/>
          <w:szCs w:val="24"/>
        </w:rPr>
        <w:t>u</w:t>
      </w:r>
      <w:r w:rsidR="00E53F8B">
        <w:rPr>
          <w:rFonts w:ascii="Times New Roman" w:hAnsi="Times New Roman" w:cs="Times New Roman"/>
          <w:sz w:val="24"/>
          <w:szCs w:val="24"/>
        </w:rPr>
        <w:t xml:space="preserve"> retour</w:t>
      </w:r>
      <w:r w:rsidR="00BC0566">
        <w:rPr>
          <w:rFonts w:ascii="Times New Roman" w:hAnsi="Times New Roman" w:cs="Times New Roman"/>
          <w:sz w:val="24"/>
          <w:szCs w:val="24"/>
        </w:rPr>
        <w:t xml:space="preserve"> final</w:t>
      </w:r>
      <w:r w:rsidR="00E53F8B">
        <w:rPr>
          <w:rFonts w:ascii="Times New Roman" w:hAnsi="Times New Roman" w:cs="Times New Roman"/>
          <w:sz w:val="24"/>
          <w:szCs w:val="24"/>
        </w:rPr>
        <w:t>.</w:t>
      </w:r>
      <w:r w:rsidR="007C0F01">
        <w:rPr>
          <w:rFonts w:ascii="Times New Roman" w:hAnsi="Times New Roman" w:cs="Times New Roman"/>
          <w:sz w:val="24"/>
          <w:szCs w:val="24"/>
        </w:rPr>
        <w:t xml:space="preserve"> </w:t>
      </w:r>
    </w:p>
    <w:p w14:paraId="079436F4" w14:textId="729D5F23" w:rsidR="00550476"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Hormis 1854, année où ils voyagèrent par </w:t>
      </w:r>
      <w:r w:rsidR="0044515C">
        <w:rPr>
          <w:rFonts w:ascii="Times New Roman" w:hAnsi="Times New Roman" w:cs="Times New Roman"/>
          <w:sz w:val="24"/>
          <w:szCs w:val="24"/>
        </w:rPr>
        <w:t>le chemin de fer jusqu’à</w:t>
      </w:r>
      <w:r>
        <w:rPr>
          <w:rFonts w:ascii="Times New Roman" w:hAnsi="Times New Roman" w:cs="Times New Roman"/>
          <w:sz w:val="24"/>
          <w:szCs w:val="24"/>
        </w:rPr>
        <w:t xml:space="preserve"> </w:t>
      </w:r>
      <w:r w:rsidR="006E0E92">
        <w:rPr>
          <w:rFonts w:ascii="Times New Roman" w:hAnsi="Times New Roman" w:cs="Times New Roman"/>
          <w:sz w:val="24"/>
          <w:szCs w:val="24"/>
        </w:rPr>
        <w:t>Bordeaux</w:t>
      </w:r>
      <w:r w:rsidR="0044515C">
        <w:rPr>
          <w:rFonts w:ascii="Times New Roman" w:hAnsi="Times New Roman" w:cs="Times New Roman"/>
          <w:sz w:val="24"/>
          <w:szCs w:val="24"/>
        </w:rPr>
        <w:t xml:space="preserve"> puis la route</w:t>
      </w:r>
      <w:r>
        <w:rPr>
          <w:rFonts w:ascii="Times New Roman" w:hAnsi="Times New Roman" w:cs="Times New Roman"/>
          <w:sz w:val="24"/>
          <w:szCs w:val="24"/>
        </w:rPr>
        <w:t>, l’empereur et l’impératrice se rendaient à Biarritz depuis la gare de Bayonne, ouverte en 1855</w:t>
      </w:r>
      <w:r w:rsidR="0044515C">
        <w:rPr>
          <w:rFonts w:ascii="Times New Roman" w:hAnsi="Times New Roman" w:cs="Times New Roman"/>
          <w:sz w:val="24"/>
          <w:szCs w:val="24"/>
        </w:rPr>
        <w:t xml:space="preserve"> suite au prolongement de la </w:t>
      </w:r>
      <w:r w:rsidR="00DB6E7A">
        <w:rPr>
          <w:rFonts w:ascii="Times New Roman" w:hAnsi="Times New Roman" w:cs="Times New Roman"/>
          <w:sz w:val="24"/>
          <w:szCs w:val="24"/>
        </w:rPr>
        <w:t>voie ferrée</w:t>
      </w:r>
      <w:r w:rsidR="00C826EF">
        <w:rPr>
          <w:rFonts w:ascii="Times New Roman" w:hAnsi="Times New Roman" w:cs="Times New Roman"/>
          <w:sz w:val="24"/>
          <w:szCs w:val="24"/>
        </w:rPr>
        <w:t xml:space="preserve"> depuis Dax</w:t>
      </w:r>
      <w:r w:rsidR="00AD41BC">
        <w:rPr>
          <w:rFonts w:ascii="Times New Roman" w:hAnsi="Times New Roman" w:cs="Times New Roman"/>
          <w:sz w:val="24"/>
          <w:szCs w:val="24"/>
        </w:rPr>
        <w:t>, puis depuis la gare de la Négresse, nouvellement créée, à partir de 1862</w:t>
      </w:r>
      <w:r w:rsidR="006500B2">
        <w:rPr>
          <w:rStyle w:val="Appelnotedebasdep"/>
          <w:rFonts w:ascii="Times New Roman" w:hAnsi="Times New Roman" w:cs="Times New Roman"/>
          <w:sz w:val="24"/>
          <w:szCs w:val="24"/>
        </w:rPr>
        <w:footnoteReference w:id="48"/>
      </w:r>
      <w:r>
        <w:rPr>
          <w:rFonts w:ascii="Times New Roman" w:hAnsi="Times New Roman" w:cs="Times New Roman"/>
          <w:sz w:val="24"/>
          <w:szCs w:val="24"/>
        </w:rPr>
        <w:t xml:space="preserve">. </w:t>
      </w:r>
      <w:r w:rsidR="00AB69AC">
        <w:rPr>
          <w:rFonts w:ascii="Times New Roman" w:hAnsi="Times New Roman" w:cs="Times New Roman"/>
          <w:sz w:val="24"/>
          <w:szCs w:val="24"/>
        </w:rPr>
        <w:t xml:space="preserve">Ils </w:t>
      </w:r>
      <w:r w:rsidR="00FE5741">
        <w:rPr>
          <w:rFonts w:ascii="Times New Roman" w:hAnsi="Times New Roman" w:cs="Times New Roman"/>
          <w:sz w:val="24"/>
          <w:szCs w:val="24"/>
        </w:rPr>
        <w:t>se rend</w:t>
      </w:r>
      <w:r w:rsidR="00AB69AC">
        <w:rPr>
          <w:rFonts w:ascii="Times New Roman" w:hAnsi="Times New Roman" w:cs="Times New Roman"/>
          <w:sz w:val="24"/>
          <w:szCs w:val="24"/>
        </w:rPr>
        <w:t xml:space="preserve">aient à la </w:t>
      </w:r>
      <w:r w:rsidR="00763D57">
        <w:rPr>
          <w:rFonts w:ascii="Times New Roman" w:hAnsi="Times New Roman" w:cs="Times New Roman"/>
          <w:sz w:val="24"/>
          <w:szCs w:val="24"/>
        </w:rPr>
        <w:t>résidence</w:t>
      </w:r>
      <w:r w:rsidR="00AB69AC">
        <w:rPr>
          <w:rFonts w:ascii="Times New Roman" w:hAnsi="Times New Roman" w:cs="Times New Roman"/>
          <w:sz w:val="24"/>
          <w:szCs w:val="24"/>
        </w:rPr>
        <w:t xml:space="preserve"> impériale dans une calèche découverte</w:t>
      </w:r>
      <w:r w:rsidR="00DC657E">
        <w:rPr>
          <w:rFonts w:ascii="Times New Roman" w:hAnsi="Times New Roman" w:cs="Times New Roman"/>
          <w:sz w:val="24"/>
          <w:szCs w:val="24"/>
        </w:rPr>
        <w:t>,</w:t>
      </w:r>
      <w:r w:rsidR="00AB69AC">
        <w:rPr>
          <w:rFonts w:ascii="Times New Roman" w:hAnsi="Times New Roman" w:cs="Times New Roman"/>
          <w:sz w:val="24"/>
          <w:szCs w:val="24"/>
        </w:rPr>
        <w:t xml:space="preserve"> tirée par </w:t>
      </w:r>
      <w:r w:rsidR="00B246BF">
        <w:rPr>
          <w:rFonts w:ascii="Times New Roman" w:hAnsi="Times New Roman" w:cs="Times New Roman"/>
          <w:sz w:val="24"/>
          <w:szCs w:val="24"/>
        </w:rPr>
        <w:t xml:space="preserve">trois ou </w:t>
      </w:r>
      <w:r w:rsidR="00AB69AC">
        <w:rPr>
          <w:rFonts w:ascii="Times New Roman" w:hAnsi="Times New Roman" w:cs="Times New Roman"/>
          <w:sz w:val="24"/>
          <w:szCs w:val="24"/>
        </w:rPr>
        <w:t>quatre chevaux de poste</w:t>
      </w:r>
      <w:r w:rsidR="00AF3690">
        <w:rPr>
          <w:rStyle w:val="Appelnotedebasdep"/>
          <w:rFonts w:ascii="Times New Roman" w:hAnsi="Times New Roman" w:cs="Times New Roman"/>
          <w:sz w:val="24"/>
          <w:szCs w:val="24"/>
        </w:rPr>
        <w:footnoteReference w:id="49"/>
      </w:r>
      <w:r w:rsidR="00AB69AC">
        <w:rPr>
          <w:rFonts w:ascii="Times New Roman" w:hAnsi="Times New Roman" w:cs="Times New Roman"/>
          <w:sz w:val="24"/>
          <w:szCs w:val="24"/>
        </w:rPr>
        <w:t>.</w:t>
      </w:r>
      <w:r w:rsidR="00B246BF">
        <w:rPr>
          <w:rFonts w:ascii="Times New Roman" w:hAnsi="Times New Roman" w:cs="Times New Roman"/>
          <w:sz w:val="24"/>
          <w:szCs w:val="24"/>
        </w:rPr>
        <w:t xml:space="preserve"> </w:t>
      </w:r>
      <w:r w:rsidR="003B48E2">
        <w:rPr>
          <w:rFonts w:ascii="Times New Roman" w:hAnsi="Times New Roman" w:cs="Times New Roman"/>
          <w:sz w:val="24"/>
          <w:szCs w:val="24"/>
        </w:rPr>
        <w:t>En septembre 1854, les souverains repartir</w:t>
      </w:r>
      <w:r w:rsidR="007E33ED">
        <w:rPr>
          <w:rFonts w:ascii="Times New Roman" w:hAnsi="Times New Roman" w:cs="Times New Roman"/>
          <w:sz w:val="24"/>
          <w:szCs w:val="24"/>
        </w:rPr>
        <w:t>ent</w:t>
      </w:r>
      <w:r w:rsidR="003B48E2">
        <w:rPr>
          <w:rFonts w:ascii="Times New Roman" w:hAnsi="Times New Roman" w:cs="Times New Roman"/>
          <w:sz w:val="24"/>
          <w:szCs w:val="24"/>
        </w:rPr>
        <w:t xml:space="preserve"> par la gare de Dax</w:t>
      </w:r>
      <w:r w:rsidR="0043059D">
        <w:rPr>
          <w:rFonts w:ascii="Times New Roman" w:hAnsi="Times New Roman" w:cs="Times New Roman"/>
          <w:sz w:val="24"/>
          <w:szCs w:val="24"/>
        </w:rPr>
        <w:t xml:space="preserve"> que l’impératrice</w:t>
      </w:r>
      <w:r w:rsidR="003B48E2">
        <w:rPr>
          <w:rFonts w:ascii="Times New Roman" w:hAnsi="Times New Roman" w:cs="Times New Roman"/>
          <w:sz w:val="24"/>
          <w:szCs w:val="24"/>
        </w:rPr>
        <w:t xml:space="preserve"> </w:t>
      </w:r>
      <w:r w:rsidR="00392664">
        <w:rPr>
          <w:rFonts w:ascii="Times New Roman" w:hAnsi="Times New Roman" w:cs="Times New Roman"/>
          <w:sz w:val="24"/>
          <w:szCs w:val="24"/>
        </w:rPr>
        <w:t xml:space="preserve">avait </w:t>
      </w:r>
      <w:r w:rsidR="003B48E2">
        <w:rPr>
          <w:rFonts w:ascii="Times New Roman" w:hAnsi="Times New Roman" w:cs="Times New Roman"/>
          <w:sz w:val="24"/>
          <w:szCs w:val="24"/>
        </w:rPr>
        <w:t>inaugur</w:t>
      </w:r>
      <w:r w:rsidR="00392664">
        <w:rPr>
          <w:rFonts w:ascii="Times New Roman" w:hAnsi="Times New Roman" w:cs="Times New Roman"/>
          <w:sz w:val="24"/>
          <w:szCs w:val="24"/>
        </w:rPr>
        <w:t>ée</w:t>
      </w:r>
      <w:r w:rsidR="003B48E2">
        <w:rPr>
          <w:rFonts w:ascii="Times New Roman" w:hAnsi="Times New Roman" w:cs="Times New Roman"/>
          <w:sz w:val="24"/>
          <w:szCs w:val="24"/>
        </w:rPr>
        <w:t xml:space="preserve"> le 16 du mois.</w:t>
      </w:r>
    </w:p>
    <w:p w14:paraId="5C0CEE7A" w14:textId="1868D91F" w:rsidR="00DB656B" w:rsidRDefault="0039266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À compter de</w:t>
      </w:r>
      <w:r w:rsidR="00AB69AC">
        <w:rPr>
          <w:rFonts w:ascii="Times New Roman" w:hAnsi="Times New Roman" w:cs="Times New Roman"/>
          <w:sz w:val="24"/>
          <w:szCs w:val="24"/>
        </w:rPr>
        <w:t xml:space="preserve"> 185</w:t>
      </w:r>
      <w:r>
        <w:rPr>
          <w:rFonts w:ascii="Times New Roman" w:hAnsi="Times New Roman" w:cs="Times New Roman"/>
          <w:sz w:val="24"/>
          <w:szCs w:val="24"/>
        </w:rPr>
        <w:t>6</w:t>
      </w:r>
      <w:r w:rsidR="00AB69AC">
        <w:rPr>
          <w:rFonts w:ascii="Times New Roman" w:hAnsi="Times New Roman" w:cs="Times New Roman"/>
          <w:sz w:val="24"/>
          <w:szCs w:val="24"/>
        </w:rPr>
        <w:t>, u</w:t>
      </w:r>
      <w:r w:rsidR="00DB656B">
        <w:rPr>
          <w:rFonts w:ascii="Times New Roman" w:hAnsi="Times New Roman" w:cs="Times New Roman"/>
          <w:sz w:val="24"/>
          <w:szCs w:val="24"/>
        </w:rPr>
        <w:t>n cortège, composé d</w:t>
      </w:r>
      <w:r w:rsidR="00921537">
        <w:rPr>
          <w:rFonts w:ascii="Times New Roman" w:hAnsi="Times New Roman" w:cs="Times New Roman"/>
          <w:sz w:val="24"/>
          <w:szCs w:val="24"/>
        </w:rPr>
        <w:t>’un détachement</w:t>
      </w:r>
      <w:r w:rsidR="003C34CB">
        <w:rPr>
          <w:rFonts w:ascii="Times New Roman" w:hAnsi="Times New Roman" w:cs="Times New Roman"/>
          <w:sz w:val="24"/>
          <w:szCs w:val="24"/>
        </w:rPr>
        <w:t xml:space="preserve"> </w:t>
      </w:r>
      <w:r w:rsidR="00DB656B">
        <w:rPr>
          <w:rFonts w:ascii="Times New Roman" w:hAnsi="Times New Roman" w:cs="Times New Roman"/>
          <w:sz w:val="24"/>
          <w:szCs w:val="24"/>
        </w:rPr>
        <w:t xml:space="preserve">des Cent-Gardes, accompagnait </w:t>
      </w:r>
      <w:r>
        <w:rPr>
          <w:rFonts w:ascii="Times New Roman" w:hAnsi="Times New Roman" w:cs="Times New Roman"/>
          <w:sz w:val="24"/>
          <w:szCs w:val="24"/>
        </w:rPr>
        <w:t xml:space="preserve">le couple impérial </w:t>
      </w:r>
      <w:r w:rsidR="00DB656B">
        <w:rPr>
          <w:rFonts w:ascii="Times New Roman" w:hAnsi="Times New Roman" w:cs="Times New Roman"/>
          <w:sz w:val="24"/>
          <w:szCs w:val="24"/>
        </w:rPr>
        <w:t xml:space="preserve">jusqu’au village de </w:t>
      </w:r>
      <w:r w:rsidR="00AB69AC">
        <w:rPr>
          <w:rFonts w:ascii="Times New Roman" w:hAnsi="Times New Roman" w:cs="Times New Roman"/>
          <w:sz w:val="24"/>
          <w:szCs w:val="24"/>
        </w:rPr>
        <w:t>Biarritz</w:t>
      </w:r>
      <w:r>
        <w:rPr>
          <w:rFonts w:ascii="Times New Roman" w:hAnsi="Times New Roman" w:cs="Times New Roman"/>
          <w:sz w:val="24"/>
          <w:szCs w:val="24"/>
        </w:rPr>
        <w:t>,</w:t>
      </w:r>
      <w:r w:rsidRPr="00392664">
        <w:rPr>
          <w:rFonts w:ascii="Times New Roman" w:hAnsi="Times New Roman" w:cs="Times New Roman"/>
          <w:sz w:val="24"/>
          <w:szCs w:val="24"/>
        </w:rPr>
        <w:t xml:space="preserve"> </w:t>
      </w:r>
      <w:r>
        <w:rPr>
          <w:rFonts w:ascii="Times New Roman" w:hAnsi="Times New Roman" w:cs="Times New Roman"/>
          <w:sz w:val="24"/>
          <w:szCs w:val="24"/>
        </w:rPr>
        <w:t>accueilli par un public en liesse. D</w:t>
      </w:r>
      <w:r w:rsidR="00AD41BC">
        <w:rPr>
          <w:rFonts w:ascii="Times New Roman" w:hAnsi="Times New Roman" w:cs="Times New Roman"/>
          <w:sz w:val="24"/>
          <w:szCs w:val="24"/>
        </w:rPr>
        <w:t>es</w:t>
      </w:r>
      <w:r w:rsidR="00DB656B">
        <w:rPr>
          <w:rFonts w:ascii="Times New Roman" w:hAnsi="Times New Roman" w:cs="Times New Roman"/>
          <w:sz w:val="24"/>
          <w:szCs w:val="24"/>
        </w:rPr>
        <w:t xml:space="preserve"> arc</w:t>
      </w:r>
      <w:r w:rsidR="00AD41BC">
        <w:rPr>
          <w:rFonts w:ascii="Times New Roman" w:hAnsi="Times New Roman" w:cs="Times New Roman"/>
          <w:sz w:val="24"/>
          <w:szCs w:val="24"/>
        </w:rPr>
        <w:t>s</w:t>
      </w:r>
      <w:r w:rsidR="00DB656B">
        <w:rPr>
          <w:rFonts w:ascii="Times New Roman" w:hAnsi="Times New Roman" w:cs="Times New Roman"/>
          <w:sz w:val="24"/>
          <w:szCs w:val="24"/>
        </w:rPr>
        <w:t>-de-triomphe étai</w:t>
      </w:r>
      <w:r w:rsidR="00AD41BC">
        <w:rPr>
          <w:rFonts w:ascii="Times New Roman" w:hAnsi="Times New Roman" w:cs="Times New Roman"/>
          <w:sz w:val="24"/>
          <w:szCs w:val="24"/>
        </w:rPr>
        <w:t>en</w:t>
      </w:r>
      <w:r w:rsidR="00DB656B">
        <w:rPr>
          <w:rFonts w:ascii="Times New Roman" w:hAnsi="Times New Roman" w:cs="Times New Roman"/>
          <w:sz w:val="24"/>
          <w:szCs w:val="24"/>
        </w:rPr>
        <w:t xml:space="preserve">t </w:t>
      </w:r>
      <w:r w:rsidR="00424830">
        <w:rPr>
          <w:rFonts w:ascii="Times New Roman" w:hAnsi="Times New Roman" w:cs="Times New Roman"/>
          <w:sz w:val="24"/>
          <w:szCs w:val="24"/>
        </w:rPr>
        <w:t>dressé</w:t>
      </w:r>
      <w:r w:rsidR="00AD41BC">
        <w:rPr>
          <w:rFonts w:ascii="Times New Roman" w:hAnsi="Times New Roman" w:cs="Times New Roman"/>
          <w:sz w:val="24"/>
          <w:szCs w:val="24"/>
        </w:rPr>
        <w:t>s</w:t>
      </w:r>
      <w:r w:rsidR="00C27A19">
        <w:rPr>
          <w:rFonts w:ascii="Times New Roman" w:hAnsi="Times New Roman" w:cs="Times New Roman"/>
          <w:sz w:val="24"/>
          <w:szCs w:val="24"/>
        </w:rPr>
        <w:t xml:space="preserve"> </w:t>
      </w:r>
      <w:r>
        <w:rPr>
          <w:rFonts w:ascii="Times New Roman" w:hAnsi="Times New Roman" w:cs="Times New Roman"/>
          <w:sz w:val="24"/>
          <w:szCs w:val="24"/>
        </w:rPr>
        <w:t>par la municipalité</w:t>
      </w:r>
      <w:r w:rsidRPr="00392664">
        <w:rPr>
          <w:rFonts w:ascii="Times New Roman" w:hAnsi="Times New Roman" w:cs="Times New Roman"/>
          <w:sz w:val="24"/>
          <w:szCs w:val="24"/>
        </w:rPr>
        <w:t xml:space="preserve"> </w:t>
      </w:r>
      <w:r>
        <w:rPr>
          <w:rFonts w:ascii="Times New Roman" w:hAnsi="Times New Roman" w:cs="Times New Roman"/>
          <w:sz w:val="24"/>
          <w:szCs w:val="24"/>
        </w:rPr>
        <w:t xml:space="preserve">sur le parcours </w:t>
      </w:r>
      <w:r w:rsidR="00DB656B">
        <w:rPr>
          <w:rFonts w:ascii="Times New Roman" w:hAnsi="Times New Roman" w:cs="Times New Roman"/>
          <w:sz w:val="24"/>
          <w:szCs w:val="24"/>
        </w:rPr>
        <w:t xml:space="preserve">à </w:t>
      </w:r>
      <w:r w:rsidR="00AD41BC">
        <w:rPr>
          <w:rFonts w:ascii="Times New Roman" w:hAnsi="Times New Roman" w:cs="Times New Roman"/>
          <w:sz w:val="24"/>
          <w:szCs w:val="24"/>
        </w:rPr>
        <w:t>intervalles réguliers</w:t>
      </w:r>
      <w:r>
        <w:rPr>
          <w:rFonts w:ascii="Times New Roman" w:hAnsi="Times New Roman" w:cs="Times New Roman"/>
          <w:sz w:val="24"/>
          <w:szCs w:val="24"/>
        </w:rPr>
        <w:t>.</w:t>
      </w:r>
      <w:r w:rsidR="00424830">
        <w:rPr>
          <w:rFonts w:ascii="Times New Roman" w:hAnsi="Times New Roman" w:cs="Times New Roman"/>
          <w:sz w:val="24"/>
          <w:szCs w:val="24"/>
        </w:rPr>
        <w:t xml:space="preserve"> </w:t>
      </w:r>
      <w:r w:rsidR="00921537">
        <w:rPr>
          <w:rFonts w:ascii="Times New Roman" w:hAnsi="Times New Roman" w:cs="Times New Roman"/>
          <w:sz w:val="24"/>
          <w:szCs w:val="24"/>
        </w:rPr>
        <w:t xml:space="preserve">Il en était ainsi </w:t>
      </w:r>
      <w:r w:rsidR="00AB69AC">
        <w:rPr>
          <w:rFonts w:ascii="Times New Roman" w:hAnsi="Times New Roman" w:cs="Times New Roman"/>
          <w:sz w:val="24"/>
          <w:szCs w:val="24"/>
        </w:rPr>
        <w:t xml:space="preserve">souvent </w:t>
      </w:r>
      <w:r w:rsidR="00921537">
        <w:rPr>
          <w:rFonts w:ascii="Times New Roman" w:hAnsi="Times New Roman" w:cs="Times New Roman"/>
          <w:sz w:val="24"/>
          <w:szCs w:val="24"/>
        </w:rPr>
        <w:t xml:space="preserve">dans les </w:t>
      </w:r>
      <w:r w:rsidR="00AB69AC">
        <w:rPr>
          <w:rFonts w:ascii="Times New Roman" w:hAnsi="Times New Roman" w:cs="Times New Roman"/>
          <w:sz w:val="24"/>
          <w:szCs w:val="24"/>
        </w:rPr>
        <w:t>villes</w:t>
      </w:r>
      <w:r w:rsidR="00921537">
        <w:rPr>
          <w:rFonts w:ascii="Times New Roman" w:hAnsi="Times New Roman" w:cs="Times New Roman"/>
          <w:sz w:val="24"/>
          <w:szCs w:val="24"/>
        </w:rPr>
        <w:t xml:space="preserve"> où </w:t>
      </w:r>
      <w:r w:rsidR="00C27A19">
        <w:rPr>
          <w:rFonts w:ascii="Times New Roman" w:hAnsi="Times New Roman" w:cs="Times New Roman"/>
          <w:sz w:val="24"/>
          <w:szCs w:val="24"/>
        </w:rPr>
        <w:t>le</w:t>
      </w:r>
      <w:r w:rsidR="00AB69AC">
        <w:rPr>
          <w:rFonts w:ascii="Times New Roman" w:hAnsi="Times New Roman" w:cs="Times New Roman"/>
          <w:sz w:val="24"/>
          <w:szCs w:val="24"/>
        </w:rPr>
        <w:t>s souverains</w:t>
      </w:r>
      <w:r w:rsidR="006E0E92">
        <w:rPr>
          <w:rFonts w:ascii="Times New Roman" w:hAnsi="Times New Roman" w:cs="Times New Roman"/>
          <w:sz w:val="24"/>
          <w:szCs w:val="24"/>
        </w:rPr>
        <w:t xml:space="preserve"> se rend</w:t>
      </w:r>
      <w:r w:rsidR="00051128">
        <w:rPr>
          <w:rFonts w:ascii="Times New Roman" w:hAnsi="Times New Roman" w:cs="Times New Roman"/>
          <w:sz w:val="24"/>
          <w:szCs w:val="24"/>
        </w:rPr>
        <w:t>ai</w:t>
      </w:r>
      <w:r w:rsidR="00AB69AC">
        <w:rPr>
          <w:rFonts w:ascii="Times New Roman" w:hAnsi="Times New Roman" w:cs="Times New Roman"/>
          <w:sz w:val="24"/>
          <w:szCs w:val="24"/>
        </w:rPr>
        <w:t>en</w:t>
      </w:r>
      <w:r w:rsidR="00921537">
        <w:rPr>
          <w:rFonts w:ascii="Times New Roman" w:hAnsi="Times New Roman" w:cs="Times New Roman"/>
          <w:sz w:val="24"/>
          <w:szCs w:val="24"/>
        </w:rPr>
        <w:t>t</w:t>
      </w:r>
      <w:r w:rsidR="00C27A19">
        <w:rPr>
          <w:rFonts w:ascii="Times New Roman" w:hAnsi="Times New Roman" w:cs="Times New Roman"/>
          <w:sz w:val="24"/>
          <w:szCs w:val="24"/>
        </w:rPr>
        <w:t xml:space="preserve"> : </w:t>
      </w:r>
      <w:r w:rsidR="00921537">
        <w:rPr>
          <w:rFonts w:ascii="Times New Roman" w:hAnsi="Times New Roman" w:cs="Times New Roman"/>
          <w:sz w:val="24"/>
          <w:szCs w:val="24"/>
        </w:rPr>
        <w:t>Bordeaux,</w:t>
      </w:r>
      <w:r w:rsidR="000A67D4">
        <w:rPr>
          <w:rFonts w:ascii="Times New Roman" w:hAnsi="Times New Roman" w:cs="Times New Roman"/>
          <w:sz w:val="24"/>
          <w:szCs w:val="24"/>
        </w:rPr>
        <w:t xml:space="preserve"> Pau,</w:t>
      </w:r>
      <w:r w:rsidR="00921537">
        <w:rPr>
          <w:rFonts w:ascii="Times New Roman" w:hAnsi="Times New Roman" w:cs="Times New Roman"/>
          <w:sz w:val="24"/>
          <w:szCs w:val="24"/>
        </w:rPr>
        <w:t xml:space="preserve"> Dax</w:t>
      </w:r>
      <w:r w:rsidR="00C27A19">
        <w:rPr>
          <w:rFonts w:ascii="Times New Roman" w:hAnsi="Times New Roman" w:cs="Times New Roman"/>
          <w:sz w:val="24"/>
          <w:szCs w:val="24"/>
        </w:rPr>
        <w:t xml:space="preserve"> ..</w:t>
      </w:r>
      <w:r w:rsidR="00921537">
        <w:rPr>
          <w:rFonts w:ascii="Times New Roman" w:hAnsi="Times New Roman" w:cs="Times New Roman"/>
          <w:sz w:val="24"/>
          <w:szCs w:val="24"/>
        </w:rPr>
        <w:t>.</w:t>
      </w:r>
      <w:r w:rsidR="00DB656B">
        <w:rPr>
          <w:rFonts w:ascii="Times New Roman" w:hAnsi="Times New Roman" w:cs="Times New Roman"/>
          <w:sz w:val="24"/>
          <w:szCs w:val="24"/>
        </w:rPr>
        <w:t xml:space="preserve"> </w:t>
      </w:r>
    </w:p>
    <w:p w14:paraId="3F993087" w14:textId="24461571" w:rsidR="00B939D0" w:rsidRPr="00B939D0" w:rsidRDefault="00B939D0" w:rsidP="00DB656B">
      <w:pPr>
        <w:spacing w:line="360" w:lineRule="auto"/>
        <w:jc w:val="both"/>
        <w:rPr>
          <w:rFonts w:ascii="Times New Roman" w:hAnsi="Times New Roman" w:cs="Times New Roman"/>
          <w:b/>
          <w:bCs/>
          <w:i/>
          <w:iCs/>
          <w:sz w:val="24"/>
          <w:szCs w:val="24"/>
        </w:rPr>
      </w:pPr>
      <w:r w:rsidRPr="00B939D0">
        <w:rPr>
          <w:rFonts w:ascii="Times New Roman" w:hAnsi="Times New Roman" w:cs="Times New Roman"/>
          <w:b/>
          <w:bCs/>
          <w:i/>
          <w:iCs/>
          <w:sz w:val="24"/>
          <w:szCs w:val="24"/>
        </w:rPr>
        <w:lastRenderedPageBreak/>
        <w:t>Imagerie</w:t>
      </w:r>
      <w:r>
        <w:rPr>
          <w:rFonts w:ascii="Times New Roman" w:hAnsi="Times New Roman" w:cs="Times New Roman"/>
          <w:b/>
          <w:bCs/>
          <w:i/>
          <w:iCs/>
          <w:sz w:val="24"/>
          <w:szCs w:val="24"/>
        </w:rPr>
        <w:t xml:space="preserve"> populaire</w:t>
      </w:r>
      <w:r w:rsidRPr="00B939D0">
        <w:rPr>
          <w:rFonts w:ascii="Times New Roman" w:hAnsi="Times New Roman" w:cs="Times New Roman"/>
          <w:b/>
          <w:bCs/>
          <w:i/>
          <w:iCs/>
          <w:sz w:val="24"/>
          <w:szCs w:val="24"/>
        </w:rPr>
        <w:t xml:space="preserve"> et portraits à Biarritz</w:t>
      </w:r>
    </w:p>
    <w:p w14:paraId="7725B53A" w14:textId="1B69A986" w:rsidR="00F2596E" w:rsidRDefault="0039266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7D1BB3">
        <w:rPr>
          <w:rFonts w:ascii="Times New Roman" w:hAnsi="Times New Roman" w:cs="Times New Roman"/>
          <w:sz w:val="24"/>
          <w:szCs w:val="24"/>
        </w:rPr>
        <w:t>n dispose</w:t>
      </w:r>
      <w:r>
        <w:rPr>
          <w:rFonts w:ascii="Times New Roman" w:hAnsi="Times New Roman" w:cs="Times New Roman"/>
          <w:sz w:val="24"/>
          <w:szCs w:val="24"/>
        </w:rPr>
        <w:t xml:space="preserve">, hélas, hormis l’imagerie populaire, </w:t>
      </w:r>
      <w:r w:rsidR="007D1BB3">
        <w:rPr>
          <w:rFonts w:ascii="Times New Roman" w:hAnsi="Times New Roman" w:cs="Times New Roman"/>
          <w:sz w:val="24"/>
          <w:szCs w:val="24"/>
        </w:rPr>
        <w:t>de peu de représ</w:t>
      </w:r>
      <w:r w:rsidR="00C27A19">
        <w:rPr>
          <w:rFonts w:ascii="Times New Roman" w:hAnsi="Times New Roman" w:cs="Times New Roman"/>
          <w:sz w:val="24"/>
          <w:szCs w:val="24"/>
        </w:rPr>
        <w:t>entations authentiques</w:t>
      </w:r>
      <w:r w:rsidR="0099031F">
        <w:rPr>
          <w:rFonts w:ascii="Times New Roman" w:hAnsi="Times New Roman" w:cs="Times New Roman"/>
          <w:sz w:val="24"/>
          <w:szCs w:val="24"/>
        </w:rPr>
        <w:t xml:space="preserve"> (clichés, peintures, dessins)</w:t>
      </w:r>
      <w:r w:rsidR="00C27A19">
        <w:rPr>
          <w:rFonts w:ascii="Times New Roman" w:hAnsi="Times New Roman" w:cs="Times New Roman"/>
          <w:sz w:val="24"/>
          <w:szCs w:val="24"/>
        </w:rPr>
        <w:t xml:space="preserve"> d</w:t>
      </w:r>
      <w:r>
        <w:rPr>
          <w:rFonts w:ascii="Times New Roman" w:hAnsi="Times New Roman" w:cs="Times New Roman"/>
          <w:sz w:val="24"/>
          <w:szCs w:val="24"/>
        </w:rPr>
        <w:t>es souverains</w:t>
      </w:r>
      <w:r w:rsidR="007D1BB3">
        <w:rPr>
          <w:rFonts w:ascii="Times New Roman" w:hAnsi="Times New Roman" w:cs="Times New Roman"/>
          <w:sz w:val="24"/>
          <w:szCs w:val="24"/>
        </w:rPr>
        <w:t xml:space="preserve"> à Biarritz. Une rare photographie montre Napoléon III sur la terrasse de la </w:t>
      </w:r>
      <w:r w:rsidR="00DB6E7A">
        <w:rPr>
          <w:rFonts w:ascii="Times New Roman" w:hAnsi="Times New Roman" w:cs="Times New Roman"/>
          <w:sz w:val="24"/>
          <w:szCs w:val="24"/>
        </w:rPr>
        <w:t>v</w:t>
      </w:r>
      <w:r w:rsidR="007D1BB3">
        <w:rPr>
          <w:rFonts w:ascii="Times New Roman" w:hAnsi="Times New Roman" w:cs="Times New Roman"/>
          <w:sz w:val="24"/>
          <w:szCs w:val="24"/>
        </w:rPr>
        <w:t xml:space="preserve">illa, couvert d’un </w:t>
      </w:r>
      <w:r w:rsidR="00A3573C">
        <w:rPr>
          <w:rFonts w:ascii="Times New Roman" w:hAnsi="Times New Roman" w:cs="Times New Roman"/>
          <w:sz w:val="24"/>
          <w:szCs w:val="24"/>
        </w:rPr>
        <w:t>chapeau melon appuyé sur une canne,</w:t>
      </w:r>
      <w:r w:rsidR="00A3573C" w:rsidRPr="00A3573C">
        <w:rPr>
          <w:rFonts w:ascii="Times New Roman" w:hAnsi="Times New Roman" w:cs="Times New Roman"/>
          <w:sz w:val="24"/>
          <w:szCs w:val="24"/>
        </w:rPr>
        <w:t xml:space="preserve"> </w:t>
      </w:r>
      <w:r w:rsidR="00A3573C">
        <w:rPr>
          <w:rFonts w:ascii="Times New Roman" w:hAnsi="Times New Roman" w:cs="Times New Roman"/>
          <w:sz w:val="24"/>
          <w:szCs w:val="24"/>
        </w:rPr>
        <w:t>la main gauche sur la hanche</w:t>
      </w:r>
      <w:r w:rsidR="005F30F3">
        <w:rPr>
          <w:rStyle w:val="Appelnotedebasdep"/>
          <w:rFonts w:ascii="Times New Roman" w:hAnsi="Times New Roman" w:cs="Times New Roman"/>
          <w:sz w:val="24"/>
          <w:szCs w:val="24"/>
        </w:rPr>
        <w:footnoteReference w:id="50"/>
      </w:r>
      <w:r w:rsidR="00A3573C">
        <w:rPr>
          <w:rFonts w:ascii="Times New Roman" w:hAnsi="Times New Roman" w:cs="Times New Roman"/>
          <w:sz w:val="24"/>
          <w:szCs w:val="24"/>
        </w:rPr>
        <w:t>. Un portrait, anonyme</w:t>
      </w:r>
      <w:r w:rsidR="00051128">
        <w:rPr>
          <w:rFonts w:ascii="Times New Roman" w:hAnsi="Times New Roman" w:cs="Times New Roman"/>
          <w:sz w:val="24"/>
          <w:szCs w:val="24"/>
        </w:rPr>
        <w:t>,</w:t>
      </w:r>
      <w:r w:rsidR="00A3573C">
        <w:rPr>
          <w:rFonts w:ascii="Times New Roman" w:hAnsi="Times New Roman" w:cs="Times New Roman"/>
          <w:sz w:val="24"/>
          <w:szCs w:val="24"/>
        </w:rPr>
        <w:t xml:space="preserve"> non localisé, le présente au même endroit et dans la même posture, coiffé </w:t>
      </w:r>
      <w:r w:rsidR="00C27A19">
        <w:rPr>
          <w:rFonts w:ascii="Times New Roman" w:hAnsi="Times New Roman" w:cs="Times New Roman"/>
          <w:sz w:val="24"/>
          <w:szCs w:val="24"/>
        </w:rPr>
        <w:t xml:space="preserve">cette fois </w:t>
      </w:r>
      <w:r w:rsidR="00A3573C">
        <w:rPr>
          <w:rFonts w:ascii="Times New Roman" w:hAnsi="Times New Roman" w:cs="Times New Roman"/>
          <w:sz w:val="24"/>
          <w:szCs w:val="24"/>
        </w:rPr>
        <w:t xml:space="preserve">d’un chapeau blanc, </w:t>
      </w:r>
      <w:r w:rsidR="00DB6E7A">
        <w:rPr>
          <w:rFonts w:ascii="Times New Roman" w:hAnsi="Times New Roman" w:cs="Times New Roman"/>
          <w:sz w:val="24"/>
          <w:szCs w:val="24"/>
        </w:rPr>
        <w:t>fix</w:t>
      </w:r>
      <w:r w:rsidR="00A3573C">
        <w:rPr>
          <w:rFonts w:ascii="Times New Roman" w:hAnsi="Times New Roman" w:cs="Times New Roman"/>
          <w:sz w:val="24"/>
          <w:szCs w:val="24"/>
        </w:rPr>
        <w:t>ant la mer</w:t>
      </w:r>
      <w:r w:rsidR="007D1BB3">
        <w:rPr>
          <w:rFonts w:ascii="Times New Roman" w:hAnsi="Times New Roman" w:cs="Times New Roman"/>
          <w:sz w:val="24"/>
          <w:szCs w:val="24"/>
        </w:rPr>
        <w:t xml:space="preserve">. </w:t>
      </w:r>
    </w:p>
    <w:p w14:paraId="7CA67C62" w14:textId="2FB16519" w:rsidR="007D1BB3" w:rsidRDefault="007D1BB3"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tableau d’E</w:t>
      </w:r>
      <w:r w:rsidR="005437D3">
        <w:rPr>
          <w:rFonts w:ascii="Times New Roman" w:hAnsi="Times New Roman" w:cs="Times New Roman"/>
          <w:sz w:val="24"/>
          <w:szCs w:val="24"/>
        </w:rPr>
        <w:t>mile</w:t>
      </w:r>
      <w:r>
        <w:rPr>
          <w:rFonts w:ascii="Times New Roman" w:hAnsi="Times New Roman" w:cs="Times New Roman"/>
          <w:sz w:val="24"/>
          <w:szCs w:val="24"/>
        </w:rPr>
        <w:t xml:space="preserve"> </w:t>
      </w:r>
      <w:proofErr w:type="spellStart"/>
      <w:r>
        <w:rPr>
          <w:rFonts w:ascii="Times New Roman" w:hAnsi="Times New Roman" w:cs="Times New Roman"/>
          <w:sz w:val="24"/>
          <w:szCs w:val="24"/>
        </w:rPr>
        <w:t>Defonds</w:t>
      </w:r>
      <w:proofErr w:type="spellEnd"/>
      <w:r>
        <w:rPr>
          <w:rFonts w:ascii="Times New Roman" w:hAnsi="Times New Roman" w:cs="Times New Roman"/>
          <w:sz w:val="24"/>
          <w:szCs w:val="24"/>
        </w:rPr>
        <w:t xml:space="preserve"> est le seul </w:t>
      </w:r>
      <w:r w:rsidR="00F2596E">
        <w:rPr>
          <w:rFonts w:ascii="Times New Roman" w:hAnsi="Times New Roman" w:cs="Times New Roman"/>
          <w:sz w:val="24"/>
          <w:szCs w:val="24"/>
        </w:rPr>
        <w:t xml:space="preserve">connu </w:t>
      </w:r>
      <w:r>
        <w:rPr>
          <w:rFonts w:ascii="Times New Roman" w:hAnsi="Times New Roman" w:cs="Times New Roman"/>
          <w:sz w:val="24"/>
          <w:szCs w:val="24"/>
        </w:rPr>
        <w:t>montrant l’impératrice Eugénie dans le cadre de son cher Biarritz.</w:t>
      </w:r>
      <w:r w:rsidR="00121A69">
        <w:rPr>
          <w:rFonts w:ascii="Times New Roman" w:hAnsi="Times New Roman" w:cs="Times New Roman"/>
          <w:sz w:val="24"/>
          <w:szCs w:val="24"/>
        </w:rPr>
        <w:t xml:space="preserve"> Le portrait, </w:t>
      </w:r>
      <w:r w:rsidR="0099031F">
        <w:rPr>
          <w:rFonts w:ascii="Times New Roman" w:hAnsi="Times New Roman" w:cs="Times New Roman"/>
          <w:sz w:val="24"/>
          <w:szCs w:val="24"/>
        </w:rPr>
        <w:t xml:space="preserve">réalisé </w:t>
      </w:r>
      <w:r w:rsidR="0008063C">
        <w:rPr>
          <w:rFonts w:ascii="Times New Roman" w:hAnsi="Times New Roman" w:cs="Times New Roman"/>
          <w:sz w:val="24"/>
          <w:szCs w:val="24"/>
        </w:rPr>
        <w:t xml:space="preserve">en 1858 </w:t>
      </w:r>
      <w:r w:rsidR="00121A69">
        <w:rPr>
          <w:rFonts w:ascii="Times New Roman" w:hAnsi="Times New Roman" w:cs="Times New Roman"/>
          <w:sz w:val="24"/>
          <w:szCs w:val="24"/>
        </w:rPr>
        <w:t xml:space="preserve">dans la veine romantique, présente la souveraine de profil, dans une tenue d’amazone, assise sur un rocher </w:t>
      </w:r>
      <w:r w:rsidR="0099031F">
        <w:rPr>
          <w:rFonts w:ascii="Times New Roman" w:hAnsi="Times New Roman" w:cs="Times New Roman"/>
          <w:sz w:val="24"/>
          <w:szCs w:val="24"/>
        </w:rPr>
        <w:t xml:space="preserve">sous </w:t>
      </w:r>
      <w:r w:rsidR="00121A69">
        <w:rPr>
          <w:rFonts w:ascii="Times New Roman" w:hAnsi="Times New Roman" w:cs="Times New Roman"/>
          <w:sz w:val="24"/>
          <w:szCs w:val="24"/>
        </w:rPr>
        <w:t xml:space="preserve">un ciel menaçant et une mer déchaînée, </w:t>
      </w:r>
      <w:r w:rsidR="00CC36E6">
        <w:rPr>
          <w:rFonts w:ascii="Times New Roman" w:hAnsi="Times New Roman" w:cs="Times New Roman"/>
          <w:sz w:val="24"/>
          <w:szCs w:val="24"/>
        </w:rPr>
        <w:t xml:space="preserve">avec </w:t>
      </w:r>
      <w:r w:rsidR="00121A69">
        <w:rPr>
          <w:rFonts w:ascii="Times New Roman" w:hAnsi="Times New Roman" w:cs="Times New Roman"/>
          <w:sz w:val="24"/>
          <w:szCs w:val="24"/>
        </w:rPr>
        <w:t xml:space="preserve">un lévrier </w:t>
      </w:r>
      <w:r w:rsidR="00A73212">
        <w:rPr>
          <w:rFonts w:ascii="Times New Roman" w:hAnsi="Times New Roman" w:cs="Times New Roman"/>
          <w:sz w:val="24"/>
          <w:szCs w:val="24"/>
        </w:rPr>
        <w:t xml:space="preserve">et un chapeau </w:t>
      </w:r>
      <w:r w:rsidR="0099031F">
        <w:rPr>
          <w:rFonts w:ascii="Times New Roman" w:hAnsi="Times New Roman" w:cs="Times New Roman"/>
          <w:sz w:val="24"/>
          <w:szCs w:val="24"/>
        </w:rPr>
        <w:t xml:space="preserve">jeté </w:t>
      </w:r>
      <w:r w:rsidR="00A73212">
        <w:rPr>
          <w:rFonts w:ascii="Times New Roman" w:hAnsi="Times New Roman" w:cs="Times New Roman"/>
          <w:sz w:val="24"/>
          <w:szCs w:val="24"/>
        </w:rPr>
        <w:t>négligemment à ses pieds</w:t>
      </w:r>
      <w:r w:rsidR="00121A69">
        <w:rPr>
          <w:rFonts w:ascii="Times New Roman" w:hAnsi="Times New Roman" w:cs="Times New Roman"/>
          <w:sz w:val="24"/>
          <w:szCs w:val="24"/>
        </w:rPr>
        <w:t>. C’est moins la souveraine que la femme passionnée, l’Espagn</w:t>
      </w:r>
      <w:r w:rsidR="009434AC">
        <w:rPr>
          <w:rFonts w:ascii="Times New Roman" w:hAnsi="Times New Roman" w:cs="Times New Roman"/>
          <w:sz w:val="24"/>
          <w:szCs w:val="24"/>
        </w:rPr>
        <w:t>ole, dans sa superbe robe rouge</w:t>
      </w:r>
      <w:r w:rsidR="00F2596E">
        <w:rPr>
          <w:rFonts w:ascii="Times New Roman" w:hAnsi="Times New Roman" w:cs="Times New Roman"/>
          <w:sz w:val="24"/>
          <w:szCs w:val="24"/>
        </w:rPr>
        <w:t>,</w:t>
      </w:r>
      <w:r w:rsidR="00121A69">
        <w:rPr>
          <w:rFonts w:ascii="Times New Roman" w:hAnsi="Times New Roman" w:cs="Times New Roman"/>
          <w:sz w:val="24"/>
          <w:szCs w:val="24"/>
        </w:rPr>
        <w:t xml:space="preserve"> qui est présentée ici. La composition aurait été réalisée d’après une photographie</w:t>
      </w:r>
      <w:r w:rsidR="0099031F">
        <w:rPr>
          <w:rFonts w:ascii="Times New Roman" w:hAnsi="Times New Roman" w:cs="Times New Roman"/>
          <w:sz w:val="24"/>
          <w:szCs w:val="24"/>
        </w:rPr>
        <w:t xml:space="preserve"> non identifiée</w:t>
      </w:r>
      <w:r w:rsidR="00F2596E">
        <w:rPr>
          <w:rFonts w:ascii="Times New Roman" w:hAnsi="Times New Roman" w:cs="Times New Roman"/>
          <w:sz w:val="24"/>
          <w:szCs w:val="24"/>
        </w:rPr>
        <w:t xml:space="preserve"> : l’attitude adoptée, le menton </w:t>
      </w:r>
      <w:r w:rsidR="009434AC">
        <w:rPr>
          <w:rFonts w:ascii="Times New Roman" w:hAnsi="Times New Roman" w:cs="Times New Roman"/>
          <w:sz w:val="24"/>
          <w:szCs w:val="24"/>
        </w:rPr>
        <w:t>s</w:t>
      </w:r>
      <w:r w:rsidR="00F2596E">
        <w:rPr>
          <w:rFonts w:ascii="Times New Roman" w:hAnsi="Times New Roman" w:cs="Times New Roman"/>
          <w:sz w:val="24"/>
          <w:szCs w:val="24"/>
        </w:rPr>
        <w:t xml:space="preserve">ur </w:t>
      </w:r>
      <w:r w:rsidR="00A73212">
        <w:rPr>
          <w:rFonts w:ascii="Times New Roman" w:hAnsi="Times New Roman" w:cs="Times New Roman"/>
          <w:sz w:val="24"/>
          <w:szCs w:val="24"/>
        </w:rPr>
        <w:t>la</w:t>
      </w:r>
      <w:r w:rsidR="00F2596E">
        <w:rPr>
          <w:rFonts w:ascii="Times New Roman" w:hAnsi="Times New Roman" w:cs="Times New Roman"/>
          <w:sz w:val="24"/>
          <w:szCs w:val="24"/>
        </w:rPr>
        <w:t xml:space="preserve"> main</w:t>
      </w:r>
      <w:r w:rsidR="00A73212">
        <w:rPr>
          <w:rFonts w:ascii="Times New Roman" w:hAnsi="Times New Roman" w:cs="Times New Roman"/>
          <w:sz w:val="24"/>
          <w:szCs w:val="24"/>
        </w:rPr>
        <w:t xml:space="preserve"> gauche</w:t>
      </w:r>
      <w:r w:rsidR="00F2596E">
        <w:rPr>
          <w:rFonts w:ascii="Times New Roman" w:hAnsi="Times New Roman" w:cs="Times New Roman"/>
          <w:sz w:val="24"/>
          <w:szCs w:val="24"/>
        </w:rPr>
        <w:t xml:space="preserve">, était </w:t>
      </w:r>
      <w:r w:rsidR="00051128">
        <w:rPr>
          <w:rFonts w:ascii="Times New Roman" w:hAnsi="Times New Roman" w:cs="Times New Roman"/>
          <w:sz w:val="24"/>
          <w:szCs w:val="24"/>
        </w:rPr>
        <w:t xml:space="preserve">en effet </w:t>
      </w:r>
      <w:r w:rsidR="00F2596E">
        <w:rPr>
          <w:rFonts w:ascii="Times New Roman" w:hAnsi="Times New Roman" w:cs="Times New Roman"/>
          <w:sz w:val="24"/>
          <w:szCs w:val="24"/>
        </w:rPr>
        <w:t>celle</w:t>
      </w:r>
      <w:r w:rsidR="00856D5F">
        <w:rPr>
          <w:rFonts w:ascii="Times New Roman" w:hAnsi="Times New Roman" w:cs="Times New Roman"/>
          <w:sz w:val="24"/>
          <w:szCs w:val="24"/>
        </w:rPr>
        <w:t xml:space="preserve"> </w:t>
      </w:r>
      <w:r w:rsidR="00F2596E">
        <w:rPr>
          <w:rFonts w:ascii="Times New Roman" w:hAnsi="Times New Roman" w:cs="Times New Roman"/>
          <w:sz w:val="24"/>
          <w:szCs w:val="24"/>
        </w:rPr>
        <w:t xml:space="preserve">proposée aux modèles pour éviter de bouger </w:t>
      </w:r>
      <w:r w:rsidR="009434AC">
        <w:rPr>
          <w:rFonts w:ascii="Times New Roman" w:hAnsi="Times New Roman" w:cs="Times New Roman"/>
          <w:sz w:val="24"/>
          <w:szCs w:val="24"/>
        </w:rPr>
        <w:t>lors</w:t>
      </w:r>
      <w:r w:rsidR="00F2596E">
        <w:rPr>
          <w:rFonts w:ascii="Times New Roman" w:hAnsi="Times New Roman" w:cs="Times New Roman"/>
          <w:sz w:val="24"/>
          <w:szCs w:val="24"/>
        </w:rPr>
        <w:t xml:space="preserve"> des longs temps de pose </w:t>
      </w:r>
      <w:r w:rsidR="0099031F">
        <w:rPr>
          <w:rFonts w:ascii="Times New Roman" w:hAnsi="Times New Roman" w:cs="Times New Roman"/>
          <w:sz w:val="24"/>
          <w:szCs w:val="24"/>
        </w:rPr>
        <w:t>qu’</w:t>
      </w:r>
      <w:r w:rsidR="00F2596E">
        <w:rPr>
          <w:rFonts w:ascii="Times New Roman" w:hAnsi="Times New Roman" w:cs="Times New Roman"/>
          <w:sz w:val="24"/>
          <w:szCs w:val="24"/>
        </w:rPr>
        <w:t>exig</w:t>
      </w:r>
      <w:r w:rsidR="0099031F">
        <w:rPr>
          <w:rFonts w:ascii="Times New Roman" w:hAnsi="Times New Roman" w:cs="Times New Roman"/>
          <w:sz w:val="24"/>
          <w:szCs w:val="24"/>
        </w:rPr>
        <w:t>eait</w:t>
      </w:r>
      <w:r w:rsidR="00F2596E">
        <w:rPr>
          <w:rFonts w:ascii="Times New Roman" w:hAnsi="Times New Roman" w:cs="Times New Roman"/>
          <w:sz w:val="24"/>
          <w:szCs w:val="24"/>
        </w:rPr>
        <w:t xml:space="preserve"> la technique photographique d</w:t>
      </w:r>
      <w:r w:rsidR="00A73212">
        <w:rPr>
          <w:rFonts w:ascii="Times New Roman" w:hAnsi="Times New Roman" w:cs="Times New Roman"/>
          <w:sz w:val="24"/>
          <w:szCs w:val="24"/>
        </w:rPr>
        <w:t xml:space="preserve">u </w:t>
      </w:r>
      <w:r w:rsidR="0099031F">
        <w:rPr>
          <w:rFonts w:ascii="Times New Roman" w:hAnsi="Times New Roman" w:cs="Times New Roman"/>
          <w:sz w:val="24"/>
          <w:szCs w:val="24"/>
        </w:rPr>
        <w:t>moment</w:t>
      </w:r>
      <w:r w:rsidR="00F2596E">
        <w:rPr>
          <w:rFonts w:ascii="Times New Roman" w:hAnsi="Times New Roman" w:cs="Times New Roman"/>
          <w:sz w:val="24"/>
          <w:szCs w:val="24"/>
        </w:rPr>
        <w:t xml:space="preserve">. </w:t>
      </w:r>
      <w:proofErr w:type="spellStart"/>
      <w:r w:rsidR="00392664">
        <w:rPr>
          <w:rFonts w:ascii="Times New Roman" w:hAnsi="Times New Roman" w:cs="Times New Roman"/>
          <w:sz w:val="24"/>
          <w:szCs w:val="24"/>
        </w:rPr>
        <w:t>Defonds</w:t>
      </w:r>
      <w:proofErr w:type="spellEnd"/>
      <w:r w:rsidR="00392664">
        <w:rPr>
          <w:rFonts w:ascii="Times New Roman" w:hAnsi="Times New Roman" w:cs="Times New Roman"/>
          <w:sz w:val="24"/>
          <w:szCs w:val="24"/>
        </w:rPr>
        <w:t xml:space="preserve"> </w:t>
      </w:r>
      <w:r w:rsidR="00051128">
        <w:rPr>
          <w:rFonts w:ascii="Times New Roman" w:hAnsi="Times New Roman" w:cs="Times New Roman"/>
          <w:sz w:val="24"/>
          <w:szCs w:val="24"/>
        </w:rPr>
        <w:t xml:space="preserve">ne </w:t>
      </w:r>
      <w:r w:rsidR="00F2596E">
        <w:rPr>
          <w:rFonts w:ascii="Times New Roman" w:hAnsi="Times New Roman" w:cs="Times New Roman"/>
          <w:sz w:val="24"/>
          <w:szCs w:val="24"/>
        </w:rPr>
        <w:t>se qualifiait</w:t>
      </w:r>
      <w:r w:rsidR="00051128">
        <w:rPr>
          <w:rFonts w:ascii="Times New Roman" w:hAnsi="Times New Roman" w:cs="Times New Roman"/>
          <w:sz w:val="24"/>
          <w:szCs w:val="24"/>
        </w:rPr>
        <w:t>-il pas</w:t>
      </w:r>
      <w:r w:rsidR="00493740">
        <w:rPr>
          <w:rFonts w:ascii="Times New Roman" w:hAnsi="Times New Roman" w:cs="Times New Roman"/>
          <w:sz w:val="24"/>
          <w:szCs w:val="24"/>
        </w:rPr>
        <w:t xml:space="preserve"> de "</w:t>
      </w:r>
      <w:r w:rsidR="00F2596E">
        <w:rPr>
          <w:rFonts w:ascii="Times New Roman" w:hAnsi="Times New Roman" w:cs="Times New Roman"/>
          <w:sz w:val="24"/>
          <w:szCs w:val="24"/>
        </w:rPr>
        <w:t>peintre photographe de S.M. La reine d’Espagne"</w:t>
      </w:r>
      <w:r w:rsidR="00051128">
        <w:rPr>
          <w:rFonts w:ascii="Times New Roman" w:hAnsi="Times New Roman" w:cs="Times New Roman"/>
          <w:sz w:val="24"/>
          <w:szCs w:val="24"/>
        </w:rPr>
        <w:t> ?</w:t>
      </w:r>
      <w:r w:rsidR="00F2596E">
        <w:rPr>
          <w:rFonts w:ascii="Times New Roman" w:hAnsi="Times New Roman" w:cs="Times New Roman"/>
          <w:sz w:val="24"/>
          <w:szCs w:val="24"/>
        </w:rPr>
        <w:t xml:space="preserve"> On comprend mieux</w:t>
      </w:r>
      <w:r w:rsidR="00C27A19">
        <w:rPr>
          <w:rFonts w:ascii="Times New Roman" w:hAnsi="Times New Roman" w:cs="Times New Roman"/>
          <w:sz w:val="24"/>
          <w:szCs w:val="24"/>
        </w:rPr>
        <w:t>, dès lors,</w:t>
      </w:r>
      <w:r w:rsidR="00F2596E">
        <w:rPr>
          <w:rFonts w:ascii="Times New Roman" w:hAnsi="Times New Roman" w:cs="Times New Roman"/>
          <w:sz w:val="24"/>
          <w:szCs w:val="24"/>
        </w:rPr>
        <w:t xml:space="preserve"> le choix de </w:t>
      </w:r>
      <w:r w:rsidR="0099031F">
        <w:rPr>
          <w:rFonts w:ascii="Times New Roman" w:hAnsi="Times New Roman" w:cs="Times New Roman"/>
          <w:sz w:val="24"/>
          <w:szCs w:val="24"/>
        </w:rPr>
        <w:t xml:space="preserve">cet </w:t>
      </w:r>
      <w:r w:rsidR="00F2596E">
        <w:rPr>
          <w:rFonts w:ascii="Times New Roman" w:hAnsi="Times New Roman" w:cs="Times New Roman"/>
          <w:sz w:val="24"/>
          <w:szCs w:val="24"/>
        </w:rPr>
        <w:t>artiste</w:t>
      </w:r>
      <w:r w:rsidR="00392664">
        <w:rPr>
          <w:rFonts w:ascii="Times New Roman" w:hAnsi="Times New Roman" w:cs="Times New Roman"/>
          <w:sz w:val="24"/>
          <w:szCs w:val="24"/>
        </w:rPr>
        <w:t xml:space="preserve"> qui </w:t>
      </w:r>
      <w:r w:rsidR="00D64FFA">
        <w:rPr>
          <w:rFonts w:ascii="Times New Roman" w:hAnsi="Times New Roman" w:cs="Times New Roman"/>
          <w:sz w:val="24"/>
          <w:szCs w:val="24"/>
        </w:rPr>
        <w:t>connut plusieurs adresses</w:t>
      </w:r>
      <w:r w:rsidR="00A73212">
        <w:rPr>
          <w:rFonts w:ascii="Times New Roman" w:hAnsi="Times New Roman" w:cs="Times New Roman"/>
          <w:sz w:val="24"/>
          <w:szCs w:val="24"/>
        </w:rPr>
        <w:t xml:space="preserve"> à Paris</w:t>
      </w:r>
      <w:r w:rsidR="0008063C">
        <w:rPr>
          <w:rFonts w:ascii="Times New Roman" w:hAnsi="Times New Roman" w:cs="Times New Roman"/>
          <w:sz w:val="24"/>
          <w:szCs w:val="24"/>
        </w:rPr>
        <w:t> : on le sait établi 34 rue Vivienne au début de l’Empire, puis</w:t>
      </w:r>
      <w:r w:rsidR="00A73212">
        <w:rPr>
          <w:rFonts w:ascii="Times New Roman" w:hAnsi="Times New Roman" w:cs="Times New Roman"/>
          <w:sz w:val="24"/>
          <w:szCs w:val="24"/>
        </w:rPr>
        <w:t xml:space="preserve"> 9 rue Duphot, près de </w:t>
      </w:r>
      <w:r w:rsidR="009434AC">
        <w:rPr>
          <w:rFonts w:ascii="Times New Roman" w:hAnsi="Times New Roman" w:cs="Times New Roman"/>
          <w:sz w:val="24"/>
          <w:szCs w:val="24"/>
        </w:rPr>
        <w:t xml:space="preserve">l’église de </w:t>
      </w:r>
      <w:r w:rsidR="00A73212">
        <w:rPr>
          <w:rFonts w:ascii="Times New Roman" w:hAnsi="Times New Roman" w:cs="Times New Roman"/>
          <w:sz w:val="24"/>
          <w:szCs w:val="24"/>
        </w:rPr>
        <w:t>la Madeleine</w:t>
      </w:r>
      <w:r w:rsidR="0008063C">
        <w:rPr>
          <w:rFonts w:ascii="Times New Roman" w:hAnsi="Times New Roman" w:cs="Times New Roman"/>
          <w:sz w:val="24"/>
          <w:szCs w:val="24"/>
        </w:rPr>
        <w:t>, ensuite</w:t>
      </w:r>
      <w:r w:rsidR="0008063C">
        <w:rPr>
          <w:rStyle w:val="Appelnotedebasdep"/>
          <w:rFonts w:ascii="Times New Roman" w:hAnsi="Times New Roman" w:cs="Times New Roman"/>
          <w:sz w:val="24"/>
          <w:szCs w:val="24"/>
        </w:rPr>
        <w:footnoteReference w:id="51"/>
      </w:r>
      <w:r w:rsidR="00A73212">
        <w:rPr>
          <w:rFonts w:ascii="Times New Roman" w:hAnsi="Times New Roman" w:cs="Times New Roman"/>
          <w:sz w:val="24"/>
          <w:szCs w:val="24"/>
        </w:rPr>
        <w:t>.</w:t>
      </w:r>
      <w:r w:rsidR="00F2596E">
        <w:rPr>
          <w:rFonts w:ascii="Times New Roman" w:hAnsi="Times New Roman" w:cs="Times New Roman"/>
          <w:sz w:val="24"/>
          <w:szCs w:val="24"/>
        </w:rPr>
        <w:t xml:space="preserve">  </w:t>
      </w:r>
    </w:p>
    <w:p w14:paraId="438029C7" w14:textId="26CF8BE4" w:rsidR="00B939D0" w:rsidRPr="00DF2974" w:rsidRDefault="00B939D0" w:rsidP="00B939D0">
      <w:pPr>
        <w:spacing w:after="0" w:line="360" w:lineRule="auto"/>
        <w:jc w:val="both"/>
        <w:rPr>
          <w:rFonts w:ascii="Times New Roman" w:hAnsi="Times New Roman" w:cs="Times New Roman"/>
          <w:sz w:val="16"/>
          <w:szCs w:val="16"/>
        </w:rPr>
      </w:pPr>
    </w:p>
    <w:p w14:paraId="03366015" w14:textId="0D5CB933" w:rsidR="00B939D0" w:rsidRPr="00B939D0" w:rsidRDefault="00B939D0" w:rsidP="00DB656B">
      <w:pPr>
        <w:spacing w:line="360" w:lineRule="auto"/>
        <w:jc w:val="both"/>
        <w:rPr>
          <w:rFonts w:ascii="Times New Roman" w:hAnsi="Times New Roman" w:cs="Times New Roman"/>
          <w:b/>
          <w:bCs/>
          <w:i/>
          <w:iCs/>
          <w:sz w:val="24"/>
          <w:szCs w:val="24"/>
        </w:rPr>
      </w:pPr>
      <w:r w:rsidRPr="00B939D0">
        <w:rPr>
          <w:rFonts w:ascii="Times New Roman" w:hAnsi="Times New Roman" w:cs="Times New Roman"/>
          <w:b/>
          <w:bCs/>
          <w:i/>
          <w:iCs/>
          <w:sz w:val="24"/>
          <w:szCs w:val="24"/>
        </w:rPr>
        <w:t>Conforter l’image de</w:t>
      </w:r>
      <w:r w:rsidR="001364D1">
        <w:rPr>
          <w:rFonts w:ascii="Times New Roman" w:hAnsi="Times New Roman" w:cs="Times New Roman"/>
          <w:b/>
          <w:bCs/>
          <w:i/>
          <w:iCs/>
          <w:sz w:val="24"/>
          <w:szCs w:val="24"/>
        </w:rPr>
        <w:t xml:space="preserve"> l’Empire dans le </w:t>
      </w:r>
      <w:r w:rsidR="00377963">
        <w:rPr>
          <w:rFonts w:ascii="Times New Roman" w:hAnsi="Times New Roman" w:cs="Times New Roman"/>
          <w:b/>
          <w:bCs/>
          <w:i/>
          <w:iCs/>
          <w:sz w:val="24"/>
          <w:szCs w:val="24"/>
        </w:rPr>
        <w:t>S</w:t>
      </w:r>
      <w:r w:rsidR="001364D1">
        <w:rPr>
          <w:rFonts w:ascii="Times New Roman" w:hAnsi="Times New Roman" w:cs="Times New Roman"/>
          <w:b/>
          <w:bCs/>
          <w:i/>
          <w:iCs/>
          <w:sz w:val="24"/>
          <w:szCs w:val="24"/>
        </w:rPr>
        <w:t>ud-</w:t>
      </w:r>
      <w:r w:rsidR="00377963">
        <w:rPr>
          <w:rFonts w:ascii="Times New Roman" w:hAnsi="Times New Roman" w:cs="Times New Roman"/>
          <w:b/>
          <w:bCs/>
          <w:i/>
          <w:iCs/>
          <w:sz w:val="24"/>
          <w:szCs w:val="24"/>
        </w:rPr>
        <w:t>O</w:t>
      </w:r>
      <w:r w:rsidR="001364D1">
        <w:rPr>
          <w:rFonts w:ascii="Times New Roman" w:hAnsi="Times New Roman" w:cs="Times New Roman"/>
          <w:b/>
          <w:bCs/>
          <w:i/>
          <w:iCs/>
          <w:sz w:val="24"/>
          <w:szCs w:val="24"/>
        </w:rPr>
        <w:t>uest</w:t>
      </w:r>
    </w:p>
    <w:p w14:paraId="19FEC7CC" w14:textId="77777777" w:rsidR="00F62842"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Durant leurs séjours</w:t>
      </w:r>
      <w:r w:rsidR="0045572B">
        <w:rPr>
          <w:rFonts w:ascii="Times New Roman" w:hAnsi="Times New Roman" w:cs="Times New Roman"/>
          <w:sz w:val="24"/>
          <w:szCs w:val="24"/>
        </w:rPr>
        <w:t xml:space="preserve"> sur la côte basque</w:t>
      </w:r>
      <w:r>
        <w:rPr>
          <w:rFonts w:ascii="Times New Roman" w:hAnsi="Times New Roman" w:cs="Times New Roman"/>
          <w:sz w:val="24"/>
          <w:szCs w:val="24"/>
        </w:rPr>
        <w:t xml:space="preserve">, </w:t>
      </w:r>
      <w:r w:rsidR="003C34CB">
        <w:rPr>
          <w:rFonts w:ascii="Times New Roman" w:hAnsi="Times New Roman" w:cs="Times New Roman"/>
          <w:sz w:val="24"/>
          <w:szCs w:val="24"/>
        </w:rPr>
        <w:t>Napoléon III et Eugénie</w:t>
      </w:r>
      <w:r>
        <w:rPr>
          <w:rFonts w:ascii="Times New Roman" w:hAnsi="Times New Roman" w:cs="Times New Roman"/>
          <w:sz w:val="24"/>
          <w:szCs w:val="24"/>
        </w:rPr>
        <w:t xml:space="preserve"> </w:t>
      </w:r>
      <w:r w:rsidR="00CC4504">
        <w:rPr>
          <w:rFonts w:ascii="Times New Roman" w:hAnsi="Times New Roman" w:cs="Times New Roman"/>
          <w:sz w:val="24"/>
          <w:szCs w:val="24"/>
        </w:rPr>
        <w:t xml:space="preserve">se livraient à une foule d’activités. </w:t>
      </w:r>
      <w:r w:rsidR="00F62842">
        <w:rPr>
          <w:rFonts w:ascii="Times New Roman" w:hAnsi="Times New Roman" w:cs="Times New Roman"/>
          <w:sz w:val="24"/>
          <w:szCs w:val="24"/>
        </w:rPr>
        <w:t xml:space="preserve">Leur présence était marquée </w:t>
      </w:r>
      <w:r w:rsidR="00F17AD6">
        <w:rPr>
          <w:rFonts w:ascii="Times New Roman" w:hAnsi="Times New Roman" w:cs="Times New Roman"/>
          <w:sz w:val="24"/>
          <w:szCs w:val="24"/>
        </w:rPr>
        <w:t>chaque fois par celle</w:t>
      </w:r>
      <w:r w:rsidR="00F62842">
        <w:rPr>
          <w:rFonts w:ascii="Times New Roman" w:hAnsi="Times New Roman" w:cs="Times New Roman"/>
          <w:sz w:val="24"/>
          <w:szCs w:val="24"/>
        </w:rPr>
        <w:t xml:space="preserve"> du drapeau national sur la </w:t>
      </w:r>
      <w:r w:rsidR="00F17AD6">
        <w:rPr>
          <w:rFonts w:ascii="Times New Roman" w:hAnsi="Times New Roman" w:cs="Times New Roman"/>
          <w:sz w:val="24"/>
          <w:szCs w:val="24"/>
        </w:rPr>
        <w:t>résidence impériale et les principaux bâtiments de la ville</w:t>
      </w:r>
      <w:r w:rsidR="00F62842">
        <w:rPr>
          <w:rFonts w:ascii="Times New Roman" w:hAnsi="Times New Roman" w:cs="Times New Roman"/>
          <w:sz w:val="24"/>
          <w:szCs w:val="24"/>
        </w:rPr>
        <w:t xml:space="preserve">. </w:t>
      </w:r>
      <w:r w:rsidR="00E240B0">
        <w:rPr>
          <w:rFonts w:ascii="Times New Roman" w:hAnsi="Times New Roman" w:cs="Times New Roman"/>
          <w:sz w:val="24"/>
          <w:szCs w:val="24"/>
        </w:rPr>
        <w:t>Leur arrivée était préparée par Jean-Joseph-Stanislas-Albert Damas-</w:t>
      </w:r>
      <w:proofErr w:type="spellStart"/>
      <w:r w:rsidR="00E240B0">
        <w:rPr>
          <w:rFonts w:ascii="Times New Roman" w:hAnsi="Times New Roman" w:cs="Times New Roman"/>
          <w:sz w:val="24"/>
          <w:szCs w:val="24"/>
        </w:rPr>
        <w:t>Hinard</w:t>
      </w:r>
      <w:proofErr w:type="spellEnd"/>
      <w:r w:rsidR="00E240B0">
        <w:rPr>
          <w:rFonts w:ascii="Times New Roman" w:hAnsi="Times New Roman" w:cs="Times New Roman"/>
          <w:sz w:val="24"/>
          <w:szCs w:val="24"/>
        </w:rPr>
        <w:t>, secrétaire des commandements de l’impératrice depuis 1853</w:t>
      </w:r>
      <w:r w:rsidR="00E240B0">
        <w:rPr>
          <w:rStyle w:val="Appelnotedebasdep"/>
          <w:rFonts w:ascii="Times New Roman" w:hAnsi="Times New Roman" w:cs="Times New Roman"/>
          <w:sz w:val="24"/>
          <w:szCs w:val="24"/>
        </w:rPr>
        <w:footnoteReference w:id="52"/>
      </w:r>
      <w:r w:rsidR="00E240B0">
        <w:rPr>
          <w:rFonts w:ascii="Times New Roman" w:hAnsi="Times New Roman" w:cs="Times New Roman"/>
          <w:sz w:val="24"/>
          <w:szCs w:val="24"/>
        </w:rPr>
        <w:t>.</w:t>
      </w:r>
    </w:p>
    <w:p w14:paraId="5E438AE4" w14:textId="4CAB1746" w:rsidR="00952B6F" w:rsidRDefault="00F01DF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Dès 1854, </w:t>
      </w:r>
      <w:r w:rsidR="00E240B0">
        <w:rPr>
          <w:rFonts w:ascii="Times New Roman" w:hAnsi="Times New Roman" w:cs="Times New Roman"/>
          <w:sz w:val="24"/>
          <w:szCs w:val="24"/>
        </w:rPr>
        <w:t>les souverains</w:t>
      </w:r>
      <w:r>
        <w:rPr>
          <w:rFonts w:ascii="Times New Roman" w:hAnsi="Times New Roman" w:cs="Times New Roman"/>
          <w:sz w:val="24"/>
          <w:szCs w:val="24"/>
        </w:rPr>
        <w:t xml:space="preserve"> durent</w:t>
      </w:r>
      <w:r w:rsidR="0045572B">
        <w:rPr>
          <w:rFonts w:ascii="Times New Roman" w:hAnsi="Times New Roman" w:cs="Times New Roman"/>
          <w:sz w:val="24"/>
          <w:szCs w:val="24"/>
        </w:rPr>
        <w:t xml:space="preserve"> satisfaire </w:t>
      </w:r>
      <w:r w:rsidR="00192A86">
        <w:rPr>
          <w:rFonts w:ascii="Times New Roman" w:hAnsi="Times New Roman" w:cs="Times New Roman"/>
          <w:sz w:val="24"/>
          <w:szCs w:val="24"/>
        </w:rPr>
        <w:t xml:space="preserve">aux </w:t>
      </w:r>
      <w:r w:rsidR="008F5A2E">
        <w:rPr>
          <w:rFonts w:ascii="Times New Roman" w:hAnsi="Times New Roman" w:cs="Times New Roman"/>
          <w:sz w:val="24"/>
          <w:szCs w:val="24"/>
        </w:rPr>
        <w:t>nombreuses</w:t>
      </w:r>
      <w:r>
        <w:rPr>
          <w:rFonts w:ascii="Times New Roman" w:hAnsi="Times New Roman" w:cs="Times New Roman"/>
          <w:sz w:val="24"/>
          <w:szCs w:val="24"/>
        </w:rPr>
        <w:t xml:space="preserve"> sollicitations locales</w:t>
      </w:r>
      <w:r w:rsidR="008F5A2E">
        <w:rPr>
          <w:rFonts w:ascii="Times New Roman" w:hAnsi="Times New Roman" w:cs="Times New Roman"/>
          <w:sz w:val="24"/>
          <w:szCs w:val="24"/>
        </w:rPr>
        <w:t>,</w:t>
      </w:r>
      <w:r>
        <w:rPr>
          <w:rFonts w:ascii="Times New Roman" w:hAnsi="Times New Roman" w:cs="Times New Roman"/>
          <w:sz w:val="24"/>
          <w:szCs w:val="24"/>
        </w:rPr>
        <w:t xml:space="preserve"> de Bayonne à Pau, de Dax à Saint-Jean-de-Luz. Il s’agissait </w:t>
      </w:r>
      <w:r w:rsidR="00192A86">
        <w:rPr>
          <w:rFonts w:ascii="Times New Roman" w:hAnsi="Times New Roman" w:cs="Times New Roman"/>
          <w:sz w:val="24"/>
          <w:szCs w:val="24"/>
        </w:rPr>
        <w:t>autant d’un moyen</w:t>
      </w:r>
      <w:r w:rsidR="00CC36E6">
        <w:rPr>
          <w:rFonts w:ascii="Times New Roman" w:hAnsi="Times New Roman" w:cs="Times New Roman"/>
          <w:sz w:val="24"/>
          <w:szCs w:val="24"/>
        </w:rPr>
        <w:t xml:space="preserve"> d’</w:t>
      </w:r>
      <w:r w:rsidR="0045572B">
        <w:rPr>
          <w:rFonts w:ascii="Times New Roman" w:hAnsi="Times New Roman" w:cs="Times New Roman"/>
          <w:sz w:val="24"/>
          <w:szCs w:val="24"/>
        </w:rPr>
        <w:t xml:space="preserve">ancrer le nouveau régime </w:t>
      </w:r>
      <w:r w:rsidR="00192A86">
        <w:rPr>
          <w:rFonts w:ascii="Times New Roman" w:hAnsi="Times New Roman" w:cs="Times New Roman"/>
          <w:sz w:val="24"/>
          <w:szCs w:val="24"/>
        </w:rPr>
        <w:t>dans le pays profond que</w:t>
      </w:r>
      <w:r w:rsidR="0045572B">
        <w:rPr>
          <w:rFonts w:ascii="Times New Roman" w:hAnsi="Times New Roman" w:cs="Times New Roman"/>
          <w:sz w:val="24"/>
          <w:szCs w:val="24"/>
        </w:rPr>
        <w:t xml:space="preserve"> de</w:t>
      </w:r>
      <w:r w:rsidR="00CC4504">
        <w:rPr>
          <w:rFonts w:ascii="Times New Roman" w:hAnsi="Times New Roman" w:cs="Times New Roman"/>
          <w:sz w:val="24"/>
          <w:szCs w:val="24"/>
        </w:rPr>
        <w:t xml:space="preserve"> confort</w:t>
      </w:r>
      <w:r w:rsidR="0045572B">
        <w:rPr>
          <w:rFonts w:ascii="Times New Roman" w:hAnsi="Times New Roman" w:cs="Times New Roman"/>
          <w:sz w:val="24"/>
          <w:szCs w:val="24"/>
        </w:rPr>
        <w:t>er</w:t>
      </w:r>
      <w:r w:rsidR="00CC4504">
        <w:rPr>
          <w:rFonts w:ascii="Times New Roman" w:hAnsi="Times New Roman" w:cs="Times New Roman"/>
          <w:sz w:val="24"/>
          <w:szCs w:val="24"/>
        </w:rPr>
        <w:t xml:space="preserve"> l</w:t>
      </w:r>
      <w:r w:rsidR="00192A86">
        <w:rPr>
          <w:rFonts w:ascii="Times New Roman" w:hAnsi="Times New Roman" w:cs="Times New Roman"/>
          <w:sz w:val="24"/>
          <w:szCs w:val="24"/>
        </w:rPr>
        <w:t xml:space="preserve">eur </w:t>
      </w:r>
      <w:r w:rsidR="00CC4504">
        <w:rPr>
          <w:rFonts w:ascii="Times New Roman" w:hAnsi="Times New Roman" w:cs="Times New Roman"/>
          <w:sz w:val="24"/>
          <w:szCs w:val="24"/>
        </w:rPr>
        <w:t xml:space="preserve">image de </w:t>
      </w:r>
      <w:r w:rsidR="00E240B0">
        <w:rPr>
          <w:rFonts w:ascii="Times New Roman" w:hAnsi="Times New Roman" w:cs="Times New Roman"/>
          <w:sz w:val="24"/>
          <w:szCs w:val="24"/>
        </w:rPr>
        <w:t>princes</w:t>
      </w:r>
      <w:r w:rsidR="00CC4504">
        <w:rPr>
          <w:rFonts w:ascii="Times New Roman" w:hAnsi="Times New Roman" w:cs="Times New Roman"/>
          <w:sz w:val="24"/>
          <w:szCs w:val="24"/>
        </w:rPr>
        <w:t xml:space="preserve"> bienveillants, </w:t>
      </w:r>
      <w:r w:rsidR="00DB656B">
        <w:rPr>
          <w:rFonts w:ascii="Times New Roman" w:hAnsi="Times New Roman" w:cs="Times New Roman"/>
          <w:sz w:val="24"/>
          <w:szCs w:val="24"/>
        </w:rPr>
        <w:t xml:space="preserve">dispensant </w:t>
      </w:r>
      <w:r w:rsidR="0045572B">
        <w:rPr>
          <w:rFonts w:ascii="Times New Roman" w:hAnsi="Times New Roman" w:cs="Times New Roman"/>
          <w:sz w:val="24"/>
          <w:szCs w:val="24"/>
        </w:rPr>
        <w:t>leur</w:t>
      </w:r>
      <w:r w:rsidR="00DB656B">
        <w:rPr>
          <w:rFonts w:ascii="Times New Roman" w:hAnsi="Times New Roman" w:cs="Times New Roman"/>
          <w:sz w:val="24"/>
          <w:szCs w:val="24"/>
        </w:rPr>
        <w:t xml:space="preserve">s </w:t>
      </w:r>
      <w:r w:rsidR="00DB656B">
        <w:rPr>
          <w:rFonts w:ascii="Times New Roman" w:hAnsi="Times New Roman" w:cs="Times New Roman"/>
          <w:sz w:val="24"/>
          <w:szCs w:val="24"/>
        </w:rPr>
        <w:lastRenderedPageBreak/>
        <w:t xml:space="preserve">bienfaits à </w:t>
      </w:r>
      <w:r w:rsidR="00F62842">
        <w:rPr>
          <w:rFonts w:ascii="Times New Roman" w:hAnsi="Times New Roman" w:cs="Times New Roman"/>
          <w:sz w:val="24"/>
          <w:szCs w:val="24"/>
        </w:rPr>
        <w:t>une</w:t>
      </w:r>
      <w:r w:rsidR="00DB656B">
        <w:rPr>
          <w:rFonts w:ascii="Times New Roman" w:hAnsi="Times New Roman" w:cs="Times New Roman"/>
          <w:sz w:val="24"/>
          <w:szCs w:val="24"/>
        </w:rPr>
        <w:t xml:space="preserve"> population locale</w:t>
      </w:r>
      <w:r w:rsidR="00192A86" w:rsidRPr="00192A86">
        <w:rPr>
          <w:rFonts w:ascii="Times New Roman" w:hAnsi="Times New Roman" w:cs="Times New Roman"/>
          <w:sz w:val="24"/>
          <w:szCs w:val="24"/>
        </w:rPr>
        <w:t xml:space="preserve"> </w:t>
      </w:r>
      <w:r w:rsidR="00192A86">
        <w:rPr>
          <w:rFonts w:ascii="Times New Roman" w:hAnsi="Times New Roman" w:cs="Times New Roman"/>
          <w:sz w:val="24"/>
          <w:szCs w:val="24"/>
        </w:rPr>
        <w:t>souvent défavorisée et</w:t>
      </w:r>
      <w:r w:rsidR="00F62842">
        <w:rPr>
          <w:rFonts w:ascii="Times New Roman" w:hAnsi="Times New Roman" w:cs="Times New Roman"/>
          <w:sz w:val="24"/>
          <w:szCs w:val="24"/>
        </w:rPr>
        <w:t xml:space="preserve"> qui</w:t>
      </w:r>
      <w:r w:rsidR="00192A86">
        <w:rPr>
          <w:rFonts w:ascii="Times New Roman" w:hAnsi="Times New Roman" w:cs="Times New Roman"/>
          <w:sz w:val="24"/>
          <w:szCs w:val="24"/>
        </w:rPr>
        <w:t xml:space="preserve"> ne pouvait que</w:t>
      </w:r>
      <w:r w:rsidR="00DB656B">
        <w:rPr>
          <w:rFonts w:ascii="Times New Roman" w:hAnsi="Times New Roman" w:cs="Times New Roman"/>
          <w:sz w:val="24"/>
          <w:szCs w:val="24"/>
        </w:rPr>
        <w:t xml:space="preserve"> les appréci</w:t>
      </w:r>
      <w:r>
        <w:rPr>
          <w:rFonts w:ascii="Times New Roman" w:hAnsi="Times New Roman" w:cs="Times New Roman"/>
          <w:sz w:val="24"/>
          <w:szCs w:val="24"/>
        </w:rPr>
        <w:t xml:space="preserve">er </w:t>
      </w:r>
      <w:r w:rsidR="008F5A2E">
        <w:rPr>
          <w:rFonts w:ascii="Times New Roman" w:hAnsi="Times New Roman" w:cs="Times New Roman"/>
          <w:sz w:val="24"/>
          <w:szCs w:val="24"/>
        </w:rPr>
        <w:t>grand</w:t>
      </w:r>
      <w:r w:rsidR="00DB656B">
        <w:rPr>
          <w:rFonts w:ascii="Times New Roman" w:hAnsi="Times New Roman" w:cs="Times New Roman"/>
          <w:sz w:val="24"/>
          <w:szCs w:val="24"/>
        </w:rPr>
        <w:t>ement.</w:t>
      </w:r>
      <w:r>
        <w:rPr>
          <w:rFonts w:ascii="Times New Roman" w:hAnsi="Times New Roman" w:cs="Times New Roman"/>
          <w:sz w:val="24"/>
          <w:szCs w:val="24"/>
        </w:rPr>
        <w:t xml:space="preserve"> </w:t>
      </w:r>
    </w:p>
    <w:p w14:paraId="1144E74A" w14:textId="77777777" w:rsidR="00B939D0" w:rsidRDefault="00F01DF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maire </w:t>
      </w:r>
      <w:r w:rsidR="00192A86">
        <w:rPr>
          <w:rFonts w:ascii="Times New Roman" w:hAnsi="Times New Roman" w:cs="Times New Roman"/>
          <w:sz w:val="24"/>
          <w:szCs w:val="24"/>
        </w:rPr>
        <w:t xml:space="preserve">bonapartiste </w:t>
      </w:r>
      <w:r>
        <w:rPr>
          <w:rFonts w:ascii="Times New Roman" w:hAnsi="Times New Roman" w:cs="Times New Roman"/>
          <w:sz w:val="24"/>
          <w:szCs w:val="24"/>
        </w:rPr>
        <w:t xml:space="preserve">de Bayonne, Jules Labat, </w:t>
      </w:r>
      <w:r w:rsidR="00CC36E6">
        <w:rPr>
          <w:rFonts w:ascii="Times New Roman" w:hAnsi="Times New Roman" w:cs="Times New Roman"/>
          <w:sz w:val="24"/>
          <w:szCs w:val="24"/>
        </w:rPr>
        <w:t>et</w:t>
      </w:r>
      <w:r>
        <w:rPr>
          <w:rFonts w:ascii="Times New Roman" w:hAnsi="Times New Roman" w:cs="Times New Roman"/>
          <w:sz w:val="24"/>
          <w:szCs w:val="24"/>
        </w:rPr>
        <w:t xml:space="preserve"> d’autres</w:t>
      </w:r>
      <w:r w:rsidR="00813039">
        <w:rPr>
          <w:rFonts w:ascii="Times New Roman" w:hAnsi="Times New Roman" w:cs="Times New Roman"/>
          <w:sz w:val="24"/>
          <w:szCs w:val="24"/>
        </w:rPr>
        <w:t xml:space="preserve"> élus</w:t>
      </w:r>
      <w:r>
        <w:rPr>
          <w:rFonts w:ascii="Times New Roman" w:hAnsi="Times New Roman" w:cs="Times New Roman"/>
          <w:sz w:val="24"/>
          <w:szCs w:val="24"/>
        </w:rPr>
        <w:t xml:space="preserve"> </w:t>
      </w:r>
      <w:r w:rsidR="00AD13A0">
        <w:rPr>
          <w:rFonts w:ascii="Times New Roman" w:hAnsi="Times New Roman" w:cs="Times New Roman"/>
          <w:sz w:val="24"/>
          <w:szCs w:val="24"/>
        </w:rPr>
        <w:t xml:space="preserve">de la région </w:t>
      </w:r>
      <w:r>
        <w:rPr>
          <w:rFonts w:ascii="Times New Roman" w:hAnsi="Times New Roman" w:cs="Times New Roman"/>
          <w:sz w:val="24"/>
          <w:szCs w:val="24"/>
        </w:rPr>
        <w:t>profiter</w:t>
      </w:r>
      <w:r w:rsidR="00CC36E6">
        <w:rPr>
          <w:rFonts w:ascii="Times New Roman" w:hAnsi="Times New Roman" w:cs="Times New Roman"/>
          <w:sz w:val="24"/>
          <w:szCs w:val="24"/>
        </w:rPr>
        <w:t>ont</w:t>
      </w:r>
      <w:r w:rsidR="00856D5F">
        <w:rPr>
          <w:rFonts w:ascii="Times New Roman" w:hAnsi="Times New Roman" w:cs="Times New Roman"/>
          <w:sz w:val="24"/>
          <w:szCs w:val="24"/>
        </w:rPr>
        <w:t xml:space="preserve"> </w:t>
      </w:r>
      <w:r w:rsidR="00F62842">
        <w:rPr>
          <w:rFonts w:ascii="Times New Roman" w:hAnsi="Times New Roman" w:cs="Times New Roman"/>
          <w:sz w:val="24"/>
          <w:szCs w:val="24"/>
        </w:rPr>
        <w:t xml:space="preserve">ainsi </w:t>
      </w:r>
      <w:r>
        <w:rPr>
          <w:rFonts w:ascii="Times New Roman" w:hAnsi="Times New Roman" w:cs="Times New Roman"/>
          <w:sz w:val="24"/>
          <w:szCs w:val="24"/>
        </w:rPr>
        <w:t>de l</w:t>
      </w:r>
      <w:r w:rsidR="008F5A2E">
        <w:rPr>
          <w:rFonts w:ascii="Times New Roman" w:hAnsi="Times New Roman" w:cs="Times New Roman"/>
          <w:sz w:val="24"/>
          <w:szCs w:val="24"/>
        </w:rPr>
        <w:t>a</w:t>
      </w:r>
      <w:r>
        <w:rPr>
          <w:rFonts w:ascii="Times New Roman" w:hAnsi="Times New Roman" w:cs="Times New Roman"/>
          <w:sz w:val="24"/>
          <w:szCs w:val="24"/>
        </w:rPr>
        <w:t xml:space="preserve"> présence de l’empereur pour </w:t>
      </w:r>
      <w:r w:rsidR="000459DF">
        <w:rPr>
          <w:rFonts w:ascii="Times New Roman" w:hAnsi="Times New Roman" w:cs="Times New Roman"/>
          <w:sz w:val="24"/>
          <w:szCs w:val="24"/>
        </w:rPr>
        <w:t xml:space="preserve">soumettre </w:t>
      </w:r>
      <w:r w:rsidR="00CC36E6">
        <w:rPr>
          <w:rFonts w:ascii="Times New Roman" w:hAnsi="Times New Roman" w:cs="Times New Roman"/>
          <w:sz w:val="24"/>
          <w:szCs w:val="24"/>
        </w:rPr>
        <w:t>leurs</w:t>
      </w:r>
      <w:r w:rsidR="000459DF">
        <w:rPr>
          <w:rFonts w:ascii="Times New Roman" w:hAnsi="Times New Roman" w:cs="Times New Roman"/>
          <w:sz w:val="24"/>
          <w:szCs w:val="24"/>
        </w:rPr>
        <w:t xml:space="preserve"> doléances et</w:t>
      </w:r>
      <w:r w:rsidR="00CC36E6">
        <w:rPr>
          <w:rFonts w:ascii="Times New Roman" w:hAnsi="Times New Roman" w:cs="Times New Roman"/>
          <w:sz w:val="24"/>
          <w:szCs w:val="24"/>
        </w:rPr>
        <w:t xml:space="preserve"> leurs</w:t>
      </w:r>
      <w:r w:rsidR="000459DF">
        <w:rPr>
          <w:rFonts w:ascii="Times New Roman" w:hAnsi="Times New Roman" w:cs="Times New Roman"/>
          <w:sz w:val="24"/>
          <w:szCs w:val="24"/>
        </w:rPr>
        <w:t xml:space="preserve"> projets</w:t>
      </w:r>
      <w:r w:rsidR="00952B6F">
        <w:rPr>
          <w:rFonts w:ascii="Times New Roman" w:hAnsi="Times New Roman" w:cs="Times New Roman"/>
          <w:sz w:val="24"/>
          <w:szCs w:val="24"/>
        </w:rPr>
        <w:t xml:space="preserve"> </w:t>
      </w:r>
      <w:r w:rsidR="0045572B">
        <w:rPr>
          <w:rFonts w:ascii="Times New Roman" w:hAnsi="Times New Roman" w:cs="Times New Roman"/>
          <w:sz w:val="24"/>
          <w:szCs w:val="24"/>
        </w:rPr>
        <w:t>de</w:t>
      </w:r>
      <w:r w:rsidR="00192A86">
        <w:rPr>
          <w:rFonts w:ascii="Times New Roman" w:hAnsi="Times New Roman" w:cs="Times New Roman"/>
          <w:sz w:val="24"/>
          <w:szCs w:val="24"/>
        </w:rPr>
        <w:t xml:space="preserve"> développement locaux</w:t>
      </w:r>
      <w:r w:rsidR="00CC36E6">
        <w:rPr>
          <w:rFonts w:ascii="Times New Roman" w:hAnsi="Times New Roman" w:cs="Times New Roman"/>
          <w:sz w:val="24"/>
          <w:szCs w:val="24"/>
        </w:rPr>
        <w:t>. Labat présenta ce</w:t>
      </w:r>
      <w:r w:rsidR="007D1188">
        <w:rPr>
          <w:rFonts w:ascii="Times New Roman" w:hAnsi="Times New Roman" w:cs="Times New Roman"/>
          <w:sz w:val="24"/>
          <w:szCs w:val="24"/>
        </w:rPr>
        <w:t>ux</w:t>
      </w:r>
      <w:r w:rsidR="008F5A2E">
        <w:rPr>
          <w:rFonts w:ascii="Times New Roman" w:hAnsi="Times New Roman" w:cs="Times New Roman"/>
          <w:sz w:val="24"/>
          <w:szCs w:val="24"/>
        </w:rPr>
        <w:t xml:space="preserve"> de </w:t>
      </w:r>
      <w:r w:rsidR="00192A86">
        <w:rPr>
          <w:rFonts w:ascii="Times New Roman" w:hAnsi="Times New Roman" w:cs="Times New Roman"/>
          <w:sz w:val="24"/>
          <w:szCs w:val="24"/>
        </w:rPr>
        <w:t>l</w:t>
      </w:r>
      <w:r w:rsidR="008F5A2E">
        <w:rPr>
          <w:rFonts w:ascii="Times New Roman" w:hAnsi="Times New Roman" w:cs="Times New Roman"/>
          <w:sz w:val="24"/>
          <w:szCs w:val="24"/>
        </w:rPr>
        <w:t>a voierie</w:t>
      </w:r>
      <w:r w:rsidR="00101AA3" w:rsidRPr="00101AA3">
        <w:rPr>
          <w:rFonts w:ascii="Times New Roman" w:hAnsi="Times New Roman" w:cs="Times New Roman"/>
          <w:sz w:val="24"/>
          <w:szCs w:val="24"/>
        </w:rPr>
        <w:t xml:space="preserve"> </w:t>
      </w:r>
      <w:r w:rsidR="00101AA3">
        <w:rPr>
          <w:rFonts w:ascii="Times New Roman" w:hAnsi="Times New Roman" w:cs="Times New Roman"/>
          <w:sz w:val="24"/>
          <w:szCs w:val="24"/>
        </w:rPr>
        <w:t>de la ville et</w:t>
      </w:r>
      <w:r>
        <w:rPr>
          <w:rFonts w:ascii="Times New Roman" w:hAnsi="Times New Roman" w:cs="Times New Roman"/>
          <w:sz w:val="24"/>
          <w:szCs w:val="24"/>
        </w:rPr>
        <w:t xml:space="preserve"> d</w:t>
      </w:r>
      <w:r w:rsidR="00F62842">
        <w:rPr>
          <w:rFonts w:ascii="Times New Roman" w:hAnsi="Times New Roman" w:cs="Times New Roman"/>
          <w:sz w:val="24"/>
          <w:szCs w:val="24"/>
        </w:rPr>
        <w:t>e</w:t>
      </w:r>
      <w:r w:rsidR="00952B6F">
        <w:rPr>
          <w:rFonts w:ascii="Times New Roman" w:hAnsi="Times New Roman" w:cs="Times New Roman"/>
          <w:sz w:val="24"/>
          <w:szCs w:val="24"/>
        </w:rPr>
        <w:t xml:space="preserve"> l’aménagement </w:t>
      </w:r>
      <w:r w:rsidR="00101AA3">
        <w:rPr>
          <w:rFonts w:ascii="Times New Roman" w:hAnsi="Times New Roman" w:cs="Times New Roman"/>
          <w:sz w:val="24"/>
          <w:szCs w:val="24"/>
        </w:rPr>
        <w:t xml:space="preserve">de l’Adour et </w:t>
      </w:r>
      <w:r w:rsidR="00952B6F">
        <w:rPr>
          <w:rFonts w:ascii="Times New Roman" w:hAnsi="Times New Roman" w:cs="Times New Roman"/>
          <w:sz w:val="24"/>
          <w:szCs w:val="24"/>
        </w:rPr>
        <w:t>du</w:t>
      </w:r>
      <w:r>
        <w:rPr>
          <w:rFonts w:ascii="Times New Roman" w:hAnsi="Times New Roman" w:cs="Times New Roman"/>
          <w:sz w:val="24"/>
          <w:szCs w:val="24"/>
        </w:rPr>
        <w:t xml:space="preserve"> port</w:t>
      </w:r>
      <w:r w:rsidR="00952B6F">
        <w:rPr>
          <w:rFonts w:ascii="Times New Roman" w:hAnsi="Times New Roman" w:cs="Times New Roman"/>
          <w:sz w:val="24"/>
          <w:szCs w:val="24"/>
        </w:rPr>
        <w:t xml:space="preserve"> de la Barre, </w:t>
      </w:r>
      <w:r w:rsidR="001C3CBA">
        <w:rPr>
          <w:rFonts w:ascii="Times New Roman" w:hAnsi="Times New Roman" w:cs="Times New Roman"/>
          <w:sz w:val="24"/>
          <w:szCs w:val="24"/>
        </w:rPr>
        <w:t>promus</w:t>
      </w:r>
      <w:r w:rsidR="00952B6F">
        <w:rPr>
          <w:rFonts w:ascii="Times New Roman" w:hAnsi="Times New Roman" w:cs="Times New Roman"/>
          <w:sz w:val="24"/>
          <w:szCs w:val="24"/>
        </w:rPr>
        <w:t xml:space="preserve"> par l’empereur</w:t>
      </w:r>
      <w:r w:rsidR="00101AA3">
        <w:rPr>
          <w:rFonts w:ascii="Times New Roman" w:hAnsi="Times New Roman" w:cs="Times New Roman"/>
          <w:sz w:val="24"/>
          <w:szCs w:val="24"/>
        </w:rPr>
        <w:t>, lequel le</w:t>
      </w:r>
      <w:r w:rsidR="00952B6F">
        <w:rPr>
          <w:rFonts w:ascii="Times New Roman" w:hAnsi="Times New Roman" w:cs="Times New Roman"/>
          <w:sz w:val="24"/>
          <w:szCs w:val="24"/>
        </w:rPr>
        <w:t xml:space="preserve"> recevra</w:t>
      </w:r>
      <w:r w:rsidR="007D1188">
        <w:rPr>
          <w:rFonts w:ascii="Times New Roman" w:hAnsi="Times New Roman" w:cs="Times New Roman"/>
          <w:sz w:val="24"/>
          <w:szCs w:val="24"/>
        </w:rPr>
        <w:t xml:space="preserve"> </w:t>
      </w:r>
      <w:r w:rsidR="00101AA3">
        <w:rPr>
          <w:rFonts w:ascii="Times New Roman" w:hAnsi="Times New Roman" w:cs="Times New Roman"/>
          <w:sz w:val="24"/>
          <w:szCs w:val="24"/>
        </w:rPr>
        <w:t>en septembre 1856</w:t>
      </w:r>
      <w:r w:rsidR="00101AA3" w:rsidRPr="00101AA3">
        <w:rPr>
          <w:rFonts w:ascii="Times New Roman" w:hAnsi="Times New Roman" w:cs="Times New Roman"/>
          <w:sz w:val="24"/>
          <w:szCs w:val="24"/>
        </w:rPr>
        <w:t xml:space="preserve"> </w:t>
      </w:r>
      <w:r w:rsidR="00101AA3">
        <w:rPr>
          <w:rFonts w:ascii="Times New Roman" w:hAnsi="Times New Roman" w:cs="Times New Roman"/>
          <w:sz w:val="24"/>
          <w:szCs w:val="24"/>
        </w:rPr>
        <w:t>à la résidence impériale avec</w:t>
      </w:r>
      <w:r w:rsidR="00952B6F">
        <w:rPr>
          <w:rFonts w:ascii="Times New Roman" w:hAnsi="Times New Roman" w:cs="Times New Roman"/>
          <w:sz w:val="24"/>
          <w:szCs w:val="24"/>
        </w:rPr>
        <w:t xml:space="preserve"> les représentants de la chambre de commerce de Bayonne</w:t>
      </w:r>
      <w:r>
        <w:rPr>
          <w:rFonts w:ascii="Times New Roman" w:hAnsi="Times New Roman" w:cs="Times New Roman"/>
          <w:sz w:val="24"/>
          <w:szCs w:val="24"/>
        </w:rPr>
        <w:t>.</w:t>
      </w:r>
    </w:p>
    <w:p w14:paraId="603425FE" w14:textId="7041396C" w:rsidR="00772CCE" w:rsidRPr="00BC00C5" w:rsidRDefault="00DB656B" w:rsidP="00B939D0">
      <w:pPr>
        <w:spacing w:after="0" w:line="36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14:paraId="3695A8CE" w14:textId="00DE1536" w:rsidR="00E73C18" w:rsidRPr="00E73C18" w:rsidRDefault="00E73C18" w:rsidP="00DB656B">
      <w:pPr>
        <w:spacing w:line="360" w:lineRule="auto"/>
        <w:jc w:val="both"/>
        <w:rPr>
          <w:rFonts w:ascii="Times New Roman" w:hAnsi="Times New Roman" w:cs="Times New Roman"/>
          <w:b/>
          <w:bCs/>
          <w:i/>
          <w:iCs/>
          <w:sz w:val="24"/>
          <w:szCs w:val="24"/>
        </w:rPr>
      </w:pPr>
      <w:r w:rsidRPr="00E73C18">
        <w:rPr>
          <w:rFonts w:ascii="Times New Roman" w:hAnsi="Times New Roman" w:cs="Times New Roman"/>
          <w:b/>
          <w:bCs/>
          <w:i/>
          <w:iCs/>
          <w:sz w:val="24"/>
          <w:szCs w:val="24"/>
        </w:rPr>
        <w:t>Suites impériales</w:t>
      </w:r>
    </w:p>
    <w:p w14:paraId="4BA260F5" w14:textId="339C4BB8" w:rsidR="008B60EA" w:rsidRDefault="0045572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chaque séjour, y compris </w:t>
      </w:r>
      <w:r w:rsidR="00101AA3">
        <w:rPr>
          <w:rFonts w:ascii="Times New Roman" w:hAnsi="Times New Roman" w:cs="Times New Roman"/>
          <w:sz w:val="24"/>
          <w:szCs w:val="24"/>
        </w:rPr>
        <w:t>celui de 1</w:t>
      </w:r>
      <w:r>
        <w:rPr>
          <w:rFonts w:ascii="Times New Roman" w:hAnsi="Times New Roman" w:cs="Times New Roman"/>
          <w:sz w:val="24"/>
          <w:szCs w:val="24"/>
        </w:rPr>
        <w:t>855</w:t>
      </w:r>
      <w:r w:rsidR="00101AA3">
        <w:rPr>
          <w:rFonts w:ascii="Times New Roman" w:hAnsi="Times New Roman" w:cs="Times New Roman"/>
          <w:sz w:val="24"/>
          <w:szCs w:val="24"/>
        </w:rPr>
        <w:t xml:space="preserve"> qui fut</w:t>
      </w:r>
      <w:r>
        <w:rPr>
          <w:rFonts w:ascii="Times New Roman" w:hAnsi="Times New Roman" w:cs="Times New Roman"/>
          <w:sz w:val="24"/>
          <w:szCs w:val="24"/>
        </w:rPr>
        <w:t xml:space="preserve"> le plus court, l</w:t>
      </w:r>
      <w:r w:rsidR="004643FC">
        <w:rPr>
          <w:rFonts w:ascii="Times New Roman" w:hAnsi="Times New Roman" w:cs="Times New Roman"/>
          <w:sz w:val="24"/>
          <w:szCs w:val="24"/>
        </w:rPr>
        <w:t>e</w:t>
      </w:r>
      <w:r w:rsidR="007D1CCD">
        <w:rPr>
          <w:rFonts w:ascii="Times New Roman" w:hAnsi="Times New Roman" w:cs="Times New Roman"/>
          <w:sz w:val="24"/>
          <w:szCs w:val="24"/>
        </w:rPr>
        <w:t>s souverains</w:t>
      </w:r>
      <w:r w:rsidR="00C31306">
        <w:rPr>
          <w:rFonts w:ascii="Times New Roman" w:hAnsi="Times New Roman" w:cs="Times New Roman"/>
          <w:sz w:val="24"/>
          <w:szCs w:val="24"/>
        </w:rPr>
        <w:t xml:space="preserve"> étai</w:t>
      </w:r>
      <w:r w:rsidR="007D1CCD">
        <w:rPr>
          <w:rFonts w:ascii="Times New Roman" w:hAnsi="Times New Roman" w:cs="Times New Roman"/>
          <w:sz w:val="24"/>
          <w:szCs w:val="24"/>
        </w:rPr>
        <w:t>en</w:t>
      </w:r>
      <w:r w:rsidR="00C31306">
        <w:rPr>
          <w:rFonts w:ascii="Times New Roman" w:hAnsi="Times New Roman" w:cs="Times New Roman"/>
          <w:sz w:val="24"/>
          <w:szCs w:val="24"/>
        </w:rPr>
        <w:t>t accompagné</w:t>
      </w:r>
      <w:r w:rsidR="007D1CCD">
        <w:rPr>
          <w:rFonts w:ascii="Times New Roman" w:hAnsi="Times New Roman" w:cs="Times New Roman"/>
          <w:sz w:val="24"/>
          <w:szCs w:val="24"/>
        </w:rPr>
        <w:t>s</w:t>
      </w:r>
      <w:r>
        <w:rPr>
          <w:rFonts w:ascii="Times New Roman" w:hAnsi="Times New Roman" w:cs="Times New Roman"/>
          <w:sz w:val="24"/>
          <w:szCs w:val="24"/>
        </w:rPr>
        <w:t xml:space="preserve"> </w:t>
      </w:r>
      <w:r w:rsidR="004643FC">
        <w:rPr>
          <w:rFonts w:ascii="Times New Roman" w:hAnsi="Times New Roman" w:cs="Times New Roman"/>
          <w:sz w:val="24"/>
          <w:szCs w:val="24"/>
        </w:rPr>
        <w:t xml:space="preserve">de </w:t>
      </w:r>
      <w:r w:rsidR="007D1CCD">
        <w:rPr>
          <w:rFonts w:ascii="Times New Roman" w:hAnsi="Times New Roman" w:cs="Times New Roman"/>
          <w:sz w:val="24"/>
          <w:szCs w:val="24"/>
        </w:rPr>
        <w:t>leur</w:t>
      </w:r>
      <w:r w:rsidR="004643FC">
        <w:rPr>
          <w:rFonts w:ascii="Times New Roman" w:hAnsi="Times New Roman" w:cs="Times New Roman"/>
          <w:sz w:val="24"/>
          <w:szCs w:val="24"/>
        </w:rPr>
        <w:t xml:space="preserve"> suit</w:t>
      </w:r>
      <w:r>
        <w:rPr>
          <w:rFonts w:ascii="Times New Roman" w:hAnsi="Times New Roman" w:cs="Times New Roman"/>
          <w:sz w:val="24"/>
          <w:szCs w:val="24"/>
        </w:rPr>
        <w:t>e</w:t>
      </w:r>
      <w:r w:rsidR="007D1CCD">
        <w:rPr>
          <w:rFonts w:ascii="Times New Roman" w:hAnsi="Times New Roman" w:cs="Times New Roman"/>
          <w:sz w:val="24"/>
          <w:szCs w:val="24"/>
        </w:rPr>
        <w:t xml:space="preserve"> </w:t>
      </w:r>
      <w:r w:rsidR="00B13F54">
        <w:rPr>
          <w:rFonts w:ascii="Times New Roman" w:hAnsi="Times New Roman" w:cs="Times New Roman"/>
          <w:sz w:val="24"/>
          <w:szCs w:val="24"/>
        </w:rPr>
        <w:t>qui</w:t>
      </w:r>
      <w:r>
        <w:rPr>
          <w:rFonts w:ascii="Times New Roman" w:hAnsi="Times New Roman" w:cs="Times New Roman"/>
          <w:sz w:val="24"/>
          <w:szCs w:val="24"/>
        </w:rPr>
        <w:t xml:space="preserve"> pouvait être </w:t>
      </w:r>
      <w:r w:rsidR="00AF5496">
        <w:rPr>
          <w:rFonts w:ascii="Times New Roman" w:hAnsi="Times New Roman" w:cs="Times New Roman"/>
          <w:sz w:val="24"/>
          <w:szCs w:val="24"/>
        </w:rPr>
        <w:t>parfois fort réduite</w:t>
      </w:r>
      <w:r w:rsidR="004643FC">
        <w:rPr>
          <w:rFonts w:ascii="Times New Roman" w:hAnsi="Times New Roman" w:cs="Times New Roman"/>
          <w:sz w:val="24"/>
          <w:szCs w:val="24"/>
        </w:rPr>
        <w:t xml:space="preserve">. En 1854, elle se composait </w:t>
      </w:r>
      <w:r w:rsidR="00B1743F">
        <w:rPr>
          <w:rFonts w:ascii="Times New Roman" w:hAnsi="Times New Roman" w:cs="Times New Roman"/>
          <w:sz w:val="24"/>
          <w:szCs w:val="24"/>
        </w:rPr>
        <w:t>du</w:t>
      </w:r>
      <w:r w:rsidR="00C31306">
        <w:rPr>
          <w:rFonts w:ascii="Times New Roman" w:hAnsi="Times New Roman" w:cs="Times New Roman"/>
          <w:sz w:val="24"/>
          <w:szCs w:val="24"/>
        </w:rPr>
        <w:t xml:space="preserve"> grand chambellan, </w:t>
      </w:r>
      <w:r w:rsidR="00101AA3">
        <w:rPr>
          <w:rFonts w:ascii="Times New Roman" w:hAnsi="Times New Roman" w:cs="Times New Roman"/>
          <w:sz w:val="24"/>
          <w:szCs w:val="24"/>
        </w:rPr>
        <w:t>Napoléon Maret,</w:t>
      </w:r>
      <w:r w:rsidR="00B1743F">
        <w:rPr>
          <w:rFonts w:ascii="Times New Roman" w:hAnsi="Times New Roman" w:cs="Times New Roman"/>
          <w:sz w:val="24"/>
          <w:szCs w:val="24"/>
        </w:rPr>
        <w:t xml:space="preserve"> duc de Bassano, </w:t>
      </w:r>
      <w:r w:rsidR="00C31306">
        <w:rPr>
          <w:rFonts w:ascii="Times New Roman" w:hAnsi="Times New Roman" w:cs="Times New Roman"/>
          <w:sz w:val="24"/>
          <w:szCs w:val="24"/>
        </w:rPr>
        <w:t xml:space="preserve">du premier </w:t>
      </w:r>
      <w:r w:rsidR="00B1743F">
        <w:rPr>
          <w:rFonts w:ascii="Times New Roman" w:hAnsi="Times New Roman" w:cs="Times New Roman"/>
          <w:sz w:val="24"/>
          <w:szCs w:val="24"/>
        </w:rPr>
        <w:t xml:space="preserve">chambellan, </w:t>
      </w:r>
      <w:r w:rsidR="00C31306">
        <w:rPr>
          <w:rFonts w:ascii="Times New Roman" w:hAnsi="Times New Roman" w:cs="Times New Roman"/>
          <w:sz w:val="24"/>
          <w:szCs w:val="24"/>
        </w:rPr>
        <w:t>le</w:t>
      </w:r>
      <w:r w:rsidR="00B1743F">
        <w:rPr>
          <w:rFonts w:ascii="Times New Roman" w:hAnsi="Times New Roman" w:cs="Times New Roman"/>
          <w:sz w:val="24"/>
          <w:szCs w:val="24"/>
        </w:rPr>
        <w:t xml:space="preserve"> comte </w:t>
      </w:r>
      <w:r w:rsidR="00661B11">
        <w:rPr>
          <w:rFonts w:ascii="Times New Roman" w:hAnsi="Times New Roman" w:cs="Times New Roman"/>
          <w:sz w:val="24"/>
          <w:szCs w:val="24"/>
        </w:rPr>
        <w:t xml:space="preserve">Charles </w:t>
      </w:r>
      <w:proofErr w:type="spellStart"/>
      <w:r w:rsidR="00B1743F">
        <w:rPr>
          <w:rFonts w:ascii="Times New Roman" w:hAnsi="Times New Roman" w:cs="Times New Roman"/>
          <w:sz w:val="24"/>
          <w:szCs w:val="24"/>
        </w:rPr>
        <w:t>Tascher</w:t>
      </w:r>
      <w:proofErr w:type="spellEnd"/>
      <w:r w:rsidR="00B1743F">
        <w:rPr>
          <w:rFonts w:ascii="Times New Roman" w:hAnsi="Times New Roman" w:cs="Times New Roman"/>
          <w:sz w:val="24"/>
          <w:szCs w:val="24"/>
        </w:rPr>
        <w:t xml:space="preserve"> de la </w:t>
      </w:r>
      <w:proofErr w:type="spellStart"/>
      <w:r w:rsidR="00B1743F">
        <w:rPr>
          <w:rFonts w:ascii="Times New Roman" w:hAnsi="Times New Roman" w:cs="Times New Roman"/>
          <w:sz w:val="24"/>
          <w:szCs w:val="24"/>
        </w:rPr>
        <w:t>Pagerie</w:t>
      </w:r>
      <w:proofErr w:type="spellEnd"/>
      <w:r w:rsidR="00B1743F">
        <w:rPr>
          <w:rFonts w:ascii="Times New Roman" w:hAnsi="Times New Roman" w:cs="Times New Roman"/>
          <w:sz w:val="24"/>
          <w:szCs w:val="24"/>
        </w:rPr>
        <w:t>,</w:t>
      </w:r>
      <w:r w:rsidR="00C31306">
        <w:rPr>
          <w:rFonts w:ascii="Times New Roman" w:hAnsi="Times New Roman" w:cs="Times New Roman"/>
          <w:sz w:val="24"/>
          <w:szCs w:val="24"/>
        </w:rPr>
        <w:t xml:space="preserve"> du secrétaire de l’empereur,</w:t>
      </w:r>
      <w:r w:rsidR="006E0E92">
        <w:rPr>
          <w:rFonts w:ascii="Times New Roman" w:hAnsi="Times New Roman" w:cs="Times New Roman"/>
          <w:sz w:val="24"/>
          <w:szCs w:val="24"/>
        </w:rPr>
        <w:t xml:space="preserve"> Jean-François Mocquard, d</w:t>
      </w:r>
      <w:r w:rsidR="00C31306">
        <w:rPr>
          <w:rFonts w:ascii="Times New Roman" w:hAnsi="Times New Roman" w:cs="Times New Roman"/>
          <w:sz w:val="24"/>
          <w:szCs w:val="24"/>
        </w:rPr>
        <w:t xml:space="preserve">u secrétaire des commandements de l’impératrice, </w:t>
      </w:r>
      <w:r w:rsidR="00101AA3">
        <w:rPr>
          <w:rFonts w:ascii="Times New Roman" w:hAnsi="Times New Roman" w:cs="Times New Roman"/>
          <w:sz w:val="24"/>
          <w:szCs w:val="24"/>
        </w:rPr>
        <w:t>Jean-Joseph</w:t>
      </w:r>
      <w:r w:rsidR="00B1743F">
        <w:rPr>
          <w:rFonts w:ascii="Times New Roman" w:hAnsi="Times New Roman" w:cs="Times New Roman"/>
          <w:sz w:val="24"/>
          <w:szCs w:val="24"/>
        </w:rPr>
        <w:t xml:space="preserve"> Damas-</w:t>
      </w:r>
      <w:proofErr w:type="spellStart"/>
      <w:r w:rsidR="00B1743F">
        <w:rPr>
          <w:rFonts w:ascii="Times New Roman" w:hAnsi="Times New Roman" w:cs="Times New Roman"/>
          <w:sz w:val="24"/>
          <w:szCs w:val="24"/>
        </w:rPr>
        <w:t>Hinard</w:t>
      </w:r>
      <w:proofErr w:type="spellEnd"/>
      <w:r w:rsidR="00B1743F">
        <w:rPr>
          <w:rFonts w:ascii="Times New Roman" w:hAnsi="Times New Roman" w:cs="Times New Roman"/>
          <w:sz w:val="24"/>
          <w:szCs w:val="24"/>
        </w:rPr>
        <w:t>, d</w:t>
      </w:r>
      <w:r w:rsidR="00FE3F77">
        <w:rPr>
          <w:rFonts w:ascii="Times New Roman" w:hAnsi="Times New Roman" w:cs="Times New Roman"/>
          <w:sz w:val="24"/>
          <w:szCs w:val="24"/>
        </w:rPr>
        <w:t>e son écuyer, le</w:t>
      </w:r>
      <w:r w:rsidR="00B1743F">
        <w:rPr>
          <w:rFonts w:ascii="Times New Roman" w:hAnsi="Times New Roman" w:cs="Times New Roman"/>
          <w:sz w:val="24"/>
          <w:szCs w:val="24"/>
        </w:rPr>
        <w:t xml:space="preserve"> baron </w:t>
      </w:r>
      <w:r w:rsidR="00101AA3">
        <w:rPr>
          <w:rFonts w:ascii="Times New Roman" w:hAnsi="Times New Roman" w:cs="Times New Roman"/>
          <w:sz w:val="24"/>
          <w:szCs w:val="24"/>
        </w:rPr>
        <w:t xml:space="preserve">Eugène-Stéphane </w:t>
      </w:r>
      <w:r w:rsidR="00B1743F">
        <w:rPr>
          <w:rFonts w:ascii="Times New Roman" w:hAnsi="Times New Roman" w:cs="Times New Roman"/>
          <w:sz w:val="24"/>
          <w:szCs w:val="24"/>
        </w:rPr>
        <w:t xml:space="preserve">de Pierres, de la duchesse </w:t>
      </w:r>
      <w:r w:rsidR="00101AA3">
        <w:rPr>
          <w:rFonts w:ascii="Times New Roman" w:hAnsi="Times New Roman" w:cs="Times New Roman"/>
          <w:sz w:val="24"/>
          <w:szCs w:val="24"/>
        </w:rPr>
        <w:t xml:space="preserve">Pauline </w:t>
      </w:r>
      <w:r w:rsidR="00B1743F">
        <w:rPr>
          <w:rFonts w:ascii="Times New Roman" w:hAnsi="Times New Roman" w:cs="Times New Roman"/>
          <w:sz w:val="24"/>
          <w:szCs w:val="24"/>
        </w:rPr>
        <w:t xml:space="preserve">de Bassano et de </w:t>
      </w:r>
      <w:r w:rsidR="00101AA3">
        <w:rPr>
          <w:rFonts w:ascii="Times New Roman" w:hAnsi="Times New Roman" w:cs="Times New Roman"/>
          <w:sz w:val="24"/>
          <w:szCs w:val="24"/>
        </w:rPr>
        <w:t>la</w:t>
      </w:r>
      <w:r w:rsidR="00B1743F">
        <w:rPr>
          <w:rFonts w:ascii="Times New Roman" w:hAnsi="Times New Roman" w:cs="Times New Roman"/>
          <w:sz w:val="24"/>
          <w:szCs w:val="24"/>
        </w:rPr>
        <w:t xml:space="preserve"> baronne </w:t>
      </w:r>
      <w:r w:rsidR="00101AA3">
        <w:rPr>
          <w:rFonts w:ascii="Times New Roman" w:hAnsi="Times New Roman" w:cs="Times New Roman"/>
          <w:sz w:val="24"/>
          <w:szCs w:val="24"/>
        </w:rPr>
        <w:t xml:space="preserve">Jane </w:t>
      </w:r>
      <w:r w:rsidR="00B1743F">
        <w:rPr>
          <w:rFonts w:ascii="Times New Roman" w:hAnsi="Times New Roman" w:cs="Times New Roman"/>
          <w:sz w:val="24"/>
          <w:szCs w:val="24"/>
        </w:rPr>
        <w:t>de Pierres, ses dames d’honneur.</w:t>
      </w:r>
      <w:r w:rsidR="004B7AEC">
        <w:rPr>
          <w:rFonts w:ascii="Times New Roman" w:hAnsi="Times New Roman" w:cs="Times New Roman"/>
          <w:sz w:val="24"/>
          <w:szCs w:val="24"/>
        </w:rPr>
        <w:t xml:space="preserve"> </w:t>
      </w:r>
      <w:r w:rsidR="00350A00">
        <w:rPr>
          <w:rFonts w:ascii="Times New Roman" w:hAnsi="Times New Roman" w:cs="Times New Roman"/>
          <w:sz w:val="24"/>
          <w:szCs w:val="24"/>
        </w:rPr>
        <w:t>Ils furent rejoints, début août, par</w:t>
      </w:r>
      <w:r w:rsidR="00ED22FD" w:rsidRPr="00ED22FD">
        <w:rPr>
          <w:rFonts w:ascii="Times New Roman" w:hAnsi="Times New Roman" w:cs="Times New Roman"/>
          <w:sz w:val="24"/>
          <w:szCs w:val="24"/>
        </w:rPr>
        <w:t xml:space="preserve"> </w:t>
      </w:r>
      <w:r w:rsidR="00ED22FD">
        <w:rPr>
          <w:rFonts w:ascii="Times New Roman" w:hAnsi="Times New Roman" w:cs="Times New Roman"/>
          <w:sz w:val="24"/>
          <w:szCs w:val="24"/>
        </w:rPr>
        <w:t>la mère de l’impératrice,</w:t>
      </w:r>
      <w:r w:rsidR="004B7AEC">
        <w:rPr>
          <w:rFonts w:ascii="Times New Roman" w:hAnsi="Times New Roman" w:cs="Times New Roman"/>
          <w:sz w:val="24"/>
          <w:szCs w:val="24"/>
        </w:rPr>
        <w:t xml:space="preserve"> </w:t>
      </w:r>
      <w:r w:rsidR="004B7AEC" w:rsidRPr="004A65E9">
        <w:rPr>
          <w:rFonts w:ascii="Times New Roman" w:hAnsi="Times New Roman" w:cs="Times New Roman"/>
          <w:sz w:val="24"/>
          <w:szCs w:val="24"/>
        </w:rPr>
        <w:t xml:space="preserve">María Manuela </w:t>
      </w:r>
      <w:proofErr w:type="spellStart"/>
      <w:r w:rsidR="004B7AEC" w:rsidRPr="004A65E9">
        <w:rPr>
          <w:rFonts w:ascii="Times New Roman" w:hAnsi="Times New Roman" w:cs="Times New Roman"/>
          <w:sz w:val="24"/>
          <w:szCs w:val="24"/>
        </w:rPr>
        <w:t>Kirkpatrick</w:t>
      </w:r>
      <w:proofErr w:type="spellEnd"/>
      <w:r w:rsidR="004B7AEC" w:rsidRPr="004A65E9">
        <w:rPr>
          <w:rFonts w:ascii="Times New Roman" w:hAnsi="Times New Roman" w:cs="Times New Roman"/>
          <w:sz w:val="24"/>
          <w:szCs w:val="24"/>
        </w:rPr>
        <w:t xml:space="preserve"> </w:t>
      </w:r>
      <w:r w:rsidR="004B7AEC" w:rsidRPr="004A65E9">
        <w:rPr>
          <w:rStyle w:val="needref"/>
          <w:rFonts w:ascii="Times New Roman" w:hAnsi="Times New Roman" w:cs="Times New Roman"/>
          <w:sz w:val="24"/>
          <w:szCs w:val="24"/>
        </w:rPr>
        <w:t xml:space="preserve">de </w:t>
      </w:r>
      <w:proofErr w:type="spellStart"/>
      <w:r w:rsidR="004B7AEC" w:rsidRPr="004A65E9">
        <w:rPr>
          <w:rStyle w:val="needref"/>
          <w:rFonts w:ascii="Times New Roman" w:hAnsi="Times New Roman" w:cs="Times New Roman"/>
          <w:sz w:val="24"/>
          <w:szCs w:val="24"/>
        </w:rPr>
        <w:t>Closbourn</w:t>
      </w:r>
      <w:proofErr w:type="spellEnd"/>
      <w:r w:rsidR="00EB5838">
        <w:rPr>
          <w:rStyle w:val="needref"/>
          <w:rFonts w:ascii="Times New Roman" w:hAnsi="Times New Roman" w:cs="Times New Roman"/>
          <w:sz w:val="24"/>
          <w:szCs w:val="24"/>
        </w:rPr>
        <w:t xml:space="preserve"> y Grivegnée</w:t>
      </w:r>
      <w:r w:rsidR="004B7AEC" w:rsidRPr="004A65E9">
        <w:rPr>
          <w:rStyle w:val="needref"/>
          <w:rFonts w:ascii="Times New Roman" w:hAnsi="Times New Roman" w:cs="Times New Roman"/>
          <w:sz w:val="24"/>
          <w:szCs w:val="24"/>
        </w:rPr>
        <w:t xml:space="preserve">, </w:t>
      </w:r>
      <w:r w:rsidR="004B7AEC" w:rsidRPr="004A65E9">
        <w:rPr>
          <w:rFonts w:ascii="Times New Roman" w:hAnsi="Times New Roman" w:cs="Times New Roman"/>
          <w:sz w:val="24"/>
          <w:szCs w:val="24"/>
        </w:rPr>
        <w:t>comtesse</w:t>
      </w:r>
      <w:r w:rsidR="004B7AEC">
        <w:rPr>
          <w:rFonts w:ascii="Times New Roman" w:hAnsi="Times New Roman" w:cs="Times New Roman"/>
          <w:sz w:val="24"/>
          <w:szCs w:val="24"/>
        </w:rPr>
        <w:t xml:space="preserve"> de </w:t>
      </w:r>
      <w:proofErr w:type="spellStart"/>
      <w:r w:rsidR="004B7AEC">
        <w:rPr>
          <w:rFonts w:ascii="Times New Roman" w:hAnsi="Times New Roman" w:cs="Times New Roman"/>
          <w:sz w:val="24"/>
          <w:szCs w:val="24"/>
        </w:rPr>
        <w:t>Montijo</w:t>
      </w:r>
      <w:proofErr w:type="spellEnd"/>
      <w:r w:rsidR="007939ED">
        <w:rPr>
          <w:rFonts w:ascii="Times New Roman" w:hAnsi="Times New Roman" w:cs="Times New Roman"/>
          <w:sz w:val="24"/>
          <w:szCs w:val="24"/>
        </w:rPr>
        <w:t>,</w:t>
      </w:r>
      <w:r w:rsidR="004B7AEC">
        <w:rPr>
          <w:rFonts w:ascii="Times New Roman" w:hAnsi="Times New Roman" w:cs="Times New Roman"/>
          <w:sz w:val="24"/>
          <w:szCs w:val="24"/>
        </w:rPr>
        <w:t xml:space="preserve"> et</w:t>
      </w:r>
      <w:r w:rsidR="00EB5838">
        <w:rPr>
          <w:rFonts w:ascii="Times New Roman" w:hAnsi="Times New Roman" w:cs="Times New Roman"/>
          <w:sz w:val="24"/>
          <w:szCs w:val="24"/>
        </w:rPr>
        <w:t xml:space="preserve"> </w:t>
      </w:r>
      <w:r w:rsidR="00A072B3">
        <w:rPr>
          <w:rFonts w:ascii="Times New Roman" w:hAnsi="Times New Roman" w:cs="Times New Roman"/>
          <w:sz w:val="24"/>
          <w:szCs w:val="24"/>
        </w:rPr>
        <w:t xml:space="preserve">par </w:t>
      </w:r>
      <w:r w:rsidR="00EB5838">
        <w:rPr>
          <w:rFonts w:ascii="Times New Roman" w:hAnsi="Times New Roman" w:cs="Times New Roman"/>
          <w:sz w:val="24"/>
          <w:szCs w:val="24"/>
        </w:rPr>
        <w:t>sa sœur aînée,</w:t>
      </w:r>
      <w:r w:rsidR="004B7AEC">
        <w:rPr>
          <w:rFonts w:ascii="Times New Roman" w:hAnsi="Times New Roman" w:cs="Times New Roman"/>
          <w:sz w:val="24"/>
          <w:szCs w:val="24"/>
        </w:rPr>
        <w:t xml:space="preserve"> María </w:t>
      </w:r>
      <w:proofErr w:type="spellStart"/>
      <w:r w:rsidR="004B7AEC">
        <w:rPr>
          <w:rFonts w:ascii="Times New Roman" w:hAnsi="Times New Roman" w:cs="Times New Roman"/>
          <w:sz w:val="24"/>
          <w:szCs w:val="24"/>
        </w:rPr>
        <w:t>Francisca</w:t>
      </w:r>
      <w:proofErr w:type="spellEnd"/>
      <w:r w:rsidR="004B7AEC">
        <w:rPr>
          <w:rFonts w:ascii="Times New Roman" w:hAnsi="Times New Roman" w:cs="Times New Roman"/>
          <w:sz w:val="24"/>
          <w:szCs w:val="24"/>
        </w:rPr>
        <w:t xml:space="preserve"> d</w:t>
      </w:r>
      <w:r w:rsidR="00F62842">
        <w:rPr>
          <w:rFonts w:ascii="Times New Roman" w:hAnsi="Times New Roman" w:cs="Times New Roman"/>
          <w:sz w:val="24"/>
          <w:szCs w:val="24"/>
        </w:rPr>
        <w:t>e Sales, duchesse d’Albe, dite "</w:t>
      </w:r>
      <w:r w:rsidR="004B7AEC">
        <w:rPr>
          <w:rFonts w:ascii="Times New Roman" w:hAnsi="Times New Roman" w:cs="Times New Roman"/>
          <w:sz w:val="24"/>
          <w:szCs w:val="24"/>
        </w:rPr>
        <w:t>Paca</w:t>
      </w:r>
      <w:r w:rsidR="00F62842">
        <w:rPr>
          <w:rFonts w:ascii="Times New Roman" w:hAnsi="Times New Roman" w:cs="Times New Roman"/>
          <w:sz w:val="24"/>
          <w:szCs w:val="24"/>
        </w:rPr>
        <w:t>"</w:t>
      </w:r>
      <w:r w:rsidR="004B7AEC">
        <w:rPr>
          <w:rFonts w:ascii="Times New Roman" w:hAnsi="Times New Roman" w:cs="Times New Roman"/>
          <w:sz w:val="24"/>
          <w:szCs w:val="24"/>
        </w:rPr>
        <w:t xml:space="preserve">, </w:t>
      </w:r>
      <w:r w:rsidR="00ED22FD">
        <w:rPr>
          <w:rFonts w:ascii="Times New Roman" w:hAnsi="Times New Roman" w:cs="Times New Roman"/>
          <w:sz w:val="24"/>
          <w:szCs w:val="24"/>
        </w:rPr>
        <w:t xml:space="preserve">accompagnée de son époux, </w:t>
      </w:r>
      <w:proofErr w:type="spellStart"/>
      <w:r w:rsidR="00ED22FD">
        <w:rPr>
          <w:rFonts w:ascii="Times New Roman" w:hAnsi="Times New Roman" w:cs="Times New Roman"/>
          <w:sz w:val="24"/>
          <w:szCs w:val="24"/>
        </w:rPr>
        <w:t>Jacobo</w:t>
      </w:r>
      <w:proofErr w:type="spellEnd"/>
      <w:r w:rsidR="00ED22FD">
        <w:rPr>
          <w:rFonts w:ascii="Times New Roman" w:hAnsi="Times New Roman" w:cs="Times New Roman"/>
          <w:sz w:val="24"/>
          <w:szCs w:val="24"/>
        </w:rPr>
        <w:t xml:space="preserve"> </w:t>
      </w:r>
      <w:r w:rsidR="00EB5838">
        <w:rPr>
          <w:rFonts w:ascii="Times New Roman" w:hAnsi="Times New Roman" w:cs="Times New Roman"/>
          <w:sz w:val="24"/>
          <w:szCs w:val="24"/>
        </w:rPr>
        <w:t xml:space="preserve">Luis Jaime </w:t>
      </w:r>
      <w:r w:rsidR="00ED22FD">
        <w:rPr>
          <w:rFonts w:ascii="Times New Roman" w:hAnsi="Times New Roman" w:cs="Times New Roman"/>
          <w:sz w:val="24"/>
          <w:szCs w:val="24"/>
        </w:rPr>
        <w:t xml:space="preserve">Fitz-James Stuart y </w:t>
      </w:r>
      <w:proofErr w:type="spellStart"/>
      <w:r w:rsidR="00ED22FD">
        <w:rPr>
          <w:rFonts w:ascii="Times New Roman" w:hAnsi="Times New Roman" w:cs="Times New Roman"/>
          <w:sz w:val="24"/>
          <w:szCs w:val="24"/>
        </w:rPr>
        <w:t>Ventimiglia</w:t>
      </w:r>
      <w:proofErr w:type="spellEnd"/>
      <w:r w:rsidR="00ED22FD">
        <w:rPr>
          <w:rFonts w:ascii="Times New Roman" w:hAnsi="Times New Roman" w:cs="Times New Roman"/>
          <w:sz w:val="24"/>
          <w:szCs w:val="24"/>
        </w:rPr>
        <w:t xml:space="preserve">, </w:t>
      </w:r>
      <w:r w:rsidR="007939ED">
        <w:rPr>
          <w:rFonts w:ascii="Times New Roman" w:hAnsi="Times New Roman" w:cs="Times New Roman"/>
          <w:sz w:val="24"/>
          <w:szCs w:val="24"/>
        </w:rPr>
        <w:t xml:space="preserve">quinzième </w:t>
      </w:r>
      <w:r w:rsidR="00ED22FD">
        <w:rPr>
          <w:rFonts w:ascii="Times New Roman" w:hAnsi="Times New Roman" w:cs="Times New Roman"/>
          <w:sz w:val="24"/>
          <w:szCs w:val="24"/>
        </w:rPr>
        <w:t>duc d’Albe.</w:t>
      </w:r>
      <w:r w:rsidR="009B5834">
        <w:rPr>
          <w:rFonts w:ascii="Times New Roman" w:hAnsi="Times New Roman" w:cs="Times New Roman"/>
          <w:sz w:val="24"/>
          <w:szCs w:val="24"/>
        </w:rPr>
        <w:t xml:space="preserve"> </w:t>
      </w:r>
    </w:p>
    <w:p w14:paraId="2F6E6F1F" w14:textId="486CABF5" w:rsidR="00475946" w:rsidRDefault="00F1249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9B5834">
        <w:rPr>
          <w:rFonts w:ascii="Times New Roman" w:hAnsi="Times New Roman" w:cs="Times New Roman"/>
          <w:sz w:val="24"/>
          <w:szCs w:val="24"/>
        </w:rPr>
        <w:t xml:space="preserve">n juillet 1855, l’empereur </w:t>
      </w:r>
      <w:r>
        <w:rPr>
          <w:rFonts w:ascii="Times New Roman" w:hAnsi="Times New Roman" w:cs="Times New Roman"/>
          <w:sz w:val="24"/>
          <w:szCs w:val="24"/>
        </w:rPr>
        <w:t>fu</w:t>
      </w:r>
      <w:r w:rsidR="009B5834">
        <w:rPr>
          <w:rFonts w:ascii="Times New Roman" w:hAnsi="Times New Roman" w:cs="Times New Roman"/>
          <w:sz w:val="24"/>
          <w:szCs w:val="24"/>
        </w:rPr>
        <w:t xml:space="preserve">t </w:t>
      </w:r>
      <w:r w:rsidR="004C3AD0">
        <w:rPr>
          <w:rFonts w:ascii="Times New Roman" w:hAnsi="Times New Roman" w:cs="Times New Roman"/>
          <w:sz w:val="24"/>
          <w:szCs w:val="24"/>
        </w:rPr>
        <w:t>escorté</w:t>
      </w:r>
      <w:r w:rsidR="009B5834">
        <w:rPr>
          <w:rFonts w:ascii="Times New Roman" w:hAnsi="Times New Roman" w:cs="Times New Roman"/>
          <w:sz w:val="24"/>
          <w:szCs w:val="24"/>
        </w:rPr>
        <w:t xml:space="preserve"> </w:t>
      </w:r>
      <w:r w:rsidR="00BA74B0">
        <w:rPr>
          <w:rFonts w:ascii="Times New Roman" w:hAnsi="Times New Roman" w:cs="Times New Roman"/>
          <w:sz w:val="24"/>
          <w:szCs w:val="24"/>
        </w:rPr>
        <w:t xml:space="preserve">plus modestement </w:t>
      </w:r>
      <w:r w:rsidR="009B5834">
        <w:rPr>
          <w:rFonts w:ascii="Times New Roman" w:hAnsi="Times New Roman" w:cs="Times New Roman"/>
          <w:sz w:val="24"/>
          <w:szCs w:val="24"/>
        </w:rPr>
        <w:t>de son ministre</w:t>
      </w:r>
      <w:r w:rsidR="00F62842">
        <w:rPr>
          <w:rFonts w:ascii="Times New Roman" w:hAnsi="Times New Roman" w:cs="Times New Roman"/>
          <w:sz w:val="24"/>
          <w:szCs w:val="24"/>
        </w:rPr>
        <w:t>,</w:t>
      </w:r>
      <w:r w:rsidR="009B5834">
        <w:rPr>
          <w:rFonts w:ascii="Times New Roman" w:hAnsi="Times New Roman" w:cs="Times New Roman"/>
          <w:sz w:val="24"/>
          <w:szCs w:val="24"/>
        </w:rPr>
        <w:t xml:space="preserve"> Achille Fould</w:t>
      </w:r>
      <w:r w:rsidR="00F62842">
        <w:rPr>
          <w:rFonts w:ascii="Times New Roman" w:hAnsi="Times New Roman" w:cs="Times New Roman"/>
          <w:sz w:val="24"/>
          <w:szCs w:val="24"/>
        </w:rPr>
        <w:t>,</w:t>
      </w:r>
      <w:r w:rsidR="009B5834">
        <w:rPr>
          <w:rFonts w:ascii="Times New Roman" w:hAnsi="Times New Roman" w:cs="Times New Roman"/>
          <w:sz w:val="24"/>
          <w:szCs w:val="24"/>
        </w:rPr>
        <w:t xml:space="preserve"> et </w:t>
      </w:r>
      <w:r w:rsidR="00F62842">
        <w:rPr>
          <w:rFonts w:ascii="Times New Roman" w:hAnsi="Times New Roman" w:cs="Times New Roman"/>
          <w:sz w:val="24"/>
          <w:szCs w:val="24"/>
        </w:rPr>
        <w:t>d’un de ses aides de camp, le</w:t>
      </w:r>
      <w:r w:rsidR="009B5834">
        <w:rPr>
          <w:rFonts w:ascii="Times New Roman" w:hAnsi="Times New Roman" w:cs="Times New Roman"/>
          <w:sz w:val="24"/>
          <w:szCs w:val="24"/>
        </w:rPr>
        <w:t xml:space="preserve"> comte Louis-Joseph-Napoléon Lepic.</w:t>
      </w:r>
      <w:r w:rsidR="008B60EA">
        <w:rPr>
          <w:rFonts w:ascii="Times New Roman" w:hAnsi="Times New Roman" w:cs="Times New Roman"/>
          <w:sz w:val="24"/>
          <w:szCs w:val="24"/>
        </w:rPr>
        <w:t xml:space="preserve"> L’impératrice </w:t>
      </w:r>
      <w:r w:rsidR="004C3AD0">
        <w:rPr>
          <w:rFonts w:ascii="Times New Roman" w:hAnsi="Times New Roman" w:cs="Times New Roman"/>
          <w:sz w:val="24"/>
          <w:szCs w:val="24"/>
        </w:rPr>
        <w:t>disposait</w:t>
      </w:r>
      <w:r w:rsidR="006D408A">
        <w:rPr>
          <w:rFonts w:ascii="Times New Roman" w:hAnsi="Times New Roman" w:cs="Times New Roman"/>
          <w:sz w:val="24"/>
          <w:szCs w:val="24"/>
        </w:rPr>
        <w:t xml:space="preserve">, </w:t>
      </w:r>
      <w:r w:rsidR="00BA74B0">
        <w:rPr>
          <w:rFonts w:ascii="Times New Roman" w:hAnsi="Times New Roman" w:cs="Times New Roman"/>
          <w:sz w:val="24"/>
          <w:szCs w:val="24"/>
        </w:rPr>
        <w:t>quant à elle</w:t>
      </w:r>
      <w:r w:rsidR="006D408A">
        <w:rPr>
          <w:rFonts w:ascii="Times New Roman" w:hAnsi="Times New Roman" w:cs="Times New Roman"/>
          <w:sz w:val="24"/>
          <w:szCs w:val="24"/>
        </w:rPr>
        <w:t>,</w:t>
      </w:r>
      <w:r w:rsidR="00F62842">
        <w:rPr>
          <w:rFonts w:ascii="Times New Roman" w:hAnsi="Times New Roman" w:cs="Times New Roman"/>
          <w:sz w:val="24"/>
          <w:szCs w:val="24"/>
        </w:rPr>
        <w:t xml:space="preserve"> </w:t>
      </w:r>
      <w:r w:rsidR="004C3AD0">
        <w:rPr>
          <w:rFonts w:ascii="Times New Roman" w:hAnsi="Times New Roman" w:cs="Times New Roman"/>
          <w:sz w:val="24"/>
          <w:szCs w:val="24"/>
        </w:rPr>
        <w:t>de</w:t>
      </w:r>
      <w:r w:rsidR="008B60EA">
        <w:rPr>
          <w:rFonts w:ascii="Times New Roman" w:hAnsi="Times New Roman" w:cs="Times New Roman"/>
          <w:sz w:val="24"/>
          <w:szCs w:val="24"/>
        </w:rPr>
        <w:t xml:space="preserve"> </w:t>
      </w:r>
      <w:r w:rsidR="00AD13A0">
        <w:rPr>
          <w:rFonts w:ascii="Times New Roman" w:hAnsi="Times New Roman" w:cs="Times New Roman"/>
          <w:sz w:val="24"/>
          <w:szCs w:val="24"/>
        </w:rPr>
        <w:t xml:space="preserve">la princesse </w:t>
      </w:r>
      <w:r w:rsidR="004C3AD0">
        <w:rPr>
          <w:rFonts w:ascii="Times New Roman" w:hAnsi="Times New Roman" w:cs="Times New Roman"/>
          <w:sz w:val="24"/>
          <w:szCs w:val="24"/>
        </w:rPr>
        <w:t xml:space="preserve">Anne </w:t>
      </w:r>
      <w:r w:rsidR="00AD13A0">
        <w:rPr>
          <w:rFonts w:ascii="Times New Roman" w:hAnsi="Times New Roman" w:cs="Times New Roman"/>
          <w:sz w:val="24"/>
          <w:szCs w:val="24"/>
        </w:rPr>
        <w:t>d’Essling et</w:t>
      </w:r>
      <w:r w:rsidR="00CB6C4F">
        <w:rPr>
          <w:rFonts w:ascii="Times New Roman" w:hAnsi="Times New Roman" w:cs="Times New Roman"/>
          <w:sz w:val="24"/>
          <w:szCs w:val="24"/>
        </w:rPr>
        <w:t xml:space="preserve"> </w:t>
      </w:r>
      <w:r w:rsidR="008B60EA">
        <w:rPr>
          <w:rFonts w:ascii="Times New Roman" w:hAnsi="Times New Roman" w:cs="Times New Roman"/>
          <w:sz w:val="24"/>
          <w:szCs w:val="24"/>
        </w:rPr>
        <w:t xml:space="preserve">la comtesse </w:t>
      </w:r>
      <w:r w:rsidR="004C3AD0">
        <w:rPr>
          <w:rFonts w:ascii="Times New Roman" w:hAnsi="Times New Roman" w:cs="Times New Roman"/>
          <w:sz w:val="24"/>
          <w:szCs w:val="24"/>
        </w:rPr>
        <w:t xml:space="preserve">Adélaïde </w:t>
      </w:r>
      <w:r w:rsidR="008B60EA">
        <w:rPr>
          <w:rFonts w:ascii="Times New Roman" w:hAnsi="Times New Roman" w:cs="Times New Roman"/>
          <w:sz w:val="24"/>
          <w:szCs w:val="24"/>
        </w:rPr>
        <w:t xml:space="preserve">de </w:t>
      </w:r>
      <w:proofErr w:type="spellStart"/>
      <w:r w:rsidR="008B60EA">
        <w:rPr>
          <w:rFonts w:ascii="Times New Roman" w:hAnsi="Times New Roman" w:cs="Times New Roman"/>
          <w:sz w:val="24"/>
          <w:szCs w:val="24"/>
        </w:rPr>
        <w:t>Rayneval</w:t>
      </w:r>
      <w:proofErr w:type="spellEnd"/>
      <w:r w:rsidR="00F62842">
        <w:rPr>
          <w:rFonts w:ascii="Times New Roman" w:hAnsi="Times New Roman" w:cs="Times New Roman"/>
          <w:sz w:val="24"/>
          <w:szCs w:val="24"/>
        </w:rPr>
        <w:t xml:space="preserve"> pour</w:t>
      </w:r>
      <w:r w:rsidR="0057361C">
        <w:rPr>
          <w:rFonts w:ascii="Times New Roman" w:hAnsi="Times New Roman" w:cs="Times New Roman"/>
          <w:sz w:val="24"/>
          <w:szCs w:val="24"/>
        </w:rPr>
        <w:t xml:space="preserve"> </w:t>
      </w:r>
      <w:r w:rsidR="00F62842">
        <w:rPr>
          <w:rFonts w:ascii="Times New Roman" w:hAnsi="Times New Roman" w:cs="Times New Roman"/>
          <w:sz w:val="24"/>
          <w:szCs w:val="24"/>
        </w:rPr>
        <w:t xml:space="preserve">dames de compagnie, </w:t>
      </w:r>
      <w:r w:rsidR="004C3AD0">
        <w:rPr>
          <w:rFonts w:ascii="Times New Roman" w:hAnsi="Times New Roman" w:cs="Times New Roman"/>
          <w:sz w:val="24"/>
          <w:szCs w:val="24"/>
        </w:rPr>
        <w:t>du</w:t>
      </w:r>
      <w:r w:rsidR="008B60EA">
        <w:rPr>
          <w:rFonts w:ascii="Times New Roman" w:hAnsi="Times New Roman" w:cs="Times New Roman"/>
          <w:sz w:val="24"/>
          <w:szCs w:val="24"/>
        </w:rPr>
        <w:t xml:space="preserve"> général </w:t>
      </w:r>
      <w:r w:rsidR="00981588">
        <w:rPr>
          <w:rFonts w:ascii="Times New Roman" w:hAnsi="Times New Roman" w:cs="Times New Roman"/>
          <w:sz w:val="24"/>
          <w:szCs w:val="24"/>
        </w:rPr>
        <w:t xml:space="preserve">Jules-Charles Conway </w:t>
      </w:r>
      <w:r w:rsidR="008B60EA">
        <w:rPr>
          <w:rFonts w:ascii="Times New Roman" w:hAnsi="Times New Roman" w:cs="Times New Roman"/>
          <w:sz w:val="24"/>
          <w:szCs w:val="24"/>
        </w:rPr>
        <w:t>de Cotte</w:t>
      </w:r>
      <w:r w:rsidR="00F62842">
        <w:rPr>
          <w:rFonts w:ascii="Times New Roman" w:hAnsi="Times New Roman" w:cs="Times New Roman"/>
          <w:sz w:val="24"/>
          <w:szCs w:val="24"/>
        </w:rPr>
        <w:t xml:space="preserve"> pour</w:t>
      </w:r>
      <w:r w:rsidR="00981588">
        <w:rPr>
          <w:rFonts w:ascii="Times New Roman" w:hAnsi="Times New Roman" w:cs="Times New Roman"/>
          <w:sz w:val="24"/>
          <w:szCs w:val="24"/>
        </w:rPr>
        <w:t xml:space="preserve"> aide de camp</w:t>
      </w:r>
      <w:r w:rsidR="008B60EA">
        <w:rPr>
          <w:rFonts w:ascii="Times New Roman" w:hAnsi="Times New Roman" w:cs="Times New Roman"/>
          <w:sz w:val="24"/>
          <w:szCs w:val="24"/>
        </w:rPr>
        <w:t xml:space="preserve"> et</w:t>
      </w:r>
      <w:r w:rsidR="00F62842">
        <w:rPr>
          <w:rFonts w:ascii="Times New Roman" w:hAnsi="Times New Roman" w:cs="Times New Roman"/>
          <w:sz w:val="24"/>
          <w:szCs w:val="24"/>
        </w:rPr>
        <w:t xml:space="preserve"> </w:t>
      </w:r>
      <w:r w:rsidR="004C3AD0">
        <w:rPr>
          <w:rFonts w:ascii="Times New Roman" w:hAnsi="Times New Roman" w:cs="Times New Roman"/>
          <w:sz w:val="24"/>
          <w:szCs w:val="24"/>
        </w:rPr>
        <w:t xml:space="preserve">de </w:t>
      </w:r>
      <w:r w:rsidR="00F62842">
        <w:rPr>
          <w:rFonts w:ascii="Times New Roman" w:hAnsi="Times New Roman" w:cs="Times New Roman"/>
          <w:sz w:val="24"/>
          <w:szCs w:val="24"/>
        </w:rPr>
        <w:t>son médecin,</w:t>
      </w:r>
      <w:r w:rsidR="008B60EA">
        <w:rPr>
          <w:rFonts w:ascii="Times New Roman" w:hAnsi="Times New Roman" w:cs="Times New Roman"/>
          <w:sz w:val="24"/>
          <w:szCs w:val="24"/>
        </w:rPr>
        <w:t xml:space="preserve"> </w:t>
      </w:r>
      <w:r w:rsidR="003028F2">
        <w:rPr>
          <w:rFonts w:ascii="Times New Roman" w:hAnsi="Times New Roman" w:cs="Times New Roman"/>
          <w:sz w:val="24"/>
          <w:szCs w:val="24"/>
        </w:rPr>
        <w:t xml:space="preserve">Jean-Baptiste-Prosper </w:t>
      </w:r>
      <w:proofErr w:type="spellStart"/>
      <w:r w:rsidR="008B60EA">
        <w:rPr>
          <w:rFonts w:ascii="Times New Roman" w:hAnsi="Times New Roman" w:cs="Times New Roman"/>
          <w:sz w:val="24"/>
          <w:szCs w:val="24"/>
        </w:rPr>
        <w:t>Darralde</w:t>
      </w:r>
      <w:proofErr w:type="spellEnd"/>
      <w:r w:rsidR="008B60EA">
        <w:rPr>
          <w:rFonts w:ascii="Times New Roman" w:hAnsi="Times New Roman" w:cs="Times New Roman"/>
          <w:sz w:val="24"/>
          <w:szCs w:val="24"/>
        </w:rPr>
        <w:t>.</w:t>
      </w:r>
      <w:r w:rsidR="00AD13A0">
        <w:rPr>
          <w:rFonts w:ascii="Times New Roman" w:hAnsi="Times New Roman" w:cs="Times New Roman"/>
          <w:sz w:val="24"/>
          <w:szCs w:val="24"/>
        </w:rPr>
        <w:t xml:space="preserve"> </w:t>
      </w:r>
    </w:p>
    <w:p w14:paraId="3AA9C31E" w14:textId="38746CC7" w:rsidR="00330135" w:rsidRDefault="00BD36D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En 1856, on trouv</w:t>
      </w:r>
      <w:r w:rsidR="00E56295">
        <w:rPr>
          <w:rFonts w:ascii="Times New Roman" w:hAnsi="Times New Roman" w:cs="Times New Roman"/>
          <w:sz w:val="24"/>
          <w:szCs w:val="24"/>
        </w:rPr>
        <w:t>ait</w:t>
      </w:r>
      <w:r w:rsidR="00C92C84">
        <w:rPr>
          <w:rFonts w:ascii="Times New Roman" w:hAnsi="Times New Roman" w:cs="Times New Roman"/>
          <w:sz w:val="24"/>
          <w:szCs w:val="24"/>
        </w:rPr>
        <w:t xml:space="preserve"> près de l’empereur</w:t>
      </w:r>
      <w:r w:rsidR="00E56295">
        <w:rPr>
          <w:rFonts w:ascii="Times New Roman" w:hAnsi="Times New Roman" w:cs="Times New Roman"/>
          <w:sz w:val="24"/>
          <w:szCs w:val="24"/>
        </w:rPr>
        <w:t> :</w:t>
      </w:r>
      <w:r w:rsidR="00C92C84">
        <w:rPr>
          <w:rFonts w:ascii="Times New Roman" w:hAnsi="Times New Roman" w:cs="Times New Roman"/>
          <w:sz w:val="24"/>
          <w:szCs w:val="24"/>
        </w:rPr>
        <w:t xml:space="preserve"> Henri Conneau, son médecin attitré, Camille de </w:t>
      </w:r>
      <w:proofErr w:type="spellStart"/>
      <w:r w:rsidR="00C92C84">
        <w:rPr>
          <w:rFonts w:ascii="Times New Roman" w:hAnsi="Times New Roman" w:cs="Times New Roman"/>
          <w:sz w:val="24"/>
          <w:szCs w:val="24"/>
        </w:rPr>
        <w:t>Nompère</w:t>
      </w:r>
      <w:proofErr w:type="spellEnd"/>
      <w:r w:rsidR="00C92C84">
        <w:rPr>
          <w:rFonts w:ascii="Times New Roman" w:hAnsi="Times New Roman" w:cs="Times New Roman"/>
          <w:sz w:val="24"/>
          <w:szCs w:val="24"/>
        </w:rPr>
        <w:t xml:space="preserve"> de Champagny, marquis de </w:t>
      </w:r>
      <w:proofErr w:type="spellStart"/>
      <w:r w:rsidR="00C92C84">
        <w:rPr>
          <w:rFonts w:ascii="Times New Roman" w:hAnsi="Times New Roman" w:cs="Times New Roman"/>
          <w:sz w:val="24"/>
          <w:szCs w:val="24"/>
        </w:rPr>
        <w:t>Cadore</w:t>
      </w:r>
      <w:proofErr w:type="spellEnd"/>
      <w:r w:rsidR="00C92C84">
        <w:rPr>
          <w:rFonts w:ascii="Times New Roman" w:hAnsi="Times New Roman" w:cs="Times New Roman"/>
          <w:sz w:val="24"/>
          <w:szCs w:val="24"/>
        </w:rPr>
        <w:t>, son officier d’ordonnance,</w:t>
      </w:r>
      <w:r>
        <w:rPr>
          <w:rFonts w:ascii="Times New Roman" w:hAnsi="Times New Roman" w:cs="Times New Roman"/>
          <w:sz w:val="24"/>
          <w:szCs w:val="24"/>
        </w:rPr>
        <w:t xml:space="preserve"> </w:t>
      </w:r>
      <w:r w:rsidR="004669AA">
        <w:rPr>
          <w:rFonts w:ascii="Times New Roman" w:hAnsi="Times New Roman" w:cs="Times New Roman"/>
          <w:sz w:val="24"/>
          <w:szCs w:val="24"/>
        </w:rPr>
        <w:t>le</w:t>
      </w:r>
      <w:r w:rsidR="008008E5">
        <w:rPr>
          <w:rFonts w:ascii="Times New Roman" w:hAnsi="Times New Roman" w:cs="Times New Roman"/>
          <w:sz w:val="24"/>
          <w:szCs w:val="24"/>
        </w:rPr>
        <w:t xml:space="preserve"> général Edgar Ney, 3</w:t>
      </w:r>
      <w:r w:rsidR="008008E5" w:rsidRPr="008008E5">
        <w:rPr>
          <w:rFonts w:ascii="Times New Roman" w:hAnsi="Times New Roman" w:cs="Times New Roman"/>
          <w:sz w:val="24"/>
          <w:szCs w:val="24"/>
          <w:vertAlign w:val="superscript"/>
        </w:rPr>
        <w:t>e</w:t>
      </w:r>
      <w:r w:rsidR="008008E5">
        <w:rPr>
          <w:rFonts w:ascii="Times New Roman" w:hAnsi="Times New Roman" w:cs="Times New Roman"/>
          <w:sz w:val="24"/>
          <w:szCs w:val="24"/>
        </w:rPr>
        <w:t xml:space="preserve"> prince de la </w:t>
      </w:r>
      <w:proofErr w:type="spellStart"/>
      <w:r w:rsidR="008008E5">
        <w:rPr>
          <w:rFonts w:ascii="Times New Roman" w:hAnsi="Times New Roman" w:cs="Times New Roman"/>
          <w:sz w:val="24"/>
          <w:szCs w:val="24"/>
        </w:rPr>
        <w:t>Moskowa</w:t>
      </w:r>
      <w:proofErr w:type="spellEnd"/>
      <w:r w:rsidR="008008E5">
        <w:rPr>
          <w:rFonts w:ascii="Times New Roman" w:hAnsi="Times New Roman" w:cs="Times New Roman"/>
          <w:sz w:val="24"/>
          <w:szCs w:val="24"/>
        </w:rPr>
        <w:t xml:space="preserve">, son aide de camp, </w:t>
      </w:r>
      <w:r>
        <w:rPr>
          <w:rFonts w:ascii="Times New Roman" w:hAnsi="Times New Roman" w:cs="Times New Roman"/>
          <w:sz w:val="24"/>
          <w:szCs w:val="24"/>
        </w:rPr>
        <w:t xml:space="preserve">le </w:t>
      </w:r>
      <w:r w:rsidR="00BF0D87">
        <w:rPr>
          <w:rFonts w:ascii="Times New Roman" w:hAnsi="Times New Roman" w:cs="Times New Roman"/>
          <w:sz w:val="24"/>
          <w:szCs w:val="24"/>
        </w:rPr>
        <w:t>marquis Edouard Lelièvre de La Grange, sénateur</w:t>
      </w:r>
      <w:r w:rsidR="00BF0D87">
        <w:rPr>
          <w:rStyle w:val="Appelnotedebasdep"/>
          <w:rFonts w:ascii="Times New Roman" w:hAnsi="Times New Roman" w:cs="Times New Roman"/>
          <w:sz w:val="24"/>
          <w:szCs w:val="24"/>
        </w:rPr>
        <w:footnoteReference w:id="53"/>
      </w:r>
      <w:r w:rsidR="00330135">
        <w:rPr>
          <w:rFonts w:ascii="Times New Roman" w:hAnsi="Times New Roman" w:cs="Times New Roman"/>
          <w:sz w:val="24"/>
          <w:szCs w:val="24"/>
        </w:rPr>
        <w:t>. P</w:t>
      </w:r>
      <w:r w:rsidR="00E56295">
        <w:rPr>
          <w:rFonts w:ascii="Times New Roman" w:hAnsi="Times New Roman" w:cs="Times New Roman"/>
          <w:sz w:val="24"/>
          <w:szCs w:val="24"/>
        </w:rPr>
        <w:t>rès</w:t>
      </w:r>
      <w:r w:rsidR="004669AA">
        <w:rPr>
          <w:rFonts w:ascii="Times New Roman" w:hAnsi="Times New Roman" w:cs="Times New Roman"/>
          <w:sz w:val="24"/>
          <w:szCs w:val="24"/>
        </w:rPr>
        <w:t xml:space="preserve"> de l’impératrice</w:t>
      </w:r>
      <w:r w:rsidR="00C92C84">
        <w:rPr>
          <w:rFonts w:ascii="Times New Roman" w:hAnsi="Times New Roman" w:cs="Times New Roman"/>
          <w:sz w:val="24"/>
          <w:szCs w:val="24"/>
        </w:rPr>
        <w:t>,</w:t>
      </w:r>
      <w:r w:rsidR="00330135">
        <w:rPr>
          <w:rFonts w:ascii="Times New Roman" w:hAnsi="Times New Roman" w:cs="Times New Roman"/>
          <w:sz w:val="24"/>
          <w:szCs w:val="24"/>
        </w:rPr>
        <w:t xml:space="preserve"> se trouvaient deux dames d’honneur :</w:t>
      </w:r>
      <w:r w:rsidR="004669AA">
        <w:rPr>
          <w:rFonts w:ascii="Times New Roman" w:hAnsi="Times New Roman" w:cs="Times New Roman"/>
          <w:sz w:val="24"/>
          <w:szCs w:val="24"/>
        </w:rPr>
        <w:t xml:space="preserve"> la duchesse </w:t>
      </w:r>
      <w:r w:rsidR="0043343B">
        <w:rPr>
          <w:rFonts w:ascii="Times New Roman" w:hAnsi="Times New Roman" w:cs="Times New Roman"/>
          <w:sz w:val="24"/>
          <w:szCs w:val="24"/>
        </w:rPr>
        <w:t xml:space="preserve">Pauline </w:t>
      </w:r>
      <w:r w:rsidR="004669AA">
        <w:rPr>
          <w:rFonts w:ascii="Times New Roman" w:hAnsi="Times New Roman" w:cs="Times New Roman"/>
          <w:sz w:val="24"/>
          <w:szCs w:val="24"/>
        </w:rPr>
        <w:t xml:space="preserve">de </w:t>
      </w:r>
      <w:r w:rsidR="004669AA">
        <w:rPr>
          <w:rFonts w:ascii="Times New Roman" w:hAnsi="Times New Roman" w:cs="Times New Roman"/>
          <w:sz w:val="24"/>
          <w:szCs w:val="24"/>
        </w:rPr>
        <w:lastRenderedPageBreak/>
        <w:t>Bassano</w:t>
      </w:r>
      <w:r w:rsidR="00E56295">
        <w:rPr>
          <w:rFonts w:ascii="Times New Roman" w:hAnsi="Times New Roman" w:cs="Times New Roman"/>
          <w:sz w:val="24"/>
          <w:szCs w:val="24"/>
        </w:rPr>
        <w:t xml:space="preserve"> et</w:t>
      </w:r>
      <w:r w:rsidR="004669AA">
        <w:rPr>
          <w:rFonts w:ascii="Times New Roman" w:hAnsi="Times New Roman" w:cs="Times New Roman"/>
          <w:sz w:val="24"/>
          <w:szCs w:val="24"/>
        </w:rPr>
        <w:t xml:space="preserve"> </w:t>
      </w:r>
      <w:r w:rsidR="00475946">
        <w:rPr>
          <w:rFonts w:ascii="Times New Roman" w:hAnsi="Times New Roman" w:cs="Times New Roman"/>
          <w:sz w:val="24"/>
          <w:szCs w:val="24"/>
        </w:rPr>
        <w:t xml:space="preserve">la comtesse </w:t>
      </w:r>
      <w:r w:rsidR="0043343B">
        <w:rPr>
          <w:rFonts w:ascii="Times New Roman" w:hAnsi="Times New Roman" w:cs="Times New Roman"/>
          <w:sz w:val="24"/>
          <w:szCs w:val="24"/>
        </w:rPr>
        <w:t xml:space="preserve">Jeanne </w:t>
      </w:r>
      <w:r w:rsidR="00475946">
        <w:rPr>
          <w:rFonts w:ascii="Times New Roman" w:hAnsi="Times New Roman" w:cs="Times New Roman"/>
          <w:sz w:val="24"/>
          <w:szCs w:val="24"/>
        </w:rPr>
        <w:t>de Lourmel.</w:t>
      </w:r>
      <w:r w:rsidR="00C92C84">
        <w:rPr>
          <w:rFonts w:ascii="Times New Roman" w:hAnsi="Times New Roman" w:cs="Times New Roman"/>
          <w:sz w:val="24"/>
          <w:szCs w:val="24"/>
        </w:rPr>
        <w:t xml:space="preserve"> </w:t>
      </w:r>
      <w:r w:rsidR="003F6E5E">
        <w:rPr>
          <w:rFonts w:ascii="Times New Roman" w:hAnsi="Times New Roman" w:cs="Times New Roman"/>
          <w:sz w:val="24"/>
          <w:szCs w:val="24"/>
        </w:rPr>
        <w:t>Les comtesses</w:t>
      </w:r>
      <w:r w:rsidR="00475946">
        <w:rPr>
          <w:rFonts w:ascii="Times New Roman" w:hAnsi="Times New Roman" w:cs="Times New Roman"/>
          <w:sz w:val="24"/>
          <w:szCs w:val="24"/>
        </w:rPr>
        <w:t xml:space="preserve"> </w:t>
      </w:r>
      <w:r w:rsidR="0043343B">
        <w:rPr>
          <w:rFonts w:ascii="Times New Roman" w:hAnsi="Times New Roman" w:cs="Times New Roman"/>
          <w:sz w:val="24"/>
          <w:szCs w:val="24"/>
        </w:rPr>
        <w:t xml:space="preserve">Clothilde </w:t>
      </w:r>
      <w:r w:rsidR="00475946">
        <w:rPr>
          <w:rFonts w:ascii="Times New Roman" w:hAnsi="Times New Roman" w:cs="Times New Roman"/>
          <w:sz w:val="24"/>
          <w:szCs w:val="24"/>
        </w:rPr>
        <w:t xml:space="preserve">de La Bédoyère et </w:t>
      </w:r>
      <w:r w:rsidR="005D260D">
        <w:rPr>
          <w:rFonts w:ascii="Times New Roman" w:hAnsi="Times New Roman" w:cs="Times New Roman"/>
          <w:sz w:val="24"/>
          <w:szCs w:val="24"/>
        </w:rPr>
        <w:t>E</w:t>
      </w:r>
      <w:r w:rsidR="003F6E5E">
        <w:rPr>
          <w:rFonts w:ascii="Times New Roman" w:hAnsi="Times New Roman" w:cs="Times New Roman"/>
          <w:sz w:val="24"/>
          <w:szCs w:val="24"/>
        </w:rPr>
        <w:t>ster</w:t>
      </w:r>
      <w:r w:rsidR="005D260D">
        <w:rPr>
          <w:rFonts w:ascii="Times New Roman" w:hAnsi="Times New Roman" w:cs="Times New Roman"/>
          <w:sz w:val="24"/>
          <w:szCs w:val="24"/>
        </w:rPr>
        <w:t xml:space="preserve"> </w:t>
      </w:r>
      <w:proofErr w:type="spellStart"/>
      <w:r w:rsidR="005D260D">
        <w:rPr>
          <w:rFonts w:ascii="Times New Roman" w:hAnsi="Times New Roman" w:cs="Times New Roman"/>
          <w:sz w:val="24"/>
          <w:szCs w:val="24"/>
        </w:rPr>
        <w:t>Raguet</w:t>
      </w:r>
      <w:proofErr w:type="spellEnd"/>
      <w:r w:rsidR="005D260D">
        <w:rPr>
          <w:rFonts w:ascii="Times New Roman" w:hAnsi="Times New Roman" w:cs="Times New Roman"/>
          <w:sz w:val="24"/>
          <w:szCs w:val="24"/>
        </w:rPr>
        <w:t xml:space="preserve"> de</w:t>
      </w:r>
      <w:r w:rsidR="00475946">
        <w:rPr>
          <w:rFonts w:ascii="Times New Roman" w:hAnsi="Times New Roman" w:cs="Times New Roman"/>
          <w:sz w:val="24"/>
          <w:szCs w:val="24"/>
        </w:rPr>
        <w:t xml:space="preserve"> Brancion</w:t>
      </w:r>
      <w:r w:rsidR="00C914D4" w:rsidRPr="00C914D4">
        <w:rPr>
          <w:rFonts w:ascii="Times New Roman" w:hAnsi="Times New Roman" w:cs="Times New Roman"/>
          <w:sz w:val="24"/>
          <w:szCs w:val="24"/>
        </w:rPr>
        <w:t xml:space="preserve"> </w:t>
      </w:r>
      <w:r w:rsidR="00330135">
        <w:rPr>
          <w:rFonts w:ascii="Times New Roman" w:hAnsi="Times New Roman" w:cs="Times New Roman"/>
          <w:sz w:val="24"/>
          <w:szCs w:val="24"/>
        </w:rPr>
        <w:t>viendront les rejoindre plus tard</w:t>
      </w:r>
      <w:r w:rsidR="00475946">
        <w:rPr>
          <w:rFonts w:ascii="Times New Roman" w:hAnsi="Times New Roman" w:cs="Times New Roman"/>
          <w:sz w:val="24"/>
          <w:szCs w:val="24"/>
        </w:rPr>
        <w:t xml:space="preserve">. </w:t>
      </w:r>
    </w:p>
    <w:p w14:paraId="1DAF1AFC" w14:textId="1E00476C" w:rsidR="00AD41BC" w:rsidRDefault="003F6E5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Auguste </w:t>
      </w:r>
      <w:proofErr w:type="spellStart"/>
      <w:r w:rsidR="000635FA">
        <w:rPr>
          <w:rFonts w:ascii="Times New Roman" w:hAnsi="Times New Roman" w:cs="Times New Roman"/>
          <w:sz w:val="24"/>
          <w:szCs w:val="24"/>
        </w:rPr>
        <w:t>Bachon</w:t>
      </w:r>
      <w:proofErr w:type="spellEnd"/>
      <w:r w:rsidR="000635FA">
        <w:rPr>
          <w:rFonts w:ascii="Times New Roman" w:hAnsi="Times New Roman" w:cs="Times New Roman"/>
          <w:sz w:val="24"/>
          <w:szCs w:val="24"/>
        </w:rPr>
        <w:t xml:space="preserve">, écuyer de l’empereur puis du prince impérial, </w:t>
      </w:r>
      <w:r w:rsidR="00C914D4">
        <w:rPr>
          <w:rFonts w:ascii="Times New Roman" w:hAnsi="Times New Roman" w:cs="Times New Roman"/>
          <w:sz w:val="24"/>
          <w:szCs w:val="24"/>
        </w:rPr>
        <w:t xml:space="preserve">sera présent </w:t>
      </w:r>
      <w:r w:rsidR="000635FA">
        <w:rPr>
          <w:rFonts w:ascii="Times New Roman" w:hAnsi="Times New Roman" w:cs="Times New Roman"/>
          <w:sz w:val="24"/>
          <w:szCs w:val="24"/>
        </w:rPr>
        <w:t>en 1859,</w:t>
      </w:r>
      <w:r w:rsidR="009658BB">
        <w:rPr>
          <w:rFonts w:ascii="Times New Roman" w:hAnsi="Times New Roman" w:cs="Times New Roman"/>
          <w:sz w:val="24"/>
          <w:szCs w:val="24"/>
        </w:rPr>
        <w:t xml:space="preserve"> </w:t>
      </w:r>
      <w:r w:rsidR="00C914D4">
        <w:rPr>
          <w:rFonts w:ascii="Times New Roman" w:hAnsi="Times New Roman" w:cs="Times New Roman"/>
          <w:sz w:val="24"/>
          <w:szCs w:val="24"/>
        </w:rPr>
        <w:t>et le</w:t>
      </w:r>
      <w:r w:rsidR="00CF25FB">
        <w:rPr>
          <w:rFonts w:ascii="Times New Roman" w:hAnsi="Times New Roman" w:cs="Times New Roman"/>
          <w:sz w:val="24"/>
          <w:szCs w:val="24"/>
        </w:rPr>
        <w:t xml:space="preserve"> </w:t>
      </w:r>
      <w:r w:rsidR="00F625EE">
        <w:rPr>
          <w:rFonts w:ascii="Times New Roman" w:hAnsi="Times New Roman" w:cs="Times New Roman"/>
          <w:sz w:val="24"/>
          <w:szCs w:val="24"/>
        </w:rPr>
        <w:t xml:space="preserve">général </w:t>
      </w:r>
      <w:r w:rsidR="0064202E">
        <w:rPr>
          <w:rFonts w:ascii="Times New Roman" w:hAnsi="Times New Roman" w:cs="Times New Roman"/>
          <w:sz w:val="24"/>
          <w:szCs w:val="24"/>
        </w:rPr>
        <w:t xml:space="preserve">Emile-Felix </w:t>
      </w:r>
      <w:r w:rsidR="00F625EE">
        <w:rPr>
          <w:rFonts w:ascii="Times New Roman" w:hAnsi="Times New Roman" w:cs="Times New Roman"/>
          <w:sz w:val="24"/>
          <w:szCs w:val="24"/>
        </w:rPr>
        <w:t>Fleury</w:t>
      </w:r>
      <w:r w:rsidR="0064202E">
        <w:rPr>
          <w:rFonts w:ascii="Times New Roman" w:hAnsi="Times New Roman" w:cs="Times New Roman"/>
          <w:sz w:val="24"/>
          <w:szCs w:val="24"/>
        </w:rPr>
        <w:t xml:space="preserve">, successivement aide de camp, premier écuyer et grand écuyer de </w:t>
      </w:r>
      <w:r w:rsidR="00475946">
        <w:rPr>
          <w:rFonts w:ascii="Times New Roman" w:hAnsi="Times New Roman" w:cs="Times New Roman"/>
          <w:sz w:val="24"/>
          <w:szCs w:val="24"/>
        </w:rPr>
        <w:t>Napoléon III</w:t>
      </w:r>
      <w:r w:rsidR="0064202E">
        <w:rPr>
          <w:rFonts w:ascii="Times New Roman" w:hAnsi="Times New Roman" w:cs="Times New Roman"/>
          <w:sz w:val="24"/>
          <w:szCs w:val="24"/>
        </w:rPr>
        <w:t>,</w:t>
      </w:r>
      <w:r w:rsidR="00F625EE">
        <w:rPr>
          <w:rFonts w:ascii="Times New Roman" w:hAnsi="Times New Roman" w:cs="Times New Roman"/>
          <w:sz w:val="24"/>
          <w:szCs w:val="24"/>
        </w:rPr>
        <w:t xml:space="preserve"> en 1866</w:t>
      </w:r>
      <w:r w:rsidR="00CF25FB">
        <w:rPr>
          <w:rFonts w:ascii="Times New Roman" w:hAnsi="Times New Roman" w:cs="Times New Roman"/>
          <w:sz w:val="24"/>
          <w:szCs w:val="24"/>
        </w:rPr>
        <w:t>.</w:t>
      </w:r>
      <w:r w:rsidR="00C914D4">
        <w:rPr>
          <w:rFonts w:ascii="Times New Roman" w:hAnsi="Times New Roman" w:cs="Times New Roman"/>
          <w:sz w:val="24"/>
          <w:szCs w:val="24"/>
        </w:rPr>
        <w:t xml:space="preserve"> </w:t>
      </w:r>
    </w:p>
    <w:p w14:paraId="61AAFB27" w14:textId="6329B4CD" w:rsidR="00330135" w:rsidRDefault="00AD41B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prince impérial </w:t>
      </w:r>
      <w:r w:rsidR="003F6E5E">
        <w:rPr>
          <w:rFonts w:ascii="Times New Roman" w:hAnsi="Times New Roman" w:cs="Times New Roman"/>
          <w:sz w:val="24"/>
          <w:szCs w:val="24"/>
        </w:rPr>
        <w:t>fu</w:t>
      </w:r>
      <w:r>
        <w:rPr>
          <w:rFonts w:ascii="Times New Roman" w:hAnsi="Times New Roman" w:cs="Times New Roman"/>
          <w:sz w:val="24"/>
          <w:szCs w:val="24"/>
        </w:rPr>
        <w:t xml:space="preserve">t accompagné, quant à lui, de son précepteur, </w:t>
      </w:r>
      <w:r w:rsidR="001F153A">
        <w:rPr>
          <w:rFonts w:ascii="Times New Roman" w:hAnsi="Times New Roman" w:cs="Times New Roman"/>
          <w:sz w:val="24"/>
          <w:szCs w:val="24"/>
        </w:rPr>
        <w:t xml:space="preserve">Francis Monnier, de 1863 à 1867, puis </w:t>
      </w:r>
      <w:r w:rsidR="003F6E5E">
        <w:rPr>
          <w:rFonts w:ascii="Times New Roman" w:hAnsi="Times New Roman" w:cs="Times New Roman"/>
          <w:sz w:val="24"/>
          <w:szCs w:val="24"/>
        </w:rPr>
        <w:t>d’</w:t>
      </w:r>
      <w:r>
        <w:rPr>
          <w:rFonts w:ascii="Times New Roman" w:hAnsi="Times New Roman" w:cs="Times New Roman"/>
          <w:sz w:val="24"/>
          <w:szCs w:val="24"/>
        </w:rPr>
        <w:t>Augustin Filon (1841-1916)</w:t>
      </w:r>
      <w:r w:rsidR="003F6E5E">
        <w:rPr>
          <w:rFonts w:ascii="Times New Roman" w:hAnsi="Times New Roman" w:cs="Times New Roman"/>
          <w:sz w:val="24"/>
          <w:szCs w:val="24"/>
        </w:rPr>
        <w:t xml:space="preserve"> et,</w:t>
      </w:r>
      <w:r>
        <w:rPr>
          <w:rFonts w:ascii="Times New Roman" w:hAnsi="Times New Roman" w:cs="Times New Roman"/>
          <w:sz w:val="24"/>
          <w:szCs w:val="24"/>
        </w:rPr>
        <w:t xml:space="preserve"> </w:t>
      </w:r>
      <w:r w:rsidR="001F153A">
        <w:rPr>
          <w:rFonts w:ascii="Times New Roman" w:hAnsi="Times New Roman" w:cs="Times New Roman"/>
          <w:sz w:val="24"/>
          <w:szCs w:val="24"/>
        </w:rPr>
        <w:t xml:space="preserve">à compter </w:t>
      </w:r>
      <w:r>
        <w:rPr>
          <w:rFonts w:ascii="Times New Roman" w:hAnsi="Times New Roman" w:cs="Times New Roman"/>
          <w:sz w:val="24"/>
          <w:szCs w:val="24"/>
        </w:rPr>
        <w:t xml:space="preserve">de 1867, de son médecin, </w:t>
      </w:r>
      <w:r w:rsidR="001F153A">
        <w:rPr>
          <w:rFonts w:ascii="Times New Roman" w:hAnsi="Times New Roman" w:cs="Times New Roman"/>
          <w:sz w:val="24"/>
          <w:szCs w:val="24"/>
        </w:rPr>
        <w:t>Ernest Barthez</w:t>
      </w:r>
      <w:r w:rsidR="00540D65">
        <w:rPr>
          <w:rFonts w:ascii="Times New Roman" w:hAnsi="Times New Roman" w:cs="Times New Roman"/>
          <w:sz w:val="24"/>
          <w:szCs w:val="24"/>
        </w:rPr>
        <w:t xml:space="preserve"> et du commandant </w:t>
      </w:r>
      <w:r w:rsidR="000D2B74">
        <w:rPr>
          <w:rFonts w:ascii="Times New Roman" w:hAnsi="Times New Roman" w:cs="Times New Roman"/>
          <w:sz w:val="24"/>
          <w:szCs w:val="24"/>
        </w:rPr>
        <w:t xml:space="preserve">Jules-Eugène-Alfred </w:t>
      </w:r>
      <w:proofErr w:type="spellStart"/>
      <w:r w:rsidR="00540D65">
        <w:rPr>
          <w:rFonts w:ascii="Times New Roman" w:hAnsi="Times New Roman" w:cs="Times New Roman"/>
          <w:sz w:val="24"/>
          <w:szCs w:val="24"/>
        </w:rPr>
        <w:t>Lamey</w:t>
      </w:r>
      <w:proofErr w:type="spellEnd"/>
      <w:r w:rsidR="00540D65">
        <w:rPr>
          <w:rFonts w:ascii="Times New Roman" w:hAnsi="Times New Roman" w:cs="Times New Roman"/>
          <w:sz w:val="24"/>
          <w:szCs w:val="24"/>
        </w:rPr>
        <w:t xml:space="preserve">, officier d’ordonnance, qui suppléait à l’autorité du général </w:t>
      </w:r>
      <w:r w:rsidR="000D2B74">
        <w:rPr>
          <w:rFonts w:ascii="Times New Roman" w:hAnsi="Times New Roman" w:cs="Times New Roman"/>
          <w:sz w:val="24"/>
          <w:szCs w:val="24"/>
        </w:rPr>
        <w:t xml:space="preserve">Charles-Auguste </w:t>
      </w:r>
      <w:r w:rsidR="00540D65">
        <w:rPr>
          <w:rFonts w:ascii="Times New Roman" w:hAnsi="Times New Roman" w:cs="Times New Roman"/>
          <w:sz w:val="24"/>
          <w:szCs w:val="24"/>
        </w:rPr>
        <w:t>Frossard, gouverneur du prince</w:t>
      </w:r>
      <w:r w:rsidR="00540D65">
        <w:rPr>
          <w:rStyle w:val="Appelnotedebasdep"/>
          <w:rFonts w:ascii="Times New Roman" w:hAnsi="Times New Roman" w:cs="Times New Roman"/>
          <w:sz w:val="24"/>
          <w:szCs w:val="24"/>
        </w:rPr>
        <w:footnoteReference w:id="54"/>
      </w:r>
      <w:r w:rsidR="001F153A">
        <w:rPr>
          <w:rFonts w:ascii="Times New Roman" w:hAnsi="Times New Roman" w:cs="Times New Roman"/>
          <w:sz w:val="24"/>
          <w:szCs w:val="24"/>
        </w:rPr>
        <w:t>.</w:t>
      </w:r>
    </w:p>
    <w:p w14:paraId="7771FD8D" w14:textId="186BA353" w:rsidR="004643FC" w:rsidRDefault="00C914D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 Louis XIV pour les séjours de Marly, le couple impérial </w:t>
      </w:r>
      <w:r w:rsidR="002E1EB3">
        <w:rPr>
          <w:rFonts w:ascii="Times New Roman" w:hAnsi="Times New Roman" w:cs="Times New Roman"/>
          <w:sz w:val="24"/>
          <w:szCs w:val="24"/>
        </w:rPr>
        <w:t xml:space="preserve">honorait </w:t>
      </w:r>
      <w:r w:rsidR="000D2B74">
        <w:rPr>
          <w:rFonts w:ascii="Times New Roman" w:hAnsi="Times New Roman" w:cs="Times New Roman"/>
          <w:sz w:val="24"/>
          <w:szCs w:val="24"/>
        </w:rPr>
        <w:t xml:space="preserve">ainsi </w:t>
      </w:r>
      <w:r>
        <w:rPr>
          <w:rFonts w:ascii="Times New Roman" w:hAnsi="Times New Roman" w:cs="Times New Roman"/>
          <w:sz w:val="24"/>
          <w:szCs w:val="24"/>
        </w:rPr>
        <w:t>chaque fois</w:t>
      </w:r>
      <w:r w:rsidR="002E1EB3">
        <w:rPr>
          <w:rFonts w:ascii="Times New Roman" w:hAnsi="Times New Roman" w:cs="Times New Roman"/>
          <w:sz w:val="24"/>
          <w:szCs w:val="24"/>
        </w:rPr>
        <w:t xml:space="preserve"> des membres de leur entourage d’une invitation</w:t>
      </w:r>
      <w:r>
        <w:rPr>
          <w:rFonts w:ascii="Times New Roman" w:hAnsi="Times New Roman" w:cs="Times New Roman"/>
          <w:sz w:val="24"/>
          <w:szCs w:val="24"/>
        </w:rPr>
        <w:t xml:space="preserve"> à Biarritz</w:t>
      </w:r>
      <w:r w:rsidR="00330135">
        <w:rPr>
          <w:rFonts w:ascii="Times New Roman" w:hAnsi="Times New Roman" w:cs="Times New Roman"/>
          <w:sz w:val="24"/>
          <w:szCs w:val="24"/>
        </w:rPr>
        <w:t xml:space="preserve">, </w:t>
      </w:r>
      <w:r w:rsidR="000B6103">
        <w:rPr>
          <w:rFonts w:ascii="Times New Roman" w:hAnsi="Times New Roman" w:cs="Times New Roman"/>
          <w:sz w:val="24"/>
          <w:szCs w:val="24"/>
        </w:rPr>
        <w:t>manière</w:t>
      </w:r>
      <w:r w:rsidR="00330135">
        <w:rPr>
          <w:rFonts w:ascii="Times New Roman" w:hAnsi="Times New Roman" w:cs="Times New Roman"/>
          <w:sz w:val="24"/>
          <w:szCs w:val="24"/>
        </w:rPr>
        <w:t xml:space="preserve"> de s’attacher </w:t>
      </w:r>
      <w:r w:rsidR="002E1EB3">
        <w:rPr>
          <w:rFonts w:ascii="Times New Roman" w:hAnsi="Times New Roman" w:cs="Times New Roman"/>
          <w:sz w:val="24"/>
          <w:szCs w:val="24"/>
        </w:rPr>
        <w:t>leur</w:t>
      </w:r>
      <w:r w:rsidR="00330135">
        <w:rPr>
          <w:rFonts w:ascii="Times New Roman" w:hAnsi="Times New Roman" w:cs="Times New Roman"/>
          <w:sz w:val="24"/>
          <w:szCs w:val="24"/>
        </w:rPr>
        <w:t xml:space="preserve"> dévouement</w:t>
      </w:r>
      <w:r>
        <w:rPr>
          <w:rFonts w:ascii="Times New Roman" w:hAnsi="Times New Roman" w:cs="Times New Roman"/>
          <w:sz w:val="24"/>
          <w:szCs w:val="24"/>
        </w:rPr>
        <w:t>.</w:t>
      </w:r>
    </w:p>
    <w:p w14:paraId="746560D8" w14:textId="77777777" w:rsidR="00B939D0" w:rsidRPr="00BC00C5" w:rsidRDefault="00B939D0" w:rsidP="00B939D0">
      <w:pPr>
        <w:spacing w:after="0" w:line="360" w:lineRule="auto"/>
        <w:jc w:val="both"/>
        <w:rPr>
          <w:rFonts w:ascii="Times New Roman" w:hAnsi="Times New Roman" w:cs="Times New Roman"/>
          <w:sz w:val="16"/>
          <w:szCs w:val="16"/>
        </w:rPr>
      </w:pPr>
    </w:p>
    <w:p w14:paraId="57ADDA3C" w14:textId="55F36ECD" w:rsidR="00E73C18" w:rsidRPr="00E73C18" w:rsidRDefault="00E73C18" w:rsidP="00DB656B">
      <w:pPr>
        <w:spacing w:line="360" w:lineRule="auto"/>
        <w:jc w:val="both"/>
        <w:rPr>
          <w:rFonts w:ascii="Times New Roman" w:hAnsi="Times New Roman" w:cs="Times New Roman"/>
          <w:b/>
          <w:bCs/>
          <w:i/>
          <w:iCs/>
          <w:sz w:val="24"/>
          <w:szCs w:val="24"/>
        </w:rPr>
      </w:pPr>
      <w:r w:rsidRPr="00E73C18">
        <w:rPr>
          <w:rFonts w:ascii="Times New Roman" w:hAnsi="Times New Roman" w:cs="Times New Roman"/>
          <w:b/>
          <w:bCs/>
          <w:i/>
          <w:iCs/>
          <w:sz w:val="24"/>
          <w:szCs w:val="24"/>
        </w:rPr>
        <w:t>Les baignades</w:t>
      </w:r>
    </w:p>
    <w:p w14:paraId="7EC32380" w14:textId="45E6A14C" w:rsidR="005437D3" w:rsidRDefault="00071B10" w:rsidP="00071B10">
      <w:pPr>
        <w:spacing w:line="360" w:lineRule="auto"/>
        <w:jc w:val="both"/>
        <w:rPr>
          <w:rFonts w:ascii="Times New Roman" w:hAnsi="Times New Roman" w:cs="Times New Roman"/>
          <w:sz w:val="24"/>
          <w:szCs w:val="24"/>
        </w:rPr>
      </w:pPr>
      <w:r>
        <w:rPr>
          <w:rFonts w:ascii="Times New Roman" w:hAnsi="Times New Roman" w:cs="Times New Roman"/>
          <w:sz w:val="24"/>
          <w:szCs w:val="24"/>
        </w:rPr>
        <w:t>Tous les matins, quand le temps et l’état de la mer le permettai</w:t>
      </w:r>
      <w:r w:rsidR="00B1743F">
        <w:rPr>
          <w:rFonts w:ascii="Times New Roman" w:hAnsi="Times New Roman" w:cs="Times New Roman"/>
          <w:sz w:val="24"/>
          <w:szCs w:val="24"/>
        </w:rPr>
        <w:t>en</w:t>
      </w:r>
      <w:r>
        <w:rPr>
          <w:rFonts w:ascii="Times New Roman" w:hAnsi="Times New Roman" w:cs="Times New Roman"/>
          <w:sz w:val="24"/>
          <w:szCs w:val="24"/>
        </w:rPr>
        <w:t xml:space="preserve">t, </w:t>
      </w:r>
      <w:r w:rsidR="0094428C">
        <w:rPr>
          <w:rFonts w:ascii="Times New Roman" w:hAnsi="Times New Roman" w:cs="Times New Roman"/>
          <w:sz w:val="24"/>
          <w:szCs w:val="24"/>
        </w:rPr>
        <w:t>Napoléon III et Eugénie</w:t>
      </w:r>
      <w:r>
        <w:rPr>
          <w:rFonts w:ascii="Times New Roman" w:hAnsi="Times New Roman" w:cs="Times New Roman"/>
          <w:sz w:val="24"/>
          <w:szCs w:val="24"/>
        </w:rPr>
        <w:t xml:space="preserve"> prenaient leur bain de mer au pied de la grande terrasse de la villa</w:t>
      </w:r>
      <w:r w:rsidR="005437D3">
        <w:rPr>
          <w:rFonts w:ascii="Times New Roman" w:hAnsi="Times New Roman" w:cs="Times New Roman"/>
          <w:sz w:val="24"/>
          <w:szCs w:val="24"/>
        </w:rPr>
        <w:t xml:space="preserve"> sur l’une des deux plages </w:t>
      </w:r>
      <w:r w:rsidR="000D2B74">
        <w:rPr>
          <w:rFonts w:ascii="Times New Roman" w:hAnsi="Times New Roman" w:cs="Times New Roman"/>
          <w:sz w:val="24"/>
          <w:szCs w:val="24"/>
        </w:rPr>
        <w:t xml:space="preserve">situées </w:t>
      </w:r>
      <w:r w:rsidR="005437D3">
        <w:rPr>
          <w:rFonts w:ascii="Times New Roman" w:hAnsi="Times New Roman" w:cs="Times New Roman"/>
          <w:sz w:val="24"/>
          <w:szCs w:val="24"/>
        </w:rPr>
        <w:t>de part et d’autre</w:t>
      </w:r>
      <w:r w:rsidR="000D2B74">
        <w:rPr>
          <w:rFonts w:ascii="Times New Roman" w:hAnsi="Times New Roman" w:cs="Times New Roman"/>
          <w:sz w:val="24"/>
          <w:szCs w:val="24"/>
        </w:rPr>
        <w:t>, à savoir</w:t>
      </w:r>
      <w:r w:rsidR="005437D3">
        <w:rPr>
          <w:rFonts w:ascii="Times New Roman" w:hAnsi="Times New Roman" w:cs="Times New Roman"/>
          <w:sz w:val="24"/>
          <w:szCs w:val="24"/>
        </w:rPr>
        <w:t xml:space="preserve"> </w:t>
      </w:r>
      <w:r w:rsidR="000D2B74">
        <w:rPr>
          <w:rFonts w:ascii="Times New Roman" w:hAnsi="Times New Roman" w:cs="Times New Roman"/>
          <w:sz w:val="24"/>
          <w:szCs w:val="24"/>
        </w:rPr>
        <w:t xml:space="preserve">celle </w:t>
      </w:r>
      <w:r w:rsidR="005437D3">
        <w:rPr>
          <w:rFonts w:ascii="Times New Roman" w:hAnsi="Times New Roman" w:cs="Times New Roman"/>
          <w:sz w:val="24"/>
          <w:szCs w:val="24"/>
        </w:rPr>
        <w:t xml:space="preserve">« de l’Impératrice », à </w:t>
      </w:r>
      <w:r w:rsidR="00A44022">
        <w:rPr>
          <w:rFonts w:ascii="Times New Roman" w:hAnsi="Times New Roman" w:cs="Times New Roman"/>
          <w:sz w:val="24"/>
          <w:szCs w:val="24"/>
        </w:rPr>
        <w:t>gauche</w:t>
      </w:r>
      <w:r w:rsidR="005437D3">
        <w:rPr>
          <w:rFonts w:ascii="Times New Roman" w:hAnsi="Times New Roman" w:cs="Times New Roman"/>
          <w:sz w:val="24"/>
          <w:szCs w:val="24"/>
        </w:rPr>
        <w:t xml:space="preserve">, </w:t>
      </w:r>
      <w:r w:rsidR="000D2B74">
        <w:rPr>
          <w:rFonts w:ascii="Times New Roman" w:hAnsi="Times New Roman" w:cs="Times New Roman"/>
          <w:sz w:val="24"/>
          <w:szCs w:val="24"/>
        </w:rPr>
        <w:t xml:space="preserve">actuelle Grande Plage, </w:t>
      </w:r>
      <w:r w:rsidR="005437D3">
        <w:rPr>
          <w:rFonts w:ascii="Times New Roman" w:hAnsi="Times New Roman" w:cs="Times New Roman"/>
          <w:sz w:val="24"/>
          <w:szCs w:val="24"/>
        </w:rPr>
        <w:t>et celle « du Château »</w:t>
      </w:r>
      <w:r w:rsidR="00A44022">
        <w:rPr>
          <w:rStyle w:val="Appelnotedebasdep"/>
          <w:rFonts w:ascii="Times New Roman" w:hAnsi="Times New Roman" w:cs="Times New Roman"/>
          <w:sz w:val="24"/>
          <w:szCs w:val="24"/>
        </w:rPr>
        <w:footnoteReference w:id="55"/>
      </w:r>
      <w:r w:rsidR="005437D3">
        <w:rPr>
          <w:rFonts w:ascii="Times New Roman" w:hAnsi="Times New Roman" w:cs="Times New Roman"/>
          <w:sz w:val="24"/>
          <w:szCs w:val="24"/>
        </w:rPr>
        <w:t xml:space="preserve">, actuelle plage du Miramar, à </w:t>
      </w:r>
      <w:r w:rsidR="00A44022">
        <w:rPr>
          <w:rFonts w:ascii="Times New Roman" w:hAnsi="Times New Roman" w:cs="Times New Roman"/>
          <w:sz w:val="24"/>
          <w:szCs w:val="24"/>
        </w:rPr>
        <w:t>droite</w:t>
      </w:r>
      <w:r>
        <w:rPr>
          <w:rFonts w:ascii="Times New Roman" w:hAnsi="Times New Roman" w:cs="Times New Roman"/>
          <w:sz w:val="24"/>
          <w:szCs w:val="24"/>
        </w:rPr>
        <w:t xml:space="preserve">. </w:t>
      </w:r>
    </w:p>
    <w:p w14:paraId="6B190A1F" w14:textId="7FB1EEB6" w:rsidR="00CB6C4F" w:rsidRDefault="000D2B74" w:rsidP="00071B10">
      <w:pPr>
        <w:spacing w:line="360" w:lineRule="auto"/>
        <w:jc w:val="both"/>
        <w:rPr>
          <w:rFonts w:ascii="Times New Roman" w:hAnsi="Times New Roman" w:cs="Times New Roman"/>
          <w:sz w:val="24"/>
          <w:szCs w:val="24"/>
        </w:rPr>
      </w:pPr>
      <w:r>
        <w:rPr>
          <w:rFonts w:ascii="Times New Roman" w:hAnsi="Times New Roman" w:cs="Times New Roman"/>
          <w:sz w:val="24"/>
          <w:szCs w:val="24"/>
        </w:rPr>
        <w:t>Le 31 juillet 1854, à 9 heures du matin, l</w:t>
      </w:r>
      <w:r w:rsidR="00757383">
        <w:rPr>
          <w:rFonts w:ascii="Times New Roman" w:hAnsi="Times New Roman" w:cs="Times New Roman"/>
          <w:sz w:val="24"/>
          <w:szCs w:val="24"/>
        </w:rPr>
        <w:t>’impératrice se baigna pour la première fois</w:t>
      </w:r>
      <w:r w:rsidR="00CB6C4F">
        <w:rPr>
          <w:rFonts w:ascii="Times New Roman" w:hAnsi="Times New Roman" w:cs="Times New Roman"/>
          <w:sz w:val="24"/>
          <w:szCs w:val="24"/>
        </w:rPr>
        <w:t xml:space="preserve"> à Biarritz</w:t>
      </w:r>
      <w:r w:rsidR="00757383">
        <w:rPr>
          <w:rFonts w:ascii="Times New Roman" w:hAnsi="Times New Roman" w:cs="Times New Roman"/>
          <w:sz w:val="24"/>
          <w:szCs w:val="24"/>
        </w:rPr>
        <w:t xml:space="preserve">, </w:t>
      </w:r>
      <w:r w:rsidR="00092A0E">
        <w:rPr>
          <w:rFonts w:ascii="Times New Roman" w:hAnsi="Times New Roman" w:cs="Times New Roman"/>
          <w:sz w:val="24"/>
          <w:szCs w:val="24"/>
        </w:rPr>
        <w:t xml:space="preserve">non près de la villa qui n’était pas encore réalisée mais </w:t>
      </w:r>
      <w:r w:rsidR="0087044F">
        <w:rPr>
          <w:rFonts w:ascii="Times New Roman" w:hAnsi="Times New Roman" w:cs="Times New Roman"/>
          <w:sz w:val="24"/>
          <w:szCs w:val="24"/>
        </w:rPr>
        <w:t xml:space="preserve">sur la </w:t>
      </w:r>
      <w:r w:rsidR="00CB6C4F">
        <w:rPr>
          <w:rFonts w:ascii="Times New Roman" w:hAnsi="Times New Roman" w:cs="Times New Roman"/>
          <w:sz w:val="24"/>
          <w:szCs w:val="24"/>
        </w:rPr>
        <w:t>plage</w:t>
      </w:r>
      <w:r w:rsidR="0087044F">
        <w:rPr>
          <w:rFonts w:ascii="Times New Roman" w:hAnsi="Times New Roman" w:cs="Times New Roman"/>
          <w:sz w:val="24"/>
          <w:szCs w:val="24"/>
        </w:rPr>
        <w:t xml:space="preserve"> du Moulin</w:t>
      </w:r>
      <w:r w:rsidR="00092A0E">
        <w:rPr>
          <w:rFonts w:ascii="Times New Roman" w:hAnsi="Times New Roman" w:cs="Times New Roman"/>
          <w:sz w:val="24"/>
          <w:szCs w:val="24"/>
        </w:rPr>
        <w:t xml:space="preserve"> de Blaye</w:t>
      </w:r>
      <w:r w:rsidR="0087044F">
        <w:rPr>
          <w:rFonts w:ascii="Times New Roman" w:hAnsi="Times New Roman" w:cs="Times New Roman"/>
          <w:sz w:val="24"/>
          <w:szCs w:val="24"/>
        </w:rPr>
        <w:t xml:space="preserve">, </w:t>
      </w:r>
      <w:r w:rsidR="00CB6C4F">
        <w:rPr>
          <w:rFonts w:ascii="Times New Roman" w:hAnsi="Times New Roman" w:cs="Times New Roman"/>
          <w:sz w:val="24"/>
          <w:szCs w:val="24"/>
        </w:rPr>
        <w:t>site</w:t>
      </w:r>
      <w:r w:rsidR="00BD448C">
        <w:rPr>
          <w:rFonts w:ascii="Times New Roman" w:hAnsi="Times New Roman" w:cs="Times New Roman"/>
          <w:sz w:val="24"/>
          <w:szCs w:val="24"/>
        </w:rPr>
        <w:t xml:space="preserve"> d</w:t>
      </w:r>
      <w:r w:rsidR="005C6604">
        <w:rPr>
          <w:rFonts w:ascii="Times New Roman" w:hAnsi="Times New Roman" w:cs="Times New Roman"/>
          <w:sz w:val="24"/>
          <w:szCs w:val="24"/>
        </w:rPr>
        <w:t>es</w:t>
      </w:r>
      <w:r w:rsidR="008F506B">
        <w:rPr>
          <w:rFonts w:ascii="Times New Roman" w:hAnsi="Times New Roman" w:cs="Times New Roman"/>
          <w:sz w:val="24"/>
          <w:szCs w:val="24"/>
        </w:rPr>
        <w:t xml:space="preserve"> futurs</w:t>
      </w:r>
      <w:r w:rsidR="00F059C5">
        <w:rPr>
          <w:rFonts w:ascii="Times New Roman" w:hAnsi="Times New Roman" w:cs="Times New Roman"/>
          <w:sz w:val="24"/>
          <w:szCs w:val="24"/>
        </w:rPr>
        <w:t xml:space="preserve"> </w:t>
      </w:r>
      <w:r w:rsidR="005C6604">
        <w:rPr>
          <w:rFonts w:ascii="Times New Roman" w:hAnsi="Times New Roman" w:cs="Times New Roman"/>
          <w:sz w:val="24"/>
          <w:szCs w:val="24"/>
        </w:rPr>
        <w:t>B</w:t>
      </w:r>
      <w:r w:rsidR="00BD448C">
        <w:rPr>
          <w:rFonts w:ascii="Times New Roman" w:hAnsi="Times New Roman" w:cs="Times New Roman"/>
          <w:sz w:val="24"/>
          <w:szCs w:val="24"/>
        </w:rPr>
        <w:t xml:space="preserve">ains impériaux, </w:t>
      </w:r>
      <w:r w:rsidR="00117207">
        <w:rPr>
          <w:rFonts w:ascii="Times New Roman" w:hAnsi="Times New Roman" w:cs="Times New Roman"/>
          <w:sz w:val="24"/>
          <w:szCs w:val="24"/>
        </w:rPr>
        <w:t>accompagnée de la duchesse de Bassano</w:t>
      </w:r>
      <w:r w:rsidR="00757383">
        <w:rPr>
          <w:rFonts w:ascii="Times New Roman" w:hAnsi="Times New Roman" w:cs="Times New Roman"/>
          <w:sz w:val="24"/>
          <w:szCs w:val="24"/>
        </w:rPr>
        <w:t xml:space="preserve">. </w:t>
      </w:r>
      <w:r w:rsidR="00092A0E">
        <w:rPr>
          <w:rFonts w:ascii="Times New Roman" w:hAnsi="Times New Roman" w:cs="Times New Roman"/>
          <w:sz w:val="24"/>
          <w:szCs w:val="24"/>
        </w:rPr>
        <w:t>B</w:t>
      </w:r>
      <w:r w:rsidR="00A046A2">
        <w:rPr>
          <w:rFonts w:ascii="Times New Roman" w:hAnsi="Times New Roman" w:cs="Times New Roman"/>
          <w:sz w:val="24"/>
          <w:szCs w:val="24"/>
        </w:rPr>
        <w:t>ains de mer</w:t>
      </w:r>
      <w:r w:rsidR="00B13F54">
        <w:rPr>
          <w:rFonts w:ascii="Times New Roman" w:hAnsi="Times New Roman" w:cs="Times New Roman"/>
          <w:sz w:val="24"/>
          <w:szCs w:val="24"/>
        </w:rPr>
        <w:t xml:space="preserve"> </w:t>
      </w:r>
      <w:r w:rsidR="00092A0E">
        <w:rPr>
          <w:rFonts w:ascii="Times New Roman" w:hAnsi="Times New Roman" w:cs="Times New Roman"/>
          <w:sz w:val="24"/>
          <w:szCs w:val="24"/>
        </w:rPr>
        <w:t xml:space="preserve">qui </w:t>
      </w:r>
      <w:r w:rsidR="00A046A2">
        <w:rPr>
          <w:rFonts w:ascii="Times New Roman" w:hAnsi="Times New Roman" w:cs="Times New Roman"/>
          <w:sz w:val="24"/>
          <w:szCs w:val="24"/>
        </w:rPr>
        <w:t xml:space="preserve">étaient considérés comme utiles à </w:t>
      </w:r>
      <w:r w:rsidR="00CD5F6C">
        <w:rPr>
          <w:rFonts w:ascii="Times New Roman" w:hAnsi="Times New Roman" w:cs="Times New Roman"/>
          <w:sz w:val="24"/>
          <w:szCs w:val="24"/>
        </w:rPr>
        <w:t>leur</w:t>
      </w:r>
      <w:r w:rsidR="00A046A2">
        <w:rPr>
          <w:rFonts w:ascii="Times New Roman" w:hAnsi="Times New Roman" w:cs="Times New Roman"/>
          <w:sz w:val="24"/>
          <w:szCs w:val="24"/>
        </w:rPr>
        <w:t xml:space="preserve"> santé</w:t>
      </w:r>
      <w:r w:rsidR="0082663D">
        <w:rPr>
          <w:rStyle w:val="Appelnotedebasdep"/>
          <w:rFonts w:ascii="Times New Roman" w:hAnsi="Times New Roman" w:cs="Times New Roman"/>
          <w:sz w:val="24"/>
          <w:szCs w:val="24"/>
        </w:rPr>
        <w:footnoteReference w:id="56"/>
      </w:r>
      <w:r w:rsidR="00CD5F6C">
        <w:rPr>
          <w:rFonts w:ascii="Times New Roman" w:hAnsi="Times New Roman" w:cs="Times New Roman"/>
          <w:sz w:val="24"/>
          <w:szCs w:val="24"/>
        </w:rPr>
        <w:t>.</w:t>
      </w:r>
      <w:r w:rsidR="008241AA">
        <w:rPr>
          <w:rFonts w:ascii="Times New Roman" w:hAnsi="Times New Roman" w:cs="Times New Roman"/>
          <w:sz w:val="24"/>
          <w:szCs w:val="24"/>
        </w:rPr>
        <w:t xml:space="preserve"> Bonne nageuse, l’impératrice ne crai</w:t>
      </w:r>
      <w:r w:rsidR="00A44022">
        <w:rPr>
          <w:rFonts w:ascii="Times New Roman" w:hAnsi="Times New Roman" w:cs="Times New Roman"/>
          <w:sz w:val="24"/>
          <w:szCs w:val="24"/>
        </w:rPr>
        <w:t>g</w:t>
      </w:r>
      <w:r w:rsidR="008241AA">
        <w:rPr>
          <w:rFonts w:ascii="Times New Roman" w:hAnsi="Times New Roman" w:cs="Times New Roman"/>
          <w:sz w:val="24"/>
          <w:szCs w:val="24"/>
        </w:rPr>
        <w:t>n</w:t>
      </w:r>
      <w:r w:rsidR="00A44022">
        <w:rPr>
          <w:rFonts w:ascii="Times New Roman" w:hAnsi="Times New Roman" w:cs="Times New Roman"/>
          <w:sz w:val="24"/>
          <w:szCs w:val="24"/>
        </w:rPr>
        <w:t>ai</w:t>
      </w:r>
      <w:r w:rsidR="008241AA">
        <w:rPr>
          <w:rFonts w:ascii="Times New Roman" w:hAnsi="Times New Roman" w:cs="Times New Roman"/>
          <w:sz w:val="24"/>
          <w:szCs w:val="24"/>
        </w:rPr>
        <w:t xml:space="preserve">t </w:t>
      </w:r>
      <w:r w:rsidR="00A44022">
        <w:rPr>
          <w:rFonts w:ascii="Times New Roman" w:hAnsi="Times New Roman" w:cs="Times New Roman"/>
          <w:sz w:val="24"/>
          <w:szCs w:val="24"/>
        </w:rPr>
        <w:t>ni</w:t>
      </w:r>
      <w:r w:rsidR="008241AA">
        <w:rPr>
          <w:rFonts w:ascii="Times New Roman" w:hAnsi="Times New Roman" w:cs="Times New Roman"/>
          <w:sz w:val="24"/>
          <w:szCs w:val="24"/>
        </w:rPr>
        <w:t xml:space="preserve"> les vagues de l’océan, ni le froid de l’eau comme en témoigne une lettre à sa sœur : "La mer est bien froide et il faut beaucoup de force morale pour se décider à y entrer. Cependant je n’ai pas manqué un seul bain depuis que je suis ici"</w:t>
      </w:r>
      <w:r w:rsidR="008241AA">
        <w:rPr>
          <w:rStyle w:val="Appelnotedebasdep"/>
          <w:rFonts w:ascii="Times New Roman" w:hAnsi="Times New Roman" w:cs="Times New Roman"/>
          <w:sz w:val="24"/>
          <w:szCs w:val="24"/>
        </w:rPr>
        <w:footnoteReference w:id="57"/>
      </w:r>
      <w:r w:rsidR="008241AA">
        <w:rPr>
          <w:rFonts w:ascii="Times New Roman" w:hAnsi="Times New Roman" w:cs="Times New Roman"/>
          <w:sz w:val="24"/>
          <w:szCs w:val="24"/>
        </w:rPr>
        <w:t xml:space="preserve">. </w:t>
      </w:r>
      <w:r>
        <w:rPr>
          <w:rFonts w:ascii="Times New Roman" w:hAnsi="Times New Roman" w:cs="Times New Roman"/>
          <w:sz w:val="24"/>
          <w:szCs w:val="24"/>
        </w:rPr>
        <w:t>La duchesse de</w:t>
      </w:r>
      <w:r w:rsidR="000B7C2A">
        <w:rPr>
          <w:rFonts w:ascii="Times New Roman" w:hAnsi="Times New Roman" w:cs="Times New Roman"/>
          <w:sz w:val="24"/>
          <w:szCs w:val="24"/>
        </w:rPr>
        <w:t xml:space="preserve"> Berry, Caroline de Bourbon</w:t>
      </w:r>
      <w:r>
        <w:rPr>
          <w:rFonts w:ascii="Times New Roman" w:hAnsi="Times New Roman" w:cs="Times New Roman"/>
          <w:sz w:val="24"/>
          <w:szCs w:val="24"/>
        </w:rPr>
        <w:t xml:space="preserve"> avait donné l’exemple </w:t>
      </w:r>
      <w:r w:rsidR="000B7C2A">
        <w:rPr>
          <w:rFonts w:ascii="Times New Roman" w:hAnsi="Times New Roman" w:cs="Times New Roman"/>
          <w:sz w:val="24"/>
          <w:szCs w:val="24"/>
        </w:rPr>
        <w:t xml:space="preserve">des bains de mer </w:t>
      </w:r>
      <w:r>
        <w:rPr>
          <w:rFonts w:ascii="Times New Roman" w:hAnsi="Times New Roman" w:cs="Times New Roman"/>
          <w:sz w:val="24"/>
          <w:szCs w:val="24"/>
        </w:rPr>
        <w:t>sur la plage de Dieppe</w:t>
      </w:r>
      <w:r w:rsidR="000B7C2A">
        <w:rPr>
          <w:rFonts w:ascii="Times New Roman" w:hAnsi="Times New Roman" w:cs="Times New Roman"/>
          <w:sz w:val="24"/>
          <w:szCs w:val="24"/>
        </w:rPr>
        <w:t xml:space="preserve"> de 1824 à 1829.</w:t>
      </w:r>
      <w:r>
        <w:rPr>
          <w:rFonts w:ascii="Times New Roman" w:hAnsi="Times New Roman" w:cs="Times New Roman"/>
          <w:sz w:val="24"/>
          <w:szCs w:val="24"/>
        </w:rPr>
        <w:t xml:space="preserve"> </w:t>
      </w:r>
    </w:p>
    <w:p w14:paraId="0EC3578D" w14:textId="77777777" w:rsidR="00870542" w:rsidRDefault="00B13F54" w:rsidP="00071B10">
      <w:pPr>
        <w:spacing w:line="360" w:lineRule="auto"/>
        <w:jc w:val="both"/>
        <w:rPr>
          <w:rFonts w:ascii="Times New Roman" w:hAnsi="Times New Roman" w:cs="Times New Roman"/>
          <w:sz w:val="24"/>
          <w:szCs w:val="24"/>
        </w:rPr>
      </w:pPr>
      <w:r>
        <w:rPr>
          <w:rFonts w:ascii="Times New Roman" w:hAnsi="Times New Roman" w:cs="Times New Roman"/>
          <w:sz w:val="24"/>
          <w:szCs w:val="24"/>
        </w:rPr>
        <w:t>À partir de 1856, date du</w:t>
      </w:r>
      <w:r w:rsidR="006D5ACD">
        <w:rPr>
          <w:rFonts w:ascii="Times New Roman" w:hAnsi="Times New Roman" w:cs="Times New Roman"/>
          <w:sz w:val="24"/>
          <w:szCs w:val="24"/>
        </w:rPr>
        <w:t xml:space="preserve"> premier séjour dans l</w:t>
      </w:r>
      <w:r>
        <w:rPr>
          <w:rFonts w:ascii="Times New Roman" w:hAnsi="Times New Roman" w:cs="Times New Roman"/>
          <w:sz w:val="24"/>
          <w:szCs w:val="24"/>
        </w:rPr>
        <w:t>a</w:t>
      </w:r>
      <w:r w:rsidR="00955309">
        <w:rPr>
          <w:rFonts w:ascii="Times New Roman" w:hAnsi="Times New Roman" w:cs="Times New Roman"/>
          <w:sz w:val="24"/>
          <w:szCs w:val="24"/>
        </w:rPr>
        <w:t xml:space="preserve"> </w:t>
      </w:r>
      <w:r w:rsidR="00870542">
        <w:rPr>
          <w:rFonts w:ascii="Times New Roman" w:hAnsi="Times New Roman" w:cs="Times New Roman"/>
          <w:sz w:val="24"/>
          <w:szCs w:val="24"/>
        </w:rPr>
        <w:t xml:space="preserve">nouvelle </w:t>
      </w:r>
      <w:r w:rsidR="00955309">
        <w:rPr>
          <w:rFonts w:ascii="Times New Roman" w:hAnsi="Times New Roman" w:cs="Times New Roman"/>
          <w:sz w:val="24"/>
          <w:szCs w:val="24"/>
        </w:rPr>
        <w:t>résidence</w:t>
      </w:r>
      <w:r w:rsidR="00092A0E">
        <w:rPr>
          <w:rFonts w:ascii="Times New Roman" w:hAnsi="Times New Roman" w:cs="Times New Roman"/>
          <w:sz w:val="24"/>
          <w:szCs w:val="24"/>
        </w:rPr>
        <w:t xml:space="preserve"> impériale</w:t>
      </w:r>
      <w:r w:rsidR="006D5ACD">
        <w:rPr>
          <w:rFonts w:ascii="Times New Roman" w:hAnsi="Times New Roman" w:cs="Times New Roman"/>
          <w:sz w:val="24"/>
          <w:szCs w:val="24"/>
        </w:rPr>
        <w:t xml:space="preserve">, </w:t>
      </w:r>
      <w:r w:rsidR="00870542">
        <w:rPr>
          <w:rFonts w:ascii="Times New Roman" w:hAnsi="Times New Roman" w:cs="Times New Roman"/>
          <w:sz w:val="24"/>
          <w:szCs w:val="24"/>
        </w:rPr>
        <w:t>le cabinet de bain de l’impératrice fut</w:t>
      </w:r>
      <w:r w:rsidR="00071B10">
        <w:rPr>
          <w:rFonts w:ascii="Times New Roman" w:hAnsi="Times New Roman" w:cs="Times New Roman"/>
          <w:sz w:val="24"/>
          <w:szCs w:val="24"/>
        </w:rPr>
        <w:t xml:space="preserve"> dress</w:t>
      </w:r>
      <w:r w:rsidR="00870542">
        <w:rPr>
          <w:rFonts w:ascii="Times New Roman" w:hAnsi="Times New Roman" w:cs="Times New Roman"/>
          <w:sz w:val="24"/>
          <w:szCs w:val="24"/>
        </w:rPr>
        <w:t>é sur la plage du Château,</w:t>
      </w:r>
      <w:r w:rsidR="0087044F">
        <w:rPr>
          <w:rFonts w:ascii="Times New Roman" w:hAnsi="Times New Roman" w:cs="Times New Roman"/>
          <w:sz w:val="24"/>
          <w:szCs w:val="24"/>
        </w:rPr>
        <w:t xml:space="preserve"> </w:t>
      </w:r>
      <w:r w:rsidR="00071B10">
        <w:rPr>
          <w:rFonts w:ascii="Times New Roman" w:hAnsi="Times New Roman" w:cs="Times New Roman"/>
          <w:sz w:val="24"/>
          <w:szCs w:val="24"/>
        </w:rPr>
        <w:t>à 40 mètres de l</w:t>
      </w:r>
      <w:r w:rsidR="0087044F">
        <w:rPr>
          <w:rFonts w:ascii="Times New Roman" w:hAnsi="Times New Roman" w:cs="Times New Roman"/>
          <w:sz w:val="24"/>
          <w:szCs w:val="24"/>
        </w:rPr>
        <w:t>a terrasse</w:t>
      </w:r>
      <w:r w:rsidR="00870542">
        <w:rPr>
          <w:rFonts w:ascii="Times New Roman" w:hAnsi="Times New Roman" w:cs="Times New Roman"/>
          <w:sz w:val="24"/>
          <w:szCs w:val="24"/>
        </w:rPr>
        <w:t>.</w:t>
      </w:r>
      <w:r w:rsidR="00071B10">
        <w:rPr>
          <w:rFonts w:ascii="Times New Roman" w:hAnsi="Times New Roman" w:cs="Times New Roman"/>
          <w:sz w:val="24"/>
          <w:szCs w:val="24"/>
        </w:rPr>
        <w:t xml:space="preserve"> Etienne Ardouin</w:t>
      </w:r>
      <w:r w:rsidR="00870542">
        <w:rPr>
          <w:rFonts w:ascii="Times New Roman" w:hAnsi="Times New Roman" w:cs="Times New Roman"/>
          <w:sz w:val="24"/>
          <w:szCs w:val="24"/>
        </w:rPr>
        <w:t xml:space="preserve"> nous informe qu’elle</w:t>
      </w:r>
      <w:r w:rsidR="00071B10">
        <w:rPr>
          <w:rFonts w:ascii="Times New Roman" w:hAnsi="Times New Roman" w:cs="Times New Roman"/>
          <w:sz w:val="24"/>
          <w:szCs w:val="24"/>
        </w:rPr>
        <w:t xml:space="preserve"> se montait et démontait à volonté à l’instar de la tente de </w:t>
      </w:r>
      <w:r w:rsidR="00071B10">
        <w:rPr>
          <w:rFonts w:ascii="Times New Roman" w:hAnsi="Times New Roman" w:cs="Times New Roman"/>
          <w:sz w:val="24"/>
          <w:szCs w:val="24"/>
        </w:rPr>
        <w:lastRenderedPageBreak/>
        <w:t xml:space="preserve">l’empereur. Il s’agissait d’un pavillon de 3 mètres de large sur 5 de profondeur, nanti d’un palier, d’un escalier de cinq marches avec ses </w:t>
      </w:r>
      <w:r w:rsidR="00870542">
        <w:rPr>
          <w:rFonts w:ascii="Times New Roman" w:hAnsi="Times New Roman" w:cs="Times New Roman"/>
          <w:sz w:val="24"/>
          <w:szCs w:val="24"/>
        </w:rPr>
        <w:t xml:space="preserve">deux </w:t>
      </w:r>
      <w:r w:rsidR="00071B10">
        <w:rPr>
          <w:rFonts w:ascii="Times New Roman" w:hAnsi="Times New Roman" w:cs="Times New Roman"/>
          <w:sz w:val="24"/>
          <w:szCs w:val="24"/>
        </w:rPr>
        <w:t>rampes à croisillons</w:t>
      </w:r>
      <w:r w:rsidR="00870542">
        <w:rPr>
          <w:rFonts w:ascii="Times New Roman" w:hAnsi="Times New Roman" w:cs="Times New Roman"/>
          <w:sz w:val="24"/>
          <w:szCs w:val="24"/>
        </w:rPr>
        <w:t>, et constitué</w:t>
      </w:r>
      <w:r w:rsidR="00071B10">
        <w:rPr>
          <w:rFonts w:ascii="Times New Roman" w:hAnsi="Times New Roman" w:cs="Times New Roman"/>
          <w:sz w:val="24"/>
          <w:szCs w:val="24"/>
        </w:rPr>
        <w:t xml:space="preserve"> de huit châssis en sapin avec charnières dans lesquels on avait ménagé une porte et cinq croisées. La toiture à pans coupés était couverte, comme les stores de la villa, de toile de Mamers, petite ville du Perche, connue depuis le XVIIIe siècle pour leur résistance. L’extérieur était couvert de coutil rayé avec lambrequin. Le plancher était</w:t>
      </w:r>
      <w:r>
        <w:rPr>
          <w:rFonts w:ascii="Times New Roman" w:hAnsi="Times New Roman" w:cs="Times New Roman"/>
          <w:sz w:val="24"/>
          <w:szCs w:val="24"/>
        </w:rPr>
        <w:t>, quant à lui,</w:t>
      </w:r>
      <w:r w:rsidR="00071B10">
        <w:rPr>
          <w:rFonts w:ascii="Times New Roman" w:hAnsi="Times New Roman" w:cs="Times New Roman"/>
          <w:sz w:val="24"/>
          <w:szCs w:val="24"/>
        </w:rPr>
        <w:t xml:space="preserve"> </w:t>
      </w:r>
      <w:r>
        <w:rPr>
          <w:rFonts w:ascii="Times New Roman" w:hAnsi="Times New Roman" w:cs="Times New Roman"/>
          <w:sz w:val="24"/>
          <w:szCs w:val="24"/>
        </w:rPr>
        <w:t>à</w:t>
      </w:r>
      <w:r w:rsidR="00071B10">
        <w:rPr>
          <w:rFonts w:ascii="Times New Roman" w:hAnsi="Times New Roman" w:cs="Times New Roman"/>
          <w:sz w:val="24"/>
          <w:szCs w:val="24"/>
        </w:rPr>
        <w:t xml:space="preserve"> claire-voie pour </w:t>
      </w:r>
      <w:r w:rsidR="00E61DE5">
        <w:rPr>
          <w:rFonts w:ascii="Times New Roman" w:hAnsi="Times New Roman" w:cs="Times New Roman"/>
          <w:sz w:val="24"/>
          <w:szCs w:val="24"/>
        </w:rPr>
        <w:t>l’</w:t>
      </w:r>
      <w:r w:rsidR="00071B10">
        <w:rPr>
          <w:rFonts w:ascii="Times New Roman" w:hAnsi="Times New Roman" w:cs="Times New Roman"/>
          <w:sz w:val="24"/>
          <w:szCs w:val="24"/>
        </w:rPr>
        <w:t>éclair</w:t>
      </w:r>
      <w:r w:rsidR="00E61DE5">
        <w:rPr>
          <w:rFonts w:ascii="Times New Roman" w:hAnsi="Times New Roman" w:cs="Times New Roman"/>
          <w:sz w:val="24"/>
          <w:szCs w:val="24"/>
        </w:rPr>
        <w:t>age</w:t>
      </w:r>
      <w:r w:rsidR="00071B10">
        <w:rPr>
          <w:rFonts w:ascii="Times New Roman" w:hAnsi="Times New Roman" w:cs="Times New Roman"/>
          <w:sz w:val="24"/>
          <w:szCs w:val="24"/>
        </w:rPr>
        <w:t xml:space="preserve"> </w:t>
      </w:r>
      <w:r w:rsidR="00434C33">
        <w:rPr>
          <w:rFonts w:ascii="Times New Roman" w:hAnsi="Times New Roman" w:cs="Times New Roman"/>
          <w:sz w:val="24"/>
          <w:szCs w:val="24"/>
        </w:rPr>
        <w:t xml:space="preserve">et </w:t>
      </w:r>
      <w:r w:rsidR="00E61DE5">
        <w:rPr>
          <w:rFonts w:ascii="Times New Roman" w:hAnsi="Times New Roman" w:cs="Times New Roman"/>
          <w:sz w:val="24"/>
          <w:szCs w:val="24"/>
        </w:rPr>
        <w:t>l’</w:t>
      </w:r>
      <w:r w:rsidR="00955309">
        <w:rPr>
          <w:rFonts w:ascii="Times New Roman" w:hAnsi="Times New Roman" w:cs="Times New Roman"/>
          <w:sz w:val="24"/>
          <w:szCs w:val="24"/>
        </w:rPr>
        <w:t>aér</w:t>
      </w:r>
      <w:r w:rsidR="00E61DE5">
        <w:rPr>
          <w:rFonts w:ascii="Times New Roman" w:hAnsi="Times New Roman" w:cs="Times New Roman"/>
          <w:sz w:val="24"/>
          <w:szCs w:val="24"/>
        </w:rPr>
        <w:t>ation</w:t>
      </w:r>
      <w:r w:rsidR="00434C33">
        <w:rPr>
          <w:rFonts w:ascii="Times New Roman" w:hAnsi="Times New Roman" w:cs="Times New Roman"/>
          <w:sz w:val="24"/>
          <w:szCs w:val="24"/>
        </w:rPr>
        <w:t xml:space="preserve"> </w:t>
      </w:r>
      <w:r w:rsidR="00071B10">
        <w:rPr>
          <w:rFonts w:ascii="Times New Roman" w:hAnsi="Times New Roman" w:cs="Times New Roman"/>
          <w:sz w:val="24"/>
          <w:szCs w:val="24"/>
        </w:rPr>
        <w:t>intérieur</w:t>
      </w:r>
      <w:r w:rsidR="00E61DE5">
        <w:rPr>
          <w:rFonts w:ascii="Times New Roman" w:hAnsi="Times New Roman" w:cs="Times New Roman"/>
          <w:sz w:val="24"/>
          <w:szCs w:val="24"/>
        </w:rPr>
        <w:t>s</w:t>
      </w:r>
      <w:r w:rsidR="00904EBB">
        <w:rPr>
          <w:rStyle w:val="Appelnotedebasdep"/>
          <w:rFonts w:ascii="Times New Roman" w:hAnsi="Times New Roman" w:cs="Times New Roman"/>
          <w:sz w:val="24"/>
          <w:szCs w:val="24"/>
        </w:rPr>
        <w:footnoteReference w:id="58"/>
      </w:r>
      <w:r w:rsidR="00071B10">
        <w:rPr>
          <w:rFonts w:ascii="Times New Roman" w:hAnsi="Times New Roman" w:cs="Times New Roman"/>
          <w:sz w:val="24"/>
          <w:szCs w:val="24"/>
        </w:rPr>
        <w:t>.</w:t>
      </w:r>
    </w:p>
    <w:p w14:paraId="186C6DD7" w14:textId="0B865568" w:rsidR="00071B10" w:rsidRDefault="00071B10" w:rsidP="00071B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part et d’autre, </w:t>
      </w:r>
      <w:r w:rsidR="00E61DE5">
        <w:rPr>
          <w:rFonts w:ascii="Times New Roman" w:hAnsi="Times New Roman" w:cs="Times New Roman"/>
          <w:sz w:val="24"/>
          <w:szCs w:val="24"/>
        </w:rPr>
        <w:t>ét</w:t>
      </w:r>
      <w:r>
        <w:rPr>
          <w:rFonts w:ascii="Times New Roman" w:hAnsi="Times New Roman" w:cs="Times New Roman"/>
          <w:sz w:val="24"/>
          <w:szCs w:val="24"/>
        </w:rPr>
        <w:t>aient</w:t>
      </w:r>
      <w:r w:rsidR="00E61DE5">
        <w:rPr>
          <w:rFonts w:ascii="Times New Roman" w:hAnsi="Times New Roman" w:cs="Times New Roman"/>
          <w:sz w:val="24"/>
          <w:szCs w:val="24"/>
        </w:rPr>
        <w:t xml:space="preserve"> disposées</w:t>
      </w:r>
      <w:r>
        <w:rPr>
          <w:rFonts w:ascii="Times New Roman" w:hAnsi="Times New Roman" w:cs="Times New Roman"/>
          <w:sz w:val="24"/>
          <w:szCs w:val="24"/>
        </w:rPr>
        <w:t xml:space="preserve"> </w:t>
      </w:r>
      <w:r w:rsidR="00870542">
        <w:rPr>
          <w:rFonts w:ascii="Times New Roman" w:hAnsi="Times New Roman" w:cs="Times New Roman"/>
          <w:sz w:val="24"/>
          <w:szCs w:val="24"/>
        </w:rPr>
        <w:t xml:space="preserve">les </w:t>
      </w:r>
      <w:r w:rsidR="00CD5F6C">
        <w:rPr>
          <w:rFonts w:ascii="Times New Roman" w:hAnsi="Times New Roman" w:cs="Times New Roman"/>
          <w:sz w:val="24"/>
          <w:szCs w:val="24"/>
        </w:rPr>
        <w:t xml:space="preserve">deux </w:t>
      </w:r>
      <w:r w:rsidR="00870542">
        <w:rPr>
          <w:rFonts w:ascii="Times New Roman" w:hAnsi="Times New Roman" w:cs="Times New Roman"/>
          <w:sz w:val="24"/>
          <w:szCs w:val="24"/>
        </w:rPr>
        <w:t xml:space="preserve">autres </w:t>
      </w:r>
      <w:r>
        <w:rPr>
          <w:rFonts w:ascii="Times New Roman" w:hAnsi="Times New Roman" w:cs="Times New Roman"/>
          <w:sz w:val="24"/>
          <w:szCs w:val="24"/>
        </w:rPr>
        <w:t>tentes ovales</w:t>
      </w:r>
      <w:r w:rsidR="00E61DE5">
        <w:rPr>
          <w:rFonts w:ascii="Times New Roman" w:hAnsi="Times New Roman" w:cs="Times New Roman"/>
          <w:sz w:val="24"/>
          <w:szCs w:val="24"/>
        </w:rPr>
        <w:t xml:space="preserve"> </w:t>
      </w:r>
      <w:r w:rsidR="00870542">
        <w:rPr>
          <w:rFonts w:ascii="Times New Roman" w:hAnsi="Times New Roman" w:cs="Times New Roman"/>
          <w:sz w:val="24"/>
          <w:szCs w:val="24"/>
        </w:rPr>
        <w:t>d</w:t>
      </w:r>
      <w:r>
        <w:rPr>
          <w:rFonts w:ascii="Times New Roman" w:hAnsi="Times New Roman" w:cs="Times New Roman"/>
          <w:sz w:val="24"/>
          <w:szCs w:val="24"/>
        </w:rPr>
        <w:t xml:space="preserve">es dames du palais, aussi en coutil rayé. </w:t>
      </w:r>
      <w:r w:rsidR="00A44022">
        <w:rPr>
          <w:rFonts w:ascii="Times New Roman" w:hAnsi="Times New Roman" w:cs="Times New Roman"/>
          <w:sz w:val="24"/>
          <w:szCs w:val="24"/>
        </w:rPr>
        <w:t xml:space="preserve">Cette disposition évolua par la suite : les tentes des bains furent réduites à deux </w:t>
      </w:r>
      <w:r w:rsidR="00870542">
        <w:rPr>
          <w:rFonts w:ascii="Times New Roman" w:hAnsi="Times New Roman" w:cs="Times New Roman"/>
          <w:sz w:val="24"/>
          <w:szCs w:val="24"/>
        </w:rPr>
        <w:t>puis</w:t>
      </w:r>
      <w:r w:rsidR="00A44022">
        <w:rPr>
          <w:rFonts w:ascii="Times New Roman" w:hAnsi="Times New Roman" w:cs="Times New Roman"/>
          <w:sz w:val="24"/>
          <w:szCs w:val="24"/>
        </w:rPr>
        <w:t xml:space="preserve"> transportées </w:t>
      </w:r>
      <w:r w:rsidR="00870542">
        <w:rPr>
          <w:rFonts w:ascii="Times New Roman" w:hAnsi="Times New Roman" w:cs="Times New Roman"/>
          <w:sz w:val="24"/>
          <w:szCs w:val="24"/>
        </w:rPr>
        <w:t xml:space="preserve">dans les années 1860 </w:t>
      </w:r>
      <w:r w:rsidR="00A44022">
        <w:rPr>
          <w:rFonts w:ascii="Times New Roman" w:hAnsi="Times New Roman" w:cs="Times New Roman"/>
          <w:sz w:val="24"/>
          <w:szCs w:val="24"/>
        </w:rPr>
        <w:t xml:space="preserve">sur la plage de l’Impératrice comme l’indique le plan de </w:t>
      </w:r>
      <w:r w:rsidR="00870542">
        <w:rPr>
          <w:rFonts w:ascii="Times New Roman" w:hAnsi="Times New Roman" w:cs="Times New Roman"/>
          <w:sz w:val="24"/>
          <w:szCs w:val="24"/>
        </w:rPr>
        <w:t>Biarritz</w:t>
      </w:r>
      <w:r w:rsidR="00A44022">
        <w:rPr>
          <w:rFonts w:ascii="Times New Roman" w:hAnsi="Times New Roman" w:cs="Times New Roman"/>
          <w:sz w:val="24"/>
          <w:szCs w:val="24"/>
        </w:rPr>
        <w:t xml:space="preserve"> en 1864.</w:t>
      </w:r>
    </w:p>
    <w:p w14:paraId="12BEA0AF" w14:textId="267013A7" w:rsidR="005D202C" w:rsidRDefault="00171B90" w:rsidP="00842B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Après le bain de mer, </w:t>
      </w:r>
      <w:r w:rsidR="00F8159D">
        <w:rPr>
          <w:rFonts w:ascii="Times New Roman" w:hAnsi="Times New Roman" w:cs="Times New Roman"/>
          <w:sz w:val="24"/>
          <w:szCs w:val="24"/>
        </w:rPr>
        <w:t>Napoléon III</w:t>
      </w:r>
      <w:r>
        <w:rPr>
          <w:rFonts w:ascii="Times New Roman" w:hAnsi="Times New Roman" w:cs="Times New Roman"/>
          <w:sz w:val="24"/>
          <w:szCs w:val="24"/>
        </w:rPr>
        <w:t xml:space="preserve"> se livrait à</w:t>
      </w:r>
      <w:r w:rsidR="00DA4015">
        <w:rPr>
          <w:rFonts w:ascii="Times New Roman" w:hAnsi="Times New Roman" w:cs="Times New Roman"/>
          <w:sz w:val="24"/>
          <w:szCs w:val="24"/>
        </w:rPr>
        <w:t xml:space="preserve"> une promenade à </w:t>
      </w:r>
      <w:r w:rsidR="00434C33">
        <w:rPr>
          <w:rFonts w:ascii="Times New Roman" w:hAnsi="Times New Roman" w:cs="Times New Roman"/>
          <w:sz w:val="24"/>
          <w:szCs w:val="24"/>
        </w:rPr>
        <w:t>pied ou à cheval</w:t>
      </w:r>
      <w:r w:rsidR="00870542">
        <w:rPr>
          <w:rFonts w:ascii="Times New Roman" w:hAnsi="Times New Roman" w:cs="Times New Roman"/>
          <w:sz w:val="24"/>
          <w:szCs w:val="24"/>
        </w:rPr>
        <w:t>.</w:t>
      </w:r>
      <w:r w:rsidR="00434C33">
        <w:rPr>
          <w:rFonts w:ascii="Times New Roman" w:hAnsi="Times New Roman" w:cs="Times New Roman"/>
          <w:sz w:val="24"/>
          <w:szCs w:val="24"/>
        </w:rPr>
        <w:t xml:space="preserve"> Il</w:t>
      </w:r>
      <w:r w:rsidR="000D1576">
        <w:rPr>
          <w:rFonts w:ascii="Times New Roman" w:hAnsi="Times New Roman" w:cs="Times New Roman"/>
          <w:sz w:val="24"/>
          <w:szCs w:val="24"/>
        </w:rPr>
        <w:t xml:space="preserve"> </w:t>
      </w:r>
      <w:r w:rsidR="00E61DE5">
        <w:rPr>
          <w:rFonts w:ascii="Times New Roman" w:hAnsi="Times New Roman" w:cs="Times New Roman"/>
          <w:sz w:val="24"/>
          <w:szCs w:val="24"/>
        </w:rPr>
        <w:t>se rend</w:t>
      </w:r>
      <w:r w:rsidR="000D1576">
        <w:rPr>
          <w:rFonts w:ascii="Times New Roman" w:hAnsi="Times New Roman" w:cs="Times New Roman"/>
          <w:sz w:val="24"/>
          <w:szCs w:val="24"/>
        </w:rPr>
        <w:t>a</w:t>
      </w:r>
      <w:r w:rsidR="00434C33">
        <w:rPr>
          <w:rFonts w:ascii="Times New Roman" w:hAnsi="Times New Roman" w:cs="Times New Roman"/>
          <w:sz w:val="24"/>
          <w:szCs w:val="24"/>
        </w:rPr>
        <w:t>i</w:t>
      </w:r>
      <w:r w:rsidR="000D1576">
        <w:rPr>
          <w:rFonts w:ascii="Times New Roman" w:hAnsi="Times New Roman" w:cs="Times New Roman"/>
          <w:sz w:val="24"/>
          <w:szCs w:val="24"/>
        </w:rPr>
        <w:t>t sur la plage</w:t>
      </w:r>
      <w:r w:rsidR="00434C33">
        <w:rPr>
          <w:rFonts w:ascii="Times New Roman" w:hAnsi="Times New Roman" w:cs="Times New Roman"/>
          <w:sz w:val="24"/>
          <w:szCs w:val="24"/>
        </w:rPr>
        <w:t>, le long de la côte</w:t>
      </w:r>
      <w:r w:rsidR="000D1576">
        <w:rPr>
          <w:rFonts w:ascii="Times New Roman" w:hAnsi="Times New Roman" w:cs="Times New Roman"/>
          <w:sz w:val="24"/>
          <w:szCs w:val="24"/>
        </w:rPr>
        <w:t xml:space="preserve"> ou dans le bourg</w:t>
      </w:r>
      <w:r w:rsidR="00227AF6">
        <w:rPr>
          <w:rFonts w:ascii="Times New Roman" w:hAnsi="Times New Roman" w:cs="Times New Roman"/>
          <w:sz w:val="24"/>
          <w:szCs w:val="24"/>
        </w:rPr>
        <w:t xml:space="preserve">, seul ou </w:t>
      </w:r>
      <w:r w:rsidR="00E61DE5">
        <w:rPr>
          <w:rFonts w:ascii="Times New Roman" w:hAnsi="Times New Roman" w:cs="Times New Roman"/>
          <w:sz w:val="24"/>
          <w:szCs w:val="24"/>
        </w:rPr>
        <w:t>en compagnie de</w:t>
      </w:r>
      <w:r w:rsidR="00227AF6">
        <w:rPr>
          <w:rFonts w:ascii="Times New Roman" w:hAnsi="Times New Roman" w:cs="Times New Roman"/>
          <w:sz w:val="24"/>
          <w:szCs w:val="24"/>
        </w:rPr>
        <w:t xml:space="preserve"> l’impératrice</w:t>
      </w:r>
      <w:r w:rsidR="00DA4015">
        <w:rPr>
          <w:rFonts w:ascii="Times New Roman" w:hAnsi="Times New Roman" w:cs="Times New Roman"/>
          <w:sz w:val="24"/>
          <w:szCs w:val="24"/>
        </w:rPr>
        <w:t>.</w:t>
      </w:r>
      <w:r w:rsidR="0072566B">
        <w:rPr>
          <w:rFonts w:ascii="Times New Roman" w:hAnsi="Times New Roman" w:cs="Times New Roman"/>
          <w:sz w:val="24"/>
          <w:szCs w:val="24"/>
        </w:rPr>
        <w:t xml:space="preserve"> </w:t>
      </w:r>
    </w:p>
    <w:p w14:paraId="34AEC2DD" w14:textId="77777777" w:rsidR="00B939D0" w:rsidRPr="00BC00C5" w:rsidRDefault="00B939D0" w:rsidP="00B939D0">
      <w:pPr>
        <w:spacing w:after="0" w:line="360" w:lineRule="auto"/>
        <w:jc w:val="both"/>
        <w:rPr>
          <w:rFonts w:ascii="Times New Roman" w:hAnsi="Times New Roman" w:cs="Times New Roman"/>
          <w:sz w:val="16"/>
          <w:szCs w:val="16"/>
        </w:rPr>
      </w:pPr>
    </w:p>
    <w:p w14:paraId="3BC74A81" w14:textId="2E984A7A" w:rsidR="00E73C18" w:rsidRPr="00E73C18" w:rsidRDefault="00E73C18" w:rsidP="00842B35">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w:t>
      </w:r>
      <w:r w:rsidRPr="00E73C18">
        <w:rPr>
          <w:rFonts w:ascii="Times New Roman" w:hAnsi="Times New Roman" w:cs="Times New Roman"/>
          <w:b/>
          <w:bCs/>
          <w:i/>
          <w:iCs/>
          <w:sz w:val="24"/>
          <w:szCs w:val="24"/>
        </w:rPr>
        <w:t>romenades</w:t>
      </w:r>
      <w:r>
        <w:rPr>
          <w:rFonts w:ascii="Times New Roman" w:hAnsi="Times New Roman" w:cs="Times New Roman"/>
          <w:b/>
          <w:bCs/>
          <w:i/>
          <w:iCs/>
          <w:sz w:val="24"/>
          <w:szCs w:val="24"/>
        </w:rPr>
        <w:t xml:space="preserve"> et visites</w:t>
      </w:r>
      <w:r w:rsidR="00B939D0">
        <w:rPr>
          <w:rFonts w:ascii="Times New Roman" w:hAnsi="Times New Roman" w:cs="Times New Roman"/>
          <w:b/>
          <w:bCs/>
          <w:i/>
          <w:iCs/>
          <w:sz w:val="24"/>
          <w:szCs w:val="24"/>
        </w:rPr>
        <w:t xml:space="preserve"> aux notabilités</w:t>
      </w:r>
      <w:r w:rsidR="00727B96">
        <w:rPr>
          <w:rFonts w:ascii="Times New Roman" w:hAnsi="Times New Roman" w:cs="Times New Roman"/>
          <w:b/>
          <w:bCs/>
          <w:i/>
          <w:iCs/>
          <w:sz w:val="24"/>
          <w:szCs w:val="24"/>
        </w:rPr>
        <w:t>. Les soirées à Biarritz</w:t>
      </w:r>
    </w:p>
    <w:p w14:paraId="3627094E" w14:textId="0B389644" w:rsidR="00842B35" w:rsidRDefault="0072566B" w:rsidP="00842B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Eugénie, </w:t>
      </w:r>
      <w:r w:rsidR="00E61DE5">
        <w:rPr>
          <w:rFonts w:ascii="Times New Roman" w:hAnsi="Times New Roman" w:cs="Times New Roman"/>
          <w:sz w:val="24"/>
          <w:szCs w:val="24"/>
        </w:rPr>
        <w:t>quant à elle</w:t>
      </w:r>
      <w:r>
        <w:rPr>
          <w:rFonts w:ascii="Times New Roman" w:hAnsi="Times New Roman" w:cs="Times New Roman"/>
          <w:sz w:val="24"/>
          <w:szCs w:val="24"/>
        </w:rPr>
        <w:t xml:space="preserve">, </w:t>
      </w:r>
      <w:r w:rsidR="0094428C">
        <w:rPr>
          <w:rFonts w:ascii="Times New Roman" w:hAnsi="Times New Roman" w:cs="Times New Roman"/>
          <w:sz w:val="24"/>
          <w:szCs w:val="24"/>
        </w:rPr>
        <w:t xml:space="preserve">abandonnait son costume de bain </w:t>
      </w:r>
      <w:r w:rsidR="00870542">
        <w:rPr>
          <w:rFonts w:ascii="Times New Roman" w:hAnsi="Times New Roman" w:cs="Times New Roman"/>
          <w:sz w:val="24"/>
          <w:szCs w:val="24"/>
        </w:rPr>
        <w:t xml:space="preserve">après la plage </w:t>
      </w:r>
      <w:r w:rsidR="0094428C">
        <w:rPr>
          <w:rFonts w:ascii="Times New Roman" w:hAnsi="Times New Roman" w:cs="Times New Roman"/>
          <w:sz w:val="24"/>
          <w:szCs w:val="24"/>
        </w:rPr>
        <w:t>pour</w:t>
      </w:r>
      <w:r w:rsidR="007C27BD">
        <w:rPr>
          <w:rFonts w:ascii="Times New Roman" w:hAnsi="Times New Roman" w:cs="Times New Roman"/>
          <w:sz w:val="24"/>
          <w:szCs w:val="24"/>
        </w:rPr>
        <w:t xml:space="preserve"> </w:t>
      </w:r>
      <w:r>
        <w:rPr>
          <w:rFonts w:ascii="Times New Roman" w:hAnsi="Times New Roman" w:cs="Times New Roman"/>
          <w:sz w:val="24"/>
          <w:szCs w:val="24"/>
        </w:rPr>
        <w:t>une</w:t>
      </w:r>
      <w:r w:rsidR="00E61DE5">
        <w:rPr>
          <w:rFonts w:ascii="Times New Roman" w:hAnsi="Times New Roman" w:cs="Times New Roman"/>
          <w:sz w:val="24"/>
          <w:szCs w:val="24"/>
        </w:rPr>
        <w:t xml:space="preserve"> jolie</w:t>
      </w:r>
      <w:r>
        <w:rPr>
          <w:rFonts w:ascii="Times New Roman" w:hAnsi="Times New Roman" w:cs="Times New Roman"/>
          <w:sz w:val="24"/>
          <w:szCs w:val="24"/>
        </w:rPr>
        <w:t xml:space="preserve"> robe blanche</w:t>
      </w:r>
      <w:r w:rsidR="00CD4792">
        <w:rPr>
          <w:rFonts w:ascii="Times New Roman" w:hAnsi="Times New Roman" w:cs="Times New Roman"/>
          <w:sz w:val="24"/>
          <w:szCs w:val="24"/>
        </w:rPr>
        <w:t xml:space="preserve"> </w:t>
      </w:r>
      <w:r w:rsidR="00870542">
        <w:rPr>
          <w:rFonts w:ascii="Times New Roman" w:hAnsi="Times New Roman" w:cs="Times New Roman"/>
          <w:sz w:val="24"/>
          <w:szCs w:val="24"/>
        </w:rPr>
        <w:t>en vue</w:t>
      </w:r>
      <w:r w:rsidR="00CD4792">
        <w:rPr>
          <w:rFonts w:ascii="Times New Roman" w:hAnsi="Times New Roman" w:cs="Times New Roman"/>
          <w:sz w:val="24"/>
          <w:szCs w:val="24"/>
        </w:rPr>
        <w:t xml:space="preserve"> d</w:t>
      </w:r>
      <w:r w:rsidR="00E61DE5">
        <w:rPr>
          <w:rFonts w:ascii="Times New Roman" w:hAnsi="Times New Roman" w:cs="Times New Roman"/>
          <w:sz w:val="24"/>
          <w:szCs w:val="24"/>
        </w:rPr>
        <w:t>’effectuer</w:t>
      </w:r>
      <w:r w:rsidR="00870542">
        <w:rPr>
          <w:rFonts w:ascii="Times New Roman" w:hAnsi="Times New Roman" w:cs="Times New Roman"/>
          <w:sz w:val="24"/>
          <w:szCs w:val="24"/>
        </w:rPr>
        <w:t xml:space="preserve"> elle aussi</w:t>
      </w:r>
      <w:r w:rsidR="00E61DE5">
        <w:rPr>
          <w:rFonts w:ascii="Times New Roman" w:hAnsi="Times New Roman" w:cs="Times New Roman"/>
          <w:sz w:val="24"/>
          <w:szCs w:val="24"/>
        </w:rPr>
        <w:t xml:space="preserve"> une</w:t>
      </w:r>
      <w:r>
        <w:rPr>
          <w:rFonts w:ascii="Times New Roman" w:hAnsi="Times New Roman" w:cs="Times New Roman"/>
          <w:sz w:val="24"/>
          <w:szCs w:val="24"/>
        </w:rPr>
        <w:t xml:space="preserve"> promenade </w:t>
      </w:r>
      <w:r w:rsidR="00E61DE5">
        <w:rPr>
          <w:rFonts w:ascii="Times New Roman" w:hAnsi="Times New Roman" w:cs="Times New Roman"/>
          <w:sz w:val="24"/>
          <w:szCs w:val="24"/>
        </w:rPr>
        <w:t>sur</w:t>
      </w:r>
      <w:r>
        <w:rPr>
          <w:rFonts w:ascii="Times New Roman" w:hAnsi="Times New Roman" w:cs="Times New Roman"/>
          <w:sz w:val="24"/>
          <w:szCs w:val="24"/>
        </w:rPr>
        <w:t xml:space="preserve"> le domaine ou </w:t>
      </w:r>
      <w:r w:rsidR="009E451B">
        <w:rPr>
          <w:rFonts w:ascii="Times New Roman" w:hAnsi="Times New Roman" w:cs="Times New Roman"/>
          <w:sz w:val="24"/>
          <w:szCs w:val="24"/>
        </w:rPr>
        <w:t>sur la plage</w:t>
      </w:r>
      <w:r>
        <w:rPr>
          <w:rFonts w:ascii="Times New Roman" w:hAnsi="Times New Roman" w:cs="Times New Roman"/>
          <w:sz w:val="24"/>
          <w:szCs w:val="24"/>
        </w:rPr>
        <w:t>.</w:t>
      </w:r>
      <w:r w:rsidR="00842B35" w:rsidRPr="00842B35">
        <w:rPr>
          <w:rFonts w:ascii="Times New Roman" w:hAnsi="Times New Roman" w:cs="Times New Roman"/>
          <w:sz w:val="24"/>
          <w:szCs w:val="24"/>
        </w:rPr>
        <w:t xml:space="preserve"> </w:t>
      </w:r>
      <w:r w:rsidR="00842B35">
        <w:rPr>
          <w:rFonts w:ascii="Times New Roman" w:hAnsi="Times New Roman" w:cs="Times New Roman"/>
          <w:sz w:val="24"/>
          <w:szCs w:val="24"/>
        </w:rPr>
        <w:t xml:space="preserve">Il lui arrivait de se rendre là dans une voiture légère conduite par elle-même, accompagnée ou non de ses deux dames d’honneur. </w:t>
      </w:r>
    </w:p>
    <w:p w14:paraId="129CC3DD" w14:textId="57C946CF" w:rsidR="00926197" w:rsidRDefault="00C7218A" w:rsidP="005D202C">
      <w:pPr>
        <w:spacing w:line="360" w:lineRule="auto"/>
        <w:jc w:val="both"/>
        <w:rPr>
          <w:rFonts w:ascii="Times New Roman" w:hAnsi="Times New Roman" w:cs="Times New Roman"/>
          <w:sz w:val="24"/>
          <w:szCs w:val="24"/>
        </w:rPr>
      </w:pPr>
      <w:r>
        <w:rPr>
          <w:rFonts w:ascii="Times New Roman" w:hAnsi="Times New Roman" w:cs="Times New Roman"/>
          <w:sz w:val="24"/>
          <w:szCs w:val="24"/>
        </w:rPr>
        <w:t>À compter des années 1860, l</w:t>
      </w:r>
      <w:r w:rsidR="005D202C">
        <w:rPr>
          <w:rFonts w:ascii="Times New Roman" w:hAnsi="Times New Roman" w:cs="Times New Roman"/>
          <w:sz w:val="24"/>
          <w:szCs w:val="24"/>
        </w:rPr>
        <w:t xml:space="preserve">es promenades avec le prince impérial </w:t>
      </w:r>
      <w:r>
        <w:rPr>
          <w:rFonts w:ascii="Times New Roman" w:hAnsi="Times New Roman" w:cs="Times New Roman"/>
          <w:sz w:val="24"/>
          <w:szCs w:val="24"/>
        </w:rPr>
        <w:t>suscitèrent</w:t>
      </w:r>
      <w:r w:rsidR="005D202C">
        <w:rPr>
          <w:rFonts w:ascii="Times New Roman" w:hAnsi="Times New Roman" w:cs="Times New Roman"/>
          <w:sz w:val="24"/>
          <w:szCs w:val="24"/>
        </w:rPr>
        <w:t xml:space="preserve"> l’enthousiasme des habitants, charmés par </w:t>
      </w:r>
      <w:r w:rsidR="00926197">
        <w:rPr>
          <w:rFonts w:ascii="Times New Roman" w:hAnsi="Times New Roman" w:cs="Times New Roman"/>
          <w:sz w:val="24"/>
          <w:szCs w:val="24"/>
        </w:rPr>
        <w:t>l</w:t>
      </w:r>
      <w:r w:rsidR="005D202C">
        <w:rPr>
          <w:rFonts w:ascii="Times New Roman" w:hAnsi="Times New Roman" w:cs="Times New Roman"/>
          <w:sz w:val="24"/>
          <w:szCs w:val="24"/>
        </w:rPr>
        <w:t>a grâce</w:t>
      </w:r>
      <w:r w:rsidR="00926197">
        <w:rPr>
          <w:rFonts w:ascii="Times New Roman" w:hAnsi="Times New Roman" w:cs="Times New Roman"/>
          <w:sz w:val="24"/>
          <w:szCs w:val="24"/>
        </w:rPr>
        <w:t xml:space="preserve"> de l’enfant</w:t>
      </w:r>
      <w:r w:rsidR="005D202C">
        <w:rPr>
          <w:rFonts w:ascii="Times New Roman" w:hAnsi="Times New Roman" w:cs="Times New Roman"/>
          <w:sz w:val="24"/>
          <w:szCs w:val="24"/>
        </w:rPr>
        <w:t xml:space="preserve">. Jusqu’en 1865, garçons et filles étaient admis à partager ses jeux. Seuls les garçons seront tolérés ensuite. </w:t>
      </w:r>
      <w:r w:rsidR="00926197">
        <w:rPr>
          <w:rFonts w:ascii="Times New Roman" w:hAnsi="Times New Roman" w:cs="Times New Roman"/>
          <w:sz w:val="24"/>
          <w:szCs w:val="24"/>
        </w:rPr>
        <w:t>Outre les promenades et les jeux sur la plage, des parties de pêche à la crevette étaient organisées pour les enfants.</w:t>
      </w:r>
      <w:r w:rsidR="007D4ED4">
        <w:rPr>
          <w:rFonts w:ascii="Times New Roman" w:hAnsi="Times New Roman" w:cs="Times New Roman"/>
          <w:sz w:val="24"/>
          <w:szCs w:val="24"/>
        </w:rPr>
        <w:t xml:space="preserve"> Le prince impérial jouait aussi </w:t>
      </w:r>
      <w:r>
        <w:rPr>
          <w:rFonts w:ascii="Times New Roman" w:hAnsi="Times New Roman" w:cs="Times New Roman"/>
          <w:sz w:val="24"/>
          <w:szCs w:val="24"/>
        </w:rPr>
        <w:t xml:space="preserve">avec une douzaine de petits compagnons </w:t>
      </w:r>
      <w:r w:rsidR="007D4ED4">
        <w:rPr>
          <w:rFonts w:ascii="Times New Roman" w:hAnsi="Times New Roman" w:cs="Times New Roman"/>
          <w:sz w:val="24"/>
          <w:szCs w:val="24"/>
        </w:rPr>
        <w:t xml:space="preserve">à </w:t>
      </w:r>
      <w:r>
        <w:rPr>
          <w:rFonts w:ascii="Times New Roman" w:hAnsi="Times New Roman" w:cs="Times New Roman"/>
          <w:sz w:val="24"/>
          <w:szCs w:val="24"/>
        </w:rPr>
        <w:t xml:space="preserve">un jeu de balle au mur dénommé </w:t>
      </w:r>
      <w:r w:rsidR="007D4ED4">
        <w:rPr>
          <w:rFonts w:ascii="Times New Roman" w:hAnsi="Times New Roman" w:cs="Times New Roman"/>
          <w:sz w:val="24"/>
          <w:szCs w:val="24"/>
        </w:rPr>
        <w:t xml:space="preserve">la </w:t>
      </w:r>
      <w:r>
        <w:rPr>
          <w:rFonts w:ascii="Times New Roman" w:hAnsi="Times New Roman" w:cs="Times New Roman"/>
          <w:sz w:val="24"/>
          <w:szCs w:val="24"/>
        </w:rPr>
        <w:t>« </w:t>
      </w:r>
      <w:proofErr w:type="spellStart"/>
      <w:r w:rsidR="007D4ED4" w:rsidRPr="00C7218A">
        <w:rPr>
          <w:rFonts w:ascii="Times New Roman" w:hAnsi="Times New Roman" w:cs="Times New Roman"/>
          <w:iCs/>
          <w:sz w:val="24"/>
          <w:szCs w:val="24"/>
        </w:rPr>
        <w:t>déchamade</w:t>
      </w:r>
      <w:proofErr w:type="spellEnd"/>
      <w:r>
        <w:rPr>
          <w:rFonts w:ascii="Times New Roman" w:hAnsi="Times New Roman" w:cs="Times New Roman"/>
          <w:iCs/>
          <w:sz w:val="24"/>
          <w:szCs w:val="24"/>
        </w:rPr>
        <w:t> »</w:t>
      </w:r>
      <w:r w:rsidR="007D4ED4">
        <w:rPr>
          <w:rStyle w:val="Appelnotedebasdep"/>
          <w:rFonts w:ascii="Times New Roman" w:hAnsi="Times New Roman" w:cs="Times New Roman"/>
          <w:sz w:val="24"/>
          <w:szCs w:val="24"/>
        </w:rPr>
        <w:footnoteReference w:id="59"/>
      </w:r>
      <w:r w:rsidR="007D4ED4">
        <w:rPr>
          <w:rFonts w:ascii="Times New Roman" w:hAnsi="Times New Roman" w:cs="Times New Roman"/>
          <w:sz w:val="24"/>
          <w:szCs w:val="24"/>
        </w:rPr>
        <w:t>.</w:t>
      </w:r>
    </w:p>
    <w:p w14:paraId="2312B68D" w14:textId="483D5252" w:rsidR="00A202B1" w:rsidRDefault="00842B35" w:rsidP="00A202B1">
      <w:pPr>
        <w:spacing w:line="360" w:lineRule="auto"/>
        <w:jc w:val="both"/>
        <w:rPr>
          <w:rFonts w:ascii="Times New Roman" w:hAnsi="Times New Roman" w:cs="Times New Roman"/>
          <w:sz w:val="24"/>
          <w:szCs w:val="24"/>
        </w:rPr>
      </w:pPr>
      <w:r>
        <w:rPr>
          <w:rFonts w:ascii="Times New Roman" w:hAnsi="Times New Roman" w:cs="Times New Roman"/>
          <w:sz w:val="24"/>
          <w:szCs w:val="24"/>
        </w:rPr>
        <w:t>Catholiques fervents, l</w:t>
      </w:r>
      <w:r w:rsidR="00F059C5">
        <w:rPr>
          <w:rFonts w:ascii="Times New Roman" w:hAnsi="Times New Roman" w:cs="Times New Roman"/>
          <w:sz w:val="24"/>
          <w:szCs w:val="24"/>
        </w:rPr>
        <w:t>e</w:t>
      </w:r>
      <w:r w:rsidR="00A91D82">
        <w:rPr>
          <w:rFonts w:ascii="Times New Roman" w:hAnsi="Times New Roman" w:cs="Times New Roman"/>
          <w:sz w:val="24"/>
          <w:szCs w:val="24"/>
        </w:rPr>
        <w:t>s souverains</w:t>
      </w:r>
      <w:r w:rsidR="0013688C">
        <w:rPr>
          <w:rFonts w:ascii="Times New Roman" w:hAnsi="Times New Roman" w:cs="Times New Roman"/>
          <w:sz w:val="24"/>
          <w:szCs w:val="24"/>
        </w:rPr>
        <w:t xml:space="preserve"> se rendai</w:t>
      </w:r>
      <w:r w:rsidR="00DB0A35">
        <w:rPr>
          <w:rFonts w:ascii="Times New Roman" w:hAnsi="Times New Roman" w:cs="Times New Roman"/>
          <w:sz w:val="24"/>
          <w:szCs w:val="24"/>
        </w:rPr>
        <w:t>en</w:t>
      </w:r>
      <w:r w:rsidR="00F059C5">
        <w:rPr>
          <w:rFonts w:ascii="Times New Roman" w:hAnsi="Times New Roman" w:cs="Times New Roman"/>
          <w:sz w:val="24"/>
          <w:szCs w:val="24"/>
        </w:rPr>
        <w:t>t</w:t>
      </w:r>
      <w:r w:rsidR="0013688C">
        <w:rPr>
          <w:rFonts w:ascii="Times New Roman" w:hAnsi="Times New Roman" w:cs="Times New Roman"/>
          <w:sz w:val="24"/>
          <w:szCs w:val="24"/>
        </w:rPr>
        <w:t xml:space="preserve"> </w:t>
      </w:r>
      <w:r w:rsidR="00C7218A">
        <w:rPr>
          <w:rFonts w:ascii="Times New Roman" w:hAnsi="Times New Roman" w:cs="Times New Roman"/>
          <w:sz w:val="24"/>
          <w:szCs w:val="24"/>
        </w:rPr>
        <w:t xml:space="preserve">bien sûr régulièrement </w:t>
      </w:r>
      <w:r w:rsidR="00E61DE5">
        <w:rPr>
          <w:rFonts w:ascii="Times New Roman" w:hAnsi="Times New Roman" w:cs="Times New Roman"/>
          <w:sz w:val="24"/>
          <w:szCs w:val="24"/>
        </w:rPr>
        <w:t>aux offices</w:t>
      </w:r>
      <w:r w:rsidR="00C7218A">
        <w:rPr>
          <w:rFonts w:ascii="Times New Roman" w:hAnsi="Times New Roman" w:cs="Times New Roman"/>
          <w:sz w:val="24"/>
          <w:szCs w:val="24"/>
        </w:rPr>
        <w:t xml:space="preserve">, qu’il s’agisse de </w:t>
      </w:r>
      <w:r w:rsidR="0013688C">
        <w:rPr>
          <w:rFonts w:ascii="Times New Roman" w:hAnsi="Times New Roman" w:cs="Times New Roman"/>
          <w:sz w:val="24"/>
          <w:szCs w:val="24"/>
        </w:rPr>
        <w:t>l’église Saint-Martin</w:t>
      </w:r>
      <w:r w:rsidR="00DB0A35">
        <w:rPr>
          <w:rFonts w:ascii="Times New Roman" w:hAnsi="Times New Roman" w:cs="Times New Roman"/>
          <w:sz w:val="24"/>
          <w:szCs w:val="24"/>
        </w:rPr>
        <w:t>,</w:t>
      </w:r>
      <w:r w:rsidR="00E61DE5">
        <w:rPr>
          <w:rFonts w:ascii="Times New Roman" w:hAnsi="Times New Roman" w:cs="Times New Roman"/>
          <w:sz w:val="24"/>
          <w:szCs w:val="24"/>
        </w:rPr>
        <w:t xml:space="preserve"> paroisse primitive de Biarritz (XII</w:t>
      </w:r>
      <w:r w:rsidR="00E61DE5" w:rsidRPr="00C7218A">
        <w:rPr>
          <w:rFonts w:ascii="Times New Roman" w:hAnsi="Times New Roman" w:cs="Times New Roman"/>
          <w:sz w:val="24"/>
          <w:szCs w:val="24"/>
          <w:vertAlign w:val="superscript"/>
        </w:rPr>
        <w:t>e</w:t>
      </w:r>
      <w:r w:rsidR="00E61DE5">
        <w:rPr>
          <w:rFonts w:ascii="Times New Roman" w:hAnsi="Times New Roman" w:cs="Times New Roman"/>
          <w:sz w:val="24"/>
          <w:szCs w:val="24"/>
        </w:rPr>
        <w:t xml:space="preserve"> siècle),</w:t>
      </w:r>
      <w:r w:rsidR="00DB0A35">
        <w:rPr>
          <w:rFonts w:ascii="Times New Roman" w:hAnsi="Times New Roman" w:cs="Times New Roman"/>
          <w:sz w:val="24"/>
          <w:szCs w:val="24"/>
        </w:rPr>
        <w:t xml:space="preserve"> </w:t>
      </w:r>
      <w:r w:rsidR="00B13F54">
        <w:rPr>
          <w:rFonts w:ascii="Times New Roman" w:hAnsi="Times New Roman" w:cs="Times New Roman"/>
          <w:sz w:val="24"/>
          <w:szCs w:val="24"/>
        </w:rPr>
        <w:t>sise</w:t>
      </w:r>
      <w:r w:rsidR="009E451B">
        <w:rPr>
          <w:rFonts w:ascii="Times New Roman" w:hAnsi="Times New Roman" w:cs="Times New Roman"/>
          <w:sz w:val="24"/>
          <w:szCs w:val="24"/>
        </w:rPr>
        <w:t xml:space="preserve"> sur les hauteurs, </w:t>
      </w:r>
      <w:r w:rsidR="00945435">
        <w:rPr>
          <w:rFonts w:ascii="Times New Roman" w:hAnsi="Times New Roman" w:cs="Times New Roman"/>
          <w:sz w:val="24"/>
          <w:szCs w:val="24"/>
        </w:rPr>
        <w:t xml:space="preserve">près de la Villa Grammont, </w:t>
      </w:r>
      <w:r w:rsidR="00C7218A">
        <w:rPr>
          <w:rFonts w:ascii="Times New Roman" w:hAnsi="Times New Roman" w:cs="Times New Roman"/>
          <w:sz w:val="24"/>
          <w:szCs w:val="24"/>
        </w:rPr>
        <w:t>ou de</w:t>
      </w:r>
      <w:r w:rsidR="00DB0A35">
        <w:rPr>
          <w:rFonts w:ascii="Times New Roman" w:hAnsi="Times New Roman" w:cs="Times New Roman"/>
          <w:sz w:val="24"/>
          <w:szCs w:val="24"/>
        </w:rPr>
        <w:t xml:space="preserve"> l’église Sainte-Eugénie</w:t>
      </w:r>
      <w:r w:rsidR="00C7218A">
        <w:rPr>
          <w:rFonts w:ascii="Times New Roman" w:hAnsi="Times New Roman" w:cs="Times New Roman"/>
          <w:sz w:val="24"/>
          <w:szCs w:val="24"/>
        </w:rPr>
        <w:t xml:space="preserve"> sur le port des Pêcheurs</w:t>
      </w:r>
      <w:r w:rsidR="009E451B">
        <w:rPr>
          <w:rFonts w:ascii="Times New Roman" w:hAnsi="Times New Roman" w:cs="Times New Roman"/>
          <w:sz w:val="24"/>
          <w:szCs w:val="24"/>
        </w:rPr>
        <w:t xml:space="preserve">, </w:t>
      </w:r>
      <w:r w:rsidR="00C7218A">
        <w:rPr>
          <w:rFonts w:ascii="Times New Roman" w:hAnsi="Times New Roman" w:cs="Times New Roman"/>
          <w:sz w:val="24"/>
          <w:szCs w:val="24"/>
        </w:rPr>
        <w:lastRenderedPageBreak/>
        <w:t xml:space="preserve">qui était </w:t>
      </w:r>
      <w:r w:rsidR="009E451B">
        <w:rPr>
          <w:rFonts w:ascii="Times New Roman" w:hAnsi="Times New Roman" w:cs="Times New Roman"/>
          <w:sz w:val="24"/>
          <w:szCs w:val="24"/>
        </w:rPr>
        <w:t>plus proche et</w:t>
      </w:r>
      <w:r w:rsidR="00945435">
        <w:rPr>
          <w:rFonts w:ascii="Times New Roman" w:hAnsi="Times New Roman" w:cs="Times New Roman"/>
          <w:sz w:val="24"/>
          <w:szCs w:val="24"/>
        </w:rPr>
        <w:t xml:space="preserve"> plus</w:t>
      </w:r>
      <w:r w:rsidR="009E451B">
        <w:rPr>
          <w:rFonts w:ascii="Times New Roman" w:hAnsi="Times New Roman" w:cs="Times New Roman"/>
          <w:sz w:val="24"/>
          <w:szCs w:val="24"/>
        </w:rPr>
        <w:t xml:space="preserve"> </w:t>
      </w:r>
      <w:r w:rsidR="00945435">
        <w:rPr>
          <w:rFonts w:ascii="Times New Roman" w:hAnsi="Times New Roman" w:cs="Times New Roman"/>
          <w:sz w:val="24"/>
          <w:szCs w:val="24"/>
        </w:rPr>
        <w:t>moderne (185</w:t>
      </w:r>
      <w:r w:rsidR="004F70F9">
        <w:rPr>
          <w:rFonts w:ascii="Times New Roman" w:hAnsi="Times New Roman" w:cs="Times New Roman"/>
          <w:sz w:val="24"/>
          <w:szCs w:val="24"/>
        </w:rPr>
        <w:t>5</w:t>
      </w:r>
      <w:r w:rsidR="00945435">
        <w:rPr>
          <w:rFonts w:ascii="Times New Roman" w:hAnsi="Times New Roman" w:cs="Times New Roman"/>
          <w:sz w:val="24"/>
          <w:szCs w:val="24"/>
        </w:rPr>
        <w:t>)</w:t>
      </w:r>
      <w:r w:rsidR="00C7218A">
        <w:rPr>
          <w:rFonts w:ascii="Times New Roman" w:hAnsi="Times New Roman" w:cs="Times New Roman"/>
          <w:sz w:val="24"/>
          <w:szCs w:val="24"/>
        </w:rPr>
        <w:t>. Cette dernière sera privilégiée</w:t>
      </w:r>
      <w:r w:rsidR="009E451B">
        <w:rPr>
          <w:rFonts w:ascii="Times New Roman" w:hAnsi="Times New Roman" w:cs="Times New Roman"/>
          <w:sz w:val="24"/>
          <w:szCs w:val="24"/>
        </w:rPr>
        <w:t xml:space="preserve"> jusqu’à l</w:t>
      </w:r>
      <w:r w:rsidR="00C7218A">
        <w:rPr>
          <w:rFonts w:ascii="Times New Roman" w:hAnsi="Times New Roman" w:cs="Times New Roman"/>
          <w:sz w:val="24"/>
          <w:szCs w:val="24"/>
        </w:rPr>
        <w:t>’achèvement et la consécration</w:t>
      </w:r>
      <w:r w:rsidR="009E451B">
        <w:rPr>
          <w:rFonts w:ascii="Times New Roman" w:hAnsi="Times New Roman" w:cs="Times New Roman"/>
          <w:sz w:val="24"/>
          <w:szCs w:val="24"/>
        </w:rPr>
        <w:t xml:space="preserve"> de la chapelle impériale en 1865</w:t>
      </w:r>
      <w:r w:rsidR="0013688C">
        <w:rPr>
          <w:rFonts w:ascii="Times New Roman" w:hAnsi="Times New Roman" w:cs="Times New Roman"/>
          <w:sz w:val="24"/>
          <w:szCs w:val="24"/>
        </w:rPr>
        <w:t>.</w:t>
      </w:r>
      <w:r w:rsidR="00DA4015">
        <w:rPr>
          <w:rFonts w:ascii="Times New Roman" w:hAnsi="Times New Roman" w:cs="Times New Roman"/>
          <w:sz w:val="24"/>
          <w:szCs w:val="24"/>
        </w:rPr>
        <w:t xml:space="preserve"> </w:t>
      </w:r>
    </w:p>
    <w:p w14:paraId="5A589891" w14:textId="77777777" w:rsidR="00270629" w:rsidRDefault="000D1308" w:rsidP="00A202B1">
      <w:pPr>
        <w:spacing w:line="360" w:lineRule="auto"/>
        <w:jc w:val="both"/>
        <w:rPr>
          <w:rFonts w:ascii="Times New Roman" w:hAnsi="Times New Roman" w:cs="Times New Roman"/>
          <w:sz w:val="24"/>
          <w:szCs w:val="24"/>
        </w:rPr>
      </w:pPr>
      <w:r>
        <w:rPr>
          <w:rFonts w:ascii="Times New Roman" w:hAnsi="Times New Roman" w:cs="Times New Roman"/>
          <w:sz w:val="24"/>
          <w:szCs w:val="24"/>
        </w:rPr>
        <w:t>Durant ses</w:t>
      </w:r>
      <w:r w:rsidR="00200781">
        <w:rPr>
          <w:rFonts w:ascii="Times New Roman" w:hAnsi="Times New Roman" w:cs="Times New Roman"/>
          <w:sz w:val="24"/>
          <w:szCs w:val="24"/>
        </w:rPr>
        <w:t xml:space="preserve"> journée</w:t>
      </w:r>
      <w:r>
        <w:rPr>
          <w:rFonts w:ascii="Times New Roman" w:hAnsi="Times New Roman" w:cs="Times New Roman"/>
          <w:sz w:val="24"/>
          <w:szCs w:val="24"/>
        </w:rPr>
        <w:t>s</w:t>
      </w:r>
      <w:r w:rsidR="0013688C">
        <w:rPr>
          <w:rFonts w:ascii="Times New Roman" w:hAnsi="Times New Roman" w:cs="Times New Roman"/>
          <w:sz w:val="24"/>
          <w:szCs w:val="24"/>
        </w:rPr>
        <w:t xml:space="preserve">, </w:t>
      </w:r>
      <w:r w:rsidR="00A202B1">
        <w:rPr>
          <w:rFonts w:ascii="Times New Roman" w:hAnsi="Times New Roman" w:cs="Times New Roman"/>
          <w:sz w:val="24"/>
          <w:szCs w:val="24"/>
        </w:rPr>
        <w:t>Napoléon III</w:t>
      </w:r>
      <w:r w:rsidR="00F8159D">
        <w:rPr>
          <w:rFonts w:ascii="Times New Roman" w:hAnsi="Times New Roman" w:cs="Times New Roman"/>
          <w:sz w:val="24"/>
          <w:szCs w:val="24"/>
        </w:rPr>
        <w:t xml:space="preserve"> </w:t>
      </w:r>
      <w:r w:rsidR="00A202B1">
        <w:rPr>
          <w:rFonts w:ascii="Times New Roman" w:hAnsi="Times New Roman" w:cs="Times New Roman"/>
          <w:sz w:val="24"/>
          <w:szCs w:val="24"/>
        </w:rPr>
        <w:t>parcour</w:t>
      </w:r>
      <w:r w:rsidR="0031792A">
        <w:rPr>
          <w:rFonts w:ascii="Times New Roman" w:hAnsi="Times New Roman" w:cs="Times New Roman"/>
          <w:sz w:val="24"/>
          <w:szCs w:val="24"/>
        </w:rPr>
        <w:t>ait</w:t>
      </w:r>
      <w:r w:rsidR="00E61DE5">
        <w:rPr>
          <w:rFonts w:ascii="Times New Roman" w:hAnsi="Times New Roman" w:cs="Times New Roman"/>
          <w:sz w:val="24"/>
          <w:szCs w:val="24"/>
        </w:rPr>
        <w:t xml:space="preserve"> régulièrement</w:t>
      </w:r>
      <w:r w:rsidR="0031792A">
        <w:rPr>
          <w:rFonts w:ascii="Times New Roman" w:hAnsi="Times New Roman" w:cs="Times New Roman"/>
          <w:sz w:val="24"/>
          <w:szCs w:val="24"/>
        </w:rPr>
        <w:t xml:space="preserve"> la région</w:t>
      </w:r>
      <w:r w:rsidR="00A202B1">
        <w:rPr>
          <w:rFonts w:ascii="Times New Roman" w:hAnsi="Times New Roman" w:cs="Times New Roman"/>
          <w:sz w:val="24"/>
          <w:szCs w:val="24"/>
        </w:rPr>
        <w:t>. Il</w:t>
      </w:r>
      <w:r w:rsidR="0031792A">
        <w:rPr>
          <w:rFonts w:ascii="Times New Roman" w:hAnsi="Times New Roman" w:cs="Times New Roman"/>
          <w:sz w:val="24"/>
          <w:szCs w:val="24"/>
        </w:rPr>
        <w:t xml:space="preserve"> accorda</w:t>
      </w:r>
      <w:r w:rsidR="00E61DE5">
        <w:rPr>
          <w:rFonts w:ascii="Times New Roman" w:hAnsi="Times New Roman" w:cs="Times New Roman"/>
          <w:sz w:val="24"/>
          <w:szCs w:val="24"/>
        </w:rPr>
        <w:t>i</w:t>
      </w:r>
      <w:r w:rsidR="0031792A">
        <w:rPr>
          <w:rFonts w:ascii="Times New Roman" w:hAnsi="Times New Roman" w:cs="Times New Roman"/>
          <w:sz w:val="24"/>
          <w:szCs w:val="24"/>
        </w:rPr>
        <w:t xml:space="preserve">t </w:t>
      </w:r>
      <w:r w:rsidR="00C7218A">
        <w:rPr>
          <w:rFonts w:ascii="Times New Roman" w:hAnsi="Times New Roman" w:cs="Times New Roman"/>
          <w:sz w:val="24"/>
          <w:szCs w:val="24"/>
        </w:rPr>
        <w:t xml:space="preserve">aussi </w:t>
      </w:r>
      <w:r w:rsidR="0031792A">
        <w:rPr>
          <w:rFonts w:ascii="Times New Roman" w:hAnsi="Times New Roman" w:cs="Times New Roman"/>
          <w:sz w:val="24"/>
          <w:szCs w:val="24"/>
        </w:rPr>
        <w:t>audience</w:t>
      </w:r>
      <w:r w:rsidR="00C7218A">
        <w:rPr>
          <w:rFonts w:ascii="Times New Roman" w:hAnsi="Times New Roman" w:cs="Times New Roman"/>
          <w:sz w:val="24"/>
          <w:szCs w:val="24"/>
        </w:rPr>
        <w:t xml:space="preserve"> à la résidence impériale</w:t>
      </w:r>
      <w:r w:rsidR="0031792A">
        <w:rPr>
          <w:rFonts w:ascii="Times New Roman" w:hAnsi="Times New Roman" w:cs="Times New Roman"/>
          <w:sz w:val="24"/>
          <w:szCs w:val="24"/>
        </w:rPr>
        <w:t xml:space="preserve"> </w:t>
      </w:r>
      <w:r w:rsidR="00E61DE5">
        <w:rPr>
          <w:rFonts w:ascii="Times New Roman" w:hAnsi="Times New Roman" w:cs="Times New Roman"/>
          <w:sz w:val="24"/>
          <w:szCs w:val="24"/>
        </w:rPr>
        <w:t>et</w:t>
      </w:r>
      <w:r w:rsidR="00F8159D">
        <w:rPr>
          <w:rFonts w:ascii="Times New Roman" w:hAnsi="Times New Roman" w:cs="Times New Roman"/>
          <w:sz w:val="24"/>
          <w:szCs w:val="24"/>
        </w:rPr>
        <w:t xml:space="preserve"> </w:t>
      </w:r>
      <w:r w:rsidR="0013688C">
        <w:rPr>
          <w:rFonts w:ascii="Times New Roman" w:hAnsi="Times New Roman" w:cs="Times New Roman"/>
          <w:sz w:val="24"/>
          <w:szCs w:val="24"/>
        </w:rPr>
        <w:t>honorait</w:t>
      </w:r>
      <w:r w:rsidR="00E61DE5">
        <w:rPr>
          <w:rFonts w:ascii="Times New Roman" w:hAnsi="Times New Roman" w:cs="Times New Roman"/>
          <w:sz w:val="24"/>
          <w:szCs w:val="24"/>
        </w:rPr>
        <w:t xml:space="preserve"> </w:t>
      </w:r>
      <w:r w:rsidR="00C7218A">
        <w:rPr>
          <w:rFonts w:ascii="Times New Roman" w:hAnsi="Times New Roman" w:cs="Times New Roman"/>
          <w:sz w:val="24"/>
          <w:szCs w:val="24"/>
        </w:rPr>
        <w:t>autant que possible</w:t>
      </w:r>
      <w:r w:rsidR="00171B90">
        <w:rPr>
          <w:rFonts w:ascii="Times New Roman" w:hAnsi="Times New Roman" w:cs="Times New Roman"/>
          <w:sz w:val="24"/>
          <w:szCs w:val="24"/>
        </w:rPr>
        <w:t xml:space="preserve"> </w:t>
      </w:r>
      <w:r w:rsidR="00F663F5">
        <w:rPr>
          <w:rFonts w:ascii="Times New Roman" w:hAnsi="Times New Roman" w:cs="Times New Roman"/>
          <w:sz w:val="24"/>
          <w:szCs w:val="24"/>
        </w:rPr>
        <w:t>l</w:t>
      </w:r>
      <w:r w:rsidR="00171B90">
        <w:rPr>
          <w:rFonts w:ascii="Times New Roman" w:hAnsi="Times New Roman" w:cs="Times New Roman"/>
          <w:sz w:val="24"/>
          <w:szCs w:val="24"/>
        </w:rPr>
        <w:t xml:space="preserve">es </w:t>
      </w:r>
      <w:r w:rsidR="00F663F5">
        <w:rPr>
          <w:rFonts w:ascii="Times New Roman" w:hAnsi="Times New Roman" w:cs="Times New Roman"/>
          <w:sz w:val="24"/>
          <w:szCs w:val="24"/>
        </w:rPr>
        <w:t>récep</w:t>
      </w:r>
      <w:r w:rsidR="00171B90">
        <w:rPr>
          <w:rFonts w:ascii="Times New Roman" w:hAnsi="Times New Roman" w:cs="Times New Roman"/>
          <w:sz w:val="24"/>
          <w:szCs w:val="24"/>
        </w:rPr>
        <w:t>tions protocolaires locales</w:t>
      </w:r>
      <w:r w:rsidR="005F32E6">
        <w:rPr>
          <w:rFonts w:ascii="Times New Roman" w:hAnsi="Times New Roman" w:cs="Times New Roman"/>
          <w:sz w:val="24"/>
          <w:szCs w:val="24"/>
        </w:rPr>
        <w:t>.</w:t>
      </w:r>
      <w:r w:rsidR="005D5D02">
        <w:rPr>
          <w:rFonts w:ascii="Times New Roman" w:hAnsi="Times New Roman" w:cs="Times New Roman"/>
          <w:sz w:val="24"/>
          <w:szCs w:val="24"/>
        </w:rPr>
        <w:t xml:space="preserve"> La première sur la côte basque </w:t>
      </w:r>
      <w:r w:rsidR="00F8159D">
        <w:rPr>
          <w:rFonts w:ascii="Times New Roman" w:hAnsi="Times New Roman" w:cs="Times New Roman"/>
          <w:sz w:val="24"/>
          <w:szCs w:val="24"/>
        </w:rPr>
        <w:t xml:space="preserve">se tînt dès son arrivée, le 26 juillet 1854, </w:t>
      </w:r>
      <w:r w:rsidR="00434C33">
        <w:rPr>
          <w:rFonts w:ascii="Times New Roman" w:hAnsi="Times New Roman" w:cs="Times New Roman"/>
          <w:sz w:val="24"/>
          <w:szCs w:val="24"/>
        </w:rPr>
        <w:t>à</w:t>
      </w:r>
      <w:r w:rsidR="005D5D02">
        <w:rPr>
          <w:rFonts w:ascii="Times New Roman" w:hAnsi="Times New Roman" w:cs="Times New Roman"/>
          <w:sz w:val="24"/>
          <w:szCs w:val="24"/>
        </w:rPr>
        <w:t xml:space="preserve"> l’hôtel de ville de Bayonne. Entouré du préfet et d</w:t>
      </w:r>
      <w:r w:rsidR="00270629">
        <w:rPr>
          <w:rFonts w:ascii="Times New Roman" w:hAnsi="Times New Roman" w:cs="Times New Roman"/>
          <w:sz w:val="24"/>
          <w:szCs w:val="24"/>
        </w:rPr>
        <w:t xml:space="preserve">e plusieurs </w:t>
      </w:r>
      <w:r w:rsidR="005D5D02">
        <w:rPr>
          <w:rFonts w:ascii="Times New Roman" w:hAnsi="Times New Roman" w:cs="Times New Roman"/>
          <w:sz w:val="24"/>
          <w:szCs w:val="24"/>
        </w:rPr>
        <w:t>officiers, il y rencontra les autorités et corps constitués</w:t>
      </w:r>
      <w:r w:rsidR="00F8159D">
        <w:rPr>
          <w:rFonts w:ascii="Times New Roman" w:hAnsi="Times New Roman" w:cs="Times New Roman"/>
          <w:sz w:val="24"/>
          <w:szCs w:val="24"/>
        </w:rPr>
        <w:t xml:space="preserve"> dont le maire Jules Labat</w:t>
      </w:r>
      <w:r w:rsidR="00BA61C8">
        <w:rPr>
          <w:rFonts w:ascii="Times New Roman" w:hAnsi="Times New Roman" w:cs="Times New Roman"/>
          <w:sz w:val="24"/>
          <w:szCs w:val="24"/>
        </w:rPr>
        <w:t xml:space="preserve"> ainsi que</w:t>
      </w:r>
      <w:r w:rsidR="00F8159D">
        <w:rPr>
          <w:rFonts w:ascii="Times New Roman" w:hAnsi="Times New Roman" w:cs="Times New Roman"/>
          <w:sz w:val="24"/>
          <w:szCs w:val="24"/>
        </w:rPr>
        <w:t xml:space="preserve"> la communauté israélite du bourg Saint-Esprit</w:t>
      </w:r>
      <w:r>
        <w:rPr>
          <w:rFonts w:ascii="Times New Roman" w:hAnsi="Times New Roman" w:cs="Times New Roman"/>
          <w:sz w:val="24"/>
          <w:szCs w:val="24"/>
        </w:rPr>
        <w:t>, futur quartier de la ville</w:t>
      </w:r>
      <w:r w:rsidR="00E61DE5">
        <w:rPr>
          <w:rFonts w:ascii="Times New Roman" w:hAnsi="Times New Roman" w:cs="Times New Roman"/>
          <w:sz w:val="24"/>
          <w:szCs w:val="24"/>
        </w:rPr>
        <w:t xml:space="preserve">, </w:t>
      </w:r>
      <w:r w:rsidR="00270629">
        <w:rPr>
          <w:rFonts w:ascii="Times New Roman" w:hAnsi="Times New Roman" w:cs="Times New Roman"/>
          <w:sz w:val="24"/>
          <w:szCs w:val="24"/>
        </w:rPr>
        <w:t>puis</w:t>
      </w:r>
      <w:r w:rsidR="00F8159D">
        <w:rPr>
          <w:rFonts w:ascii="Times New Roman" w:hAnsi="Times New Roman" w:cs="Times New Roman"/>
          <w:sz w:val="24"/>
          <w:szCs w:val="24"/>
        </w:rPr>
        <w:t xml:space="preserve"> passa les troupes en revue sur la place d’Armes.</w:t>
      </w:r>
      <w:r w:rsidR="005D5D02" w:rsidRPr="005D5D02">
        <w:rPr>
          <w:rFonts w:ascii="Times New Roman" w:hAnsi="Times New Roman" w:cs="Times New Roman"/>
          <w:sz w:val="24"/>
          <w:szCs w:val="24"/>
        </w:rPr>
        <w:t xml:space="preserve"> </w:t>
      </w:r>
    </w:p>
    <w:p w14:paraId="1FF1FAB8" w14:textId="04111E6D" w:rsidR="00A202B1" w:rsidRDefault="00E956AD" w:rsidP="00A202B1">
      <w:pPr>
        <w:spacing w:line="360" w:lineRule="auto"/>
        <w:jc w:val="both"/>
        <w:rPr>
          <w:rFonts w:ascii="Times New Roman" w:hAnsi="Times New Roman" w:cs="Times New Roman"/>
          <w:sz w:val="24"/>
          <w:szCs w:val="24"/>
        </w:rPr>
      </w:pPr>
      <w:r>
        <w:rPr>
          <w:rFonts w:ascii="Times New Roman" w:hAnsi="Times New Roman" w:cs="Times New Roman"/>
          <w:sz w:val="24"/>
          <w:szCs w:val="24"/>
        </w:rPr>
        <w:t>Le 3 août</w:t>
      </w:r>
      <w:r w:rsidR="00E61DE5">
        <w:rPr>
          <w:rFonts w:ascii="Times New Roman" w:hAnsi="Times New Roman" w:cs="Times New Roman"/>
          <w:sz w:val="24"/>
          <w:szCs w:val="24"/>
        </w:rPr>
        <w:t xml:space="preserve"> suivant</w:t>
      </w:r>
      <w:r>
        <w:rPr>
          <w:rFonts w:ascii="Times New Roman" w:hAnsi="Times New Roman" w:cs="Times New Roman"/>
          <w:sz w:val="24"/>
          <w:szCs w:val="24"/>
        </w:rPr>
        <w:t xml:space="preserve">, </w:t>
      </w:r>
      <w:r w:rsidR="00270629">
        <w:rPr>
          <w:rFonts w:ascii="Times New Roman" w:hAnsi="Times New Roman" w:cs="Times New Roman"/>
          <w:sz w:val="24"/>
          <w:szCs w:val="24"/>
        </w:rPr>
        <w:t>Napoléon III</w:t>
      </w:r>
      <w:r>
        <w:rPr>
          <w:rFonts w:ascii="Times New Roman" w:hAnsi="Times New Roman" w:cs="Times New Roman"/>
          <w:sz w:val="24"/>
          <w:szCs w:val="24"/>
        </w:rPr>
        <w:t xml:space="preserve"> visita les autorités militaires </w:t>
      </w:r>
      <w:r w:rsidR="00270629">
        <w:rPr>
          <w:rFonts w:ascii="Times New Roman" w:hAnsi="Times New Roman" w:cs="Times New Roman"/>
          <w:sz w:val="24"/>
          <w:szCs w:val="24"/>
        </w:rPr>
        <w:t xml:space="preserve">de Bayonne </w:t>
      </w:r>
      <w:r w:rsidR="00B2725B">
        <w:rPr>
          <w:rFonts w:ascii="Times New Roman" w:hAnsi="Times New Roman" w:cs="Times New Roman"/>
          <w:sz w:val="24"/>
          <w:szCs w:val="24"/>
        </w:rPr>
        <w:t>à la citadelle</w:t>
      </w:r>
      <w:r>
        <w:rPr>
          <w:rFonts w:ascii="Times New Roman" w:hAnsi="Times New Roman" w:cs="Times New Roman"/>
          <w:sz w:val="24"/>
          <w:szCs w:val="24"/>
        </w:rPr>
        <w:t xml:space="preserve"> Saint-Esprit</w:t>
      </w:r>
      <w:r w:rsidR="000D1308">
        <w:rPr>
          <w:rFonts w:ascii="Times New Roman" w:hAnsi="Times New Roman" w:cs="Times New Roman"/>
          <w:sz w:val="24"/>
          <w:szCs w:val="24"/>
        </w:rPr>
        <w:t xml:space="preserve"> </w:t>
      </w:r>
      <w:r w:rsidR="00A202B1">
        <w:rPr>
          <w:rFonts w:ascii="Times New Roman" w:hAnsi="Times New Roman" w:cs="Times New Roman"/>
          <w:sz w:val="24"/>
          <w:szCs w:val="24"/>
        </w:rPr>
        <w:t>érigée</w:t>
      </w:r>
      <w:r w:rsidR="000D1308">
        <w:rPr>
          <w:rFonts w:ascii="Times New Roman" w:hAnsi="Times New Roman" w:cs="Times New Roman"/>
          <w:sz w:val="24"/>
          <w:szCs w:val="24"/>
        </w:rPr>
        <w:t xml:space="preserve"> par Vauban</w:t>
      </w:r>
      <w:r>
        <w:rPr>
          <w:rFonts w:ascii="Times New Roman" w:hAnsi="Times New Roman" w:cs="Times New Roman"/>
          <w:sz w:val="24"/>
          <w:szCs w:val="24"/>
        </w:rPr>
        <w:t xml:space="preserve">. </w:t>
      </w:r>
      <w:r w:rsidR="005D5D02">
        <w:rPr>
          <w:rFonts w:ascii="Times New Roman" w:hAnsi="Times New Roman" w:cs="Times New Roman"/>
          <w:sz w:val="24"/>
          <w:szCs w:val="24"/>
        </w:rPr>
        <w:t>Les cérémonies locales étaient particulièrement mises à profit lors des crises diplomatiques, notamment lors de l’affaire mexicaine (1861-1867)</w:t>
      </w:r>
      <w:r w:rsidR="00F8159D">
        <w:rPr>
          <w:rFonts w:ascii="Times New Roman" w:hAnsi="Times New Roman" w:cs="Times New Roman"/>
          <w:sz w:val="24"/>
          <w:szCs w:val="24"/>
        </w:rPr>
        <w:t xml:space="preserve"> afin d</w:t>
      </w:r>
      <w:r w:rsidR="00560116">
        <w:rPr>
          <w:rFonts w:ascii="Times New Roman" w:hAnsi="Times New Roman" w:cs="Times New Roman"/>
          <w:sz w:val="24"/>
          <w:szCs w:val="24"/>
        </w:rPr>
        <w:t xml:space="preserve">e </w:t>
      </w:r>
      <w:r w:rsidR="00636861">
        <w:rPr>
          <w:rFonts w:ascii="Times New Roman" w:hAnsi="Times New Roman" w:cs="Times New Roman"/>
          <w:sz w:val="24"/>
          <w:szCs w:val="24"/>
        </w:rPr>
        <w:t>confort</w:t>
      </w:r>
      <w:r w:rsidR="00560116">
        <w:rPr>
          <w:rFonts w:ascii="Times New Roman" w:hAnsi="Times New Roman" w:cs="Times New Roman"/>
          <w:sz w:val="24"/>
          <w:szCs w:val="24"/>
        </w:rPr>
        <w:t>er</w:t>
      </w:r>
      <w:r w:rsidR="00F8159D">
        <w:rPr>
          <w:rFonts w:ascii="Times New Roman" w:hAnsi="Times New Roman" w:cs="Times New Roman"/>
          <w:sz w:val="24"/>
          <w:szCs w:val="24"/>
        </w:rPr>
        <w:t xml:space="preserve"> la position d</w:t>
      </w:r>
      <w:r w:rsidR="00F32447">
        <w:rPr>
          <w:rFonts w:ascii="Times New Roman" w:hAnsi="Times New Roman" w:cs="Times New Roman"/>
          <w:sz w:val="24"/>
          <w:szCs w:val="24"/>
        </w:rPr>
        <w:t>u</w:t>
      </w:r>
      <w:r w:rsidR="00F8159D">
        <w:rPr>
          <w:rFonts w:ascii="Times New Roman" w:hAnsi="Times New Roman" w:cs="Times New Roman"/>
          <w:sz w:val="24"/>
          <w:szCs w:val="24"/>
        </w:rPr>
        <w:t xml:space="preserve"> gouvernement</w:t>
      </w:r>
      <w:r w:rsidR="005D5D02">
        <w:rPr>
          <w:rFonts w:ascii="Times New Roman" w:hAnsi="Times New Roman" w:cs="Times New Roman"/>
          <w:sz w:val="24"/>
          <w:szCs w:val="24"/>
        </w:rPr>
        <w:t xml:space="preserve">. </w:t>
      </w:r>
      <w:r w:rsidR="00A202B1">
        <w:rPr>
          <w:rFonts w:ascii="Times New Roman" w:hAnsi="Times New Roman" w:cs="Times New Roman"/>
          <w:sz w:val="24"/>
          <w:szCs w:val="24"/>
        </w:rPr>
        <w:t>À chaque séjour, les autorités religieuses étaient honorées par la présence du couple impérial à la cathédrale de Bayonne</w:t>
      </w:r>
      <w:r w:rsidR="00270629">
        <w:rPr>
          <w:rFonts w:ascii="Times New Roman" w:hAnsi="Times New Roman" w:cs="Times New Roman"/>
          <w:sz w:val="24"/>
          <w:szCs w:val="24"/>
        </w:rPr>
        <w:t>, notamment</w:t>
      </w:r>
      <w:r w:rsidR="00A202B1">
        <w:rPr>
          <w:rFonts w:ascii="Times New Roman" w:hAnsi="Times New Roman" w:cs="Times New Roman"/>
          <w:sz w:val="24"/>
          <w:szCs w:val="24"/>
        </w:rPr>
        <w:t xml:space="preserve"> pour le 15 août, jour de l’Assomption, qui </w:t>
      </w:r>
      <w:r w:rsidR="00270629">
        <w:rPr>
          <w:rFonts w:ascii="Times New Roman" w:hAnsi="Times New Roman" w:cs="Times New Roman"/>
          <w:sz w:val="24"/>
          <w:szCs w:val="24"/>
        </w:rPr>
        <w:t>ét</w:t>
      </w:r>
      <w:r w:rsidR="00A202B1">
        <w:rPr>
          <w:rFonts w:ascii="Times New Roman" w:hAnsi="Times New Roman" w:cs="Times New Roman"/>
          <w:sz w:val="24"/>
          <w:szCs w:val="24"/>
        </w:rPr>
        <w:t xml:space="preserve">ait aussi </w:t>
      </w:r>
      <w:r w:rsidR="00E949BB">
        <w:rPr>
          <w:rFonts w:ascii="Times New Roman" w:hAnsi="Times New Roman" w:cs="Times New Roman"/>
          <w:sz w:val="24"/>
          <w:szCs w:val="24"/>
        </w:rPr>
        <w:t xml:space="preserve">le jour de </w:t>
      </w:r>
      <w:r w:rsidR="00A202B1">
        <w:rPr>
          <w:rFonts w:ascii="Times New Roman" w:hAnsi="Times New Roman" w:cs="Times New Roman"/>
          <w:sz w:val="24"/>
          <w:szCs w:val="24"/>
        </w:rPr>
        <w:t xml:space="preserve">la fête de l’Empereur. </w:t>
      </w:r>
    </w:p>
    <w:p w14:paraId="6EF46DC6" w14:textId="77777777" w:rsidR="00E949BB" w:rsidRDefault="00647881" w:rsidP="005D5D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17 août 1854, </w:t>
      </w:r>
      <w:r w:rsidR="0064697B">
        <w:rPr>
          <w:rFonts w:ascii="Times New Roman" w:hAnsi="Times New Roman" w:cs="Times New Roman"/>
          <w:sz w:val="24"/>
          <w:szCs w:val="24"/>
        </w:rPr>
        <w:t>Napoléon III et Eugénie</w:t>
      </w:r>
      <w:r>
        <w:rPr>
          <w:rFonts w:ascii="Times New Roman" w:hAnsi="Times New Roman" w:cs="Times New Roman"/>
          <w:sz w:val="24"/>
          <w:szCs w:val="24"/>
        </w:rPr>
        <w:t xml:space="preserve"> </w:t>
      </w:r>
      <w:r w:rsidR="00EB1F0F">
        <w:rPr>
          <w:rFonts w:ascii="Times New Roman" w:hAnsi="Times New Roman" w:cs="Times New Roman"/>
          <w:sz w:val="24"/>
          <w:szCs w:val="24"/>
        </w:rPr>
        <w:t xml:space="preserve">rendirent </w:t>
      </w:r>
      <w:r>
        <w:rPr>
          <w:rFonts w:ascii="Times New Roman" w:hAnsi="Times New Roman" w:cs="Times New Roman"/>
          <w:sz w:val="24"/>
          <w:szCs w:val="24"/>
        </w:rPr>
        <w:t>visit</w:t>
      </w:r>
      <w:r w:rsidR="00EB1F0F">
        <w:rPr>
          <w:rFonts w:ascii="Times New Roman" w:hAnsi="Times New Roman" w:cs="Times New Roman"/>
          <w:sz w:val="24"/>
          <w:szCs w:val="24"/>
        </w:rPr>
        <w:t>e</w:t>
      </w:r>
      <w:r>
        <w:rPr>
          <w:rFonts w:ascii="Times New Roman" w:hAnsi="Times New Roman" w:cs="Times New Roman"/>
          <w:sz w:val="24"/>
          <w:szCs w:val="24"/>
        </w:rPr>
        <w:t xml:space="preserve"> </w:t>
      </w:r>
      <w:r w:rsidR="009E6087">
        <w:rPr>
          <w:rFonts w:ascii="Times New Roman" w:hAnsi="Times New Roman" w:cs="Times New Roman"/>
          <w:sz w:val="24"/>
          <w:szCs w:val="24"/>
        </w:rPr>
        <w:t xml:space="preserve">pour la première fois </w:t>
      </w:r>
      <w:r w:rsidR="00EB1F0F">
        <w:rPr>
          <w:rFonts w:ascii="Times New Roman" w:hAnsi="Times New Roman" w:cs="Times New Roman"/>
          <w:sz w:val="24"/>
          <w:szCs w:val="24"/>
        </w:rPr>
        <w:t>au</w:t>
      </w:r>
      <w:r>
        <w:rPr>
          <w:rFonts w:ascii="Times New Roman" w:hAnsi="Times New Roman" w:cs="Times New Roman"/>
          <w:sz w:val="24"/>
          <w:szCs w:val="24"/>
        </w:rPr>
        <w:t xml:space="preserve"> </w:t>
      </w:r>
      <w:r w:rsidR="00ED6722">
        <w:rPr>
          <w:rFonts w:ascii="Times New Roman" w:hAnsi="Times New Roman" w:cs="Times New Roman"/>
          <w:sz w:val="24"/>
          <w:szCs w:val="24"/>
        </w:rPr>
        <w:t>P</w:t>
      </w:r>
      <w:r>
        <w:rPr>
          <w:rFonts w:ascii="Times New Roman" w:hAnsi="Times New Roman" w:cs="Times New Roman"/>
          <w:sz w:val="24"/>
          <w:szCs w:val="24"/>
        </w:rPr>
        <w:t xml:space="preserve">ère </w:t>
      </w:r>
      <w:r w:rsidR="00F50340">
        <w:rPr>
          <w:rFonts w:ascii="Times New Roman" w:hAnsi="Times New Roman" w:cs="Times New Roman"/>
          <w:sz w:val="24"/>
          <w:szCs w:val="24"/>
        </w:rPr>
        <w:t>Louis-</w:t>
      </w:r>
      <w:r w:rsidR="00EB1F0F">
        <w:rPr>
          <w:rFonts w:ascii="Times New Roman" w:hAnsi="Times New Roman" w:cs="Times New Roman"/>
          <w:sz w:val="24"/>
          <w:szCs w:val="24"/>
        </w:rPr>
        <w:t>É</w:t>
      </w:r>
      <w:r w:rsidR="00F50340">
        <w:rPr>
          <w:rFonts w:ascii="Times New Roman" w:hAnsi="Times New Roman" w:cs="Times New Roman"/>
          <w:sz w:val="24"/>
          <w:szCs w:val="24"/>
        </w:rPr>
        <w:t xml:space="preserve">douard </w:t>
      </w:r>
      <w:proofErr w:type="spellStart"/>
      <w:r>
        <w:rPr>
          <w:rFonts w:ascii="Times New Roman" w:hAnsi="Times New Roman" w:cs="Times New Roman"/>
          <w:sz w:val="24"/>
          <w:szCs w:val="24"/>
        </w:rPr>
        <w:t>Cestac</w:t>
      </w:r>
      <w:proofErr w:type="spellEnd"/>
      <w:r w:rsidR="00F50340">
        <w:rPr>
          <w:rFonts w:ascii="Times New Roman" w:hAnsi="Times New Roman" w:cs="Times New Roman"/>
          <w:sz w:val="24"/>
          <w:szCs w:val="24"/>
        </w:rPr>
        <w:t xml:space="preserve"> (1801-1868)</w:t>
      </w:r>
      <w:r w:rsidR="00E949BB">
        <w:rPr>
          <w:rFonts w:ascii="Times New Roman" w:hAnsi="Times New Roman" w:cs="Times New Roman"/>
          <w:sz w:val="24"/>
          <w:szCs w:val="24"/>
        </w:rPr>
        <w:t xml:space="preserve"> qui avait</w:t>
      </w:r>
      <w:r>
        <w:rPr>
          <w:rFonts w:ascii="Times New Roman" w:hAnsi="Times New Roman" w:cs="Times New Roman"/>
          <w:sz w:val="24"/>
          <w:szCs w:val="24"/>
        </w:rPr>
        <w:t xml:space="preserve"> fond</w:t>
      </w:r>
      <w:r w:rsidR="00E949BB">
        <w:rPr>
          <w:rFonts w:ascii="Times New Roman" w:hAnsi="Times New Roman" w:cs="Times New Roman"/>
          <w:sz w:val="24"/>
          <w:szCs w:val="24"/>
        </w:rPr>
        <w:t>é</w:t>
      </w:r>
      <w:r>
        <w:rPr>
          <w:rFonts w:ascii="Times New Roman" w:hAnsi="Times New Roman" w:cs="Times New Roman"/>
          <w:sz w:val="24"/>
          <w:szCs w:val="24"/>
        </w:rPr>
        <w:t xml:space="preserve"> la </w:t>
      </w:r>
      <w:r w:rsidR="00E76761">
        <w:rPr>
          <w:rFonts w:ascii="Times New Roman" w:hAnsi="Times New Roman" w:cs="Times New Roman"/>
          <w:sz w:val="24"/>
          <w:szCs w:val="24"/>
        </w:rPr>
        <w:t>C</w:t>
      </w:r>
      <w:r>
        <w:rPr>
          <w:rFonts w:ascii="Times New Roman" w:hAnsi="Times New Roman" w:cs="Times New Roman"/>
          <w:sz w:val="24"/>
          <w:szCs w:val="24"/>
        </w:rPr>
        <w:t>ongrégation des Servantes de Marie</w:t>
      </w:r>
      <w:r w:rsidR="00F50340">
        <w:rPr>
          <w:rFonts w:ascii="Times New Roman" w:hAnsi="Times New Roman" w:cs="Times New Roman"/>
          <w:sz w:val="24"/>
          <w:szCs w:val="24"/>
        </w:rPr>
        <w:t xml:space="preserve"> en 1842</w:t>
      </w:r>
      <w:r w:rsidR="00443EFC">
        <w:rPr>
          <w:rFonts w:ascii="Times New Roman" w:hAnsi="Times New Roman" w:cs="Times New Roman"/>
          <w:sz w:val="24"/>
          <w:szCs w:val="24"/>
        </w:rPr>
        <w:t>. Ils se rendirent tout d’abord</w:t>
      </w:r>
      <w:r>
        <w:rPr>
          <w:rFonts w:ascii="Times New Roman" w:hAnsi="Times New Roman" w:cs="Times New Roman"/>
          <w:sz w:val="24"/>
          <w:szCs w:val="24"/>
        </w:rPr>
        <w:t xml:space="preserve"> </w:t>
      </w:r>
      <w:r w:rsidR="00443EFC">
        <w:rPr>
          <w:rFonts w:ascii="Times New Roman" w:hAnsi="Times New Roman" w:cs="Times New Roman"/>
          <w:sz w:val="24"/>
          <w:szCs w:val="24"/>
        </w:rPr>
        <w:t xml:space="preserve">à </w:t>
      </w:r>
      <w:r w:rsidR="00E949BB">
        <w:rPr>
          <w:rFonts w:ascii="Times New Roman" w:hAnsi="Times New Roman" w:cs="Times New Roman"/>
          <w:sz w:val="24"/>
          <w:szCs w:val="24"/>
        </w:rPr>
        <w:t>s</w:t>
      </w:r>
      <w:r w:rsidR="00443EFC">
        <w:rPr>
          <w:rFonts w:ascii="Times New Roman" w:hAnsi="Times New Roman" w:cs="Times New Roman"/>
          <w:sz w:val="24"/>
          <w:szCs w:val="24"/>
        </w:rPr>
        <w:t xml:space="preserve">a </w:t>
      </w:r>
      <w:r w:rsidR="00F002F4">
        <w:rPr>
          <w:rFonts w:ascii="Times New Roman" w:hAnsi="Times New Roman" w:cs="Times New Roman"/>
          <w:sz w:val="24"/>
          <w:szCs w:val="24"/>
        </w:rPr>
        <w:t>maison conventuelle</w:t>
      </w:r>
      <w:r>
        <w:rPr>
          <w:rFonts w:ascii="Times New Roman" w:hAnsi="Times New Roman" w:cs="Times New Roman"/>
          <w:sz w:val="24"/>
          <w:szCs w:val="24"/>
        </w:rPr>
        <w:t xml:space="preserve"> de Notre-Dame-du-Refuge</w:t>
      </w:r>
      <w:r w:rsidR="002E6F9F">
        <w:rPr>
          <w:rFonts w:ascii="Times New Roman" w:hAnsi="Times New Roman" w:cs="Times New Roman"/>
          <w:sz w:val="24"/>
          <w:szCs w:val="24"/>
        </w:rPr>
        <w:t xml:space="preserve"> </w:t>
      </w:r>
      <w:r w:rsidR="00ED6722">
        <w:rPr>
          <w:rFonts w:ascii="Times New Roman" w:hAnsi="Times New Roman" w:cs="Times New Roman"/>
          <w:sz w:val="24"/>
          <w:szCs w:val="24"/>
        </w:rPr>
        <w:t xml:space="preserve">à </w:t>
      </w:r>
      <w:r w:rsidR="002E6F9F">
        <w:rPr>
          <w:rFonts w:ascii="Times New Roman" w:hAnsi="Times New Roman" w:cs="Times New Roman"/>
          <w:sz w:val="24"/>
          <w:szCs w:val="24"/>
        </w:rPr>
        <w:t>Anglet</w:t>
      </w:r>
      <w:r w:rsidR="00F002F4">
        <w:rPr>
          <w:rFonts w:ascii="Times New Roman" w:hAnsi="Times New Roman" w:cs="Times New Roman"/>
          <w:sz w:val="24"/>
          <w:szCs w:val="24"/>
        </w:rPr>
        <w:t xml:space="preserve"> </w:t>
      </w:r>
      <w:r w:rsidR="00621C71">
        <w:rPr>
          <w:rFonts w:ascii="Times New Roman" w:hAnsi="Times New Roman" w:cs="Times New Roman"/>
          <w:sz w:val="24"/>
          <w:szCs w:val="24"/>
        </w:rPr>
        <w:t>où ils</w:t>
      </w:r>
      <w:r w:rsidR="00F002F4">
        <w:rPr>
          <w:rFonts w:ascii="Times New Roman" w:hAnsi="Times New Roman" w:cs="Times New Roman"/>
          <w:sz w:val="24"/>
          <w:szCs w:val="24"/>
        </w:rPr>
        <w:t xml:space="preserve"> prièrent dans la chapelle</w:t>
      </w:r>
      <w:r w:rsidR="00443EFC">
        <w:rPr>
          <w:rFonts w:ascii="Times New Roman" w:hAnsi="Times New Roman" w:cs="Times New Roman"/>
          <w:sz w:val="24"/>
          <w:szCs w:val="24"/>
        </w:rPr>
        <w:t>, puis au couvent des Bernardines de Notre-Dame-de-la-Solitude</w:t>
      </w:r>
      <w:r w:rsidR="00F002F4">
        <w:rPr>
          <w:rFonts w:ascii="Times New Roman" w:hAnsi="Times New Roman" w:cs="Times New Roman"/>
          <w:sz w:val="24"/>
          <w:szCs w:val="24"/>
        </w:rPr>
        <w:t xml:space="preserve">, </w:t>
      </w:r>
      <w:r w:rsidR="00F50340">
        <w:rPr>
          <w:rFonts w:ascii="Times New Roman" w:hAnsi="Times New Roman" w:cs="Times New Roman"/>
          <w:sz w:val="24"/>
          <w:szCs w:val="24"/>
        </w:rPr>
        <w:t>branche de la congrégation</w:t>
      </w:r>
      <w:r w:rsidR="009E6087">
        <w:rPr>
          <w:rFonts w:ascii="Times New Roman" w:hAnsi="Times New Roman" w:cs="Times New Roman"/>
          <w:sz w:val="24"/>
          <w:szCs w:val="24"/>
        </w:rPr>
        <w:t>,</w:t>
      </w:r>
      <w:r w:rsidR="00F641B3">
        <w:rPr>
          <w:rFonts w:ascii="Times New Roman" w:hAnsi="Times New Roman" w:cs="Times New Roman"/>
          <w:sz w:val="24"/>
          <w:szCs w:val="24"/>
        </w:rPr>
        <w:t xml:space="preserve"> née en 1851</w:t>
      </w:r>
      <w:r w:rsidR="00F50340">
        <w:rPr>
          <w:rFonts w:ascii="Times New Roman" w:hAnsi="Times New Roman" w:cs="Times New Roman"/>
          <w:sz w:val="24"/>
          <w:szCs w:val="24"/>
        </w:rPr>
        <w:t>.</w:t>
      </w:r>
      <w:r w:rsidR="00F641B3">
        <w:rPr>
          <w:rFonts w:ascii="Times New Roman" w:hAnsi="Times New Roman" w:cs="Times New Roman"/>
          <w:sz w:val="24"/>
          <w:szCs w:val="24"/>
        </w:rPr>
        <w:t xml:space="preserve"> Le</w:t>
      </w:r>
      <w:r w:rsidR="00F50340">
        <w:rPr>
          <w:rFonts w:ascii="Times New Roman" w:hAnsi="Times New Roman" w:cs="Times New Roman"/>
          <w:sz w:val="24"/>
          <w:szCs w:val="24"/>
        </w:rPr>
        <w:t xml:space="preserve"> </w:t>
      </w:r>
      <w:r w:rsidR="00F641B3">
        <w:rPr>
          <w:rFonts w:ascii="Times New Roman" w:hAnsi="Times New Roman" w:cs="Times New Roman"/>
          <w:sz w:val="24"/>
          <w:szCs w:val="24"/>
        </w:rPr>
        <w:t>c</w:t>
      </w:r>
      <w:r w:rsidR="00F50340">
        <w:rPr>
          <w:rFonts w:ascii="Times New Roman" w:hAnsi="Times New Roman" w:cs="Times New Roman"/>
          <w:sz w:val="24"/>
          <w:szCs w:val="24"/>
        </w:rPr>
        <w:t xml:space="preserve">ouvent </w:t>
      </w:r>
      <w:r w:rsidR="00F641B3">
        <w:rPr>
          <w:rFonts w:ascii="Times New Roman" w:hAnsi="Times New Roman" w:cs="Times New Roman"/>
          <w:sz w:val="24"/>
          <w:szCs w:val="24"/>
        </w:rPr>
        <w:t>se trouvait</w:t>
      </w:r>
      <w:r w:rsidR="00F002F4">
        <w:rPr>
          <w:rFonts w:ascii="Times New Roman" w:hAnsi="Times New Roman" w:cs="Times New Roman"/>
          <w:sz w:val="24"/>
          <w:szCs w:val="24"/>
        </w:rPr>
        <w:t xml:space="preserve"> </w:t>
      </w:r>
      <w:r w:rsidR="009E6087">
        <w:rPr>
          <w:rFonts w:ascii="Times New Roman" w:hAnsi="Times New Roman" w:cs="Times New Roman"/>
          <w:sz w:val="24"/>
          <w:szCs w:val="24"/>
        </w:rPr>
        <w:t xml:space="preserve">alors </w:t>
      </w:r>
      <w:r w:rsidR="00F002F4">
        <w:rPr>
          <w:rFonts w:ascii="Times New Roman" w:hAnsi="Times New Roman" w:cs="Times New Roman"/>
          <w:sz w:val="24"/>
          <w:szCs w:val="24"/>
        </w:rPr>
        <w:t>au milieu des dunes</w:t>
      </w:r>
      <w:r w:rsidR="004F70F9">
        <w:rPr>
          <w:rFonts w:ascii="Times New Roman" w:hAnsi="Times New Roman" w:cs="Times New Roman"/>
          <w:sz w:val="24"/>
          <w:szCs w:val="24"/>
        </w:rPr>
        <w:t xml:space="preserve"> et des pins</w:t>
      </w:r>
      <w:r>
        <w:rPr>
          <w:rFonts w:ascii="Times New Roman" w:hAnsi="Times New Roman" w:cs="Times New Roman"/>
          <w:sz w:val="24"/>
          <w:szCs w:val="24"/>
        </w:rPr>
        <w:t xml:space="preserve">. </w:t>
      </w:r>
    </w:p>
    <w:p w14:paraId="26212B5B" w14:textId="77777777" w:rsidR="00A704B2" w:rsidRDefault="00A202B1" w:rsidP="005D5D02">
      <w:pPr>
        <w:spacing w:line="360" w:lineRule="auto"/>
        <w:jc w:val="both"/>
        <w:rPr>
          <w:rFonts w:ascii="Times New Roman" w:hAnsi="Times New Roman" w:cs="Times New Roman"/>
          <w:sz w:val="24"/>
          <w:szCs w:val="24"/>
        </w:rPr>
      </w:pPr>
      <w:r>
        <w:rPr>
          <w:rFonts w:ascii="Times New Roman" w:hAnsi="Times New Roman" w:cs="Times New Roman"/>
          <w:sz w:val="24"/>
          <w:szCs w:val="24"/>
        </w:rPr>
        <w:t>Pour</w:t>
      </w:r>
      <w:r w:rsidR="00647881">
        <w:rPr>
          <w:rFonts w:ascii="Times New Roman" w:hAnsi="Times New Roman" w:cs="Times New Roman"/>
          <w:sz w:val="24"/>
          <w:szCs w:val="24"/>
        </w:rPr>
        <w:t xml:space="preserve"> preu</w:t>
      </w:r>
      <w:r w:rsidR="002E6F9F">
        <w:rPr>
          <w:rFonts w:ascii="Times New Roman" w:hAnsi="Times New Roman" w:cs="Times New Roman"/>
          <w:sz w:val="24"/>
          <w:szCs w:val="24"/>
        </w:rPr>
        <w:t xml:space="preserve">ve de son estime, l’empereur </w:t>
      </w:r>
      <w:r w:rsidR="00F002F4">
        <w:rPr>
          <w:rFonts w:ascii="Times New Roman" w:hAnsi="Times New Roman" w:cs="Times New Roman"/>
          <w:sz w:val="24"/>
          <w:szCs w:val="24"/>
        </w:rPr>
        <w:t xml:space="preserve">délivra au </w:t>
      </w:r>
      <w:r w:rsidR="00E949BB">
        <w:rPr>
          <w:rFonts w:ascii="Times New Roman" w:hAnsi="Times New Roman" w:cs="Times New Roman"/>
          <w:sz w:val="24"/>
          <w:szCs w:val="24"/>
        </w:rPr>
        <w:t>P</w:t>
      </w:r>
      <w:r w:rsidR="00F002F4">
        <w:rPr>
          <w:rFonts w:ascii="Times New Roman" w:hAnsi="Times New Roman" w:cs="Times New Roman"/>
          <w:sz w:val="24"/>
          <w:szCs w:val="24"/>
        </w:rPr>
        <w:t>ère</w:t>
      </w:r>
      <w:r w:rsidR="00E949BB">
        <w:rPr>
          <w:rFonts w:ascii="Times New Roman" w:hAnsi="Times New Roman" w:cs="Times New Roman"/>
          <w:sz w:val="24"/>
          <w:szCs w:val="24"/>
        </w:rPr>
        <w:t xml:space="preserve"> </w:t>
      </w:r>
      <w:proofErr w:type="spellStart"/>
      <w:r w:rsidR="00A704B2">
        <w:rPr>
          <w:rFonts w:ascii="Times New Roman" w:hAnsi="Times New Roman" w:cs="Times New Roman"/>
          <w:sz w:val="24"/>
          <w:szCs w:val="24"/>
        </w:rPr>
        <w:t>C</w:t>
      </w:r>
      <w:r w:rsidR="00E949BB">
        <w:rPr>
          <w:rFonts w:ascii="Times New Roman" w:hAnsi="Times New Roman" w:cs="Times New Roman"/>
          <w:sz w:val="24"/>
          <w:szCs w:val="24"/>
        </w:rPr>
        <w:t>estac</w:t>
      </w:r>
      <w:proofErr w:type="spellEnd"/>
      <w:r w:rsidR="00F002F4">
        <w:rPr>
          <w:rFonts w:ascii="Times New Roman" w:hAnsi="Times New Roman" w:cs="Times New Roman"/>
          <w:sz w:val="24"/>
          <w:szCs w:val="24"/>
        </w:rPr>
        <w:t xml:space="preserve"> une bourse de 1</w:t>
      </w:r>
      <w:r w:rsidR="00F641B3">
        <w:rPr>
          <w:rFonts w:ascii="Times New Roman" w:hAnsi="Times New Roman" w:cs="Times New Roman"/>
          <w:sz w:val="24"/>
          <w:szCs w:val="24"/>
        </w:rPr>
        <w:t xml:space="preserve"> </w:t>
      </w:r>
      <w:r w:rsidR="00F002F4">
        <w:rPr>
          <w:rFonts w:ascii="Times New Roman" w:hAnsi="Times New Roman" w:cs="Times New Roman"/>
          <w:sz w:val="24"/>
          <w:szCs w:val="24"/>
        </w:rPr>
        <w:t>700 francs</w:t>
      </w:r>
      <w:r w:rsidR="00E949BB">
        <w:rPr>
          <w:rFonts w:ascii="Times New Roman" w:hAnsi="Times New Roman" w:cs="Times New Roman"/>
          <w:sz w:val="24"/>
          <w:szCs w:val="24"/>
        </w:rPr>
        <w:t>. En 1865, il</w:t>
      </w:r>
      <w:r w:rsidR="00F002F4">
        <w:rPr>
          <w:rFonts w:ascii="Times New Roman" w:hAnsi="Times New Roman" w:cs="Times New Roman"/>
          <w:sz w:val="24"/>
          <w:szCs w:val="24"/>
        </w:rPr>
        <w:t xml:space="preserve"> l’</w:t>
      </w:r>
      <w:r w:rsidR="002E6F9F">
        <w:rPr>
          <w:rFonts w:ascii="Times New Roman" w:hAnsi="Times New Roman" w:cs="Times New Roman"/>
          <w:sz w:val="24"/>
          <w:szCs w:val="24"/>
        </w:rPr>
        <w:t>élè</w:t>
      </w:r>
      <w:r w:rsidR="00647881">
        <w:rPr>
          <w:rFonts w:ascii="Times New Roman" w:hAnsi="Times New Roman" w:cs="Times New Roman"/>
          <w:sz w:val="24"/>
          <w:szCs w:val="24"/>
        </w:rPr>
        <w:t>v</w:t>
      </w:r>
      <w:r w:rsidR="002E6F9F">
        <w:rPr>
          <w:rFonts w:ascii="Times New Roman" w:hAnsi="Times New Roman" w:cs="Times New Roman"/>
          <w:sz w:val="24"/>
          <w:szCs w:val="24"/>
        </w:rPr>
        <w:t>er</w:t>
      </w:r>
      <w:r w:rsidR="00647881">
        <w:rPr>
          <w:rFonts w:ascii="Times New Roman" w:hAnsi="Times New Roman" w:cs="Times New Roman"/>
          <w:sz w:val="24"/>
          <w:szCs w:val="24"/>
        </w:rPr>
        <w:t xml:space="preserve">a </w:t>
      </w:r>
      <w:r w:rsidR="00E949BB">
        <w:rPr>
          <w:rFonts w:ascii="Times New Roman" w:hAnsi="Times New Roman" w:cs="Times New Roman"/>
          <w:sz w:val="24"/>
          <w:szCs w:val="24"/>
        </w:rPr>
        <w:t>a</w:t>
      </w:r>
      <w:r w:rsidR="00647881">
        <w:rPr>
          <w:rFonts w:ascii="Times New Roman" w:hAnsi="Times New Roman" w:cs="Times New Roman"/>
          <w:sz w:val="24"/>
          <w:szCs w:val="24"/>
        </w:rPr>
        <w:t xml:space="preserve">u rang de chevalier de la Légion d’honneur. </w:t>
      </w:r>
      <w:r w:rsidR="009E6087">
        <w:rPr>
          <w:rFonts w:ascii="Times New Roman" w:hAnsi="Times New Roman" w:cs="Times New Roman"/>
          <w:sz w:val="24"/>
          <w:szCs w:val="24"/>
        </w:rPr>
        <w:t xml:space="preserve">Le brevet et le tableau </w:t>
      </w:r>
      <w:r>
        <w:rPr>
          <w:rFonts w:ascii="Times New Roman" w:hAnsi="Times New Roman" w:cs="Times New Roman"/>
          <w:sz w:val="24"/>
          <w:szCs w:val="24"/>
        </w:rPr>
        <w:t>de</w:t>
      </w:r>
      <w:r w:rsidR="009E6087">
        <w:rPr>
          <w:rFonts w:ascii="Times New Roman" w:hAnsi="Times New Roman" w:cs="Times New Roman"/>
          <w:sz w:val="24"/>
          <w:szCs w:val="24"/>
        </w:rPr>
        <w:t xml:space="preserve"> cette visite sont </w:t>
      </w:r>
      <w:r w:rsidR="00C06252">
        <w:rPr>
          <w:rFonts w:ascii="Times New Roman" w:hAnsi="Times New Roman" w:cs="Times New Roman"/>
          <w:sz w:val="24"/>
          <w:szCs w:val="24"/>
        </w:rPr>
        <w:t xml:space="preserve">toujours </w:t>
      </w:r>
      <w:r w:rsidR="00621C71">
        <w:rPr>
          <w:rFonts w:ascii="Times New Roman" w:hAnsi="Times New Roman" w:cs="Times New Roman"/>
          <w:sz w:val="24"/>
          <w:szCs w:val="24"/>
        </w:rPr>
        <w:t>conservés</w:t>
      </w:r>
      <w:r w:rsidR="009E6087">
        <w:rPr>
          <w:rFonts w:ascii="Times New Roman" w:hAnsi="Times New Roman" w:cs="Times New Roman"/>
          <w:sz w:val="24"/>
          <w:szCs w:val="24"/>
        </w:rPr>
        <w:t xml:space="preserve"> dans le musée de la communauté. La congrégation </w:t>
      </w:r>
      <w:r w:rsidR="00E949BB">
        <w:rPr>
          <w:rFonts w:ascii="Times New Roman" w:hAnsi="Times New Roman" w:cs="Times New Roman"/>
          <w:sz w:val="24"/>
          <w:szCs w:val="24"/>
        </w:rPr>
        <w:t>étai</w:t>
      </w:r>
      <w:r w:rsidR="009E6087">
        <w:rPr>
          <w:rFonts w:ascii="Times New Roman" w:hAnsi="Times New Roman" w:cs="Times New Roman"/>
          <w:sz w:val="24"/>
          <w:szCs w:val="24"/>
        </w:rPr>
        <w:t xml:space="preserve">t particulièrement appréciée </w:t>
      </w:r>
      <w:r w:rsidR="00E949BB">
        <w:rPr>
          <w:rFonts w:ascii="Times New Roman" w:hAnsi="Times New Roman" w:cs="Times New Roman"/>
          <w:sz w:val="24"/>
          <w:szCs w:val="24"/>
        </w:rPr>
        <w:t>du couple impérial</w:t>
      </w:r>
      <w:r>
        <w:rPr>
          <w:rFonts w:ascii="Times New Roman" w:hAnsi="Times New Roman" w:cs="Times New Roman"/>
          <w:sz w:val="24"/>
          <w:szCs w:val="24"/>
        </w:rPr>
        <w:t>. L</w:t>
      </w:r>
      <w:r w:rsidR="009E6087">
        <w:rPr>
          <w:rFonts w:ascii="Times New Roman" w:hAnsi="Times New Roman" w:cs="Times New Roman"/>
          <w:sz w:val="24"/>
          <w:szCs w:val="24"/>
        </w:rPr>
        <w:t xml:space="preserve">e </w:t>
      </w:r>
      <w:r w:rsidR="00ED6722">
        <w:rPr>
          <w:rFonts w:ascii="Times New Roman" w:hAnsi="Times New Roman" w:cs="Times New Roman"/>
          <w:sz w:val="24"/>
          <w:szCs w:val="24"/>
        </w:rPr>
        <w:t>P</w:t>
      </w:r>
      <w:r w:rsidR="009E6087">
        <w:rPr>
          <w:rFonts w:ascii="Times New Roman" w:hAnsi="Times New Roman" w:cs="Times New Roman"/>
          <w:sz w:val="24"/>
          <w:szCs w:val="24"/>
        </w:rPr>
        <w:t xml:space="preserve">ère </w:t>
      </w:r>
      <w:proofErr w:type="spellStart"/>
      <w:r w:rsidR="009E6087">
        <w:rPr>
          <w:rFonts w:ascii="Times New Roman" w:hAnsi="Times New Roman" w:cs="Times New Roman"/>
          <w:sz w:val="24"/>
          <w:szCs w:val="24"/>
        </w:rPr>
        <w:t>Cestac</w:t>
      </w:r>
      <w:proofErr w:type="spellEnd"/>
      <w:r w:rsidR="009E6087">
        <w:rPr>
          <w:rFonts w:ascii="Times New Roman" w:hAnsi="Times New Roman" w:cs="Times New Roman"/>
          <w:sz w:val="24"/>
          <w:szCs w:val="24"/>
        </w:rPr>
        <w:t xml:space="preserve"> leur rendra régulièrement visite à </w:t>
      </w:r>
      <w:r w:rsidR="00E949BB">
        <w:rPr>
          <w:rFonts w:ascii="Times New Roman" w:hAnsi="Times New Roman" w:cs="Times New Roman"/>
          <w:sz w:val="24"/>
          <w:szCs w:val="24"/>
        </w:rPr>
        <w:t>Biarritz</w:t>
      </w:r>
      <w:r w:rsidR="009E6087">
        <w:rPr>
          <w:rFonts w:ascii="Times New Roman" w:hAnsi="Times New Roman" w:cs="Times New Roman"/>
          <w:sz w:val="24"/>
          <w:szCs w:val="24"/>
        </w:rPr>
        <w:t xml:space="preserve">. </w:t>
      </w:r>
      <w:r w:rsidR="00EB1F0F">
        <w:rPr>
          <w:rFonts w:ascii="Times New Roman" w:hAnsi="Times New Roman" w:cs="Times New Roman"/>
          <w:sz w:val="24"/>
          <w:szCs w:val="24"/>
        </w:rPr>
        <w:t>Lors de la vente du domaine en 1881, l</w:t>
      </w:r>
      <w:r w:rsidR="008C1575">
        <w:rPr>
          <w:rFonts w:ascii="Times New Roman" w:hAnsi="Times New Roman" w:cs="Times New Roman"/>
          <w:sz w:val="24"/>
          <w:szCs w:val="24"/>
        </w:rPr>
        <w:t>’impératrice léguera</w:t>
      </w:r>
      <w:r w:rsidRPr="00A202B1">
        <w:rPr>
          <w:rFonts w:ascii="Times New Roman" w:hAnsi="Times New Roman" w:cs="Times New Roman"/>
          <w:sz w:val="24"/>
          <w:szCs w:val="24"/>
        </w:rPr>
        <w:t xml:space="preserve"> </w:t>
      </w:r>
      <w:r>
        <w:rPr>
          <w:rFonts w:ascii="Times New Roman" w:hAnsi="Times New Roman" w:cs="Times New Roman"/>
          <w:sz w:val="24"/>
          <w:szCs w:val="24"/>
        </w:rPr>
        <w:t xml:space="preserve">aux religieuses </w:t>
      </w:r>
      <w:r w:rsidR="009E6087">
        <w:rPr>
          <w:rFonts w:ascii="Times New Roman" w:hAnsi="Times New Roman" w:cs="Times New Roman"/>
          <w:sz w:val="24"/>
          <w:szCs w:val="24"/>
        </w:rPr>
        <w:t>plusieurs</w:t>
      </w:r>
      <w:r>
        <w:rPr>
          <w:rFonts w:ascii="Times New Roman" w:hAnsi="Times New Roman" w:cs="Times New Roman"/>
          <w:sz w:val="24"/>
          <w:szCs w:val="24"/>
        </w:rPr>
        <w:t xml:space="preserve"> de ses</w:t>
      </w:r>
      <w:r w:rsidR="009E6087">
        <w:rPr>
          <w:rFonts w:ascii="Times New Roman" w:hAnsi="Times New Roman" w:cs="Times New Roman"/>
          <w:sz w:val="24"/>
          <w:szCs w:val="24"/>
        </w:rPr>
        <w:t xml:space="preserve"> biens </w:t>
      </w:r>
      <w:r>
        <w:rPr>
          <w:rFonts w:ascii="Times New Roman" w:hAnsi="Times New Roman" w:cs="Times New Roman"/>
          <w:sz w:val="24"/>
          <w:szCs w:val="24"/>
        </w:rPr>
        <w:t>dont</w:t>
      </w:r>
      <w:r w:rsidR="009E6087">
        <w:rPr>
          <w:rFonts w:ascii="Times New Roman" w:hAnsi="Times New Roman" w:cs="Times New Roman"/>
          <w:sz w:val="24"/>
          <w:szCs w:val="24"/>
        </w:rPr>
        <w:t xml:space="preserve"> </w:t>
      </w:r>
      <w:r w:rsidR="008C1575">
        <w:rPr>
          <w:rFonts w:ascii="Times New Roman" w:hAnsi="Times New Roman" w:cs="Times New Roman"/>
          <w:sz w:val="24"/>
          <w:szCs w:val="24"/>
        </w:rPr>
        <w:t>son ânesse</w:t>
      </w:r>
      <w:r w:rsidR="009E6087">
        <w:rPr>
          <w:rFonts w:ascii="Times New Roman" w:hAnsi="Times New Roman" w:cs="Times New Roman"/>
          <w:sz w:val="24"/>
          <w:szCs w:val="24"/>
        </w:rPr>
        <w:t xml:space="preserve"> Cendrillon, acquise </w:t>
      </w:r>
      <w:r w:rsidR="00B44C23">
        <w:rPr>
          <w:rFonts w:ascii="Times New Roman" w:hAnsi="Times New Roman" w:cs="Times New Roman"/>
          <w:sz w:val="24"/>
          <w:szCs w:val="24"/>
        </w:rPr>
        <w:t>sur un marché local</w:t>
      </w:r>
      <w:r w:rsidR="00EB1F0F" w:rsidRPr="00EB1F0F">
        <w:rPr>
          <w:rFonts w:ascii="Times New Roman" w:hAnsi="Times New Roman" w:cs="Times New Roman"/>
          <w:sz w:val="24"/>
          <w:szCs w:val="24"/>
        </w:rPr>
        <w:t xml:space="preserve"> </w:t>
      </w:r>
      <w:r w:rsidR="00EB1F0F">
        <w:rPr>
          <w:rFonts w:ascii="Times New Roman" w:hAnsi="Times New Roman" w:cs="Times New Roman"/>
          <w:sz w:val="24"/>
          <w:szCs w:val="24"/>
        </w:rPr>
        <w:t>en 1868</w:t>
      </w:r>
      <w:r w:rsidR="008C1575">
        <w:rPr>
          <w:rFonts w:ascii="Times New Roman" w:hAnsi="Times New Roman" w:cs="Times New Roman"/>
          <w:sz w:val="24"/>
          <w:szCs w:val="24"/>
        </w:rPr>
        <w:t xml:space="preserve">. </w:t>
      </w:r>
    </w:p>
    <w:p w14:paraId="6188FB27" w14:textId="04F03E10" w:rsidR="00A704B2" w:rsidRDefault="00A704B2" w:rsidP="00A704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ses entretiens réguliers avec le Père </w:t>
      </w:r>
      <w:proofErr w:type="spellStart"/>
      <w:r>
        <w:rPr>
          <w:rFonts w:ascii="Times New Roman" w:hAnsi="Times New Roman" w:cs="Times New Roman"/>
          <w:sz w:val="24"/>
          <w:szCs w:val="24"/>
        </w:rPr>
        <w:t>Cestac</w:t>
      </w:r>
      <w:proofErr w:type="spellEnd"/>
      <w:r>
        <w:rPr>
          <w:rFonts w:ascii="Times New Roman" w:hAnsi="Times New Roman" w:cs="Times New Roman"/>
          <w:sz w:val="24"/>
          <w:szCs w:val="24"/>
        </w:rPr>
        <w:t xml:space="preserve">, Napoléon III poursuivit l’action sociale qui lui était chère : en 1862, une œuvre de bienfaisance pour les ouvriers en difficulté fut établie, placée sous l’égide de l’impératrice. Elle fut financée par de généreux membres fondateurs et associés ainsi que par une participation de la commune à hauteur de 100 francs. 500 francs furent aussi donnés par l’empereur à une association d’ouvriers tailleurs de pierre à Bidache. </w:t>
      </w:r>
      <w:r>
        <w:rPr>
          <w:rFonts w:ascii="Times New Roman" w:hAnsi="Times New Roman" w:cs="Times New Roman"/>
          <w:sz w:val="24"/>
          <w:szCs w:val="24"/>
        </w:rPr>
        <w:lastRenderedPageBreak/>
        <w:t>Il ne s’agit là que de quelques exemples parmi d’autres envers ceux qui avaient tant contribué à la mise en œuvre du projet impérial de Biarritz.</w:t>
      </w:r>
    </w:p>
    <w:p w14:paraId="347B803E" w14:textId="7B569A70" w:rsidR="00A704B2" w:rsidRDefault="00A704B2" w:rsidP="00A704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Ernest </w:t>
      </w:r>
      <w:proofErr w:type="spellStart"/>
      <w:r>
        <w:rPr>
          <w:rFonts w:ascii="Times New Roman" w:hAnsi="Times New Roman" w:cs="Times New Roman"/>
          <w:sz w:val="24"/>
          <w:szCs w:val="24"/>
        </w:rPr>
        <w:t>Bathez</w:t>
      </w:r>
      <w:proofErr w:type="spellEnd"/>
      <w:r>
        <w:rPr>
          <w:rFonts w:ascii="Times New Roman" w:hAnsi="Times New Roman" w:cs="Times New Roman"/>
          <w:sz w:val="24"/>
          <w:szCs w:val="24"/>
        </w:rPr>
        <w:t xml:space="preserve"> confirme l’affabilité et la popularité de Napoléon III au Pays basque : "il est impossible", écrit-il, "d’avoir le caractère plus égal, plus agréable, plus bienveillant que Sa Majesté. Il est d’une bonté qui va jusqu’à la faiblesse" ! À chacun de ses passages, la population s’écriait en gascon : "Viva </w:t>
      </w:r>
      <w:proofErr w:type="spellStart"/>
      <w:r>
        <w:rPr>
          <w:rFonts w:ascii="Times New Roman" w:hAnsi="Times New Roman" w:cs="Times New Roman"/>
          <w:sz w:val="24"/>
          <w:szCs w:val="24"/>
        </w:rPr>
        <w:t>Napoleo</w:t>
      </w:r>
      <w:proofErr w:type="spellEnd"/>
      <w:r>
        <w:rPr>
          <w:rFonts w:ascii="Times New Roman" w:hAnsi="Times New Roman" w:cs="Times New Roman"/>
          <w:sz w:val="24"/>
          <w:szCs w:val="24"/>
        </w:rPr>
        <w:t xml:space="preserve"> ! Viva </w:t>
      </w:r>
      <w:proofErr w:type="spellStart"/>
      <w:r>
        <w:rPr>
          <w:rFonts w:ascii="Times New Roman" w:hAnsi="Times New Roman" w:cs="Times New Roman"/>
          <w:sz w:val="24"/>
          <w:szCs w:val="24"/>
        </w:rPr>
        <w:t>papà</w:t>
      </w:r>
      <w:proofErr w:type="spellEnd"/>
      <w:r>
        <w:rPr>
          <w:rFonts w:ascii="Times New Roman" w:hAnsi="Times New Roman" w:cs="Times New Roman"/>
          <w:sz w:val="24"/>
          <w:szCs w:val="24"/>
        </w:rPr>
        <w:t> !"</w:t>
      </w:r>
      <w:r>
        <w:rPr>
          <w:rStyle w:val="Appelnotedebasdep"/>
          <w:rFonts w:ascii="Times New Roman" w:hAnsi="Times New Roman" w:cs="Times New Roman"/>
          <w:sz w:val="24"/>
          <w:szCs w:val="24"/>
        </w:rPr>
        <w:footnoteReference w:id="60"/>
      </w:r>
      <w:r>
        <w:rPr>
          <w:rFonts w:ascii="Times New Roman" w:hAnsi="Times New Roman" w:cs="Times New Roman"/>
          <w:sz w:val="24"/>
          <w:szCs w:val="24"/>
        </w:rPr>
        <w:t xml:space="preserve">. </w:t>
      </w:r>
    </w:p>
    <w:p w14:paraId="34F584B8" w14:textId="7B092238" w:rsidR="009B6B5E" w:rsidRDefault="00DB2D4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Dur</w:t>
      </w:r>
      <w:r w:rsidR="00962BD0">
        <w:rPr>
          <w:rFonts w:ascii="Times New Roman" w:hAnsi="Times New Roman" w:cs="Times New Roman"/>
          <w:sz w:val="24"/>
          <w:szCs w:val="24"/>
        </w:rPr>
        <w:t xml:space="preserve">ant ses séjours </w:t>
      </w:r>
      <w:r w:rsidR="004A1E2D">
        <w:rPr>
          <w:rFonts w:ascii="Times New Roman" w:hAnsi="Times New Roman" w:cs="Times New Roman"/>
          <w:sz w:val="24"/>
          <w:szCs w:val="24"/>
        </w:rPr>
        <w:t>biarrots</w:t>
      </w:r>
      <w:r w:rsidR="005D5D02">
        <w:rPr>
          <w:rFonts w:ascii="Times New Roman" w:hAnsi="Times New Roman" w:cs="Times New Roman"/>
          <w:sz w:val="24"/>
          <w:szCs w:val="24"/>
        </w:rPr>
        <w:t xml:space="preserve">, </w:t>
      </w:r>
      <w:r w:rsidR="00A704B2">
        <w:rPr>
          <w:rFonts w:ascii="Times New Roman" w:hAnsi="Times New Roman" w:cs="Times New Roman"/>
          <w:sz w:val="24"/>
          <w:szCs w:val="24"/>
        </w:rPr>
        <w:t>l’empereur</w:t>
      </w:r>
      <w:r w:rsidR="00171B90">
        <w:rPr>
          <w:rFonts w:ascii="Times New Roman" w:hAnsi="Times New Roman" w:cs="Times New Roman"/>
          <w:sz w:val="24"/>
          <w:szCs w:val="24"/>
        </w:rPr>
        <w:t xml:space="preserve"> ne perdait pas de vue les affaires de l’Empire</w:t>
      </w:r>
      <w:r w:rsidR="00917AA1">
        <w:rPr>
          <w:rFonts w:ascii="Times New Roman" w:hAnsi="Times New Roman" w:cs="Times New Roman"/>
          <w:sz w:val="24"/>
          <w:szCs w:val="24"/>
        </w:rPr>
        <w:t>. Affaires</w:t>
      </w:r>
      <w:r w:rsidR="00200781">
        <w:rPr>
          <w:rFonts w:ascii="Times New Roman" w:hAnsi="Times New Roman" w:cs="Times New Roman"/>
          <w:sz w:val="24"/>
          <w:szCs w:val="24"/>
        </w:rPr>
        <w:t xml:space="preserve"> qu’i</w:t>
      </w:r>
      <w:r w:rsidR="00171B90">
        <w:rPr>
          <w:rFonts w:ascii="Times New Roman" w:hAnsi="Times New Roman" w:cs="Times New Roman"/>
          <w:sz w:val="24"/>
          <w:szCs w:val="24"/>
        </w:rPr>
        <w:t>l</w:t>
      </w:r>
      <w:r w:rsidR="00171B90" w:rsidRPr="00F26E9C">
        <w:rPr>
          <w:rFonts w:ascii="Times New Roman" w:hAnsi="Times New Roman" w:cs="Times New Roman"/>
          <w:sz w:val="24"/>
          <w:szCs w:val="24"/>
        </w:rPr>
        <w:t xml:space="preserve"> </w:t>
      </w:r>
      <w:r w:rsidR="00171B90">
        <w:rPr>
          <w:rFonts w:ascii="Times New Roman" w:hAnsi="Times New Roman" w:cs="Times New Roman"/>
          <w:sz w:val="24"/>
          <w:szCs w:val="24"/>
        </w:rPr>
        <w:t xml:space="preserve">traitait avec son chef de cabinet, Jean-François </w:t>
      </w:r>
      <w:proofErr w:type="spellStart"/>
      <w:r w:rsidR="00171B90">
        <w:rPr>
          <w:rFonts w:ascii="Times New Roman" w:hAnsi="Times New Roman" w:cs="Times New Roman"/>
          <w:sz w:val="24"/>
          <w:szCs w:val="24"/>
        </w:rPr>
        <w:t>Mocquart</w:t>
      </w:r>
      <w:proofErr w:type="spellEnd"/>
      <w:r w:rsidR="00424FDA">
        <w:rPr>
          <w:rFonts w:ascii="Times New Roman" w:hAnsi="Times New Roman" w:cs="Times New Roman"/>
          <w:sz w:val="24"/>
          <w:szCs w:val="24"/>
        </w:rPr>
        <w:t xml:space="preserve"> (1791-1864)</w:t>
      </w:r>
      <w:r w:rsidR="00171B90">
        <w:rPr>
          <w:rFonts w:ascii="Times New Roman" w:hAnsi="Times New Roman" w:cs="Times New Roman"/>
          <w:sz w:val="24"/>
          <w:szCs w:val="24"/>
        </w:rPr>
        <w:t xml:space="preserve">, </w:t>
      </w:r>
      <w:r w:rsidR="00917AA1">
        <w:rPr>
          <w:rFonts w:ascii="Times New Roman" w:hAnsi="Times New Roman" w:cs="Times New Roman"/>
          <w:sz w:val="24"/>
          <w:szCs w:val="24"/>
        </w:rPr>
        <w:t xml:space="preserve">fidèle parmi les fidèles, </w:t>
      </w:r>
      <w:r w:rsidR="00424FDA">
        <w:rPr>
          <w:rFonts w:ascii="Times New Roman" w:hAnsi="Times New Roman" w:cs="Times New Roman"/>
          <w:sz w:val="24"/>
          <w:szCs w:val="24"/>
        </w:rPr>
        <w:t>ancien secrétaire de sa mère, la reine Hortense</w:t>
      </w:r>
      <w:r w:rsidR="004A1E2D">
        <w:rPr>
          <w:rFonts w:ascii="Times New Roman" w:hAnsi="Times New Roman" w:cs="Times New Roman"/>
          <w:sz w:val="24"/>
          <w:szCs w:val="24"/>
        </w:rPr>
        <w:t>, et qui était né à Bordeaux</w:t>
      </w:r>
      <w:r w:rsidR="00962BD0">
        <w:rPr>
          <w:rFonts w:ascii="Times New Roman" w:hAnsi="Times New Roman" w:cs="Times New Roman"/>
          <w:sz w:val="24"/>
          <w:szCs w:val="24"/>
        </w:rPr>
        <w:t xml:space="preserve">. </w:t>
      </w:r>
      <w:r w:rsidR="005D5D02">
        <w:rPr>
          <w:rFonts w:ascii="Times New Roman" w:hAnsi="Times New Roman" w:cs="Times New Roman"/>
          <w:i/>
          <w:sz w:val="24"/>
          <w:szCs w:val="24"/>
        </w:rPr>
        <w:t>Le Messager de Bayonne</w:t>
      </w:r>
      <w:r w:rsidR="005D5D02">
        <w:rPr>
          <w:rFonts w:ascii="Times New Roman" w:hAnsi="Times New Roman" w:cs="Times New Roman"/>
          <w:sz w:val="24"/>
          <w:szCs w:val="24"/>
        </w:rPr>
        <w:t xml:space="preserve"> </w:t>
      </w:r>
      <w:r w:rsidR="00F641B3">
        <w:rPr>
          <w:rFonts w:ascii="Times New Roman" w:hAnsi="Times New Roman" w:cs="Times New Roman"/>
          <w:sz w:val="24"/>
          <w:szCs w:val="24"/>
        </w:rPr>
        <w:t>évoque</w:t>
      </w:r>
      <w:r w:rsidR="00F8159D">
        <w:rPr>
          <w:rFonts w:ascii="Times New Roman" w:hAnsi="Times New Roman" w:cs="Times New Roman"/>
          <w:sz w:val="24"/>
          <w:szCs w:val="24"/>
        </w:rPr>
        <w:t xml:space="preserve"> à dessein</w:t>
      </w:r>
      <w:r w:rsidR="005D5D02">
        <w:rPr>
          <w:rFonts w:ascii="Times New Roman" w:hAnsi="Times New Roman" w:cs="Times New Roman"/>
          <w:sz w:val="24"/>
          <w:szCs w:val="24"/>
        </w:rPr>
        <w:t xml:space="preserve"> l</w:t>
      </w:r>
      <w:r w:rsidR="00F8159D">
        <w:rPr>
          <w:rFonts w:ascii="Times New Roman" w:hAnsi="Times New Roman" w:cs="Times New Roman"/>
          <w:sz w:val="24"/>
          <w:szCs w:val="24"/>
        </w:rPr>
        <w:t>e travail</w:t>
      </w:r>
      <w:r w:rsidR="00435A14">
        <w:rPr>
          <w:rFonts w:ascii="Times New Roman" w:hAnsi="Times New Roman" w:cs="Times New Roman"/>
          <w:sz w:val="24"/>
          <w:szCs w:val="24"/>
        </w:rPr>
        <w:t xml:space="preserve"> intense</w:t>
      </w:r>
      <w:r w:rsidR="00F8159D">
        <w:rPr>
          <w:rFonts w:ascii="Times New Roman" w:hAnsi="Times New Roman" w:cs="Times New Roman"/>
          <w:sz w:val="24"/>
          <w:szCs w:val="24"/>
        </w:rPr>
        <w:t xml:space="preserve"> de l’</w:t>
      </w:r>
      <w:r w:rsidR="005D5D02">
        <w:rPr>
          <w:rFonts w:ascii="Times New Roman" w:hAnsi="Times New Roman" w:cs="Times New Roman"/>
          <w:sz w:val="24"/>
          <w:szCs w:val="24"/>
        </w:rPr>
        <w:t>empereur</w:t>
      </w:r>
      <w:r w:rsidR="00F641B3">
        <w:rPr>
          <w:rFonts w:ascii="Times New Roman" w:hAnsi="Times New Roman" w:cs="Times New Roman"/>
          <w:sz w:val="24"/>
          <w:szCs w:val="24"/>
        </w:rPr>
        <w:t xml:space="preserve"> lors de ses séjours</w:t>
      </w:r>
      <w:r w:rsidR="00545B56">
        <w:rPr>
          <w:rFonts w:ascii="Times New Roman" w:hAnsi="Times New Roman" w:cs="Times New Roman"/>
          <w:sz w:val="24"/>
          <w:szCs w:val="24"/>
        </w:rPr>
        <w:t>, notamment</w:t>
      </w:r>
      <w:r w:rsidR="00962BD0">
        <w:rPr>
          <w:rFonts w:ascii="Times New Roman" w:hAnsi="Times New Roman" w:cs="Times New Roman"/>
          <w:sz w:val="24"/>
          <w:szCs w:val="24"/>
        </w:rPr>
        <w:t xml:space="preserve"> lorsqu’il s’agi</w:t>
      </w:r>
      <w:r w:rsidR="00E949BB">
        <w:rPr>
          <w:rFonts w:ascii="Times New Roman" w:hAnsi="Times New Roman" w:cs="Times New Roman"/>
          <w:sz w:val="24"/>
          <w:szCs w:val="24"/>
        </w:rPr>
        <w:t>ssai</w:t>
      </w:r>
      <w:r w:rsidR="00962BD0">
        <w:rPr>
          <w:rFonts w:ascii="Times New Roman" w:hAnsi="Times New Roman" w:cs="Times New Roman"/>
          <w:sz w:val="24"/>
          <w:szCs w:val="24"/>
        </w:rPr>
        <w:t>t du</w:t>
      </w:r>
      <w:r w:rsidR="00545B56">
        <w:rPr>
          <w:rFonts w:ascii="Times New Roman" w:hAnsi="Times New Roman" w:cs="Times New Roman"/>
          <w:sz w:val="24"/>
          <w:szCs w:val="24"/>
        </w:rPr>
        <w:t xml:space="preserve"> développement</w:t>
      </w:r>
      <w:r w:rsidR="00F8159D">
        <w:rPr>
          <w:rFonts w:ascii="Times New Roman" w:hAnsi="Times New Roman" w:cs="Times New Roman"/>
          <w:sz w:val="24"/>
          <w:szCs w:val="24"/>
        </w:rPr>
        <w:t xml:space="preserve"> économique </w:t>
      </w:r>
      <w:r w:rsidR="00545B56">
        <w:rPr>
          <w:rFonts w:ascii="Times New Roman" w:hAnsi="Times New Roman" w:cs="Times New Roman"/>
          <w:sz w:val="24"/>
          <w:szCs w:val="24"/>
        </w:rPr>
        <w:t>de la région</w:t>
      </w:r>
      <w:r w:rsidR="005D5D02">
        <w:rPr>
          <w:rFonts w:ascii="Times New Roman" w:hAnsi="Times New Roman" w:cs="Times New Roman"/>
          <w:sz w:val="24"/>
          <w:szCs w:val="24"/>
        </w:rPr>
        <w:t>.</w:t>
      </w:r>
      <w:r>
        <w:rPr>
          <w:rFonts w:ascii="Times New Roman" w:hAnsi="Times New Roman" w:cs="Times New Roman"/>
          <w:sz w:val="24"/>
          <w:szCs w:val="24"/>
        </w:rPr>
        <w:t xml:space="preserve"> </w:t>
      </w:r>
    </w:p>
    <w:p w14:paraId="49F156CB" w14:textId="73E0DA31" w:rsidR="00950DA9" w:rsidRDefault="00E949B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Pendant ce temps, l</w:t>
      </w:r>
      <w:r w:rsidR="005F32E6">
        <w:rPr>
          <w:rFonts w:ascii="Times New Roman" w:hAnsi="Times New Roman" w:cs="Times New Roman"/>
          <w:sz w:val="24"/>
          <w:szCs w:val="24"/>
        </w:rPr>
        <w:t>’impératrice</w:t>
      </w:r>
      <w:r w:rsidR="00F641B3">
        <w:rPr>
          <w:rFonts w:ascii="Times New Roman" w:hAnsi="Times New Roman" w:cs="Times New Roman"/>
          <w:sz w:val="24"/>
          <w:szCs w:val="24"/>
        </w:rPr>
        <w:t xml:space="preserve"> Eugénie</w:t>
      </w:r>
      <w:r w:rsidR="005F32E6">
        <w:rPr>
          <w:rFonts w:ascii="Times New Roman" w:hAnsi="Times New Roman" w:cs="Times New Roman"/>
          <w:sz w:val="24"/>
          <w:szCs w:val="24"/>
        </w:rPr>
        <w:t xml:space="preserve"> se promen</w:t>
      </w:r>
      <w:r w:rsidR="00F145C6">
        <w:rPr>
          <w:rFonts w:ascii="Times New Roman" w:hAnsi="Times New Roman" w:cs="Times New Roman"/>
          <w:sz w:val="24"/>
          <w:szCs w:val="24"/>
        </w:rPr>
        <w:t>ait</w:t>
      </w:r>
      <w:r w:rsidR="00BF0920">
        <w:rPr>
          <w:rFonts w:ascii="Times New Roman" w:hAnsi="Times New Roman" w:cs="Times New Roman"/>
          <w:sz w:val="24"/>
          <w:szCs w:val="24"/>
        </w:rPr>
        <w:t xml:space="preserve"> </w:t>
      </w:r>
      <w:r w:rsidR="00F145C6">
        <w:rPr>
          <w:rFonts w:ascii="Times New Roman" w:hAnsi="Times New Roman" w:cs="Times New Roman"/>
          <w:sz w:val="24"/>
          <w:szCs w:val="24"/>
        </w:rPr>
        <w:t xml:space="preserve">dans </w:t>
      </w:r>
      <w:r w:rsidR="00DB2D40">
        <w:rPr>
          <w:rFonts w:ascii="Times New Roman" w:hAnsi="Times New Roman" w:cs="Times New Roman"/>
          <w:sz w:val="24"/>
          <w:szCs w:val="24"/>
        </w:rPr>
        <w:t xml:space="preserve">le </w:t>
      </w:r>
      <w:r w:rsidR="009D1236">
        <w:rPr>
          <w:rFonts w:ascii="Times New Roman" w:hAnsi="Times New Roman" w:cs="Times New Roman"/>
          <w:sz w:val="24"/>
          <w:szCs w:val="24"/>
        </w:rPr>
        <w:t>village</w:t>
      </w:r>
      <w:r w:rsidR="00DB2D40">
        <w:rPr>
          <w:rFonts w:ascii="Times New Roman" w:hAnsi="Times New Roman" w:cs="Times New Roman"/>
          <w:sz w:val="24"/>
          <w:szCs w:val="24"/>
        </w:rPr>
        <w:t>,</w:t>
      </w:r>
      <w:r w:rsidR="00CB60F5" w:rsidRPr="00CB60F5">
        <w:rPr>
          <w:rFonts w:ascii="Times New Roman" w:hAnsi="Times New Roman" w:cs="Times New Roman"/>
          <w:sz w:val="24"/>
          <w:szCs w:val="24"/>
        </w:rPr>
        <w:t xml:space="preserve"> </w:t>
      </w:r>
      <w:r w:rsidR="00CB60F5">
        <w:rPr>
          <w:rFonts w:ascii="Times New Roman" w:hAnsi="Times New Roman" w:cs="Times New Roman"/>
          <w:sz w:val="24"/>
          <w:szCs w:val="24"/>
        </w:rPr>
        <w:t>accordant ses bienfaits aux habitants, s’entretenant avec eux ou avec l</w:t>
      </w:r>
      <w:r w:rsidR="000A4228">
        <w:rPr>
          <w:rFonts w:ascii="Times New Roman" w:hAnsi="Times New Roman" w:cs="Times New Roman"/>
          <w:sz w:val="24"/>
          <w:szCs w:val="24"/>
        </w:rPr>
        <w:t>a communauté</w:t>
      </w:r>
      <w:r w:rsidR="00CB60F5">
        <w:rPr>
          <w:rFonts w:ascii="Times New Roman" w:hAnsi="Times New Roman" w:cs="Times New Roman"/>
          <w:sz w:val="24"/>
          <w:szCs w:val="24"/>
        </w:rPr>
        <w:t xml:space="preserve"> espagnole de passage</w:t>
      </w:r>
      <w:r w:rsidR="00CD4792">
        <w:rPr>
          <w:rStyle w:val="Appelnotedebasdep"/>
          <w:rFonts w:ascii="Times New Roman" w:hAnsi="Times New Roman" w:cs="Times New Roman"/>
          <w:sz w:val="24"/>
          <w:szCs w:val="24"/>
        </w:rPr>
        <w:footnoteReference w:id="61"/>
      </w:r>
      <w:r w:rsidR="005F32E6">
        <w:rPr>
          <w:rFonts w:ascii="Times New Roman" w:hAnsi="Times New Roman" w:cs="Times New Roman"/>
          <w:sz w:val="24"/>
          <w:szCs w:val="24"/>
        </w:rPr>
        <w:t>.</w:t>
      </w:r>
      <w:r w:rsidR="001000C3">
        <w:rPr>
          <w:rFonts w:ascii="Times New Roman" w:hAnsi="Times New Roman" w:cs="Times New Roman"/>
          <w:sz w:val="24"/>
          <w:szCs w:val="24"/>
        </w:rPr>
        <w:t xml:space="preserve"> </w:t>
      </w:r>
    </w:p>
    <w:p w14:paraId="4A9B7C51" w14:textId="4B8AB1F5" w:rsidR="00950DA9" w:rsidRDefault="009B6B5E" w:rsidP="00950DA9">
      <w:pPr>
        <w:spacing w:line="360" w:lineRule="auto"/>
        <w:jc w:val="both"/>
        <w:rPr>
          <w:rFonts w:ascii="Times New Roman" w:hAnsi="Times New Roman" w:cs="Times New Roman"/>
          <w:sz w:val="24"/>
          <w:szCs w:val="24"/>
        </w:rPr>
      </w:pPr>
      <w:r>
        <w:rPr>
          <w:rFonts w:ascii="Times New Roman" w:hAnsi="Times New Roman" w:cs="Times New Roman"/>
          <w:sz w:val="24"/>
          <w:szCs w:val="24"/>
        </w:rPr>
        <w:t>Dès</w:t>
      </w:r>
      <w:r w:rsidR="003307AE">
        <w:rPr>
          <w:rFonts w:ascii="Times New Roman" w:hAnsi="Times New Roman" w:cs="Times New Roman"/>
          <w:sz w:val="24"/>
          <w:szCs w:val="24"/>
        </w:rPr>
        <w:t xml:space="preserve"> </w:t>
      </w:r>
      <w:r w:rsidR="00E949BB">
        <w:rPr>
          <w:rFonts w:ascii="Times New Roman" w:hAnsi="Times New Roman" w:cs="Times New Roman"/>
          <w:sz w:val="24"/>
          <w:szCs w:val="24"/>
        </w:rPr>
        <w:t>l</w:t>
      </w:r>
      <w:r w:rsidR="003307AE">
        <w:rPr>
          <w:rFonts w:ascii="Times New Roman" w:hAnsi="Times New Roman" w:cs="Times New Roman"/>
          <w:sz w:val="24"/>
          <w:szCs w:val="24"/>
        </w:rPr>
        <w:t>a première venue</w:t>
      </w:r>
      <w:r>
        <w:rPr>
          <w:rFonts w:ascii="Times New Roman" w:hAnsi="Times New Roman" w:cs="Times New Roman"/>
          <w:sz w:val="24"/>
          <w:szCs w:val="24"/>
        </w:rPr>
        <w:t xml:space="preserve"> en 1854</w:t>
      </w:r>
      <w:r w:rsidR="003307AE">
        <w:rPr>
          <w:rFonts w:ascii="Times New Roman" w:hAnsi="Times New Roman" w:cs="Times New Roman"/>
          <w:sz w:val="24"/>
          <w:szCs w:val="24"/>
        </w:rPr>
        <w:t>,</w:t>
      </w:r>
      <w:r>
        <w:rPr>
          <w:rFonts w:ascii="Times New Roman" w:hAnsi="Times New Roman" w:cs="Times New Roman"/>
          <w:sz w:val="24"/>
          <w:szCs w:val="24"/>
        </w:rPr>
        <w:t xml:space="preserve"> on aménagea</w:t>
      </w:r>
      <w:r w:rsidR="003307AE">
        <w:rPr>
          <w:rFonts w:ascii="Times New Roman" w:hAnsi="Times New Roman" w:cs="Times New Roman"/>
          <w:sz w:val="24"/>
          <w:szCs w:val="24"/>
        </w:rPr>
        <w:t xml:space="preserve"> </w:t>
      </w:r>
      <w:r w:rsidR="00E949BB">
        <w:rPr>
          <w:rFonts w:ascii="Times New Roman" w:hAnsi="Times New Roman" w:cs="Times New Roman"/>
          <w:sz w:val="24"/>
          <w:szCs w:val="24"/>
        </w:rPr>
        <w:t xml:space="preserve">pour la souveraine </w:t>
      </w:r>
      <w:r w:rsidR="003307AE">
        <w:rPr>
          <w:rFonts w:ascii="Times New Roman" w:hAnsi="Times New Roman" w:cs="Times New Roman"/>
          <w:sz w:val="24"/>
          <w:szCs w:val="24"/>
        </w:rPr>
        <w:t>u</w:t>
      </w:r>
      <w:r w:rsidR="001000C3">
        <w:rPr>
          <w:rFonts w:ascii="Times New Roman" w:hAnsi="Times New Roman" w:cs="Times New Roman"/>
          <w:sz w:val="24"/>
          <w:szCs w:val="24"/>
        </w:rPr>
        <w:t xml:space="preserve">ne élégante tente au-dessus du Port-Vieux </w:t>
      </w:r>
      <w:r w:rsidR="003307AE">
        <w:rPr>
          <w:rFonts w:ascii="Times New Roman" w:hAnsi="Times New Roman" w:cs="Times New Roman"/>
          <w:sz w:val="24"/>
          <w:szCs w:val="24"/>
        </w:rPr>
        <w:t xml:space="preserve">afin </w:t>
      </w:r>
      <w:r>
        <w:rPr>
          <w:rFonts w:ascii="Times New Roman" w:hAnsi="Times New Roman" w:cs="Times New Roman"/>
          <w:sz w:val="24"/>
          <w:szCs w:val="24"/>
        </w:rPr>
        <w:t>qu’elle et sa suite puissent</w:t>
      </w:r>
      <w:r w:rsidR="001000C3">
        <w:rPr>
          <w:rFonts w:ascii="Times New Roman" w:hAnsi="Times New Roman" w:cs="Times New Roman"/>
          <w:sz w:val="24"/>
          <w:szCs w:val="24"/>
        </w:rPr>
        <w:t xml:space="preserve"> </w:t>
      </w:r>
      <w:r>
        <w:rPr>
          <w:rFonts w:ascii="Times New Roman" w:hAnsi="Times New Roman" w:cs="Times New Roman"/>
          <w:sz w:val="24"/>
          <w:szCs w:val="24"/>
        </w:rPr>
        <w:t>profiter de</w:t>
      </w:r>
      <w:r w:rsidR="00F64D71">
        <w:rPr>
          <w:rFonts w:ascii="Times New Roman" w:hAnsi="Times New Roman" w:cs="Times New Roman"/>
          <w:sz w:val="24"/>
          <w:szCs w:val="24"/>
        </w:rPr>
        <w:t xml:space="preserve"> l’air </w:t>
      </w:r>
      <w:r w:rsidR="009D1236">
        <w:rPr>
          <w:rFonts w:ascii="Times New Roman" w:hAnsi="Times New Roman" w:cs="Times New Roman"/>
          <w:sz w:val="24"/>
          <w:szCs w:val="24"/>
        </w:rPr>
        <w:t>marin</w:t>
      </w:r>
      <w:r w:rsidR="00F64D71">
        <w:rPr>
          <w:rFonts w:ascii="Times New Roman" w:hAnsi="Times New Roman" w:cs="Times New Roman"/>
          <w:sz w:val="24"/>
          <w:szCs w:val="24"/>
        </w:rPr>
        <w:t xml:space="preserve"> et </w:t>
      </w:r>
      <w:r w:rsidR="001000C3">
        <w:rPr>
          <w:rFonts w:ascii="Times New Roman" w:hAnsi="Times New Roman" w:cs="Times New Roman"/>
          <w:sz w:val="24"/>
          <w:szCs w:val="24"/>
        </w:rPr>
        <w:t>admir</w:t>
      </w:r>
      <w:r w:rsidR="00F64D71">
        <w:rPr>
          <w:rFonts w:ascii="Times New Roman" w:hAnsi="Times New Roman" w:cs="Times New Roman"/>
          <w:sz w:val="24"/>
          <w:szCs w:val="24"/>
        </w:rPr>
        <w:t>er</w:t>
      </w:r>
      <w:r w:rsidR="001000C3">
        <w:rPr>
          <w:rFonts w:ascii="Times New Roman" w:hAnsi="Times New Roman" w:cs="Times New Roman"/>
          <w:sz w:val="24"/>
          <w:szCs w:val="24"/>
        </w:rPr>
        <w:t xml:space="preserve"> le </w:t>
      </w:r>
      <w:r>
        <w:rPr>
          <w:rFonts w:ascii="Times New Roman" w:hAnsi="Times New Roman" w:cs="Times New Roman"/>
          <w:sz w:val="24"/>
          <w:szCs w:val="24"/>
        </w:rPr>
        <w:t xml:space="preserve">superbe </w:t>
      </w:r>
      <w:r w:rsidR="00791BD1">
        <w:rPr>
          <w:rFonts w:ascii="Times New Roman" w:hAnsi="Times New Roman" w:cs="Times New Roman"/>
          <w:sz w:val="24"/>
          <w:szCs w:val="24"/>
        </w:rPr>
        <w:t xml:space="preserve">panorama sur </w:t>
      </w:r>
      <w:r w:rsidR="00757383">
        <w:rPr>
          <w:rFonts w:ascii="Times New Roman" w:hAnsi="Times New Roman" w:cs="Times New Roman"/>
          <w:sz w:val="24"/>
          <w:szCs w:val="24"/>
        </w:rPr>
        <w:t>le</w:t>
      </w:r>
      <w:r w:rsidR="00791BD1">
        <w:rPr>
          <w:rFonts w:ascii="Times New Roman" w:hAnsi="Times New Roman" w:cs="Times New Roman"/>
          <w:sz w:val="24"/>
          <w:szCs w:val="24"/>
        </w:rPr>
        <w:t xml:space="preserve"> golfe de Gascogne</w:t>
      </w:r>
      <w:r w:rsidR="003307AE">
        <w:rPr>
          <w:rFonts w:ascii="Times New Roman" w:hAnsi="Times New Roman" w:cs="Times New Roman"/>
          <w:sz w:val="24"/>
          <w:szCs w:val="24"/>
        </w:rPr>
        <w:t xml:space="preserve"> et les montagnes</w:t>
      </w:r>
      <w:r w:rsidR="004A7700">
        <w:rPr>
          <w:rFonts w:ascii="Times New Roman" w:hAnsi="Times New Roman" w:cs="Times New Roman"/>
          <w:sz w:val="24"/>
          <w:szCs w:val="24"/>
        </w:rPr>
        <w:t xml:space="preserve"> alentours</w:t>
      </w:r>
      <w:r w:rsidR="00E949BB">
        <w:rPr>
          <w:rFonts w:ascii="Times New Roman" w:hAnsi="Times New Roman" w:cs="Times New Roman"/>
          <w:sz w:val="24"/>
          <w:szCs w:val="24"/>
        </w:rPr>
        <w:t>. La scène fut immortalisée par une</w:t>
      </w:r>
      <w:r w:rsidR="006D408A">
        <w:rPr>
          <w:rFonts w:ascii="Times New Roman" w:hAnsi="Times New Roman" w:cs="Times New Roman"/>
          <w:sz w:val="24"/>
          <w:szCs w:val="24"/>
        </w:rPr>
        <w:t xml:space="preserve"> gravure </w:t>
      </w:r>
      <w:r w:rsidR="00E949BB">
        <w:rPr>
          <w:rFonts w:ascii="Times New Roman" w:hAnsi="Times New Roman" w:cs="Times New Roman"/>
          <w:sz w:val="24"/>
          <w:szCs w:val="24"/>
        </w:rPr>
        <w:t xml:space="preserve">qui </w:t>
      </w:r>
      <w:r w:rsidR="006D408A">
        <w:rPr>
          <w:rFonts w:ascii="Times New Roman" w:hAnsi="Times New Roman" w:cs="Times New Roman"/>
          <w:sz w:val="24"/>
          <w:szCs w:val="24"/>
        </w:rPr>
        <w:t xml:space="preserve">la </w:t>
      </w:r>
      <w:r>
        <w:rPr>
          <w:rFonts w:ascii="Times New Roman" w:hAnsi="Times New Roman" w:cs="Times New Roman"/>
          <w:sz w:val="24"/>
          <w:szCs w:val="24"/>
        </w:rPr>
        <w:t>montre à cet</w:t>
      </w:r>
      <w:r w:rsidR="006D408A">
        <w:rPr>
          <w:rFonts w:ascii="Times New Roman" w:hAnsi="Times New Roman" w:cs="Times New Roman"/>
          <w:sz w:val="24"/>
          <w:szCs w:val="24"/>
        </w:rPr>
        <w:t xml:space="preserve"> endroit sous un dais </w:t>
      </w:r>
      <w:r>
        <w:rPr>
          <w:rFonts w:ascii="Times New Roman" w:hAnsi="Times New Roman" w:cs="Times New Roman"/>
          <w:sz w:val="24"/>
          <w:szCs w:val="24"/>
        </w:rPr>
        <w:t>de</w:t>
      </w:r>
      <w:r w:rsidR="006D408A">
        <w:rPr>
          <w:rFonts w:ascii="Times New Roman" w:hAnsi="Times New Roman" w:cs="Times New Roman"/>
          <w:sz w:val="24"/>
          <w:szCs w:val="24"/>
        </w:rPr>
        <w:t xml:space="preserve"> coutil rayé</w:t>
      </w:r>
      <w:r w:rsidR="00E949BB">
        <w:rPr>
          <w:rFonts w:ascii="Times New Roman" w:hAnsi="Times New Roman" w:cs="Times New Roman"/>
          <w:sz w:val="24"/>
          <w:szCs w:val="24"/>
        </w:rPr>
        <w:t>,</w:t>
      </w:r>
      <w:r w:rsidR="006D408A">
        <w:rPr>
          <w:rFonts w:ascii="Times New Roman" w:hAnsi="Times New Roman" w:cs="Times New Roman"/>
          <w:sz w:val="24"/>
          <w:szCs w:val="24"/>
        </w:rPr>
        <w:t xml:space="preserve"> </w:t>
      </w:r>
      <w:r>
        <w:rPr>
          <w:rFonts w:ascii="Times New Roman" w:hAnsi="Times New Roman" w:cs="Times New Roman"/>
          <w:sz w:val="24"/>
          <w:szCs w:val="24"/>
        </w:rPr>
        <w:t>conformément au</w:t>
      </w:r>
      <w:r w:rsidR="00053C27">
        <w:rPr>
          <w:rFonts w:ascii="Times New Roman" w:hAnsi="Times New Roman" w:cs="Times New Roman"/>
          <w:sz w:val="24"/>
          <w:szCs w:val="24"/>
        </w:rPr>
        <w:t xml:space="preserve"> goût </w:t>
      </w:r>
      <w:r>
        <w:rPr>
          <w:rFonts w:ascii="Times New Roman" w:hAnsi="Times New Roman" w:cs="Times New Roman"/>
          <w:sz w:val="24"/>
          <w:szCs w:val="24"/>
        </w:rPr>
        <w:t>adopté</w:t>
      </w:r>
      <w:r w:rsidR="00053C27">
        <w:rPr>
          <w:rFonts w:ascii="Times New Roman" w:hAnsi="Times New Roman" w:cs="Times New Roman"/>
          <w:sz w:val="24"/>
          <w:szCs w:val="24"/>
        </w:rPr>
        <w:t xml:space="preserve"> pour</w:t>
      </w:r>
      <w:r w:rsidR="006D408A">
        <w:rPr>
          <w:rFonts w:ascii="Times New Roman" w:hAnsi="Times New Roman" w:cs="Times New Roman"/>
          <w:sz w:val="24"/>
          <w:szCs w:val="24"/>
        </w:rPr>
        <w:t xml:space="preserve"> </w:t>
      </w:r>
      <w:r>
        <w:rPr>
          <w:rFonts w:ascii="Times New Roman" w:hAnsi="Times New Roman" w:cs="Times New Roman"/>
          <w:sz w:val="24"/>
          <w:szCs w:val="24"/>
        </w:rPr>
        <w:t>son cabinet des bains ou</w:t>
      </w:r>
      <w:r w:rsidR="00053C27">
        <w:rPr>
          <w:rFonts w:ascii="Times New Roman" w:hAnsi="Times New Roman" w:cs="Times New Roman"/>
          <w:sz w:val="24"/>
          <w:szCs w:val="24"/>
        </w:rPr>
        <w:t xml:space="preserve"> les stores</w:t>
      </w:r>
      <w:r w:rsidR="006D408A">
        <w:rPr>
          <w:rFonts w:ascii="Times New Roman" w:hAnsi="Times New Roman" w:cs="Times New Roman"/>
          <w:sz w:val="24"/>
          <w:szCs w:val="24"/>
        </w:rPr>
        <w:t xml:space="preserve"> de </w:t>
      </w:r>
      <w:r>
        <w:rPr>
          <w:rFonts w:ascii="Times New Roman" w:hAnsi="Times New Roman" w:cs="Times New Roman"/>
          <w:sz w:val="24"/>
          <w:szCs w:val="24"/>
        </w:rPr>
        <w:t>l</w:t>
      </w:r>
      <w:r w:rsidR="006D408A">
        <w:rPr>
          <w:rFonts w:ascii="Times New Roman" w:hAnsi="Times New Roman" w:cs="Times New Roman"/>
          <w:sz w:val="24"/>
          <w:szCs w:val="24"/>
        </w:rPr>
        <w:t xml:space="preserve">a </w:t>
      </w:r>
      <w:r>
        <w:rPr>
          <w:rFonts w:ascii="Times New Roman" w:hAnsi="Times New Roman" w:cs="Times New Roman"/>
          <w:sz w:val="24"/>
          <w:szCs w:val="24"/>
        </w:rPr>
        <w:t>v</w:t>
      </w:r>
      <w:r w:rsidR="006D408A">
        <w:rPr>
          <w:rFonts w:ascii="Times New Roman" w:hAnsi="Times New Roman" w:cs="Times New Roman"/>
          <w:sz w:val="24"/>
          <w:szCs w:val="24"/>
        </w:rPr>
        <w:t>illa</w:t>
      </w:r>
      <w:r>
        <w:rPr>
          <w:rFonts w:ascii="Times New Roman" w:hAnsi="Times New Roman" w:cs="Times New Roman"/>
          <w:sz w:val="24"/>
          <w:szCs w:val="24"/>
        </w:rPr>
        <w:t xml:space="preserve"> impériale</w:t>
      </w:r>
      <w:r w:rsidR="006D408A">
        <w:rPr>
          <w:rFonts w:ascii="Times New Roman" w:hAnsi="Times New Roman" w:cs="Times New Roman"/>
          <w:sz w:val="24"/>
          <w:szCs w:val="24"/>
        </w:rPr>
        <w:t>.</w:t>
      </w:r>
      <w:r w:rsidR="004A1E2D">
        <w:rPr>
          <w:rFonts w:ascii="Times New Roman" w:hAnsi="Times New Roman" w:cs="Times New Roman"/>
          <w:sz w:val="24"/>
          <w:szCs w:val="24"/>
        </w:rPr>
        <w:t xml:space="preserve"> </w:t>
      </w:r>
      <w:r w:rsidR="00950DA9">
        <w:rPr>
          <w:rFonts w:ascii="Times New Roman" w:hAnsi="Times New Roman" w:cs="Times New Roman"/>
          <w:sz w:val="24"/>
          <w:szCs w:val="24"/>
        </w:rPr>
        <w:t>Cette élégante tente se commue</w:t>
      </w:r>
      <w:r w:rsidR="00E949BB">
        <w:rPr>
          <w:rFonts w:ascii="Times New Roman" w:hAnsi="Times New Roman" w:cs="Times New Roman"/>
          <w:sz w:val="24"/>
          <w:szCs w:val="24"/>
        </w:rPr>
        <w:t>ra ensuite</w:t>
      </w:r>
      <w:r w:rsidR="00950DA9">
        <w:rPr>
          <w:rFonts w:ascii="Times New Roman" w:hAnsi="Times New Roman" w:cs="Times New Roman"/>
          <w:sz w:val="24"/>
          <w:szCs w:val="24"/>
        </w:rPr>
        <w:t xml:space="preserve"> en </w:t>
      </w:r>
      <w:r w:rsidR="00E949BB">
        <w:rPr>
          <w:rFonts w:ascii="Times New Roman" w:hAnsi="Times New Roman" w:cs="Times New Roman"/>
          <w:sz w:val="24"/>
          <w:szCs w:val="24"/>
        </w:rPr>
        <w:t xml:space="preserve">un </w:t>
      </w:r>
      <w:r w:rsidR="00950DA9">
        <w:rPr>
          <w:rFonts w:ascii="Times New Roman" w:hAnsi="Times New Roman" w:cs="Times New Roman"/>
          <w:sz w:val="24"/>
          <w:szCs w:val="24"/>
        </w:rPr>
        <w:t>kiosque pittoresque au-dessus du Port-Vieux.</w:t>
      </w:r>
    </w:p>
    <w:p w14:paraId="49FD0FB5" w14:textId="7D7DF3F7" w:rsidR="00950DA9" w:rsidRDefault="004A770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Soucieux de</w:t>
      </w:r>
      <w:r w:rsidR="00EC6861">
        <w:rPr>
          <w:rFonts w:ascii="Times New Roman" w:hAnsi="Times New Roman" w:cs="Times New Roman"/>
          <w:sz w:val="24"/>
          <w:szCs w:val="24"/>
        </w:rPr>
        <w:t xml:space="preserve"> rassurer l’opinion sur </w:t>
      </w:r>
      <w:r w:rsidR="00E949BB">
        <w:rPr>
          <w:rFonts w:ascii="Times New Roman" w:hAnsi="Times New Roman" w:cs="Times New Roman"/>
          <w:sz w:val="24"/>
          <w:szCs w:val="24"/>
        </w:rPr>
        <w:t>leur</w:t>
      </w:r>
      <w:r w:rsidR="00D652E3">
        <w:rPr>
          <w:rFonts w:ascii="Times New Roman" w:hAnsi="Times New Roman" w:cs="Times New Roman"/>
          <w:sz w:val="24"/>
          <w:szCs w:val="24"/>
        </w:rPr>
        <w:t xml:space="preserve"> </w:t>
      </w:r>
      <w:r w:rsidR="00492202">
        <w:rPr>
          <w:rFonts w:ascii="Times New Roman" w:hAnsi="Times New Roman" w:cs="Times New Roman"/>
          <w:sz w:val="24"/>
          <w:szCs w:val="24"/>
        </w:rPr>
        <w:t>état</w:t>
      </w:r>
      <w:r w:rsidR="00EC6861">
        <w:rPr>
          <w:rFonts w:ascii="Times New Roman" w:hAnsi="Times New Roman" w:cs="Times New Roman"/>
          <w:sz w:val="24"/>
          <w:szCs w:val="24"/>
        </w:rPr>
        <w:t xml:space="preserve">, </w:t>
      </w:r>
      <w:r w:rsidR="005F32E6" w:rsidRPr="002B3D1E">
        <w:rPr>
          <w:rFonts w:ascii="Times New Roman" w:hAnsi="Times New Roman" w:cs="Times New Roman"/>
          <w:i/>
          <w:sz w:val="24"/>
          <w:szCs w:val="24"/>
        </w:rPr>
        <w:t>Le Messager de Bayonne</w:t>
      </w:r>
      <w:r w:rsidR="005F32E6">
        <w:rPr>
          <w:rFonts w:ascii="Times New Roman" w:hAnsi="Times New Roman" w:cs="Times New Roman"/>
          <w:sz w:val="24"/>
          <w:szCs w:val="24"/>
        </w:rPr>
        <w:t xml:space="preserve"> </w:t>
      </w:r>
      <w:r w:rsidR="006D408A">
        <w:rPr>
          <w:rFonts w:ascii="Times New Roman" w:hAnsi="Times New Roman" w:cs="Times New Roman"/>
          <w:sz w:val="24"/>
          <w:szCs w:val="24"/>
        </w:rPr>
        <w:t>vant</w:t>
      </w:r>
      <w:r>
        <w:rPr>
          <w:rFonts w:ascii="Times New Roman" w:hAnsi="Times New Roman" w:cs="Times New Roman"/>
          <w:sz w:val="24"/>
          <w:szCs w:val="24"/>
        </w:rPr>
        <w:t>ait</w:t>
      </w:r>
      <w:r w:rsidR="005F32E6">
        <w:rPr>
          <w:rFonts w:ascii="Times New Roman" w:hAnsi="Times New Roman" w:cs="Times New Roman"/>
          <w:sz w:val="24"/>
          <w:szCs w:val="24"/>
        </w:rPr>
        <w:t xml:space="preserve"> régulièrement </w:t>
      </w:r>
      <w:r w:rsidR="00757383">
        <w:rPr>
          <w:rFonts w:ascii="Times New Roman" w:hAnsi="Times New Roman" w:cs="Times New Roman"/>
          <w:sz w:val="24"/>
          <w:szCs w:val="24"/>
        </w:rPr>
        <w:t>le</w:t>
      </w:r>
      <w:r w:rsidR="00EC6861">
        <w:rPr>
          <w:rFonts w:ascii="Times New Roman" w:hAnsi="Times New Roman" w:cs="Times New Roman"/>
          <w:sz w:val="24"/>
          <w:szCs w:val="24"/>
        </w:rPr>
        <w:t>s</w:t>
      </w:r>
      <w:r w:rsidR="00757383">
        <w:rPr>
          <w:rFonts w:ascii="Times New Roman" w:hAnsi="Times New Roman" w:cs="Times New Roman"/>
          <w:sz w:val="24"/>
          <w:szCs w:val="24"/>
        </w:rPr>
        <w:t xml:space="preserve"> </w:t>
      </w:r>
      <w:r>
        <w:rPr>
          <w:rFonts w:ascii="Times New Roman" w:hAnsi="Times New Roman" w:cs="Times New Roman"/>
          <w:sz w:val="24"/>
          <w:szCs w:val="24"/>
        </w:rPr>
        <w:t>mérites</w:t>
      </w:r>
      <w:r w:rsidR="00492202" w:rsidRPr="00492202">
        <w:rPr>
          <w:rFonts w:ascii="Times New Roman" w:hAnsi="Times New Roman" w:cs="Times New Roman"/>
          <w:sz w:val="24"/>
          <w:szCs w:val="24"/>
        </w:rPr>
        <w:t xml:space="preserve"> </w:t>
      </w:r>
      <w:r w:rsidR="00492202">
        <w:rPr>
          <w:rFonts w:ascii="Times New Roman" w:hAnsi="Times New Roman" w:cs="Times New Roman"/>
          <w:sz w:val="24"/>
          <w:szCs w:val="24"/>
        </w:rPr>
        <w:t>de</w:t>
      </w:r>
      <w:r w:rsidR="00CE0FCF">
        <w:rPr>
          <w:rFonts w:ascii="Times New Roman" w:hAnsi="Times New Roman" w:cs="Times New Roman"/>
          <w:sz w:val="24"/>
          <w:szCs w:val="24"/>
        </w:rPr>
        <w:t>s embruns</w:t>
      </w:r>
      <w:r w:rsidR="00492202">
        <w:rPr>
          <w:rFonts w:ascii="Times New Roman" w:hAnsi="Times New Roman" w:cs="Times New Roman"/>
          <w:sz w:val="24"/>
          <w:szCs w:val="24"/>
        </w:rPr>
        <w:t xml:space="preserve"> et</w:t>
      </w:r>
      <w:r w:rsidR="005F32E6">
        <w:rPr>
          <w:rFonts w:ascii="Times New Roman" w:hAnsi="Times New Roman" w:cs="Times New Roman"/>
          <w:sz w:val="24"/>
          <w:szCs w:val="24"/>
        </w:rPr>
        <w:t xml:space="preserve"> d</w:t>
      </w:r>
      <w:r w:rsidR="00F145C6">
        <w:rPr>
          <w:rFonts w:ascii="Times New Roman" w:hAnsi="Times New Roman" w:cs="Times New Roman"/>
          <w:sz w:val="24"/>
          <w:szCs w:val="24"/>
        </w:rPr>
        <w:t>e</w:t>
      </w:r>
      <w:r w:rsidR="00F64D71">
        <w:rPr>
          <w:rFonts w:ascii="Times New Roman" w:hAnsi="Times New Roman" w:cs="Times New Roman"/>
          <w:sz w:val="24"/>
          <w:szCs w:val="24"/>
        </w:rPr>
        <w:t xml:space="preserve"> la </w:t>
      </w:r>
      <w:r w:rsidR="00492202">
        <w:rPr>
          <w:rFonts w:ascii="Times New Roman" w:hAnsi="Times New Roman" w:cs="Times New Roman"/>
          <w:sz w:val="24"/>
          <w:szCs w:val="24"/>
        </w:rPr>
        <w:t>pure</w:t>
      </w:r>
      <w:r w:rsidR="00F64D71">
        <w:rPr>
          <w:rFonts w:ascii="Times New Roman" w:hAnsi="Times New Roman" w:cs="Times New Roman"/>
          <w:sz w:val="24"/>
          <w:szCs w:val="24"/>
        </w:rPr>
        <w:t xml:space="preserve">té du ciel </w:t>
      </w:r>
      <w:r w:rsidR="001C2D6D">
        <w:rPr>
          <w:rFonts w:ascii="Times New Roman" w:hAnsi="Times New Roman" w:cs="Times New Roman"/>
          <w:sz w:val="24"/>
          <w:szCs w:val="24"/>
        </w:rPr>
        <w:t xml:space="preserve">basque </w:t>
      </w:r>
      <w:r w:rsidR="00E949BB">
        <w:rPr>
          <w:rFonts w:ascii="Times New Roman" w:hAnsi="Times New Roman" w:cs="Times New Roman"/>
          <w:sz w:val="24"/>
          <w:szCs w:val="24"/>
        </w:rPr>
        <w:t>po</w:t>
      </w:r>
      <w:r w:rsidR="00F641B3">
        <w:rPr>
          <w:rFonts w:ascii="Times New Roman" w:hAnsi="Times New Roman" w:cs="Times New Roman"/>
          <w:sz w:val="24"/>
          <w:szCs w:val="24"/>
        </w:rPr>
        <w:t>ur l</w:t>
      </w:r>
      <w:r w:rsidR="00D652E3">
        <w:rPr>
          <w:rFonts w:ascii="Times New Roman" w:hAnsi="Times New Roman" w:cs="Times New Roman"/>
          <w:sz w:val="24"/>
          <w:szCs w:val="24"/>
        </w:rPr>
        <w:t>a</w:t>
      </w:r>
      <w:r w:rsidR="00F641B3">
        <w:rPr>
          <w:rFonts w:ascii="Times New Roman" w:hAnsi="Times New Roman" w:cs="Times New Roman"/>
          <w:sz w:val="24"/>
          <w:szCs w:val="24"/>
        </w:rPr>
        <w:t xml:space="preserve"> santé</w:t>
      </w:r>
      <w:r w:rsidR="00D652E3" w:rsidRPr="00D652E3">
        <w:rPr>
          <w:rFonts w:ascii="Times New Roman" w:hAnsi="Times New Roman" w:cs="Times New Roman"/>
          <w:sz w:val="24"/>
          <w:szCs w:val="24"/>
        </w:rPr>
        <w:t xml:space="preserve"> </w:t>
      </w:r>
      <w:r w:rsidR="00D652E3">
        <w:rPr>
          <w:rFonts w:ascii="Times New Roman" w:hAnsi="Times New Roman" w:cs="Times New Roman"/>
          <w:sz w:val="24"/>
          <w:szCs w:val="24"/>
        </w:rPr>
        <w:t>d</w:t>
      </w:r>
      <w:r w:rsidR="004A1E2D">
        <w:rPr>
          <w:rFonts w:ascii="Times New Roman" w:hAnsi="Times New Roman" w:cs="Times New Roman"/>
          <w:sz w:val="24"/>
          <w:szCs w:val="24"/>
        </w:rPr>
        <w:t>e l’impératrice et de l’empereur</w:t>
      </w:r>
      <w:r w:rsidR="005F32E6">
        <w:rPr>
          <w:rFonts w:ascii="Times New Roman" w:hAnsi="Times New Roman" w:cs="Times New Roman"/>
          <w:sz w:val="24"/>
          <w:szCs w:val="24"/>
        </w:rPr>
        <w:t>.</w:t>
      </w:r>
      <w:r w:rsidR="00CF357D">
        <w:rPr>
          <w:rFonts w:ascii="Times New Roman" w:hAnsi="Times New Roman" w:cs="Times New Roman"/>
          <w:sz w:val="24"/>
          <w:szCs w:val="24"/>
        </w:rPr>
        <w:t xml:space="preserve"> </w:t>
      </w:r>
    </w:p>
    <w:p w14:paraId="0C507C42" w14:textId="083FDB5E" w:rsidR="00F663F5" w:rsidRDefault="00B15B58"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663F5">
        <w:rPr>
          <w:rFonts w:ascii="Times New Roman" w:hAnsi="Times New Roman" w:cs="Times New Roman"/>
          <w:sz w:val="24"/>
          <w:szCs w:val="24"/>
        </w:rPr>
        <w:t>e</w:t>
      </w:r>
      <w:r>
        <w:rPr>
          <w:rFonts w:ascii="Times New Roman" w:hAnsi="Times New Roman" w:cs="Times New Roman"/>
          <w:sz w:val="24"/>
          <w:szCs w:val="24"/>
        </w:rPr>
        <w:t>s soirées</w:t>
      </w:r>
      <w:r w:rsidR="00D652E3" w:rsidRPr="00D652E3">
        <w:rPr>
          <w:rFonts w:ascii="Times New Roman" w:hAnsi="Times New Roman" w:cs="Times New Roman"/>
          <w:sz w:val="24"/>
          <w:szCs w:val="24"/>
        </w:rPr>
        <w:t xml:space="preserve"> </w:t>
      </w:r>
      <w:r w:rsidR="00D652E3">
        <w:rPr>
          <w:rFonts w:ascii="Times New Roman" w:hAnsi="Times New Roman" w:cs="Times New Roman"/>
          <w:sz w:val="24"/>
          <w:szCs w:val="24"/>
        </w:rPr>
        <w:t>d</w:t>
      </w:r>
      <w:r w:rsidR="007969F4">
        <w:rPr>
          <w:rFonts w:ascii="Times New Roman" w:hAnsi="Times New Roman" w:cs="Times New Roman"/>
          <w:sz w:val="24"/>
          <w:szCs w:val="24"/>
        </w:rPr>
        <w:t>u couple impérial</w:t>
      </w:r>
      <w:r>
        <w:rPr>
          <w:rFonts w:ascii="Times New Roman" w:hAnsi="Times New Roman" w:cs="Times New Roman"/>
          <w:sz w:val="24"/>
          <w:szCs w:val="24"/>
        </w:rPr>
        <w:t xml:space="preserve"> </w:t>
      </w:r>
      <w:r w:rsidR="00492202">
        <w:rPr>
          <w:rFonts w:ascii="Times New Roman" w:hAnsi="Times New Roman" w:cs="Times New Roman"/>
          <w:sz w:val="24"/>
          <w:szCs w:val="24"/>
        </w:rPr>
        <w:t>consist</w:t>
      </w:r>
      <w:r>
        <w:rPr>
          <w:rFonts w:ascii="Times New Roman" w:hAnsi="Times New Roman" w:cs="Times New Roman"/>
          <w:sz w:val="24"/>
          <w:szCs w:val="24"/>
        </w:rPr>
        <w:t>aient</w:t>
      </w:r>
      <w:r w:rsidR="00024D8C">
        <w:rPr>
          <w:rFonts w:ascii="Times New Roman" w:hAnsi="Times New Roman" w:cs="Times New Roman"/>
          <w:sz w:val="24"/>
          <w:szCs w:val="24"/>
        </w:rPr>
        <w:t xml:space="preserve"> </w:t>
      </w:r>
      <w:r w:rsidR="00F641B3">
        <w:rPr>
          <w:rFonts w:ascii="Times New Roman" w:hAnsi="Times New Roman" w:cs="Times New Roman"/>
          <w:sz w:val="24"/>
          <w:szCs w:val="24"/>
        </w:rPr>
        <w:t>souvent</w:t>
      </w:r>
      <w:r>
        <w:rPr>
          <w:rFonts w:ascii="Times New Roman" w:hAnsi="Times New Roman" w:cs="Times New Roman"/>
          <w:sz w:val="24"/>
          <w:szCs w:val="24"/>
        </w:rPr>
        <w:t xml:space="preserve"> </w:t>
      </w:r>
      <w:r w:rsidR="00492202">
        <w:rPr>
          <w:rFonts w:ascii="Times New Roman" w:hAnsi="Times New Roman" w:cs="Times New Roman"/>
          <w:sz w:val="24"/>
          <w:szCs w:val="24"/>
        </w:rPr>
        <w:t>en</w:t>
      </w:r>
      <w:r>
        <w:rPr>
          <w:rFonts w:ascii="Times New Roman" w:hAnsi="Times New Roman" w:cs="Times New Roman"/>
          <w:sz w:val="24"/>
          <w:szCs w:val="24"/>
        </w:rPr>
        <w:t xml:space="preserve"> l’organisation de </w:t>
      </w:r>
      <w:r w:rsidR="007969F4">
        <w:rPr>
          <w:rFonts w:ascii="Times New Roman" w:hAnsi="Times New Roman" w:cs="Times New Roman"/>
          <w:sz w:val="24"/>
          <w:szCs w:val="24"/>
        </w:rPr>
        <w:t>dîners</w:t>
      </w:r>
      <w:r>
        <w:rPr>
          <w:rFonts w:ascii="Times New Roman" w:hAnsi="Times New Roman" w:cs="Times New Roman"/>
          <w:sz w:val="24"/>
          <w:szCs w:val="24"/>
        </w:rPr>
        <w:t xml:space="preserve"> ou de festivités</w:t>
      </w:r>
      <w:r w:rsidR="00F663F5">
        <w:rPr>
          <w:rFonts w:ascii="Times New Roman" w:hAnsi="Times New Roman" w:cs="Times New Roman"/>
          <w:sz w:val="24"/>
          <w:szCs w:val="24"/>
        </w:rPr>
        <w:t xml:space="preserve"> </w:t>
      </w:r>
      <w:r w:rsidR="002107E1">
        <w:rPr>
          <w:rFonts w:ascii="Times New Roman" w:hAnsi="Times New Roman" w:cs="Times New Roman"/>
          <w:sz w:val="24"/>
          <w:szCs w:val="24"/>
        </w:rPr>
        <w:t>à la villa impériale en compagnie</w:t>
      </w:r>
      <w:r w:rsidR="00F663F5">
        <w:rPr>
          <w:rFonts w:ascii="Times New Roman" w:hAnsi="Times New Roman" w:cs="Times New Roman"/>
          <w:sz w:val="24"/>
          <w:szCs w:val="24"/>
        </w:rPr>
        <w:t xml:space="preserve"> de personnalités</w:t>
      </w:r>
      <w:r w:rsidR="00024D8C">
        <w:rPr>
          <w:rFonts w:ascii="Times New Roman" w:hAnsi="Times New Roman" w:cs="Times New Roman"/>
          <w:sz w:val="24"/>
          <w:szCs w:val="24"/>
        </w:rPr>
        <w:t xml:space="preserve"> locales ou </w:t>
      </w:r>
      <w:r w:rsidR="00CE0FCF">
        <w:rPr>
          <w:rFonts w:ascii="Times New Roman" w:hAnsi="Times New Roman" w:cs="Times New Roman"/>
          <w:sz w:val="24"/>
          <w:szCs w:val="24"/>
        </w:rPr>
        <w:t xml:space="preserve">de passage </w:t>
      </w:r>
      <w:r w:rsidR="00D652E3">
        <w:rPr>
          <w:rFonts w:ascii="Times New Roman" w:hAnsi="Times New Roman" w:cs="Times New Roman"/>
          <w:sz w:val="24"/>
          <w:szCs w:val="24"/>
        </w:rPr>
        <w:t xml:space="preserve">comme cela s’était produit </w:t>
      </w:r>
      <w:r w:rsidR="00024D8C">
        <w:rPr>
          <w:rFonts w:ascii="Times New Roman" w:hAnsi="Times New Roman" w:cs="Times New Roman"/>
          <w:sz w:val="24"/>
          <w:szCs w:val="24"/>
        </w:rPr>
        <w:t>à la Villa Grammont</w:t>
      </w:r>
      <w:r w:rsidR="002107E1" w:rsidRPr="002107E1">
        <w:rPr>
          <w:rFonts w:ascii="Times New Roman" w:hAnsi="Times New Roman" w:cs="Times New Roman"/>
          <w:sz w:val="24"/>
          <w:szCs w:val="24"/>
        </w:rPr>
        <w:t xml:space="preserve"> </w:t>
      </w:r>
      <w:r w:rsidR="002107E1">
        <w:rPr>
          <w:rFonts w:ascii="Times New Roman" w:hAnsi="Times New Roman" w:cs="Times New Roman"/>
          <w:sz w:val="24"/>
          <w:szCs w:val="24"/>
        </w:rPr>
        <w:t>dès 1854</w:t>
      </w:r>
      <w:r w:rsidR="00024D8C">
        <w:rPr>
          <w:rFonts w:ascii="Times New Roman" w:hAnsi="Times New Roman" w:cs="Times New Roman"/>
          <w:sz w:val="24"/>
          <w:szCs w:val="24"/>
        </w:rPr>
        <w:t>.</w:t>
      </w:r>
      <w:r w:rsidR="00F663F5">
        <w:rPr>
          <w:rFonts w:ascii="Times New Roman" w:hAnsi="Times New Roman" w:cs="Times New Roman"/>
          <w:sz w:val="24"/>
          <w:szCs w:val="24"/>
        </w:rPr>
        <w:t xml:space="preserve"> </w:t>
      </w:r>
      <w:r w:rsidR="00A117C1">
        <w:rPr>
          <w:rFonts w:ascii="Times New Roman" w:hAnsi="Times New Roman" w:cs="Times New Roman"/>
          <w:sz w:val="24"/>
          <w:szCs w:val="24"/>
        </w:rPr>
        <w:t xml:space="preserve">Des soirées </w:t>
      </w:r>
      <w:r w:rsidR="00F123F4">
        <w:rPr>
          <w:rFonts w:ascii="Times New Roman" w:hAnsi="Times New Roman" w:cs="Times New Roman"/>
          <w:sz w:val="24"/>
          <w:szCs w:val="24"/>
        </w:rPr>
        <w:t>pour</w:t>
      </w:r>
      <w:r w:rsidR="00A117C1">
        <w:rPr>
          <w:rFonts w:ascii="Times New Roman" w:hAnsi="Times New Roman" w:cs="Times New Roman"/>
          <w:sz w:val="24"/>
          <w:szCs w:val="24"/>
        </w:rPr>
        <w:t xml:space="preserve"> dames uniquement </w:t>
      </w:r>
      <w:r w:rsidR="002107E1">
        <w:rPr>
          <w:rFonts w:ascii="Times New Roman" w:hAnsi="Times New Roman" w:cs="Times New Roman"/>
          <w:sz w:val="24"/>
          <w:szCs w:val="24"/>
        </w:rPr>
        <w:t>sero</w:t>
      </w:r>
      <w:r w:rsidR="00A117C1">
        <w:rPr>
          <w:rFonts w:ascii="Times New Roman" w:hAnsi="Times New Roman" w:cs="Times New Roman"/>
          <w:sz w:val="24"/>
          <w:szCs w:val="24"/>
        </w:rPr>
        <w:t xml:space="preserve">nt </w:t>
      </w:r>
      <w:r>
        <w:rPr>
          <w:rFonts w:ascii="Times New Roman" w:hAnsi="Times New Roman" w:cs="Times New Roman"/>
          <w:sz w:val="24"/>
          <w:szCs w:val="24"/>
        </w:rPr>
        <w:t xml:space="preserve">même </w:t>
      </w:r>
      <w:r w:rsidR="002107E1">
        <w:rPr>
          <w:rFonts w:ascii="Times New Roman" w:hAnsi="Times New Roman" w:cs="Times New Roman"/>
          <w:sz w:val="24"/>
          <w:szCs w:val="24"/>
        </w:rPr>
        <w:t>programm</w:t>
      </w:r>
      <w:r w:rsidR="00A117C1">
        <w:rPr>
          <w:rFonts w:ascii="Times New Roman" w:hAnsi="Times New Roman" w:cs="Times New Roman"/>
          <w:sz w:val="24"/>
          <w:szCs w:val="24"/>
        </w:rPr>
        <w:t>ées</w:t>
      </w:r>
      <w:r w:rsidR="00F769D6">
        <w:rPr>
          <w:rFonts w:ascii="Times New Roman" w:hAnsi="Times New Roman" w:cs="Times New Roman"/>
          <w:sz w:val="24"/>
          <w:szCs w:val="24"/>
        </w:rPr>
        <w:t>.</w:t>
      </w:r>
      <w:r w:rsidR="00D25F45" w:rsidRPr="00D25F45">
        <w:rPr>
          <w:rFonts w:ascii="Times New Roman" w:hAnsi="Times New Roman" w:cs="Times New Roman"/>
          <w:sz w:val="24"/>
          <w:szCs w:val="24"/>
        </w:rPr>
        <w:t xml:space="preserve"> </w:t>
      </w:r>
    </w:p>
    <w:p w14:paraId="14CF4EA9" w14:textId="77777777" w:rsidR="00E73C18" w:rsidRDefault="00E73C18" w:rsidP="00E73C18">
      <w:pPr>
        <w:spacing w:after="0" w:line="360" w:lineRule="auto"/>
        <w:jc w:val="both"/>
        <w:rPr>
          <w:rFonts w:ascii="Times New Roman" w:hAnsi="Times New Roman" w:cs="Times New Roman"/>
          <w:sz w:val="24"/>
          <w:szCs w:val="24"/>
        </w:rPr>
      </w:pPr>
    </w:p>
    <w:p w14:paraId="7D537D3D" w14:textId="77777777" w:rsidR="00E73C18" w:rsidRPr="00E73C18" w:rsidRDefault="00E73C18" w:rsidP="00E73C18">
      <w:pPr>
        <w:spacing w:line="360" w:lineRule="auto"/>
        <w:jc w:val="both"/>
        <w:rPr>
          <w:rFonts w:ascii="Times New Roman" w:hAnsi="Times New Roman" w:cs="Times New Roman"/>
          <w:b/>
          <w:bCs/>
          <w:i/>
          <w:iCs/>
          <w:sz w:val="24"/>
          <w:szCs w:val="24"/>
        </w:rPr>
      </w:pPr>
      <w:r w:rsidRPr="00E73C18">
        <w:rPr>
          <w:rFonts w:ascii="Times New Roman" w:hAnsi="Times New Roman" w:cs="Times New Roman"/>
          <w:b/>
          <w:bCs/>
          <w:i/>
          <w:iCs/>
          <w:sz w:val="24"/>
          <w:szCs w:val="24"/>
        </w:rPr>
        <w:lastRenderedPageBreak/>
        <w:t xml:space="preserve">Les excursions dans les Pyrénées et en </w:t>
      </w:r>
      <w:r>
        <w:rPr>
          <w:rFonts w:ascii="Times New Roman" w:hAnsi="Times New Roman" w:cs="Times New Roman"/>
          <w:b/>
          <w:bCs/>
          <w:i/>
          <w:iCs/>
          <w:sz w:val="24"/>
          <w:szCs w:val="24"/>
        </w:rPr>
        <w:t xml:space="preserve">Espagne. </w:t>
      </w:r>
      <w:r w:rsidRPr="00E73C18">
        <w:rPr>
          <w:rFonts w:ascii="Times New Roman" w:hAnsi="Times New Roman" w:cs="Times New Roman"/>
          <w:b/>
          <w:bCs/>
          <w:i/>
          <w:iCs/>
          <w:sz w:val="24"/>
          <w:szCs w:val="24"/>
        </w:rPr>
        <w:t>Le goût du thermalisme</w:t>
      </w:r>
    </w:p>
    <w:p w14:paraId="06BB99DE" w14:textId="3C63A96F" w:rsidR="00F123F4" w:rsidRDefault="00492202" w:rsidP="00C87A86">
      <w:pPr>
        <w:spacing w:line="360" w:lineRule="auto"/>
        <w:jc w:val="both"/>
        <w:rPr>
          <w:rFonts w:ascii="Times New Roman" w:hAnsi="Times New Roman" w:cs="Times New Roman"/>
          <w:sz w:val="24"/>
          <w:szCs w:val="24"/>
        </w:rPr>
      </w:pPr>
      <w:r>
        <w:rPr>
          <w:rFonts w:ascii="Times New Roman" w:hAnsi="Times New Roman" w:cs="Times New Roman"/>
          <w:sz w:val="24"/>
          <w:szCs w:val="24"/>
        </w:rPr>
        <w:t>Afin</w:t>
      </w:r>
      <w:r w:rsidR="00CC4504">
        <w:rPr>
          <w:rFonts w:ascii="Times New Roman" w:hAnsi="Times New Roman" w:cs="Times New Roman"/>
          <w:sz w:val="24"/>
          <w:szCs w:val="24"/>
        </w:rPr>
        <w:t xml:space="preserve"> de</w:t>
      </w:r>
      <w:r w:rsidR="003427B6">
        <w:rPr>
          <w:rFonts w:ascii="Times New Roman" w:hAnsi="Times New Roman" w:cs="Times New Roman"/>
          <w:sz w:val="24"/>
          <w:szCs w:val="24"/>
        </w:rPr>
        <w:t xml:space="preserve"> </w:t>
      </w:r>
      <w:r>
        <w:rPr>
          <w:rFonts w:ascii="Times New Roman" w:hAnsi="Times New Roman" w:cs="Times New Roman"/>
          <w:sz w:val="24"/>
          <w:szCs w:val="24"/>
        </w:rPr>
        <w:t xml:space="preserve">mieux </w:t>
      </w:r>
      <w:r w:rsidR="003427B6">
        <w:rPr>
          <w:rFonts w:ascii="Times New Roman" w:hAnsi="Times New Roman" w:cs="Times New Roman"/>
          <w:sz w:val="24"/>
          <w:szCs w:val="24"/>
        </w:rPr>
        <w:t>faire</w:t>
      </w:r>
      <w:r w:rsidR="00CC4504">
        <w:rPr>
          <w:rFonts w:ascii="Times New Roman" w:hAnsi="Times New Roman" w:cs="Times New Roman"/>
          <w:sz w:val="24"/>
          <w:szCs w:val="24"/>
        </w:rPr>
        <w:t xml:space="preserve"> </w:t>
      </w:r>
      <w:r w:rsidR="00D652E3">
        <w:rPr>
          <w:rFonts w:ascii="Times New Roman" w:hAnsi="Times New Roman" w:cs="Times New Roman"/>
          <w:sz w:val="24"/>
          <w:szCs w:val="24"/>
        </w:rPr>
        <w:t>partager</w:t>
      </w:r>
      <w:r>
        <w:rPr>
          <w:rFonts w:ascii="Times New Roman" w:hAnsi="Times New Roman" w:cs="Times New Roman"/>
          <w:sz w:val="24"/>
          <w:szCs w:val="24"/>
        </w:rPr>
        <w:t xml:space="preserve"> à son époux</w:t>
      </w:r>
      <w:r w:rsidR="00CC4504">
        <w:rPr>
          <w:rFonts w:ascii="Times New Roman" w:hAnsi="Times New Roman" w:cs="Times New Roman"/>
          <w:sz w:val="24"/>
          <w:szCs w:val="24"/>
        </w:rPr>
        <w:t xml:space="preserve"> les environs</w:t>
      </w:r>
      <w:r w:rsidR="003427B6">
        <w:rPr>
          <w:rFonts w:ascii="Times New Roman" w:hAnsi="Times New Roman" w:cs="Times New Roman"/>
          <w:sz w:val="24"/>
          <w:szCs w:val="24"/>
        </w:rPr>
        <w:t xml:space="preserve"> </w:t>
      </w:r>
      <w:r w:rsidR="003028F2">
        <w:rPr>
          <w:rFonts w:ascii="Times New Roman" w:hAnsi="Times New Roman" w:cs="Times New Roman"/>
          <w:sz w:val="24"/>
          <w:szCs w:val="24"/>
        </w:rPr>
        <w:t>qu’elle lui a</w:t>
      </w:r>
      <w:r w:rsidR="00EB57A1">
        <w:rPr>
          <w:rFonts w:ascii="Times New Roman" w:hAnsi="Times New Roman" w:cs="Times New Roman"/>
          <w:sz w:val="24"/>
          <w:szCs w:val="24"/>
        </w:rPr>
        <w:t>vait</w:t>
      </w:r>
      <w:r w:rsidR="003028F2">
        <w:rPr>
          <w:rFonts w:ascii="Times New Roman" w:hAnsi="Times New Roman" w:cs="Times New Roman"/>
          <w:sz w:val="24"/>
          <w:szCs w:val="24"/>
        </w:rPr>
        <w:t xml:space="preserve"> tant vantés,</w:t>
      </w:r>
      <w:r w:rsidR="003427B6">
        <w:rPr>
          <w:rFonts w:ascii="Times New Roman" w:hAnsi="Times New Roman" w:cs="Times New Roman"/>
          <w:sz w:val="24"/>
          <w:szCs w:val="24"/>
        </w:rPr>
        <w:t xml:space="preserve"> </w:t>
      </w:r>
      <w:r w:rsidR="00D25F45">
        <w:rPr>
          <w:rFonts w:ascii="Times New Roman" w:hAnsi="Times New Roman" w:cs="Times New Roman"/>
          <w:sz w:val="24"/>
          <w:szCs w:val="24"/>
        </w:rPr>
        <w:t>Eugénie</w:t>
      </w:r>
      <w:r w:rsidR="003427B6">
        <w:rPr>
          <w:rFonts w:ascii="Times New Roman" w:hAnsi="Times New Roman" w:cs="Times New Roman"/>
          <w:sz w:val="24"/>
          <w:szCs w:val="24"/>
        </w:rPr>
        <w:t xml:space="preserve"> organisa</w:t>
      </w:r>
      <w:r w:rsidR="00F123F4">
        <w:rPr>
          <w:rFonts w:ascii="Times New Roman" w:hAnsi="Times New Roman" w:cs="Times New Roman"/>
          <w:sz w:val="24"/>
          <w:szCs w:val="24"/>
        </w:rPr>
        <w:t>it</w:t>
      </w:r>
      <w:r w:rsidR="003427B6">
        <w:rPr>
          <w:rFonts w:ascii="Times New Roman" w:hAnsi="Times New Roman" w:cs="Times New Roman"/>
          <w:sz w:val="24"/>
          <w:szCs w:val="24"/>
        </w:rPr>
        <w:t xml:space="preserve"> </w:t>
      </w:r>
      <w:r w:rsidR="00F663F5">
        <w:rPr>
          <w:rFonts w:ascii="Times New Roman" w:hAnsi="Times New Roman" w:cs="Times New Roman"/>
          <w:sz w:val="24"/>
          <w:szCs w:val="24"/>
        </w:rPr>
        <w:t xml:space="preserve">de nombreuses </w:t>
      </w:r>
      <w:r w:rsidR="003427B6">
        <w:rPr>
          <w:rFonts w:ascii="Times New Roman" w:hAnsi="Times New Roman" w:cs="Times New Roman"/>
          <w:sz w:val="24"/>
          <w:szCs w:val="24"/>
        </w:rPr>
        <w:t xml:space="preserve">activités. </w:t>
      </w:r>
      <w:r w:rsidR="00D25F45">
        <w:rPr>
          <w:rFonts w:ascii="Times New Roman" w:hAnsi="Times New Roman" w:cs="Times New Roman"/>
          <w:sz w:val="24"/>
          <w:szCs w:val="24"/>
        </w:rPr>
        <w:t>Napoléon III</w:t>
      </w:r>
      <w:r w:rsidR="003427B6">
        <w:rPr>
          <w:rFonts w:ascii="Times New Roman" w:hAnsi="Times New Roman" w:cs="Times New Roman"/>
          <w:sz w:val="24"/>
          <w:szCs w:val="24"/>
        </w:rPr>
        <w:t xml:space="preserve"> était lui-même curieux de connaitre cette partie de la France</w:t>
      </w:r>
      <w:r w:rsidR="00DF70E0">
        <w:rPr>
          <w:rFonts w:ascii="Times New Roman" w:hAnsi="Times New Roman" w:cs="Times New Roman"/>
          <w:sz w:val="24"/>
          <w:szCs w:val="24"/>
        </w:rPr>
        <w:t xml:space="preserve"> fréquentée par </w:t>
      </w:r>
      <w:r w:rsidR="00015CE0">
        <w:rPr>
          <w:rFonts w:ascii="Times New Roman" w:hAnsi="Times New Roman" w:cs="Times New Roman"/>
          <w:sz w:val="24"/>
          <w:szCs w:val="24"/>
        </w:rPr>
        <w:t>sa mère la reine Hortense et</w:t>
      </w:r>
      <w:r w:rsidR="00F123F4">
        <w:rPr>
          <w:rFonts w:ascii="Times New Roman" w:hAnsi="Times New Roman" w:cs="Times New Roman"/>
          <w:sz w:val="24"/>
          <w:szCs w:val="24"/>
        </w:rPr>
        <w:t xml:space="preserve"> par</w:t>
      </w:r>
      <w:r w:rsidR="00015CE0">
        <w:rPr>
          <w:rFonts w:ascii="Times New Roman" w:hAnsi="Times New Roman" w:cs="Times New Roman"/>
          <w:sz w:val="24"/>
          <w:szCs w:val="24"/>
        </w:rPr>
        <w:t xml:space="preserve"> </w:t>
      </w:r>
      <w:r w:rsidR="00DF70E0">
        <w:rPr>
          <w:rFonts w:ascii="Times New Roman" w:hAnsi="Times New Roman" w:cs="Times New Roman"/>
          <w:sz w:val="24"/>
          <w:szCs w:val="24"/>
        </w:rPr>
        <w:t>son oncle Napoléon</w:t>
      </w:r>
      <w:r w:rsidR="003427B6">
        <w:rPr>
          <w:rFonts w:ascii="Times New Roman" w:hAnsi="Times New Roman" w:cs="Times New Roman"/>
          <w:sz w:val="24"/>
          <w:szCs w:val="24"/>
        </w:rPr>
        <w:t>.</w:t>
      </w:r>
      <w:r w:rsidR="00CC4504">
        <w:rPr>
          <w:rFonts w:ascii="Times New Roman" w:hAnsi="Times New Roman" w:cs="Times New Roman"/>
          <w:sz w:val="24"/>
          <w:szCs w:val="24"/>
        </w:rPr>
        <w:t xml:space="preserve"> </w:t>
      </w:r>
    </w:p>
    <w:p w14:paraId="660A7B5D" w14:textId="1115E806" w:rsidR="0031792A" w:rsidRDefault="003C58DC" w:rsidP="00C87A86">
      <w:pPr>
        <w:spacing w:line="360" w:lineRule="auto"/>
        <w:jc w:val="both"/>
        <w:rPr>
          <w:rFonts w:ascii="Times New Roman" w:hAnsi="Times New Roman" w:cs="Times New Roman"/>
          <w:sz w:val="24"/>
          <w:szCs w:val="24"/>
        </w:rPr>
      </w:pPr>
      <w:r>
        <w:rPr>
          <w:rFonts w:ascii="Times New Roman" w:hAnsi="Times New Roman" w:cs="Times New Roman"/>
          <w:sz w:val="24"/>
          <w:szCs w:val="24"/>
        </w:rPr>
        <w:t>Ainsi, dès 1854, l</w:t>
      </w:r>
      <w:r w:rsidR="00F123F4">
        <w:rPr>
          <w:rFonts w:ascii="Times New Roman" w:hAnsi="Times New Roman" w:cs="Times New Roman"/>
          <w:sz w:val="24"/>
          <w:szCs w:val="24"/>
        </w:rPr>
        <w:t>es souverains</w:t>
      </w:r>
      <w:r w:rsidR="00DB656B">
        <w:rPr>
          <w:rFonts w:ascii="Times New Roman" w:hAnsi="Times New Roman" w:cs="Times New Roman"/>
          <w:sz w:val="24"/>
          <w:szCs w:val="24"/>
        </w:rPr>
        <w:t xml:space="preserve"> </w:t>
      </w:r>
      <w:r w:rsidR="00492202">
        <w:rPr>
          <w:rFonts w:ascii="Times New Roman" w:hAnsi="Times New Roman" w:cs="Times New Roman"/>
          <w:sz w:val="24"/>
          <w:szCs w:val="24"/>
        </w:rPr>
        <w:t>partirent</w:t>
      </w:r>
      <w:r w:rsidR="003427B6">
        <w:rPr>
          <w:rFonts w:ascii="Times New Roman" w:hAnsi="Times New Roman" w:cs="Times New Roman"/>
          <w:sz w:val="24"/>
          <w:szCs w:val="24"/>
        </w:rPr>
        <w:t xml:space="preserve"> </w:t>
      </w:r>
      <w:r w:rsidR="00492202">
        <w:rPr>
          <w:rFonts w:ascii="Times New Roman" w:hAnsi="Times New Roman" w:cs="Times New Roman"/>
          <w:sz w:val="24"/>
          <w:szCs w:val="24"/>
        </w:rPr>
        <w:t xml:space="preserve">à l’assaut de </w:t>
      </w:r>
      <w:r w:rsidR="00DB656B">
        <w:rPr>
          <w:rFonts w:ascii="Times New Roman" w:hAnsi="Times New Roman" w:cs="Times New Roman"/>
          <w:sz w:val="24"/>
          <w:szCs w:val="24"/>
        </w:rPr>
        <w:t xml:space="preserve">la </w:t>
      </w:r>
      <w:proofErr w:type="spellStart"/>
      <w:r w:rsidR="00DB656B">
        <w:rPr>
          <w:rFonts w:ascii="Times New Roman" w:hAnsi="Times New Roman" w:cs="Times New Roman"/>
          <w:sz w:val="24"/>
          <w:szCs w:val="24"/>
        </w:rPr>
        <w:t>Rhûne</w:t>
      </w:r>
      <w:proofErr w:type="spellEnd"/>
      <w:r w:rsidR="00CC4504">
        <w:rPr>
          <w:rFonts w:ascii="Times New Roman" w:hAnsi="Times New Roman" w:cs="Times New Roman"/>
          <w:sz w:val="24"/>
          <w:szCs w:val="24"/>
        </w:rPr>
        <w:t>,</w:t>
      </w:r>
      <w:r w:rsidR="00DB656B">
        <w:rPr>
          <w:rFonts w:ascii="Times New Roman" w:hAnsi="Times New Roman" w:cs="Times New Roman"/>
          <w:sz w:val="24"/>
          <w:szCs w:val="24"/>
        </w:rPr>
        <w:t xml:space="preserve"> </w:t>
      </w:r>
      <w:r w:rsidR="00CB26AB">
        <w:rPr>
          <w:rFonts w:ascii="Times New Roman" w:hAnsi="Times New Roman" w:cs="Times New Roman"/>
          <w:sz w:val="24"/>
          <w:szCs w:val="24"/>
        </w:rPr>
        <w:t>mont emblématique de</w:t>
      </w:r>
      <w:r w:rsidR="00D25F45">
        <w:rPr>
          <w:rFonts w:ascii="Times New Roman" w:hAnsi="Times New Roman" w:cs="Times New Roman"/>
          <w:sz w:val="24"/>
          <w:szCs w:val="24"/>
        </w:rPr>
        <w:t xml:space="preserve"> la région</w:t>
      </w:r>
      <w:r w:rsidR="00CB26AB">
        <w:rPr>
          <w:rFonts w:ascii="Times New Roman" w:hAnsi="Times New Roman" w:cs="Times New Roman"/>
          <w:sz w:val="24"/>
          <w:szCs w:val="24"/>
        </w:rPr>
        <w:t>,</w:t>
      </w:r>
      <w:r w:rsidR="00C87A86">
        <w:rPr>
          <w:rFonts w:ascii="Times New Roman" w:hAnsi="Times New Roman" w:cs="Times New Roman"/>
          <w:sz w:val="24"/>
          <w:szCs w:val="24"/>
        </w:rPr>
        <w:t xml:space="preserve"> d’où ils pu</w:t>
      </w:r>
      <w:r w:rsidR="00492202">
        <w:rPr>
          <w:rFonts w:ascii="Times New Roman" w:hAnsi="Times New Roman" w:cs="Times New Roman"/>
          <w:sz w:val="24"/>
          <w:szCs w:val="24"/>
        </w:rPr>
        <w:t>rent admirer l</w:t>
      </w:r>
      <w:r w:rsidR="00C87A86">
        <w:rPr>
          <w:rFonts w:ascii="Times New Roman" w:hAnsi="Times New Roman" w:cs="Times New Roman"/>
          <w:sz w:val="24"/>
          <w:szCs w:val="24"/>
        </w:rPr>
        <w:t>e</w:t>
      </w:r>
      <w:r w:rsidR="00C83FB1">
        <w:rPr>
          <w:rFonts w:ascii="Times New Roman" w:hAnsi="Times New Roman" w:cs="Times New Roman"/>
          <w:sz w:val="24"/>
          <w:szCs w:val="24"/>
        </w:rPr>
        <w:t xml:space="preserve"> </w:t>
      </w:r>
      <w:r>
        <w:rPr>
          <w:rFonts w:ascii="Times New Roman" w:hAnsi="Times New Roman" w:cs="Times New Roman"/>
          <w:sz w:val="24"/>
          <w:szCs w:val="24"/>
        </w:rPr>
        <w:t xml:space="preserve">superbe </w:t>
      </w:r>
      <w:r w:rsidR="00C83FB1">
        <w:rPr>
          <w:rFonts w:ascii="Times New Roman" w:hAnsi="Times New Roman" w:cs="Times New Roman"/>
          <w:sz w:val="24"/>
          <w:szCs w:val="24"/>
        </w:rPr>
        <w:t>panorama</w:t>
      </w:r>
      <w:r w:rsidR="00C87A86">
        <w:rPr>
          <w:rFonts w:ascii="Times New Roman" w:hAnsi="Times New Roman" w:cs="Times New Roman"/>
          <w:sz w:val="24"/>
          <w:szCs w:val="24"/>
        </w:rPr>
        <w:t xml:space="preserve"> </w:t>
      </w:r>
      <w:r w:rsidR="00492202">
        <w:rPr>
          <w:rFonts w:ascii="Times New Roman" w:hAnsi="Times New Roman" w:cs="Times New Roman"/>
          <w:sz w:val="24"/>
          <w:szCs w:val="24"/>
        </w:rPr>
        <w:t>s</w:t>
      </w:r>
      <w:r w:rsidR="00C87A86">
        <w:rPr>
          <w:rFonts w:ascii="Times New Roman" w:hAnsi="Times New Roman" w:cs="Times New Roman"/>
          <w:sz w:val="24"/>
          <w:szCs w:val="24"/>
        </w:rPr>
        <w:t xml:space="preserve">ur les deux </w:t>
      </w:r>
      <w:r w:rsidR="00D25F45">
        <w:rPr>
          <w:rFonts w:ascii="Times New Roman" w:hAnsi="Times New Roman" w:cs="Times New Roman"/>
          <w:sz w:val="24"/>
          <w:szCs w:val="24"/>
        </w:rPr>
        <w:t>P</w:t>
      </w:r>
      <w:r w:rsidR="00C87A86">
        <w:rPr>
          <w:rFonts w:ascii="Times New Roman" w:hAnsi="Times New Roman" w:cs="Times New Roman"/>
          <w:sz w:val="24"/>
          <w:szCs w:val="24"/>
        </w:rPr>
        <w:t>ays</w:t>
      </w:r>
      <w:r w:rsidR="00D25F45">
        <w:rPr>
          <w:rFonts w:ascii="Times New Roman" w:hAnsi="Times New Roman" w:cs="Times New Roman"/>
          <w:sz w:val="24"/>
          <w:szCs w:val="24"/>
        </w:rPr>
        <w:t xml:space="preserve"> basques</w:t>
      </w:r>
      <w:r w:rsidR="00C87A86">
        <w:rPr>
          <w:rFonts w:ascii="Times New Roman" w:hAnsi="Times New Roman" w:cs="Times New Roman"/>
          <w:sz w:val="24"/>
          <w:szCs w:val="24"/>
        </w:rPr>
        <w:t xml:space="preserve">. </w:t>
      </w:r>
      <w:r w:rsidR="00E76761">
        <w:rPr>
          <w:rFonts w:ascii="Times New Roman" w:hAnsi="Times New Roman" w:cs="Times New Roman"/>
          <w:sz w:val="24"/>
          <w:szCs w:val="24"/>
        </w:rPr>
        <w:t>Ils se rendr</w:t>
      </w:r>
      <w:r w:rsidR="00492202">
        <w:rPr>
          <w:rFonts w:ascii="Times New Roman" w:hAnsi="Times New Roman" w:cs="Times New Roman"/>
          <w:sz w:val="24"/>
          <w:szCs w:val="24"/>
        </w:rPr>
        <w:t>o</w:t>
      </w:r>
      <w:r w:rsidR="00E76761">
        <w:rPr>
          <w:rFonts w:ascii="Times New Roman" w:hAnsi="Times New Roman" w:cs="Times New Roman"/>
          <w:sz w:val="24"/>
          <w:szCs w:val="24"/>
        </w:rPr>
        <w:t>nt aussi dans l’arrière-pays jusqu’en Béarn</w:t>
      </w:r>
      <w:r w:rsidR="00E90A0A">
        <w:rPr>
          <w:rFonts w:ascii="Times New Roman" w:hAnsi="Times New Roman" w:cs="Times New Roman"/>
          <w:sz w:val="24"/>
          <w:szCs w:val="24"/>
        </w:rPr>
        <w:t>, voire les Hautes-Pyrénées</w:t>
      </w:r>
      <w:r w:rsidR="00E76761">
        <w:rPr>
          <w:rFonts w:ascii="Times New Roman" w:hAnsi="Times New Roman" w:cs="Times New Roman"/>
          <w:sz w:val="24"/>
          <w:szCs w:val="24"/>
        </w:rPr>
        <w:t>.</w:t>
      </w:r>
    </w:p>
    <w:p w14:paraId="3B2B94F3" w14:textId="2C1FE57B" w:rsidR="00186B70" w:rsidRDefault="00F123F4" w:rsidP="00C87A86">
      <w:pPr>
        <w:spacing w:line="360" w:lineRule="auto"/>
        <w:jc w:val="both"/>
        <w:rPr>
          <w:rFonts w:ascii="Times New Roman" w:hAnsi="Times New Roman" w:cs="Times New Roman"/>
          <w:sz w:val="24"/>
          <w:szCs w:val="24"/>
        </w:rPr>
      </w:pPr>
      <w:r>
        <w:rPr>
          <w:rFonts w:ascii="Times New Roman" w:hAnsi="Times New Roman" w:cs="Times New Roman"/>
          <w:sz w:val="24"/>
          <w:szCs w:val="24"/>
        </w:rPr>
        <w:t>La même année,</w:t>
      </w:r>
      <w:r w:rsidR="009B7410">
        <w:rPr>
          <w:rFonts w:ascii="Times New Roman" w:hAnsi="Times New Roman" w:cs="Times New Roman"/>
          <w:sz w:val="24"/>
          <w:szCs w:val="24"/>
        </w:rPr>
        <w:t xml:space="preserve"> </w:t>
      </w:r>
      <w:r w:rsidR="0031792A">
        <w:rPr>
          <w:rFonts w:ascii="Times New Roman" w:hAnsi="Times New Roman" w:cs="Times New Roman"/>
          <w:sz w:val="24"/>
          <w:szCs w:val="24"/>
        </w:rPr>
        <w:t>Napoléon III et Eugénie</w:t>
      </w:r>
      <w:r w:rsidR="00CB26AB">
        <w:rPr>
          <w:rFonts w:ascii="Times New Roman" w:hAnsi="Times New Roman" w:cs="Times New Roman"/>
          <w:sz w:val="24"/>
          <w:szCs w:val="24"/>
        </w:rPr>
        <w:t xml:space="preserve"> </w:t>
      </w:r>
      <w:r w:rsidR="009B7410">
        <w:rPr>
          <w:rFonts w:ascii="Times New Roman" w:hAnsi="Times New Roman" w:cs="Times New Roman"/>
          <w:sz w:val="24"/>
          <w:szCs w:val="24"/>
        </w:rPr>
        <w:t>se rendirent à</w:t>
      </w:r>
      <w:r w:rsidR="00775A6C">
        <w:rPr>
          <w:rFonts w:ascii="Times New Roman" w:hAnsi="Times New Roman" w:cs="Times New Roman"/>
          <w:sz w:val="24"/>
          <w:szCs w:val="24"/>
        </w:rPr>
        <w:t xml:space="preserve"> </w:t>
      </w:r>
      <w:r w:rsidR="00C87A86">
        <w:rPr>
          <w:rFonts w:ascii="Times New Roman" w:hAnsi="Times New Roman" w:cs="Times New Roman"/>
          <w:sz w:val="24"/>
          <w:szCs w:val="24"/>
        </w:rPr>
        <w:t xml:space="preserve">Saint-Jean-de-Luz, lieu des noces de Louis XIV </w:t>
      </w:r>
      <w:r w:rsidR="009B7410">
        <w:rPr>
          <w:rFonts w:ascii="Times New Roman" w:hAnsi="Times New Roman" w:cs="Times New Roman"/>
          <w:sz w:val="24"/>
          <w:szCs w:val="24"/>
        </w:rPr>
        <w:t>et de</w:t>
      </w:r>
      <w:r w:rsidR="00C87A86">
        <w:rPr>
          <w:rFonts w:ascii="Times New Roman" w:hAnsi="Times New Roman" w:cs="Times New Roman"/>
          <w:sz w:val="24"/>
          <w:szCs w:val="24"/>
        </w:rPr>
        <w:t xml:space="preserve"> l’infante Marie-Thérèse</w:t>
      </w:r>
      <w:r w:rsidR="003C58DC">
        <w:rPr>
          <w:rFonts w:ascii="Times New Roman" w:hAnsi="Times New Roman" w:cs="Times New Roman"/>
          <w:sz w:val="24"/>
          <w:szCs w:val="24"/>
        </w:rPr>
        <w:t>.</w:t>
      </w:r>
      <w:r w:rsidR="00C87A86">
        <w:rPr>
          <w:rFonts w:ascii="Times New Roman" w:hAnsi="Times New Roman" w:cs="Times New Roman"/>
          <w:sz w:val="24"/>
          <w:szCs w:val="24"/>
        </w:rPr>
        <w:t xml:space="preserve"> </w:t>
      </w:r>
      <w:r w:rsidR="00606C10">
        <w:rPr>
          <w:rFonts w:ascii="Times New Roman" w:hAnsi="Times New Roman" w:cs="Times New Roman"/>
          <w:sz w:val="24"/>
          <w:szCs w:val="24"/>
        </w:rPr>
        <w:t>Ils se recueillirent</w:t>
      </w:r>
      <w:r w:rsidR="009B7410">
        <w:rPr>
          <w:rFonts w:ascii="Times New Roman" w:hAnsi="Times New Roman" w:cs="Times New Roman"/>
          <w:sz w:val="24"/>
          <w:szCs w:val="24"/>
        </w:rPr>
        <w:t xml:space="preserve"> </w:t>
      </w:r>
      <w:r w:rsidR="00606C10">
        <w:rPr>
          <w:rFonts w:ascii="Times New Roman" w:hAnsi="Times New Roman" w:cs="Times New Roman"/>
          <w:sz w:val="24"/>
          <w:szCs w:val="24"/>
        </w:rPr>
        <w:t>à l’église</w:t>
      </w:r>
      <w:r w:rsidR="0041030F">
        <w:rPr>
          <w:rFonts w:ascii="Times New Roman" w:hAnsi="Times New Roman" w:cs="Times New Roman"/>
          <w:sz w:val="24"/>
          <w:szCs w:val="24"/>
        </w:rPr>
        <w:t xml:space="preserve"> Saint-Jean-Baptiste</w:t>
      </w:r>
      <w:r w:rsidR="00606C10">
        <w:rPr>
          <w:rFonts w:ascii="Times New Roman" w:hAnsi="Times New Roman" w:cs="Times New Roman"/>
          <w:sz w:val="24"/>
          <w:szCs w:val="24"/>
        </w:rPr>
        <w:t xml:space="preserve"> puis </w:t>
      </w:r>
      <w:r w:rsidR="00191796">
        <w:rPr>
          <w:rFonts w:ascii="Times New Roman" w:hAnsi="Times New Roman" w:cs="Times New Roman"/>
          <w:sz w:val="24"/>
          <w:szCs w:val="24"/>
        </w:rPr>
        <w:t>allèrent</w:t>
      </w:r>
      <w:r w:rsidR="0041030F">
        <w:rPr>
          <w:rFonts w:ascii="Times New Roman" w:hAnsi="Times New Roman" w:cs="Times New Roman"/>
          <w:sz w:val="24"/>
          <w:szCs w:val="24"/>
        </w:rPr>
        <w:t xml:space="preserve"> </w:t>
      </w:r>
      <w:r w:rsidR="003C58DC">
        <w:rPr>
          <w:rFonts w:ascii="Times New Roman" w:hAnsi="Times New Roman" w:cs="Times New Roman"/>
          <w:sz w:val="24"/>
          <w:szCs w:val="24"/>
        </w:rPr>
        <w:t xml:space="preserve">voir </w:t>
      </w:r>
      <w:r w:rsidR="0041030F">
        <w:rPr>
          <w:rFonts w:ascii="Times New Roman" w:hAnsi="Times New Roman" w:cs="Times New Roman"/>
          <w:sz w:val="24"/>
          <w:szCs w:val="24"/>
        </w:rPr>
        <w:t>à l’</w:t>
      </w:r>
      <w:r w:rsidR="00606C10">
        <w:rPr>
          <w:rFonts w:ascii="Times New Roman" w:hAnsi="Times New Roman" w:cs="Times New Roman"/>
          <w:sz w:val="24"/>
          <w:szCs w:val="24"/>
        </w:rPr>
        <w:t>hôtel de ville</w:t>
      </w:r>
      <w:r w:rsidR="0031792A">
        <w:rPr>
          <w:rFonts w:ascii="Times New Roman" w:hAnsi="Times New Roman" w:cs="Times New Roman"/>
          <w:sz w:val="24"/>
          <w:szCs w:val="24"/>
        </w:rPr>
        <w:t xml:space="preserve"> le</w:t>
      </w:r>
      <w:r w:rsidR="0041030F">
        <w:rPr>
          <w:rFonts w:ascii="Times New Roman" w:hAnsi="Times New Roman" w:cs="Times New Roman"/>
          <w:sz w:val="24"/>
          <w:szCs w:val="24"/>
        </w:rPr>
        <w:t xml:space="preserve">s signatures du roi et de la </w:t>
      </w:r>
      <w:r w:rsidR="00191796">
        <w:rPr>
          <w:rFonts w:ascii="Times New Roman" w:hAnsi="Times New Roman" w:cs="Times New Roman"/>
          <w:sz w:val="24"/>
          <w:szCs w:val="24"/>
        </w:rPr>
        <w:t xml:space="preserve">nouvelle </w:t>
      </w:r>
      <w:r w:rsidR="0041030F">
        <w:rPr>
          <w:rFonts w:ascii="Times New Roman" w:hAnsi="Times New Roman" w:cs="Times New Roman"/>
          <w:sz w:val="24"/>
          <w:szCs w:val="24"/>
        </w:rPr>
        <w:t xml:space="preserve">reine </w:t>
      </w:r>
      <w:r>
        <w:rPr>
          <w:rFonts w:ascii="Times New Roman" w:hAnsi="Times New Roman" w:cs="Times New Roman"/>
          <w:sz w:val="24"/>
          <w:szCs w:val="24"/>
        </w:rPr>
        <w:t xml:space="preserve">de France </w:t>
      </w:r>
      <w:r w:rsidR="0041030F">
        <w:rPr>
          <w:rFonts w:ascii="Times New Roman" w:hAnsi="Times New Roman" w:cs="Times New Roman"/>
          <w:sz w:val="24"/>
          <w:szCs w:val="24"/>
        </w:rPr>
        <w:t>sur le</w:t>
      </w:r>
      <w:r w:rsidR="0031792A">
        <w:rPr>
          <w:rFonts w:ascii="Times New Roman" w:hAnsi="Times New Roman" w:cs="Times New Roman"/>
          <w:sz w:val="24"/>
          <w:szCs w:val="24"/>
        </w:rPr>
        <w:t xml:space="preserve"> registre des mariages</w:t>
      </w:r>
      <w:r w:rsidR="003C58DC">
        <w:rPr>
          <w:rFonts w:ascii="Times New Roman" w:hAnsi="Times New Roman" w:cs="Times New Roman"/>
          <w:sz w:val="24"/>
          <w:szCs w:val="24"/>
        </w:rPr>
        <w:t xml:space="preserve"> à la date du 9 juin 1660,</w:t>
      </w:r>
      <w:r w:rsidR="003C58DC" w:rsidRPr="003C58DC">
        <w:rPr>
          <w:rFonts w:ascii="Times New Roman" w:hAnsi="Times New Roman" w:cs="Times New Roman"/>
          <w:sz w:val="24"/>
          <w:szCs w:val="24"/>
        </w:rPr>
        <w:t xml:space="preserve"> </w:t>
      </w:r>
      <w:r w:rsidR="003C58DC">
        <w:rPr>
          <w:rFonts w:ascii="Times New Roman" w:hAnsi="Times New Roman" w:cs="Times New Roman"/>
          <w:sz w:val="24"/>
          <w:szCs w:val="24"/>
        </w:rPr>
        <w:t>moment emblématique des relations franco-espagnoles</w:t>
      </w:r>
      <w:r w:rsidR="009B7410">
        <w:rPr>
          <w:rFonts w:ascii="Times New Roman" w:hAnsi="Times New Roman" w:cs="Times New Roman"/>
          <w:sz w:val="24"/>
          <w:szCs w:val="24"/>
        </w:rPr>
        <w:t xml:space="preserve">. Ils </w:t>
      </w:r>
      <w:r>
        <w:rPr>
          <w:rFonts w:ascii="Times New Roman" w:hAnsi="Times New Roman" w:cs="Times New Roman"/>
          <w:sz w:val="24"/>
          <w:szCs w:val="24"/>
        </w:rPr>
        <w:t xml:space="preserve">achevèrent leur </w:t>
      </w:r>
      <w:r w:rsidR="009B7410">
        <w:rPr>
          <w:rFonts w:ascii="Times New Roman" w:hAnsi="Times New Roman" w:cs="Times New Roman"/>
          <w:sz w:val="24"/>
          <w:szCs w:val="24"/>
        </w:rPr>
        <w:t>vis</w:t>
      </w:r>
      <w:r w:rsidR="00186B70">
        <w:rPr>
          <w:rFonts w:ascii="Times New Roman" w:hAnsi="Times New Roman" w:cs="Times New Roman"/>
          <w:sz w:val="24"/>
          <w:szCs w:val="24"/>
        </w:rPr>
        <w:t>it</w:t>
      </w:r>
      <w:r>
        <w:rPr>
          <w:rFonts w:ascii="Times New Roman" w:hAnsi="Times New Roman" w:cs="Times New Roman"/>
          <w:sz w:val="24"/>
          <w:szCs w:val="24"/>
        </w:rPr>
        <w:t>e par</w:t>
      </w:r>
      <w:r w:rsidR="00186B70">
        <w:rPr>
          <w:rFonts w:ascii="Times New Roman" w:hAnsi="Times New Roman" w:cs="Times New Roman"/>
          <w:sz w:val="24"/>
          <w:szCs w:val="24"/>
        </w:rPr>
        <w:t xml:space="preserve"> </w:t>
      </w:r>
      <w:r w:rsidR="00606C10">
        <w:rPr>
          <w:rFonts w:ascii="Times New Roman" w:hAnsi="Times New Roman" w:cs="Times New Roman"/>
          <w:sz w:val="24"/>
          <w:szCs w:val="24"/>
        </w:rPr>
        <w:t xml:space="preserve">les pavillons </w:t>
      </w:r>
      <w:r w:rsidR="001A3388">
        <w:rPr>
          <w:rFonts w:ascii="Times New Roman" w:hAnsi="Times New Roman" w:cs="Times New Roman"/>
          <w:sz w:val="24"/>
          <w:szCs w:val="24"/>
        </w:rPr>
        <w:t>voisins</w:t>
      </w:r>
      <w:r w:rsidR="0041030F">
        <w:rPr>
          <w:rFonts w:ascii="Times New Roman" w:hAnsi="Times New Roman" w:cs="Times New Roman"/>
          <w:sz w:val="24"/>
          <w:szCs w:val="24"/>
        </w:rPr>
        <w:t xml:space="preserve"> </w:t>
      </w:r>
      <w:r w:rsidR="00191796">
        <w:rPr>
          <w:rFonts w:ascii="Times New Roman" w:hAnsi="Times New Roman" w:cs="Times New Roman"/>
          <w:sz w:val="24"/>
          <w:szCs w:val="24"/>
        </w:rPr>
        <w:t>du</w:t>
      </w:r>
      <w:r w:rsidR="0074091F">
        <w:rPr>
          <w:rFonts w:ascii="Times New Roman" w:hAnsi="Times New Roman" w:cs="Times New Roman"/>
          <w:sz w:val="24"/>
          <w:szCs w:val="24"/>
        </w:rPr>
        <w:t xml:space="preserve"> roi et</w:t>
      </w:r>
      <w:r w:rsidR="00191796">
        <w:rPr>
          <w:rFonts w:ascii="Times New Roman" w:hAnsi="Times New Roman" w:cs="Times New Roman"/>
          <w:sz w:val="24"/>
          <w:szCs w:val="24"/>
        </w:rPr>
        <w:t xml:space="preserve"> de</w:t>
      </w:r>
      <w:r w:rsidR="0074091F">
        <w:rPr>
          <w:rFonts w:ascii="Times New Roman" w:hAnsi="Times New Roman" w:cs="Times New Roman"/>
          <w:sz w:val="24"/>
          <w:szCs w:val="24"/>
        </w:rPr>
        <w:t xml:space="preserve"> l’infante. </w:t>
      </w:r>
    </w:p>
    <w:p w14:paraId="11FDF2EA" w14:textId="2F3E51D7" w:rsidR="00C87A86" w:rsidRDefault="003C58DC" w:rsidP="00C87A86">
      <w:pPr>
        <w:spacing w:line="360" w:lineRule="auto"/>
        <w:jc w:val="both"/>
        <w:rPr>
          <w:rFonts w:ascii="Times New Roman" w:hAnsi="Times New Roman" w:cs="Times New Roman"/>
          <w:sz w:val="24"/>
          <w:szCs w:val="24"/>
        </w:rPr>
      </w:pPr>
      <w:r>
        <w:rPr>
          <w:rFonts w:ascii="Times New Roman" w:hAnsi="Times New Roman" w:cs="Times New Roman"/>
          <w:sz w:val="24"/>
          <w:szCs w:val="24"/>
        </w:rPr>
        <w:t>Le couple impérial</w:t>
      </w:r>
      <w:r w:rsidR="0074091F">
        <w:rPr>
          <w:rFonts w:ascii="Times New Roman" w:hAnsi="Times New Roman" w:cs="Times New Roman"/>
          <w:sz w:val="24"/>
          <w:szCs w:val="24"/>
        </w:rPr>
        <w:t xml:space="preserve"> pouss</w:t>
      </w:r>
      <w:r w:rsidR="00571A4B">
        <w:rPr>
          <w:rFonts w:ascii="Times New Roman" w:hAnsi="Times New Roman" w:cs="Times New Roman"/>
          <w:sz w:val="24"/>
          <w:szCs w:val="24"/>
        </w:rPr>
        <w:t>e</w:t>
      </w:r>
      <w:r w:rsidR="0074091F">
        <w:rPr>
          <w:rFonts w:ascii="Times New Roman" w:hAnsi="Times New Roman" w:cs="Times New Roman"/>
          <w:sz w:val="24"/>
          <w:szCs w:val="24"/>
        </w:rPr>
        <w:t>r</w:t>
      </w:r>
      <w:r>
        <w:rPr>
          <w:rFonts w:ascii="Times New Roman" w:hAnsi="Times New Roman" w:cs="Times New Roman"/>
          <w:sz w:val="24"/>
          <w:szCs w:val="24"/>
        </w:rPr>
        <w:t>a</w:t>
      </w:r>
      <w:r w:rsidR="005B738A">
        <w:rPr>
          <w:rFonts w:ascii="Times New Roman" w:hAnsi="Times New Roman" w:cs="Times New Roman"/>
          <w:sz w:val="24"/>
          <w:szCs w:val="24"/>
        </w:rPr>
        <w:t xml:space="preserve"> plus tard</w:t>
      </w:r>
      <w:r w:rsidR="0074091F">
        <w:rPr>
          <w:rFonts w:ascii="Times New Roman" w:hAnsi="Times New Roman" w:cs="Times New Roman"/>
          <w:sz w:val="24"/>
          <w:szCs w:val="24"/>
        </w:rPr>
        <w:t xml:space="preserve"> jusqu’</w:t>
      </w:r>
      <w:r w:rsidR="00C87A86">
        <w:rPr>
          <w:rFonts w:ascii="Times New Roman" w:hAnsi="Times New Roman" w:cs="Times New Roman"/>
          <w:sz w:val="24"/>
          <w:szCs w:val="24"/>
        </w:rPr>
        <w:t>à Hendaye</w:t>
      </w:r>
      <w:r w:rsidR="00186B70">
        <w:rPr>
          <w:rFonts w:ascii="Times New Roman" w:hAnsi="Times New Roman" w:cs="Times New Roman"/>
          <w:sz w:val="24"/>
          <w:szCs w:val="24"/>
        </w:rPr>
        <w:t xml:space="preserve"> </w:t>
      </w:r>
      <w:r>
        <w:rPr>
          <w:rFonts w:ascii="Times New Roman" w:hAnsi="Times New Roman" w:cs="Times New Roman"/>
          <w:sz w:val="24"/>
          <w:szCs w:val="24"/>
        </w:rPr>
        <w:t>afin d’</w:t>
      </w:r>
      <w:r w:rsidR="003B2984">
        <w:rPr>
          <w:rFonts w:ascii="Times New Roman" w:hAnsi="Times New Roman" w:cs="Times New Roman"/>
          <w:sz w:val="24"/>
          <w:szCs w:val="24"/>
        </w:rPr>
        <w:t>admirer</w:t>
      </w:r>
      <w:r w:rsidR="00C87A86">
        <w:rPr>
          <w:rFonts w:ascii="Times New Roman" w:hAnsi="Times New Roman" w:cs="Times New Roman"/>
          <w:sz w:val="24"/>
          <w:szCs w:val="24"/>
        </w:rPr>
        <w:t xml:space="preserve"> l’</w:t>
      </w:r>
      <w:r w:rsidR="001C43DE">
        <w:rPr>
          <w:rFonts w:ascii="Times New Roman" w:hAnsi="Times New Roman" w:cs="Times New Roman"/>
          <w:sz w:val="24"/>
          <w:szCs w:val="24"/>
        </w:rPr>
        <w:t>embouchure de la Bidassoa et</w:t>
      </w:r>
      <w:r w:rsidR="005F711B">
        <w:rPr>
          <w:rFonts w:ascii="Times New Roman" w:hAnsi="Times New Roman" w:cs="Times New Roman"/>
          <w:sz w:val="24"/>
          <w:szCs w:val="24"/>
        </w:rPr>
        <w:t xml:space="preserve"> </w:t>
      </w:r>
      <w:r>
        <w:rPr>
          <w:rFonts w:ascii="Times New Roman" w:hAnsi="Times New Roman" w:cs="Times New Roman"/>
          <w:sz w:val="24"/>
          <w:szCs w:val="24"/>
        </w:rPr>
        <w:t xml:space="preserve">de </w:t>
      </w:r>
      <w:r w:rsidR="005F711B">
        <w:rPr>
          <w:rFonts w:ascii="Times New Roman" w:hAnsi="Times New Roman" w:cs="Times New Roman"/>
          <w:sz w:val="24"/>
          <w:szCs w:val="24"/>
        </w:rPr>
        <w:t>se rend</w:t>
      </w:r>
      <w:r w:rsidR="0041030F">
        <w:rPr>
          <w:rFonts w:ascii="Times New Roman" w:hAnsi="Times New Roman" w:cs="Times New Roman"/>
          <w:sz w:val="24"/>
          <w:szCs w:val="24"/>
        </w:rPr>
        <w:t>re</w:t>
      </w:r>
      <w:r w:rsidR="005F711B">
        <w:rPr>
          <w:rFonts w:ascii="Times New Roman" w:hAnsi="Times New Roman" w:cs="Times New Roman"/>
          <w:sz w:val="24"/>
          <w:szCs w:val="24"/>
        </w:rPr>
        <w:t xml:space="preserve"> </w:t>
      </w:r>
      <w:r w:rsidR="001A3388">
        <w:rPr>
          <w:rFonts w:ascii="Times New Roman" w:hAnsi="Times New Roman" w:cs="Times New Roman"/>
          <w:sz w:val="24"/>
          <w:szCs w:val="24"/>
        </w:rPr>
        <w:t>à</w:t>
      </w:r>
      <w:r w:rsidR="00452E9E">
        <w:rPr>
          <w:rFonts w:ascii="Times New Roman" w:hAnsi="Times New Roman" w:cs="Times New Roman"/>
          <w:sz w:val="24"/>
          <w:szCs w:val="24"/>
        </w:rPr>
        <w:t xml:space="preserve"> la fameuse </w:t>
      </w:r>
      <w:r w:rsidR="001A3388">
        <w:rPr>
          <w:rFonts w:ascii="Times New Roman" w:hAnsi="Times New Roman" w:cs="Times New Roman"/>
          <w:sz w:val="24"/>
          <w:szCs w:val="24"/>
        </w:rPr>
        <w:t>I</w:t>
      </w:r>
      <w:r w:rsidR="00C87A86">
        <w:rPr>
          <w:rFonts w:ascii="Times New Roman" w:hAnsi="Times New Roman" w:cs="Times New Roman"/>
          <w:sz w:val="24"/>
          <w:szCs w:val="24"/>
        </w:rPr>
        <w:t>le des Faisans</w:t>
      </w:r>
      <w:r w:rsidR="0074091F">
        <w:rPr>
          <w:rFonts w:ascii="Times New Roman" w:hAnsi="Times New Roman" w:cs="Times New Roman"/>
          <w:sz w:val="24"/>
          <w:szCs w:val="24"/>
        </w:rPr>
        <w:t>,</w:t>
      </w:r>
      <w:r>
        <w:rPr>
          <w:rFonts w:ascii="Times New Roman" w:hAnsi="Times New Roman" w:cs="Times New Roman"/>
          <w:sz w:val="24"/>
          <w:szCs w:val="24"/>
        </w:rPr>
        <w:t xml:space="preserve"> </w:t>
      </w:r>
      <w:r w:rsidR="00C87A86">
        <w:rPr>
          <w:rFonts w:ascii="Times New Roman" w:hAnsi="Times New Roman" w:cs="Times New Roman"/>
          <w:sz w:val="24"/>
          <w:szCs w:val="24"/>
        </w:rPr>
        <w:t xml:space="preserve">haut-lieu des échanges diplomatiques </w:t>
      </w:r>
      <w:r>
        <w:rPr>
          <w:rFonts w:ascii="Times New Roman" w:hAnsi="Times New Roman" w:cs="Times New Roman"/>
          <w:sz w:val="24"/>
          <w:szCs w:val="24"/>
        </w:rPr>
        <w:t>franco-espagnoles</w:t>
      </w:r>
      <w:r w:rsidR="00C87A86">
        <w:rPr>
          <w:rFonts w:ascii="Times New Roman" w:hAnsi="Times New Roman" w:cs="Times New Roman"/>
          <w:sz w:val="24"/>
          <w:szCs w:val="24"/>
        </w:rPr>
        <w:t xml:space="preserve"> depuis le XVI</w:t>
      </w:r>
      <w:r w:rsidR="00C87A86" w:rsidRPr="003C58DC">
        <w:rPr>
          <w:rFonts w:ascii="Times New Roman" w:hAnsi="Times New Roman" w:cs="Times New Roman"/>
          <w:sz w:val="24"/>
          <w:szCs w:val="24"/>
          <w:vertAlign w:val="superscript"/>
        </w:rPr>
        <w:t>e</w:t>
      </w:r>
      <w:r w:rsidR="00C87A86">
        <w:rPr>
          <w:rFonts w:ascii="Times New Roman" w:hAnsi="Times New Roman" w:cs="Times New Roman"/>
          <w:sz w:val="24"/>
          <w:szCs w:val="24"/>
        </w:rPr>
        <w:t xml:space="preserve"> siècle</w:t>
      </w:r>
      <w:r w:rsidR="0041030F">
        <w:rPr>
          <w:rFonts w:ascii="Times New Roman" w:hAnsi="Times New Roman" w:cs="Times New Roman"/>
          <w:sz w:val="24"/>
          <w:szCs w:val="24"/>
        </w:rPr>
        <w:t>. U</w:t>
      </w:r>
      <w:r w:rsidR="005F711B">
        <w:rPr>
          <w:rFonts w:ascii="Times New Roman" w:hAnsi="Times New Roman" w:cs="Times New Roman"/>
          <w:sz w:val="24"/>
          <w:szCs w:val="24"/>
        </w:rPr>
        <w:t xml:space="preserve">ne tente </w:t>
      </w:r>
      <w:r w:rsidR="00571A4B">
        <w:rPr>
          <w:rFonts w:ascii="Times New Roman" w:hAnsi="Times New Roman" w:cs="Times New Roman"/>
          <w:sz w:val="24"/>
          <w:szCs w:val="24"/>
        </w:rPr>
        <w:t>sera</w:t>
      </w:r>
      <w:r w:rsidR="005F711B">
        <w:rPr>
          <w:rFonts w:ascii="Times New Roman" w:hAnsi="Times New Roman" w:cs="Times New Roman"/>
          <w:sz w:val="24"/>
          <w:szCs w:val="24"/>
        </w:rPr>
        <w:t xml:space="preserve"> dressée</w:t>
      </w:r>
      <w:r w:rsidR="00186B70">
        <w:rPr>
          <w:rFonts w:ascii="Times New Roman" w:hAnsi="Times New Roman" w:cs="Times New Roman"/>
          <w:sz w:val="24"/>
          <w:szCs w:val="24"/>
        </w:rPr>
        <w:t xml:space="preserve"> là</w:t>
      </w:r>
      <w:r w:rsidR="001A3388">
        <w:rPr>
          <w:rFonts w:ascii="Times New Roman" w:hAnsi="Times New Roman" w:cs="Times New Roman"/>
          <w:sz w:val="24"/>
          <w:szCs w:val="24"/>
        </w:rPr>
        <w:t xml:space="preserve"> pour l</w:t>
      </w:r>
      <w:r w:rsidR="005B738A">
        <w:rPr>
          <w:rFonts w:ascii="Times New Roman" w:hAnsi="Times New Roman" w:cs="Times New Roman"/>
          <w:sz w:val="24"/>
          <w:szCs w:val="24"/>
        </w:rPr>
        <w:t>es accueillir</w:t>
      </w:r>
      <w:r w:rsidR="00C87A86">
        <w:rPr>
          <w:rFonts w:ascii="Times New Roman" w:hAnsi="Times New Roman" w:cs="Times New Roman"/>
          <w:sz w:val="24"/>
          <w:szCs w:val="24"/>
        </w:rPr>
        <w:t>.</w:t>
      </w:r>
      <w:r>
        <w:rPr>
          <w:rFonts w:ascii="Times New Roman" w:hAnsi="Times New Roman" w:cs="Times New Roman"/>
          <w:sz w:val="24"/>
          <w:szCs w:val="24"/>
        </w:rPr>
        <w:t xml:space="preserve"> Toujours dans un contexte franco-espagnol,</w:t>
      </w:r>
      <w:r w:rsidR="00452E9E">
        <w:rPr>
          <w:rFonts w:ascii="Times New Roman" w:hAnsi="Times New Roman" w:cs="Times New Roman"/>
          <w:sz w:val="24"/>
          <w:szCs w:val="24"/>
        </w:rPr>
        <w:t xml:space="preserve"> i</w:t>
      </w:r>
      <w:r w:rsidR="009D0C61">
        <w:rPr>
          <w:rFonts w:ascii="Times New Roman" w:hAnsi="Times New Roman" w:cs="Times New Roman"/>
          <w:sz w:val="24"/>
          <w:szCs w:val="24"/>
        </w:rPr>
        <w:t>ls</w:t>
      </w:r>
      <w:r w:rsidR="001F58AB">
        <w:rPr>
          <w:rFonts w:ascii="Times New Roman" w:hAnsi="Times New Roman" w:cs="Times New Roman"/>
          <w:sz w:val="24"/>
          <w:szCs w:val="24"/>
        </w:rPr>
        <w:t xml:space="preserve"> </w:t>
      </w:r>
      <w:r w:rsidR="00186B70">
        <w:rPr>
          <w:rFonts w:ascii="Times New Roman" w:hAnsi="Times New Roman" w:cs="Times New Roman"/>
          <w:sz w:val="24"/>
          <w:szCs w:val="24"/>
        </w:rPr>
        <w:t>rend</w:t>
      </w:r>
      <w:r w:rsidR="009D0C61">
        <w:rPr>
          <w:rFonts w:ascii="Times New Roman" w:hAnsi="Times New Roman" w:cs="Times New Roman"/>
          <w:sz w:val="24"/>
          <w:szCs w:val="24"/>
        </w:rPr>
        <w:t>r</w:t>
      </w:r>
      <w:r w:rsidR="00452E9E">
        <w:rPr>
          <w:rFonts w:ascii="Times New Roman" w:hAnsi="Times New Roman" w:cs="Times New Roman"/>
          <w:sz w:val="24"/>
          <w:szCs w:val="24"/>
        </w:rPr>
        <w:t>o</w:t>
      </w:r>
      <w:r w:rsidR="009D0C61">
        <w:rPr>
          <w:rFonts w:ascii="Times New Roman" w:hAnsi="Times New Roman" w:cs="Times New Roman"/>
          <w:sz w:val="24"/>
          <w:szCs w:val="24"/>
        </w:rPr>
        <w:t>n</w:t>
      </w:r>
      <w:r w:rsidR="00186B70">
        <w:rPr>
          <w:rFonts w:ascii="Times New Roman" w:hAnsi="Times New Roman" w:cs="Times New Roman"/>
          <w:sz w:val="24"/>
          <w:szCs w:val="24"/>
        </w:rPr>
        <w:t>t</w:t>
      </w:r>
      <w:r w:rsidR="001A3388">
        <w:rPr>
          <w:rFonts w:ascii="Times New Roman" w:hAnsi="Times New Roman" w:cs="Times New Roman"/>
          <w:sz w:val="24"/>
          <w:szCs w:val="24"/>
        </w:rPr>
        <w:t xml:space="preserve"> </w:t>
      </w:r>
      <w:r w:rsidR="0031792A">
        <w:rPr>
          <w:rFonts w:ascii="Times New Roman" w:hAnsi="Times New Roman" w:cs="Times New Roman"/>
          <w:sz w:val="24"/>
          <w:szCs w:val="24"/>
        </w:rPr>
        <w:t>visite</w:t>
      </w:r>
      <w:r>
        <w:rPr>
          <w:rFonts w:ascii="Times New Roman" w:hAnsi="Times New Roman" w:cs="Times New Roman"/>
          <w:sz w:val="24"/>
          <w:szCs w:val="24"/>
        </w:rPr>
        <w:t xml:space="preserve"> en août 1854</w:t>
      </w:r>
      <w:r w:rsidR="0031792A">
        <w:rPr>
          <w:rFonts w:ascii="Times New Roman" w:hAnsi="Times New Roman" w:cs="Times New Roman"/>
          <w:sz w:val="24"/>
          <w:szCs w:val="24"/>
        </w:rPr>
        <w:t xml:space="preserve"> à l’infante Isabelle-Ferdinande de Bourbon qui logeait </w:t>
      </w:r>
      <w:r>
        <w:rPr>
          <w:rFonts w:ascii="Times New Roman" w:hAnsi="Times New Roman" w:cs="Times New Roman"/>
          <w:sz w:val="24"/>
          <w:szCs w:val="24"/>
        </w:rPr>
        <w:t xml:space="preserve">à Biarritz, </w:t>
      </w:r>
      <w:r w:rsidR="00186B70">
        <w:rPr>
          <w:rFonts w:ascii="Times New Roman" w:hAnsi="Times New Roman" w:cs="Times New Roman"/>
          <w:sz w:val="24"/>
          <w:szCs w:val="24"/>
        </w:rPr>
        <w:t xml:space="preserve">à </w:t>
      </w:r>
      <w:r w:rsidR="0031792A">
        <w:rPr>
          <w:rFonts w:ascii="Times New Roman" w:hAnsi="Times New Roman" w:cs="Times New Roman"/>
          <w:sz w:val="24"/>
          <w:szCs w:val="24"/>
        </w:rPr>
        <w:t>l’</w:t>
      </w:r>
      <w:r w:rsidR="00452E9E">
        <w:rPr>
          <w:rFonts w:ascii="Times New Roman" w:hAnsi="Times New Roman" w:cs="Times New Roman"/>
          <w:sz w:val="24"/>
          <w:szCs w:val="24"/>
        </w:rPr>
        <w:t>H</w:t>
      </w:r>
      <w:r w:rsidR="0031792A">
        <w:rPr>
          <w:rFonts w:ascii="Times New Roman" w:hAnsi="Times New Roman" w:cs="Times New Roman"/>
          <w:sz w:val="24"/>
          <w:szCs w:val="24"/>
        </w:rPr>
        <w:t>ôtel des Ambassadeurs.</w:t>
      </w:r>
    </w:p>
    <w:p w14:paraId="565CBD2B" w14:textId="2C684E05" w:rsidR="008C0059" w:rsidRDefault="009D0C6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317899">
        <w:rPr>
          <w:rFonts w:ascii="Times New Roman" w:hAnsi="Times New Roman" w:cs="Times New Roman"/>
          <w:sz w:val="24"/>
          <w:szCs w:val="24"/>
        </w:rPr>
        <w:t>e</w:t>
      </w:r>
      <w:r w:rsidR="00AC5B2A">
        <w:rPr>
          <w:rFonts w:ascii="Times New Roman" w:hAnsi="Times New Roman" w:cs="Times New Roman"/>
          <w:sz w:val="24"/>
          <w:szCs w:val="24"/>
        </w:rPr>
        <w:t>s pérégrinations</w:t>
      </w:r>
      <w:r>
        <w:rPr>
          <w:rFonts w:ascii="Times New Roman" w:hAnsi="Times New Roman" w:cs="Times New Roman"/>
          <w:sz w:val="24"/>
          <w:szCs w:val="24"/>
        </w:rPr>
        <w:t xml:space="preserve"> se </w:t>
      </w:r>
      <w:r w:rsidR="00452E9E">
        <w:rPr>
          <w:rFonts w:ascii="Times New Roman" w:hAnsi="Times New Roman" w:cs="Times New Roman"/>
          <w:sz w:val="24"/>
          <w:szCs w:val="24"/>
        </w:rPr>
        <w:t>réitére</w:t>
      </w:r>
      <w:r>
        <w:rPr>
          <w:rFonts w:ascii="Times New Roman" w:hAnsi="Times New Roman" w:cs="Times New Roman"/>
          <w:sz w:val="24"/>
          <w:szCs w:val="24"/>
        </w:rPr>
        <w:t>ront</w:t>
      </w:r>
      <w:r w:rsidR="00317899">
        <w:rPr>
          <w:rFonts w:ascii="Times New Roman" w:hAnsi="Times New Roman" w:cs="Times New Roman"/>
          <w:sz w:val="24"/>
          <w:szCs w:val="24"/>
        </w:rPr>
        <w:t xml:space="preserve"> </w:t>
      </w:r>
      <w:r w:rsidR="00F56D32">
        <w:rPr>
          <w:rFonts w:ascii="Times New Roman" w:hAnsi="Times New Roman" w:cs="Times New Roman"/>
          <w:sz w:val="24"/>
          <w:szCs w:val="24"/>
        </w:rPr>
        <w:t xml:space="preserve">à </w:t>
      </w:r>
      <w:r w:rsidR="00317899">
        <w:rPr>
          <w:rFonts w:ascii="Times New Roman" w:hAnsi="Times New Roman" w:cs="Times New Roman"/>
          <w:sz w:val="24"/>
          <w:szCs w:val="24"/>
        </w:rPr>
        <w:t>chaque séjour</w:t>
      </w:r>
      <w:r w:rsidR="001F58AB">
        <w:rPr>
          <w:rFonts w:ascii="Times New Roman" w:hAnsi="Times New Roman" w:cs="Times New Roman"/>
          <w:sz w:val="24"/>
          <w:szCs w:val="24"/>
        </w:rPr>
        <w:t xml:space="preserve">. </w:t>
      </w:r>
      <w:r>
        <w:rPr>
          <w:rFonts w:ascii="Times New Roman" w:hAnsi="Times New Roman" w:cs="Times New Roman"/>
          <w:sz w:val="24"/>
          <w:szCs w:val="24"/>
        </w:rPr>
        <w:t>Le</w:t>
      </w:r>
      <w:r w:rsidR="00F56D32">
        <w:rPr>
          <w:rFonts w:ascii="Times New Roman" w:hAnsi="Times New Roman" w:cs="Times New Roman"/>
          <w:sz w:val="24"/>
          <w:szCs w:val="24"/>
        </w:rPr>
        <w:t>s souverains</w:t>
      </w:r>
      <w:r w:rsidR="00AC5B2A">
        <w:rPr>
          <w:rFonts w:ascii="Times New Roman" w:hAnsi="Times New Roman" w:cs="Times New Roman"/>
          <w:sz w:val="24"/>
          <w:szCs w:val="24"/>
        </w:rPr>
        <w:t xml:space="preserve"> </w:t>
      </w:r>
      <w:r w:rsidR="00F879C4">
        <w:rPr>
          <w:rFonts w:ascii="Times New Roman" w:hAnsi="Times New Roman" w:cs="Times New Roman"/>
          <w:sz w:val="24"/>
          <w:szCs w:val="24"/>
        </w:rPr>
        <w:t>visit</w:t>
      </w:r>
      <w:r w:rsidR="00AC5B2A">
        <w:rPr>
          <w:rFonts w:ascii="Times New Roman" w:hAnsi="Times New Roman" w:cs="Times New Roman"/>
          <w:sz w:val="24"/>
          <w:szCs w:val="24"/>
        </w:rPr>
        <w:t>e</w:t>
      </w:r>
      <w:r w:rsidR="001F58AB">
        <w:rPr>
          <w:rFonts w:ascii="Times New Roman" w:hAnsi="Times New Roman" w:cs="Times New Roman"/>
          <w:sz w:val="24"/>
          <w:szCs w:val="24"/>
        </w:rPr>
        <w:t>r</w:t>
      </w:r>
      <w:r w:rsidR="00F56D32">
        <w:rPr>
          <w:rFonts w:ascii="Times New Roman" w:hAnsi="Times New Roman" w:cs="Times New Roman"/>
          <w:sz w:val="24"/>
          <w:szCs w:val="24"/>
        </w:rPr>
        <w:t>ont</w:t>
      </w:r>
      <w:r w:rsidR="001F58AB">
        <w:rPr>
          <w:rFonts w:ascii="Times New Roman" w:hAnsi="Times New Roman" w:cs="Times New Roman"/>
          <w:sz w:val="24"/>
          <w:szCs w:val="24"/>
        </w:rPr>
        <w:t xml:space="preserve"> ainsi</w:t>
      </w:r>
      <w:r w:rsidR="00F879C4">
        <w:rPr>
          <w:rFonts w:ascii="Times New Roman" w:hAnsi="Times New Roman" w:cs="Times New Roman"/>
          <w:sz w:val="24"/>
          <w:szCs w:val="24"/>
        </w:rPr>
        <w:t xml:space="preserve"> </w:t>
      </w:r>
      <w:r w:rsidR="00D17086">
        <w:rPr>
          <w:rFonts w:ascii="Times New Roman" w:hAnsi="Times New Roman" w:cs="Times New Roman"/>
          <w:sz w:val="24"/>
          <w:szCs w:val="24"/>
        </w:rPr>
        <w:t>l’arrière-pays</w:t>
      </w:r>
      <w:r w:rsidR="00F56D32">
        <w:rPr>
          <w:rFonts w:ascii="Times New Roman" w:hAnsi="Times New Roman" w:cs="Times New Roman"/>
          <w:sz w:val="24"/>
          <w:szCs w:val="24"/>
        </w:rPr>
        <w:t>, à savoir</w:t>
      </w:r>
      <w:r w:rsidR="00D17086">
        <w:rPr>
          <w:rFonts w:ascii="Times New Roman" w:hAnsi="Times New Roman" w:cs="Times New Roman"/>
          <w:sz w:val="24"/>
          <w:szCs w:val="24"/>
        </w:rPr>
        <w:t xml:space="preserve"> : </w:t>
      </w:r>
      <w:r w:rsidR="00F879C4">
        <w:rPr>
          <w:rFonts w:ascii="Times New Roman" w:hAnsi="Times New Roman" w:cs="Times New Roman"/>
          <w:sz w:val="24"/>
          <w:szCs w:val="24"/>
        </w:rPr>
        <w:t>l</w:t>
      </w:r>
      <w:r w:rsidR="00E95025">
        <w:rPr>
          <w:rFonts w:ascii="Times New Roman" w:hAnsi="Times New Roman" w:cs="Times New Roman"/>
          <w:sz w:val="24"/>
          <w:szCs w:val="24"/>
        </w:rPr>
        <w:t>es</w:t>
      </w:r>
      <w:r w:rsidR="00AC5B2A">
        <w:rPr>
          <w:rFonts w:ascii="Times New Roman" w:hAnsi="Times New Roman" w:cs="Times New Roman"/>
          <w:sz w:val="24"/>
          <w:szCs w:val="24"/>
        </w:rPr>
        <w:t xml:space="preserve"> grotte</w:t>
      </w:r>
      <w:r w:rsidR="00E95025">
        <w:rPr>
          <w:rFonts w:ascii="Times New Roman" w:hAnsi="Times New Roman" w:cs="Times New Roman"/>
          <w:sz w:val="24"/>
          <w:szCs w:val="24"/>
        </w:rPr>
        <w:t>s</w:t>
      </w:r>
      <w:r w:rsidR="00F879C4">
        <w:rPr>
          <w:rFonts w:ascii="Times New Roman" w:hAnsi="Times New Roman" w:cs="Times New Roman"/>
          <w:sz w:val="24"/>
          <w:szCs w:val="24"/>
        </w:rPr>
        <w:t xml:space="preserve"> de Sare</w:t>
      </w:r>
      <w:r w:rsidR="00E95025">
        <w:rPr>
          <w:rFonts w:ascii="Times New Roman" w:hAnsi="Times New Roman" w:cs="Times New Roman"/>
          <w:sz w:val="24"/>
          <w:szCs w:val="24"/>
        </w:rPr>
        <w:t xml:space="preserve"> et d’</w:t>
      </w:r>
      <w:proofErr w:type="spellStart"/>
      <w:r w:rsidR="00E95025">
        <w:rPr>
          <w:rFonts w:ascii="Times New Roman" w:hAnsi="Times New Roman" w:cs="Times New Roman"/>
          <w:sz w:val="24"/>
          <w:szCs w:val="24"/>
        </w:rPr>
        <w:t>Isturitz</w:t>
      </w:r>
      <w:proofErr w:type="spellEnd"/>
      <w:r w:rsidR="00D17086">
        <w:rPr>
          <w:rFonts w:ascii="Times New Roman" w:hAnsi="Times New Roman" w:cs="Times New Roman"/>
          <w:sz w:val="24"/>
          <w:szCs w:val="24"/>
        </w:rPr>
        <w:t>, le village pittoresque d’Ainhoa</w:t>
      </w:r>
      <w:r w:rsidR="00F56D32">
        <w:rPr>
          <w:rFonts w:ascii="Times New Roman" w:hAnsi="Times New Roman" w:cs="Times New Roman"/>
          <w:sz w:val="24"/>
          <w:szCs w:val="24"/>
        </w:rPr>
        <w:t>,</w:t>
      </w:r>
      <w:r w:rsidR="00F879C4">
        <w:rPr>
          <w:rFonts w:ascii="Times New Roman" w:hAnsi="Times New Roman" w:cs="Times New Roman"/>
          <w:sz w:val="24"/>
          <w:szCs w:val="24"/>
        </w:rPr>
        <w:t xml:space="preserve"> </w:t>
      </w:r>
      <w:r w:rsidR="001F58AB">
        <w:rPr>
          <w:rFonts w:ascii="Times New Roman" w:hAnsi="Times New Roman" w:cs="Times New Roman"/>
          <w:sz w:val="24"/>
          <w:szCs w:val="24"/>
        </w:rPr>
        <w:t>le</w:t>
      </w:r>
      <w:r w:rsidR="00AC5B2A">
        <w:rPr>
          <w:rFonts w:ascii="Times New Roman" w:hAnsi="Times New Roman" w:cs="Times New Roman"/>
          <w:sz w:val="24"/>
          <w:szCs w:val="24"/>
        </w:rPr>
        <w:t xml:space="preserve"> château de</w:t>
      </w:r>
      <w:r w:rsidR="00CC4504">
        <w:rPr>
          <w:rFonts w:ascii="Times New Roman" w:hAnsi="Times New Roman" w:cs="Times New Roman"/>
          <w:sz w:val="24"/>
          <w:szCs w:val="24"/>
        </w:rPr>
        <w:t xml:space="preserve"> Bidache</w:t>
      </w:r>
      <w:r w:rsidR="00CB26AB">
        <w:rPr>
          <w:rFonts w:ascii="Times New Roman" w:hAnsi="Times New Roman" w:cs="Times New Roman"/>
          <w:sz w:val="24"/>
          <w:szCs w:val="24"/>
        </w:rPr>
        <w:t>, fief de la puissante famille de Gramont, anciens gouverneurs de Pau et de Bayonne</w:t>
      </w:r>
      <w:r w:rsidR="001A3388">
        <w:rPr>
          <w:rFonts w:ascii="Times New Roman" w:hAnsi="Times New Roman" w:cs="Times New Roman"/>
          <w:sz w:val="24"/>
          <w:szCs w:val="24"/>
        </w:rPr>
        <w:t xml:space="preserve">. </w:t>
      </w:r>
      <w:r w:rsidR="00F56D32">
        <w:rPr>
          <w:rFonts w:ascii="Times New Roman" w:hAnsi="Times New Roman" w:cs="Times New Roman"/>
          <w:sz w:val="24"/>
          <w:szCs w:val="24"/>
        </w:rPr>
        <w:t>Rappelons que l</w:t>
      </w:r>
      <w:r w:rsidR="008C0059">
        <w:rPr>
          <w:rFonts w:ascii="Times New Roman" w:hAnsi="Times New Roman" w:cs="Times New Roman"/>
          <w:sz w:val="24"/>
          <w:szCs w:val="24"/>
        </w:rPr>
        <w:t xml:space="preserve">e duc Antoine X Alfred Agénor (1819-1880) </w:t>
      </w:r>
      <w:r>
        <w:rPr>
          <w:rFonts w:ascii="Times New Roman" w:hAnsi="Times New Roman" w:cs="Times New Roman"/>
          <w:sz w:val="24"/>
          <w:szCs w:val="24"/>
        </w:rPr>
        <w:t>servit</w:t>
      </w:r>
      <w:r w:rsidR="008C0059">
        <w:rPr>
          <w:rFonts w:ascii="Times New Roman" w:hAnsi="Times New Roman" w:cs="Times New Roman"/>
          <w:sz w:val="24"/>
          <w:szCs w:val="24"/>
        </w:rPr>
        <w:t xml:space="preserve"> la diplomatie française </w:t>
      </w:r>
      <w:r w:rsidR="00F56D32">
        <w:rPr>
          <w:rFonts w:ascii="Times New Roman" w:hAnsi="Times New Roman" w:cs="Times New Roman"/>
          <w:sz w:val="24"/>
          <w:szCs w:val="24"/>
        </w:rPr>
        <w:t>sous le Second Empire</w:t>
      </w:r>
      <w:r>
        <w:rPr>
          <w:rFonts w:ascii="Times New Roman" w:hAnsi="Times New Roman" w:cs="Times New Roman"/>
          <w:sz w:val="24"/>
          <w:szCs w:val="24"/>
        </w:rPr>
        <w:t xml:space="preserve"> tant que ministre plénipotentiaire ou ambassadeur</w:t>
      </w:r>
      <w:r w:rsidR="00452E9E">
        <w:rPr>
          <w:rFonts w:ascii="Times New Roman" w:hAnsi="Times New Roman" w:cs="Times New Roman"/>
          <w:sz w:val="24"/>
          <w:szCs w:val="24"/>
        </w:rPr>
        <w:t xml:space="preserve">. </w:t>
      </w:r>
      <w:r w:rsidR="00F56D32">
        <w:rPr>
          <w:rFonts w:ascii="Times New Roman" w:hAnsi="Times New Roman" w:cs="Times New Roman"/>
          <w:sz w:val="24"/>
          <w:szCs w:val="24"/>
        </w:rPr>
        <w:t>E</w:t>
      </w:r>
      <w:r w:rsidR="00E95025">
        <w:rPr>
          <w:rFonts w:ascii="Times New Roman" w:hAnsi="Times New Roman" w:cs="Times New Roman"/>
          <w:sz w:val="24"/>
          <w:szCs w:val="24"/>
        </w:rPr>
        <w:t>n 1870</w:t>
      </w:r>
      <w:r w:rsidR="00F56D32">
        <w:rPr>
          <w:rFonts w:ascii="Times New Roman" w:hAnsi="Times New Roman" w:cs="Times New Roman"/>
          <w:sz w:val="24"/>
          <w:szCs w:val="24"/>
        </w:rPr>
        <w:t xml:space="preserve">, il sera du 15 mai au 10 août </w:t>
      </w:r>
      <w:r w:rsidR="008C0059">
        <w:rPr>
          <w:rFonts w:ascii="Times New Roman" w:hAnsi="Times New Roman" w:cs="Times New Roman"/>
          <w:sz w:val="24"/>
          <w:szCs w:val="24"/>
        </w:rPr>
        <w:t>l’éphémère ministre des Affaires étrangères de l’empereur</w:t>
      </w:r>
      <w:r w:rsidR="007B21E7">
        <w:rPr>
          <w:rFonts w:ascii="Times New Roman" w:hAnsi="Times New Roman" w:cs="Times New Roman"/>
          <w:sz w:val="24"/>
          <w:szCs w:val="24"/>
        </w:rPr>
        <w:t xml:space="preserve">. </w:t>
      </w:r>
      <w:r w:rsidR="0011223D">
        <w:rPr>
          <w:rFonts w:ascii="Times New Roman" w:hAnsi="Times New Roman" w:cs="Times New Roman"/>
          <w:sz w:val="24"/>
          <w:szCs w:val="24"/>
        </w:rPr>
        <w:t>Il s’agissait</w:t>
      </w:r>
      <w:r>
        <w:rPr>
          <w:rFonts w:ascii="Times New Roman" w:hAnsi="Times New Roman" w:cs="Times New Roman"/>
          <w:sz w:val="24"/>
          <w:szCs w:val="24"/>
        </w:rPr>
        <w:t xml:space="preserve"> pour </w:t>
      </w:r>
      <w:r w:rsidR="00F56D32">
        <w:rPr>
          <w:rFonts w:ascii="Times New Roman" w:hAnsi="Times New Roman" w:cs="Times New Roman"/>
          <w:sz w:val="24"/>
          <w:szCs w:val="24"/>
        </w:rPr>
        <w:t>celui-ci</w:t>
      </w:r>
      <w:r w:rsidR="0011223D">
        <w:rPr>
          <w:rFonts w:ascii="Times New Roman" w:hAnsi="Times New Roman" w:cs="Times New Roman"/>
          <w:sz w:val="24"/>
          <w:szCs w:val="24"/>
        </w:rPr>
        <w:t xml:space="preserve"> d</w:t>
      </w:r>
      <w:r w:rsidR="00F56D32">
        <w:rPr>
          <w:rFonts w:ascii="Times New Roman" w:hAnsi="Times New Roman" w:cs="Times New Roman"/>
          <w:sz w:val="24"/>
          <w:szCs w:val="24"/>
        </w:rPr>
        <w:t>e s’accorder</w:t>
      </w:r>
      <w:r w:rsidR="0011223D">
        <w:rPr>
          <w:rFonts w:ascii="Times New Roman" w:hAnsi="Times New Roman" w:cs="Times New Roman"/>
          <w:sz w:val="24"/>
          <w:szCs w:val="24"/>
        </w:rPr>
        <w:t xml:space="preserve"> les bonnes grâces de la haute aristocrati</w:t>
      </w:r>
      <w:r>
        <w:rPr>
          <w:rFonts w:ascii="Times New Roman" w:hAnsi="Times New Roman" w:cs="Times New Roman"/>
          <w:sz w:val="24"/>
          <w:szCs w:val="24"/>
        </w:rPr>
        <w:t>e française</w:t>
      </w:r>
      <w:r w:rsidR="00F56D32">
        <w:rPr>
          <w:rFonts w:ascii="Times New Roman" w:hAnsi="Times New Roman" w:cs="Times New Roman"/>
          <w:sz w:val="24"/>
          <w:szCs w:val="24"/>
        </w:rPr>
        <w:t xml:space="preserve">, </w:t>
      </w:r>
      <w:r>
        <w:rPr>
          <w:rFonts w:ascii="Times New Roman" w:hAnsi="Times New Roman" w:cs="Times New Roman"/>
          <w:sz w:val="24"/>
          <w:szCs w:val="24"/>
        </w:rPr>
        <w:t>plutôt monarchiste (légitimiste ou orléaniste).</w:t>
      </w:r>
      <w:r w:rsidR="00C83BBB">
        <w:rPr>
          <w:rFonts w:ascii="Times New Roman" w:hAnsi="Times New Roman" w:cs="Times New Roman"/>
          <w:sz w:val="24"/>
          <w:szCs w:val="24"/>
        </w:rPr>
        <w:t xml:space="preserve"> Le couple impérial </w:t>
      </w:r>
      <w:r w:rsidR="00E95025">
        <w:rPr>
          <w:rFonts w:ascii="Times New Roman" w:hAnsi="Times New Roman" w:cs="Times New Roman"/>
          <w:sz w:val="24"/>
          <w:szCs w:val="24"/>
        </w:rPr>
        <w:t>se rend</w:t>
      </w:r>
      <w:r w:rsidR="00C83BBB">
        <w:rPr>
          <w:rFonts w:ascii="Times New Roman" w:hAnsi="Times New Roman" w:cs="Times New Roman"/>
          <w:sz w:val="24"/>
          <w:szCs w:val="24"/>
        </w:rPr>
        <w:t>ra</w:t>
      </w:r>
      <w:r w:rsidR="00452E9E">
        <w:rPr>
          <w:rFonts w:ascii="Times New Roman" w:hAnsi="Times New Roman" w:cs="Times New Roman"/>
          <w:sz w:val="24"/>
          <w:szCs w:val="24"/>
        </w:rPr>
        <w:t xml:space="preserve"> ainsi</w:t>
      </w:r>
      <w:r w:rsidR="00C83BBB">
        <w:rPr>
          <w:rFonts w:ascii="Times New Roman" w:hAnsi="Times New Roman" w:cs="Times New Roman"/>
          <w:sz w:val="24"/>
          <w:szCs w:val="24"/>
        </w:rPr>
        <w:t xml:space="preserve"> souvent à Bidache, accompagné</w:t>
      </w:r>
      <w:r w:rsidR="00F56D32">
        <w:rPr>
          <w:rFonts w:ascii="Times New Roman" w:hAnsi="Times New Roman" w:cs="Times New Roman"/>
          <w:sz w:val="24"/>
          <w:szCs w:val="24"/>
        </w:rPr>
        <w:t xml:space="preserve"> parfois</w:t>
      </w:r>
      <w:r w:rsidR="00452E9E">
        <w:rPr>
          <w:rFonts w:ascii="Times New Roman" w:hAnsi="Times New Roman" w:cs="Times New Roman"/>
          <w:sz w:val="24"/>
          <w:szCs w:val="24"/>
        </w:rPr>
        <w:t xml:space="preserve"> </w:t>
      </w:r>
      <w:r w:rsidR="00C83BBB">
        <w:rPr>
          <w:rFonts w:ascii="Times New Roman" w:hAnsi="Times New Roman" w:cs="Times New Roman"/>
          <w:sz w:val="24"/>
          <w:szCs w:val="24"/>
        </w:rPr>
        <w:t>d’une importante délégation</w:t>
      </w:r>
      <w:r w:rsidR="00C83BBB">
        <w:rPr>
          <w:rStyle w:val="Appelnotedebasdep"/>
          <w:rFonts w:ascii="Times New Roman" w:hAnsi="Times New Roman" w:cs="Times New Roman"/>
          <w:sz w:val="24"/>
          <w:szCs w:val="24"/>
        </w:rPr>
        <w:footnoteReference w:id="62"/>
      </w:r>
      <w:r w:rsidR="00C83BBB">
        <w:rPr>
          <w:rFonts w:ascii="Times New Roman" w:hAnsi="Times New Roman" w:cs="Times New Roman"/>
          <w:sz w:val="24"/>
          <w:szCs w:val="24"/>
        </w:rPr>
        <w:t>.</w:t>
      </w:r>
    </w:p>
    <w:p w14:paraId="6827D779" w14:textId="77777777" w:rsidR="00FB5383" w:rsidRDefault="009C177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Férus de thermalisme </w:t>
      </w:r>
      <w:r w:rsidR="00C46874">
        <w:rPr>
          <w:rFonts w:ascii="Times New Roman" w:hAnsi="Times New Roman" w:cs="Times New Roman"/>
          <w:sz w:val="24"/>
          <w:szCs w:val="24"/>
        </w:rPr>
        <w:t xml:space="preserve">pour leur santé </w:t>
      </w:r>
      <w:r>
        <w:rPr>
          <w:rFonts w:ascii="Times New Roman" w:hAnsi="Times New Roman" w:cs="Times New Roman"/>
          <w:sz w:val="24"/>
          <w:szCs w:val="24"/>
        </w:rPr>
        <w:t xml:space="preserve">comme beaucoup de leurs contemporains, </w:t>
      </w:r>
      <w:r w:rsidR="00F56D32">
        <w:rPr>
          <w:rFonts w:ascii="Times New Roman" w:hAnsi="Times New Roman" w:cs="Times New Roman"/>
          <w:sz w:val="24"/>
          <w:szCs w:val="24"/>
        </w:rPr>
        <w:t>Napoléon III et Eugénie</w:t>
      </w:r>
      <w:r>
        <w:rPr>
          <w:rFonts w:ascii="Times New Roman" w:hAnsi="Times New Roman" w:cs="Times New Roman"/>
          <w:sz w:val="24"/>
          <w:szCs w:val="24"/>
        </w:rPr>
        <w:t xml:space="preserve"> goutèrent</w:t>
      </w:r>
      <w:r w:rsidR="00F56D32">
        <w:rPr>
          <w:rFonts w:ascii="Times New Roman" w:hAnsi="Times New Roman" w:cs="Times New Roman"/>
          <w:sz w:val="24"/>
          <w:szCs w:val="24"/>
        </w:rPr>
        <w:t xml:space="preserve"> particulièrement</w:t>
      </w:r>
      <w:r>
        <w:rPr>
          <w:rFonts w:ascii="Times New Roman" w:hAnsi="Times New Roman" w:cs="Times New Roman"/>
          <w:sz w:val="24"/>
          <w:szCs w:val="24"/>
        </w:rPr>
        <w:t xml:space="preserve"> les eaux </w:t>
      </w:r>
      <w:r w:rsidR="00D83F5E">
        <w:rPr>
          <w:rFonts w:ascii="Times New Roman" w:hAnsi="Times New Roman" w:cs="Times New Roman"/>
          <w:sz w:val="24"/>
          <w:szCs w:val="24"/>
        </w:rPr>
        <w:t xml:space="preserve">dès leur premier séjour </w:t>
      </w:r>
      <w:r>
        <w:rPr>
          <w:rFonts w:ascii="Times New Roman" w:hAnsi="Times New Roman" w:cs="Times New Roman"/>
          <w:sz w:val="24"/>
          <w:szCs w:val="24"/>
        </w:rPr>
        <w:t>à Eaux-Bonnes</w:t>
      </w:r>
      <w:r w:rsidR="00F56D32">
        <w:rPr>
          <w:rFonts w:ascii="Times New Roman" w:hAnsi="Times New Roman" w:cs="Times New Roman"/>
          <w:sz w:val="24"/>
          <w:szCs w:val="24"/>
        </w:rPr>
        <w:t>. Suivront</w:t>
      </w:r>
      <w:r w:rsidR="00D83F5E">
        <w:rPr>
          <w:rFonts w:ascii="Times New Roman" w:hAnsi="Times New Roman" w:cs="Times New Roman"/>
          <w:sz w:val="24"/>
          <w:szCs w:val="24"/>
        </w:rPr>
        <w:t xml:space="preserve"> Eaux-Chaudes, près de Laruns,</w:t>
      </w:r>
      <w:r>
        <w:rPr>
          <w:rFonts w:ascii="Times New Roman" w:hAnsi="Times New Roman" w:cs="Times New Roman"/>
          <w:sz w:val="24"/>
          <w:szCs w:val="24"/>
        </w:rPr>
        <w:t xml:space="preserve"> et d’autres cités thermales de la région telle</w:t>
      </w:r>
      <w:r w:rsidR="00F56D32">
        <w:rPr>
          <w:rFonts w:ascii="Times New Roman" w:hAnsi="Times New Roman" w:cs="Times New Roman"/>
          <w:sz w:val="24"/>
          <w:szCs w:val="24"/>
        </w:rPr>
        <w:t>s Salies-de-Béarn ou</w:t>
      </w:r>
      <w:r>
        <w:rPr>
          <w:rFonts w:ascii="Times New Roman" w:hAnsi="Times New Roman" w:cs="Times New Roman"/>
          <w:sz w:val="24"/>
          <w:szCs w:val="24"/>
        </w:rPr>
        <w:t xml:space="preserve"> Cambo-les-Bains. C’est </w:t>
      </w:r>
      <w:r w:rsidR="00F56D32">
        <w:rPr>
          <w:rFonts w:ascii="Times New Roman" w:hAnsi="Times New Roman" w:cs="Times New Roman"/>
          <w:sz w:val="24"/>
          <w:szCs w:val="24"/>
        </w:rPr>
        <w:t xml:space="preserve">précisément </w:t>
      </w:r>
      <w:r>
        <w:rPr>
          <w:rFonts w:ascii="Times New Roman" w:hAnsi="Times New Roman" w:cs="Times New Roman"/>
          <w:sz w:val="24"/>
          <w:szCs w:val="24"/>
        </w:rPr>
        <w:t xml:space="preserve">d’Eaux-Bonnes que l’impératrice </w:t>
      </w:r>
      <w:r w:rsidR="00F56D32">
        <w:rPr>
          <w:rFonts w:ascii="Times New Roman" w:hAnsi="Times New Roman" w:cs="Times New Roman"/>
          <w:sz w:val="24"/>
          <w:szCs w:val="24"/>
        </w:rPr>
        <w:t>vînt</w:t>
      </w:r>
      <w:r>
        <w:rPr>
          <w:rFonts w:ascii="Times New Roman" w:hAnsi="Times New Roman" w:cs="Times New Roman"/>
          <w:sz w:val="24"/>
          <w:szCs w:val="24"/>
        </w:rPr>
        <w:t xml:space="preserve"> lors </w:t>
      </w:r>
      <w:r>
        <w:rPr>
          <w:rFonts w:ascii="Times New Roman" w:hAnsi="Times New Roman" w:cs="Times New Roman"/>
          <w:sz w:val="24"/>
          <w:szCs w:val="24"/>
        </w:rPr>
        <w:lastRenderedPageBreak/>
        <w:t xml:space="preserve">du séjour de 1855, </w:t>
      </w:r>
      <w:r w:rsidR="00F56D32">
        <w:rPr>
          <w:rFonts w:ascii="Times New Roman" w:hAnsi="Times New Roman" w:cs="Times New Roman"/>
          <w:sz w:val="24"/>
          <w:szCs w:val="24"/>
        </w:rPr>
        <w:t xml:space="preserve">allant </w:t>
      </w:r>
      <w:r>
        <w:rPr>
          <w:rFonts w:ascii="Times New Roman" w:hAnsi="Times New Roman" w:cs="Times New Roman"/>
          <w:sz w:val="24"/>
          <w:szCs w:val="24"/>
        </w:rPr>
        <w:t>rejoi</w:t>
      </w:r>
      <w:r w:rsidR="00F56D32">
        <w:rPr>
          <w:rFonts w:ascii="Times New Roman" w:hAnsi="Times New Roman" w:cs="Times New Roman"/>
          <w:sz w:val="24"/>
          <w:szCs w:val="24"/>
        </w:rPr>
        <w:t>ndre</w:t>
      </w:r>
      <w:r>
        <w:rPr>
          <w:rFonts w:ascii="Times New Roman" w:hAnsi="Times New Roman" w:cs="Times New Roman"/>
          <w:sz w:val="24"/>
          <w:szCs w:val="24"/>
        </w:rPr>
        <w:t xml:space="preserve"> l’empereur à la gare de Bayonne. Ce goût du thermalisme devait les conduire </w:t>
      </w:r>
      <w:r w:rsidR="00C15F9B">
        <w:rPr>
          <w:rFonts w:ascii="Times New Roman" w:hAnsi="Times New Roman" w:cs="Times New Roman"/>
          <w:sz w:val="24"/>
          <w:szCs w:val="24"/>
        </w:rPr>
        <w:t xml:space="preserve">tous deux </w:t>
      </w:r>
      <w:r>
        <w:rPr>
          <w:rFonts w:ascii="Times New Roman" w:hAnsi="Times New Roman" w:cs="Times New Roman"/>
          <w:sz w:val="24"/>
          <w:szCs w:val="24"/>
        </w:rPr>
        <w:t>à la réalisation des bains chauds de Biarritz</w:t>
      </w:r>
      <w:r w:rsidR="00C15F9B">
        <w:rPr>
          <w:rFonts w:ascii="Times New Roman" w:hAnsi="Times New Roman" w:cs="Times New Roman"/>
          <w:sz w:val="24"/>
          <w:szCs w:val="24"/>
        </w:rPr>
        <w:t xml:space="preserve"> en 1857-185</w:t>
      </w:r>
      <w:r w:rsidR="00FB5383">
        <w:rPr>
          <w:rFonts w:ascii="Times New Roman" w:hAnsi="Times New Roman" w:cs="Times New Roman"/>
          <w:sz w:val="24"/>
          <w:szCs w:val="24"/>
        </w:rPr>
        <w:t>8</w:t>
      </w:r>
      <w:r>
        <w:rPr>
          <w:rFonts w:ascii="Times New Roman" w:hAnsi="Times New Roman" w:cs="Times New Roman"/>
          <w:sz w:val="24"/>
          <w:szCs w:val="24"/>
        </w:rPr>
        <w:t xml:space="preserve">. </w:t>
      </w:r>
    </w:p>
    <w:p w14:paraId="3ED2035F" w14:textId="39E38310" w:rsidR="009C177A" w:rsidRDefault="009C177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AA6CCD">
        <w:rPr>
          <w:rFonts w:ascii="Times New Roman" w:hAnsi="Times New Roman" w:cs="Times New Roman"/>
          <w:sz w:val="24"/>
          <w:szCs w:val="24"/>
        </w:rPr>
        <w:t xml:space="preserve">leur arrivait parfois de </w:t>
      </w:r>
      <w:r>
        <w:rPr>
          <w:rFonts w:ascii="Times New Roman" w:hAnsi="Times New Roman" w:cs="Times New Roman"/>
          <w:sz w:val="24"/>
          <w:szCs w:val="24"/>
        </w:rPr>
        <w:t>pouss</w:t>
      </w:r>
      <w:r w:rsidR="00AA6CCD">
        <w:rPr>
          <w:rFonts w:ascii="Times New Roman" w:hAnsi="Times New Roman" w:cs="Times New Roman"/>
          <w:sz w:val="24"/>
          <w:szCs w:val="24"/>
        </w:rPr>
        <w:t>er</w:t>
      </w:r>
      <w:r w:rsidR="001C2D6D">
        <w:rPr>
          <w:rFonts w:ascii="Times New Roman" w:hAnsi="Times New Roman" w:cs="Times New Roman"/>
          <w:sz w:val="24"/>
          <w:szCs w:val="24"/>
        </w:rPr>
        <w:t xml:space="preserve"> </w:t>
      </w:r>
      <w:r>
        <w:rPr>
          <w:rFonts w:ascii="Times New Roman" w:hAnsi="Times New Roman" w:cs="Times New Roman"/>
          <w:sz w:val="24"/>
          <w:szCs w:val="24"/>
        </w:rPr>
        <w:t>jusque dans les Hautes-Pyrénées (Luz-Saint-Sauveur</w:t>
      </w:r>
      <w:r w:rsidR="0049030B">
        <w:rPr>
          <w:rFonts w:ascii="Times New Roman" w:hAnsi="Times New Roman" w:cs="Times New Roman"/>
          <w:sz w:val="24"/>
          <w:szCs w:val="24"/>
        </w:rPr>
        <w:t>, par exemple</w:t>
      </w:r>
      <w:r>
        <w:rPr>
          <w:rFonts w:ascii="Times New Roman" w:hAnsi="Times New Roman" w:cs="Times New Roman"/>
          <w:sz w:val="24"/>
          <w:szCs w:val="24"/>
        </w:rPr>
        <w:t>).</w:t>
      </w:r>
      <w:r w:rsidR="00C46874">
        <w:rPr>
          <w:rFonts w:ascii="Times New Roman" w:hAnsi="Times New Roman" w:cs="Times New Roman"/>
          <w:sz w:val="24"/>
          <w:szCs w:val="24"/>
        </w:rPr>
        <w:t xml:space="preserve"> En 1863, l’empereur rendit ainsi visite à son puissant ministre, Achille Fould, en sa </w:t>
      </w:r>
      <w:r w:rsidR="00553C7B">
        <w:rPr>
          <w:rFonts w:ascii="Times New Roman" w:hAnsi="Times New Roman" w:cs="Times New Roman"/>
          <w:sz w:val="24"/>
          <w:szCs w:val="24"/>
        </w:rPr>
        <w:t xml:space="preserve">bonne </w:t>
      </w:r>
      <w:r w:rsidR="00C46874">
        <w:rPr>
          <w:rFonts w:ascii="Times New Roman" w:hAnsi="Times New Roman" w:cs="Times New Roman"/>
          <w:sz w:val="24"/>
          <w:szCs w:val="24"/>
        </w:rPr>
        <w:t>ville de Tarbes.</w:t>
      </w:r>
    </w:p>
    <w:p w14:paraId="35FD785E" w14:textId="35EA6DE3" w:rsidR="00FB5383" w:rsidRDefault="00F130C2" w:rsidP="00FB5383">
      <w:pPr>
        <w:spacing w:line="360" w:lineRule="auto"/>
        <w:jc w:val="both"/>
        <w:rPr>
          <w:rFonts w:ascii="Times New Roman" w:hAnsi="Times New Roman" w:cs="Times New Roman"/>
          <w:sz w:val="24"/>
          <w:szCs w:val="24"/>
        </w:rPr>
      </w:pPr>
      <w:r>
        <w:rPr>
          <w:rFonts w:ascii="Times New Roman" w:hAnsi="Times New Roman" w:cs="Times New Roman"/>
          <w:sz w:val="24"/>
          <w:szCs w:val="24"/>
        </w:rPr>
        <w:t>Napoléon III et Eugénie</w:t>
      </w:r>
      <w:r w:rsidR="00CB26AB">
        <w:rPr>
          <w:rFonts w:ascii="Times New Roman" w:hAnsi="Times New Roman" w:cs="Times New Roman"/>
          <w:sz w:val="24"/>
          <w:szCs w:val="24"/>
        </w:rPr>
        <w:t xml:space="preserve"> </w:t>
      </w:r>
      <w:r w:rsidR="00D81E8B">
        <w:rPr>
          <w:rFonts w:ascii="Times New Roman" w:hAnsi="Times New Roman" w:cs="Times New Roman"/>
          <w:sz w:val="24"/>
          <w:szCs w:val="24"/>
        </w:rPr>
        <w:t>n</w:t>
      </w:r>
      <w:r w:rsidR="008C0059">
        <w:rPr>
          <w:rFonts w:ascii="Times New Roman" w:hAnsi="Times New Roman" w:cs="Times New Roman"/>
          <w:sz w:val="24"/>
          <w:szCs w:val="24"/>
        </w:rPr>
        <w:t xml:space="preserve">e </w:t>
      </w:r>
      <w:r w:rsidR="003E5739">
        <w:rPr>
          <w:rFonts w:ascii="Times New Roman" w:hAnsi="Times New Roman" w:cs="Times New Roman"/>
          <w:sz w:val="24"/>
          <w:szCs w:val="24"/>
        </w:rPr>
        <w:t xml:space="preserve">manquèrent pas, comme il se doit, de se </w:t>
      </w:r>
      <w:r w:rsidR="008C0059">
        <w:rPr>
          <w:rFonts w:ascii="Times New Roman" w:hAnsi="Times New Roman" w:cs="Times New Roman"/>
          <w:sz w:val="24"/>
          <w:szCs w:val="24"/>
        </w:rPr>
        <w:t>rend</w:t>
      </w:r>
      <w:r w:rsidR="003E5739">
        <w:rPr>
          <w:rFonts w:ascii="Times New Roman" w:hAnsi="Times New Roman" w:cs="Times New Roman"/>
          <w:sz w:val="24"/>
          <w:szCs w:val="24"/>
        </w:rPr>
        <w:t>re</w:t>
      </w:r>
      <w:r w:rsidR="00060ADC">
        <w:rPr>
          <w:rFonts w:ascii="Times New Roman" w:hAnsi="Times New Roman" w:cs="Times New Roman"/>
          <w:sz w:val="24"/>
          <w:szCs w:val="24"/>
        </w:rPr>
        <w:t xml:space="preserve"> </w:t>
      </w:r>
      <w:r w:rsidR="00CB26AB">
        <w:rPr>
          <w:rFonts w:ascii="Times New Roman" w:hAnsi="Times New Roman" w:cs="Times New Roman"/>
          <w:sz w:val="24"/>
          <w:szCs w:val="24"/>
        </w:rPr>
        <w:t xml:space="preserve">en </w:t>
      </w:r>
      <w:r w:rsidR="003E5739">
        <w:rPr>
          <w:rFonts w:ascii="Times New Roman" w:hAnsi="Times New Roman" w:cs="Times New Roman"/>
          <w:sz w:val="24"/>
          <w:szCs w:val="24"/>
        </w:rPr>
        <w:t>Espagne,</w:t>
      </w:r>
      <w:r w:rsidR="00DB656B">
        <w:rPr>
          <w:rFonts w:ascii="Times New Roman" w:hAnsi="Times New Roman" w:cs="Times New Roman"/>
          <w:sz w:val="24"/>
          <w:szCs w:val="24"/>
        </w:rPr>
        <w:t xml:space="preserve"> séjourn</w:t>
      </w:r>
      <w:r w:rsidR="003E5739">
        <w:rPr>
          <w:rFonts w:ascii="Times New Roman" w:hAnsi="Times New Roman" w:cs="Times New Roman"/>
          <w:sz w:val="24"/>
          <w:szCs w:val="24"/>
        </w:rPr>
        <w:t>ant</w:t>
      </w:r>
      <w:r w:rsidR="00DB656B">
        <w:rPr>
          <w:rFonts w:ascii="Times New Roman" w:hAnsi="Times New Roman" w:cs="Times New Roman"/>
          <w:sz w:val="24"/>
          <w:szCs w:val="24"/>
        </w:rPr>
        <w:t xml:space="preserve"> à Saint-Sébastien,</w:t>
      </w:r>
      <w:r w:rsidR="003E5739">
        <w:rPr>
          <w:rFonts w:ascii="Times New Roman" w:hAnsi="Times New Roman" w:cs="Times New Roman"/>
          <w:sz w:val="24"/>
          <w:szCs w:val="24"/>
        </w:rPr>
        <w:t xml:space="preserve"> </w:t>
      </w:r>
      <w:proofErr w:type="spellStart"/>
      <w:r w:rsidR="00DB656B">
        <w:rPr>
          <w:rFonts w:ascii="Times New Roman" w:hAnsi="Times New Roman" w:cs="Times New Roman"/>
          <w:sz w:val="24"/>
          <w:szCs w:val="24"/>
        </w:rPr>
        <w:t>Zumaia</w:t>
      </w:r>
      <w:proofErr w:type="spellEnd"/>
      <w:r w:rsidR="00DB656B">
        <w:rPr>
          <w:rFonts w:ascii="Times New Roman" w:hAnsi="Times New Roman" w:cs="Times New Roman"/>
          <w:sz w:val="24"/>
          <w:szCs w:val="24"/>
        </w:rPr>
        <w:t>,</w:t>
      </w:r>
      <w:r w:rsidR="003E5739">
        <w:rPr>
          <w:rFonts w:ascii="Times New Roman" w:hAnsi="Times New Roman" w:cs="Times New Roman"/>
          <w:sz w:val="24"/>
          <w:szCs w:val="24"/>
        </w:rPr>
        <w:t xml:space="preserve"> </w:t>
      </w:r>
      <w:r w:rsidR="00DB656B">
        <w:rPr>
          <w:rFonts w:ascii="Times New Roman" w:hAnsi="Times New Roman" w:cs="Times New Roman"/>
          <w:sz w:val="24"/>
          <w:szCs w:val="24"/>
        </w:rPr>
        <w:t>Loyola</w:t>
      </w:r>
      <w:r w:rsidR="00F879C4">
        <w:rPr>
          <w:rFonts w:ascii="Times New Roman" w:hAnsi="Times New Roman" w:cs="Times New Roman"/>
          <w:sz w:val="24"/>
          <w:szCs w:val="24"/>
        </w:rPr>
        <w:t>,</w:t>
      </w:r>
      <w:r w:rsidR="00CB26AB">
        <w:rPr>
          <w:rFonts w:ascii="Times New Roman" w:hAnsi="Times New Roman" w:cs="Times New Roman"/>
          <w:sz w:val="24"/>
          <w:szCs w:val="24"/>
        </w:rPr>
        <w:t xml:space="preserve"> maison mère des Jésuites, </w:t>
      </w:r>
      <w:r w:rsidR="003E5739">
        <w:rPr>
          <w:rFonts w:ascii="Times New Roman" w:hAnsi="Times New Roman" w:cs="Times New Roman"/>
          <w:sz w:val="24"/>
          <w:szCs w:val="24"/>
        </w:rPr>
        <w:t xml:space="preserve">ou </w:t>
      </w:r>
      <w:proofErr w:type="spellStart"/>
      <w:r w:rsidR="008C0059">
        <w:rPr>
          <w:rFonts w:ascii="Times New Roman" w:hAnsi="Times New Roman" w:cs="Times New Roman"/>
          <w:sz w:val="24"/>
          <w:szCs w:val="24"/>
        </w:rPr>
        <w:t>Arteaga</w:t>
      </w:r>
      <w:proofErr w:type="spellEnd"/>
      <w:r w:rsidR="008C0059">
        <w:rPr>
          <w:rFonts w:ascii="Times New Roman" w:hAnsi="Times New Roman" w:cs="Times New Roman"/>
          <w:sz w:val="24"/>
          <w:szCs w:val="24"/>
        </w:rPr>
        <w:t xml:space="preserve">, près de Bilbao, où </w:t>
      </w:r>
      <w:r w:rsidR="00780744">
        <w:rPr>
          <w:rFonts w:ascii="Times New Roman" w:hAnsi="Times New Roman" w:cs="Times New Roman"/>
          <w:sz w:val="24"/>
          <w:szCs w:val="24"/>
        </w:rPr>
        <w:t>se trouvait leur</w:t>
      </w:r>
      <w:r w:rsidR="00F879C4">
        <w:rPr>
          <w:rFonts w:ascii="Times New Roman" w:hAnsi="Times New Roman" w:cs="Times New Roman"/>
          <w:sz w:val="24"/>
          <w:szCs w:val="24"/>
        </w:rPr>
        <w:t xml:space="preserve"> nouvelle résidence, </w:t>
      </w:r>
      <w:r w:rsidR="007D1D84">
        <w:rPr>
          <w:rFonts w:ascii="Times New Roman" w:hAnsi="Times New Roman" w:cs="Times New Roman"/>
          <w:sz w:val="24"/>
          <w:szCs w:val="24"/>
        </w:rPr>
        <w:t xml:space="preserve">un </w:t>
      </w:r>
      <w:r w:rsidR="00D17086">
        <w:rPr>
          <w:rFonts w:ascii="Times New Roman" w:hAnsi="Times New Roman" w:cs="Times New Roman"/>
          <w:sz w:val="24"/>
          <w:szCs w:val="24"/>
        </w:rPr>
        <w:t>donjon du XV</w:t>
      </w:r>
      <w:r w:rsidR="00D17086" w:rsidRPr="00FB5383">
        <w:rPr>
          <w:rFonts w:ascii="Times New Roman" w:hAnsi="Times New Roman" w:cs="Times New Roman"/>
          <w:sz w:val="24"/>
          <w:szCs w:val="24"/>
          <w:vertAlign w:val="superscript"/>
        </w:rPr>
        <w:t>e</w:t>
      </w:r>
      <w:r w:rsidR="00D17086">
        <w:rPr>
          <w:rFonts w:ascii="Times New Roman" w:hAnsi="Times New Roman" w:cs="Times New Roman"/>
          <w:sz w:val="24"/>
          <w:szCs w:val="24"/>
        </w:rPr>
        <w:t xml:space="preserve"> siècle</w:t>
      </w:r>
      <w:r w:rsidR="00406410">
        <w:rPr>
          <w:rFonts w:ascii="Times New Roman" w:hAnsi="Times New Roman" w:cs="Times New Roman"/>
          <w:sz w:val="24"/>
          <w:szCs w:val="24"/>
        </w:rPr>
        <w:t xml:space="preserve"> restaur</w:t>
      </w:r>
      <w:r w:rsidR="003E5739">
        <w:rPr>
          <w:rFonts w:ascii="Times New Roman" w:hAnsi="Times New Roman" w:cs="Times New Roman"/>
          <w:sz w:val="24"/>
          <w:szCs w:val="24"/>
        </w:rPr>
        <w:t>é</w:t>
      </w:r>
      <w:r w:rsidR="00FB5383">
        <w:rPr>
          <w:rFonts w:ascii="Times New Roman" w:hAnsi="Times New Roman" w:cs="Times New Roman"/>
          <w:sz w:val="24"/>
          <w:szCs w:val="24"/>
        </w:rPr>
        <w:t xml:space="preserve"> et remanié</w:t>
      </w:r>
      <w:r w:rsidR="00406410">
        <w:rPr>
          <w:rFonts w:ascii="Times New Roman" w:hAnsi="Times New Roman" w:cs="Times New Roman"/>
          <w:sz w:val="24"/>
          <w:szCs w:val="24"/>
        </w:rPr>
        <w:t xml:space="preserve"> pa</w:t>
      </w:r>
      <w:r w:rsidR="00D17086">
        <w:rPr>
          <w:rFonts w:ascii="Times New Roman" w:hAnsi="Times New Roman" w:cs="Times New Roman"/>
          <w:sz w:val="24"/>
          <w:szCs w:val="24"/>
        </w:rPr>
        <w:t>rallèlement à la réalisation d</w:t>
      </w:r>
      <w:r w:rsidR="00A22754">
        <w:rPr>
          <w:rFonts w:ascii="Times New Roman" w:hAnsi="Times New Roman" w:cs="Times New Roman"/>
          <w:sz w:val="24"/>
          <w:szCs w:val="24"/>
        </w:rPr>
        <w:t>u château</w:t>
      </w:r>
      <w:r w:rsidR="00D17086">
        <w:rPr>
          <w:rFonts w:ascii="Times New Roman" w:hAnsi="Times New Roman" w:cs="Times New Roman"/>
          <w:sz w:val="24"/>
          <w:szCs w:val="24"/>
        </w:rPr>
        <w:t xml:space="preserve"> de </w:t>
      </w:r>
      <w:r w:rsidR="00406410">
        <w:rPr>
          <w:rFonts w:ascii="Times New Roman" w:hAnsi="Times New Roman" w:cs="Times New Roman"/>
          <w:sz w:val="24"/>
          <w:szCs w:val="24"/>
        </w:rPr>
        <w:t>Biarritz.</w:t>
      </w:r>
      <w:r w:rsidR="00B633E2">
        <w:rPr>
          <w:rFonts w:ascii="Times New Roman" w:hAnsi="Times New Roman" w:cs="Times New Roman"/>
          <w:sz w:val="24"/>
          <w:szCs w:val="24"/>
        </w:rPr>
        <w:t xml:space="preserve"> </w:t>
      </w:r>
      <w:r w:rsidR="00FB5383">
        <w:rPr>
          <w:rFonts w:ascii="Times New Roman" w:hAnsi="Times New Roman" w:cs="Times New Roman"/>
          <w:sz w:val="24"/>
          <w:szCs w:val="24"/>
        </w:rPr>
        <w:t>Ces excursions étaient l’occasion de gestes de bienfaisance envers la population.</w:t>
      </w:r>
    </w:p>
    <w:p w14:paraId="6429D93A" w14:textId="77777777" w:rsidR="00E91CB2" w:rsidRDefault="00E91CB2" w:rsidP="00E91CB2">
      <w:pPr>
        <w:spacing w:line="360" w:lineRule="auto"/>
        <w:jc w:val="both"/>
        <w:rPr>
          <w:rFonts w:ascii="Times New Roman" w:hAnsi="Times New Roman" w:cs="Times New Roman"/>
          <w:sz w:val="24"/>
          <w:szCs w:val="24"/>
        </w:rPr>
      </w:pPr>
      <w:r>
        <w:rPr>
          <w:rFonts w:ascii="Times New Roman" w:hAnsi="Times New Roman" w:cs="Times New Roman"/>
          <w:sz w:val="24"/>
          <w:szCs w:val="24"/>
        </w:rPr>
        <w:t>En 1858, les souverains se rendirent à Roncevaux (</w:t>
      </w:r>
      <w:proofErr w:type="spellStart"/>
      <w:r>
        <w:rPr>
          <w:rFonts w:ascii="Times New Roman" w:hAnsi="Times New Roman" w:cs="Times New Roman"/>
          <w:sz w:val="24"/>
          <w:szCs w:val="24"/>
        </w:rPr>
        <w:t>Roncesvalles</w:t>
      </w:r>
      <w:proofErr w:type="spellEnd"/>
      <w:r>
        <w:rPr>
          <w:rFonts w:ascii="Times New Roman" w:hAnsi="Times New Roman" w:cs="Times New Roman"/>
          <w:sz w:val="24"/>
          <w:szCs w:val="24"/>
        </w:rPr>
        <w:t xml:space="preserve">) dans les Pyrénées espagnoles, lieu de la </w:t>
      </w:r>
      <w:r w:rsidRPr="0069721E">
        <w:rPr>
          <w:rFonts w:ascii="Times New Roman" w:hAnsi="Times New Roman" w:cs="Times New Roman"/>
          <w:i/>
          <w:sz w:val="24"/>
          <w:szCs w:val="24"/>
        </w:rPr>
        <w:t>Chanson de Roland</w:t>
      </w:r>
      <w:r>
        <w:rPr>
          <w:rFonts w:ascii="Times New Roman" w:hAnsi="Times New Roman" w:cs="Times New Roman"/>
          <w:sz w:val="24"/>
          <w:szCs w:val="24"/>
        </w:rPr>
        <w:t>, fameuse chanson de geste du Moyen Age. Ils y visitèrent la collégiale Notre-Dame-la-Royale qui constituait une importante étape du pèlerinage vers Saint-Jacques-de-Compostelle</w:t>
      </w:r>
      <w:r>
        <w:rPr>
          <w:rStyle w:val="Appelnotedebasdep"/>
          <w:rFonts w:ascii="Times New Roman" w:hAnsi="Times New Roman" w:cs="Times New Roman"/>
          <w:sz w:val="24"/>
          <w:szCs w:val="24"/>
        </w:rPr>
        <w:footnoteReference w:id="63"/>
      </w:r>
      <w:r>
        <w:rPr>
          <w:rFonts w:ascii="Times New Roman" w:hAnsi="Times New Roman" w:cs="Times New Roman"/>
          <w:sz w:val="24"/>
          <w:szCs w:val="24"/>
        </w:rPr>
        <w:t xml:space="preserve">. </w:t>
      </w:r>
    </w:p>
    <w:p w14:paraId="460D55EB" w14:textId="77777777" w:rsidR="00E4004B" w:rsidRPr="00264FEB" w:rsidRDefault="00E4004B" w:rsidP="00E4004B">
      <w:pPr>
        <w:spacing w:after="0" w:line="360" w:lineRule="auto"/>
        <w:jc w:val="both"/>
        <w:rPr>
          <w:rFonts w:ascii="Times New Roman" w:hAnsi="Times New Roman" w:cs="Times New Roman"/>
          <w:sz w:val="16"/>
          <w:szCs w:val="16"/>
        </w:rPr>
      </w:pPr>
    </w:p>
    <w:p w14:paraId="281F1871" w14:textId="37B44C79" w:rsidR="00946910" w:rsidRPr="00E4004B" w:rsidRDefault="00946910" w:rsidP="00FB5383">
      <w:pPr>
        <w:spacing w:line="360" w:lineRule="auto"/>
        <w:jc w:val="both"/>
        <w:rPr>
          <w:rFonts w:ascii="Times New Roman" w:hAnsi="Times New Roman" w:cs="Times New Roman"/>
          <w:b/>
          <w:bCs/>
          <w:i/>
          <w:iCs/>
          <w:sz w:val="24"/>
          <w:szCs w:val="24"/>
        </w:rPr>
      </w:pPr>
      <w:r w:rsidRPr="00E4004B">
        <w:rPr>
          <w:rFonts w:ascii="Times New Roman" w:hAnsi="Times New Roman" w:cs="Times New Roman"/>
          <w:b/>
          <w:bCs/>
          <w:i/>
          <w:iCs/>
          <w:sz w:val="24"/>
          <w:szCs w:val="24"/>
        </w:rPr>
        <w:t>Navig</w:t>
      </w:r>
      <w:r w:rsidR="00727B96">
        <w:rPr>
          <w:rFonts w:ascii="Times New Roman" w:hAnsi="Times New Roman" w:cs="Times New Roman"/>
          <w:b/>
          <w:bCs/>
          <w:i/>
          <w:iCs/>
          <w:sz w:val="24"/>
          <w:szCs w:val="24"/>
        </w:rPr>
        <w:t>uer</w:t>
      </w:r>
      <w:r w:rsidRPr="00E4004B">
        <w:rPr>
          <w:rFonts w:ascii="Times New Roman" w:hAnsi="Times New Roman" w:cs="Times New Roman"/>
          <w:b/>
          <w:bCs/>
          <w:i/>
          <w:iCs/>
          <w:sz w:val="24"/>
          <w:szCs w:val="24"/>
        </w:rPr>
        <w:t xml:space="preserve"> sur l’Atlantique</w:t>
      </w:r>
      <w:r w:rsidR="00727B96">
        <w:rPr>
          <w:rFonts w:ascii="Times New Roman" w:hAnsi="Times New Roman" w:cs="Times New Roman"/>
          <w:b/>
          <w:bCs/>
          <w:i/>
          <w:iCs/>
          <w:sz w:val="24"/>
          <w:szCs w:val="24"/>
        </w:rPr>
        <w:t xml:space="preserve"> et l’Adour</w:t>
      </w:r>
      <w:r w:rsidRPr="00E4004B">
        <w:rPr>
          <w:rFonts w:ascii="Times New Roman" w:hAnsi="Times New Roman" w:cs="Times New Roman"/>
          <w:b/>
          <w:bCs/>
          <w:i/>
          <w:iCs/>
          <w:sz w:val="24"/>
          <w:szCs w:val="24"/>
        </w:rPr>
        <w:t xml:space="preserve"> </w:t>
      </w:r>
    </w:p>
    <w:p w14:paraId="1B1D903F" w14:textId="758807E7" w:rsidR="00FB5383" w:rsidRDefault="00E91CB2"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couple impérial se </w:t>
      </w:r>
      <w:r w:rsidR="00237189">
        <w:rPr>
          <w:rFonts w:ascii="Times New Roman" w:hAnsi="Times New Roman" w:cs="Times New Roman"/>
          <w:sz w:val="24"/>
          <w:szCs w:val="24"/>
        </w:rPr>
        <w:t>rendait le plus souvent</w:t>
      </w:r>
      <w:r>
        <w:rPr>
          <w:rFonts w:ascii="Times New Roman" w:hAnsi="Times New Roman" w:cs="Times New Roman"/>
          <w:sz w:val="24"/>
          <w:szCs w:val="24"/>
        </w:rPr>
        <w:t xml:space="preserve"> en Espagne</w:t>
      </w:r>
      <w:r w:rsidR="00237189">
        <w:rPr>
          <w:rFonts w:ascii="Times New Roman" w:hAnsi="Times New Roman" w:cs="Times New Roman"/>
          <w:sz w:val="24"/>
          <w:szCs w:val="24"/>
        </w:rPr>
        <w:t xml:space="preserve"> par b</w:t>
      </w:r>
      <w:r w:rsidR="00FB5383">
        <w:rPr>
          <w:rFonts w:ascii="Times New Roman" w:hAnsi="Times New Roman" w:cs="Times New Roman"/>
          <w:sz w:val="24"/>
          <w:szCs w:val="24"/>
        </w:rPr>
        <w:t>a</w:t>
      </w:r>
      <w:r w:rsidR="00B633E2">
        <w:rPr>
          <w:rFonts w:ascii="Times New Roman" w:hAnsi="Times New Roman" w:cs="Times New Roman"/>
          <w:sz w:val="24"/>
          <w:szCs w:val="24"/>
        </w:rPr>
        <w:t>teau</w:t>
      </w:r>
      <w:r w:rsidR="004B3E56">
        <w:rPr>
          <w:rFonts w:ascii="Times New Roman" w:hAnsi="Times New Roman" w:cs="Times New Roman"/>
          <w:sz w:val="24"/>
          <w:szCs w:val="24"/>
        </w:rPr>
        <w:t> :</w:t>
      </w:r>
      <w:r w:rsidR="00B633E2">
        <w:rPr>
          <w:rFonts w:ascii="Times New Roman" w:hAnsi="Times New Roman" w:cs="Times New Roman"/>
          <w:sz w:val="24"/>
          <w:szCs w:val="24"/>
        </w:rPr>
        <w:t xml:space="preserve"> l’impératrice </w:t>
      </w:r>
      <w:r w:rsidR="003E5739">
        <w:rPr>
          <w:rFonts w:ascii="Times New Roman" w:hAnsi="Times New Roman" w:cs="Times New Roman"/>
          <w:sz w:val="24"/>
          <w:szCs w:val="24"/>
        </w:rPr>
        <w:t>affectionn</w:t>
      </w:r>
      <w:r w:rsidR="004B3E56">
        <w:rPr>
          <w:rFonts w:ascii="Times New Roman" w:hAnsi="Times New Roman" w:cs="Times New Roman"/>
          <w:sz w:val="24"/>
          <w:szCs w:val="24"/>
        </w:rPr>
        <w:t>ait</w:t>
      </w:r>
      <w:r w:rsidR="00B633E2">
        <w:rPr>
          <w:rFonts w:ascii="Times New Roman" w:hAnsi="Times New Roman" w:cs="Times New Roman"/>
          <w:sz w:val="24"/>
          <w:szCs w:val="24"/>
        </w:rPr>
        <w:t xml:space="preserve"> </w:t>
      </w:r>
      <w:r w:rsidR="007D1D84">
        <w:rPr>
          <w:rFonts w:ascii="Times New Roman" w:hAnsi="Times New Roman" w:cs="Times New Roman"/>
          <w:sz w:val="24"/>
          <w:szCs w:val="24"/>
        </w:rPr>
        <w:t xml:space="preserve">en effet </w:t>
      </w:r>
      <w:r w:rsidR="00FB5383">
        <w:rPr>
          <w:rFonts w:ascii="Times New Roman" w:hAnsi="Times New Roman" w:cs="Times New Roman"/>
          <w:sz w:val="24"/>
          <w:szCs w:val="24"/>
        </w:rPr>
        <w:t xml:space="preserve">particulièrement </w:t>
      </w:r>
      <w:r w:rsidR="00B633E2">
        <w:rPr>
          <w:rFonts w:ascii="Times New Roman" w:hAnsi="Times New Roman" w:cs="Times New Roman"/>
          <w:sz w:val="24"/>
          <w:szCs w:val="24"/>
        </w:rPr>
        <w:t>les déplacements en mer plutôt qu’en voiture à cause</w:t>
      </w:r>
      <w:r w:rsidR="003E5739">
        <w:rPr>
          <w:rFonts w:ascii="Times New Roman" w:hAnsi="Times New Roman" w:cs="Times New Roman"/>
          <w:sz w:val="24"/>
          <w:szCs w:val="24"/>
        </w:rPr>
        <w:t>, di</w:t>
      </w:r>
      <w:r w:rsidR="00FB5383">
        <w:rPr>
          <w:rFonts w:ascii="Times New Roman" w:hAnsi="Times New Roman" w:cs="Times New Roman"/>
          <w:sz w:val="24"/>
          <w:szCs w:val="24"/>
        </w:rPr>
        <w:t>sai</w:t>
      </w:r>
      <w:r w:rsidR="003E5739">
        <w:rPr>
          <w:rFonts w:ascii="Times New Roman" w:hAnsi="Times New Roman" w:cs="Times New Roman"/>
          <w:sz w:val="24"/>
          <w:szCs w:val="24"/>
        </w:rPr>
        <w:t>t-elle, des "</w:t>
      </w:r>
      <w:r w:rsidR="00B633E2">
        <w:rPr>
          <w:rFonts w:ascii="Times New Roman" w:hAnsi="Times New Roman" w:cs="Times New Roman"/>
          <w:sz w:val="24"/>
          <w:szCs w:val="24"/>
        </w:rPr>
        <w:t>salama</w:t>
      </w:r>
      <w:r w:rsidR="00237189">
        <w:rPr>
          <w:rFonts w:ascii="Times New Roman" w:hAnsi="Times New Roman" w:cs="Times New Roman"/>
          <w:sz w:val="24"/>
          <w:szCs w:val="24"/>
        </w:rPr>
        <w:t>lecs sempiternels des autorités</w:t>
      </w:r>
      <w:r w:rsidR="003E5739">
        <w:rPr>
          <w:rFonts w:ascii="Times New Roman" w:hAnsi="Times New Roman" w:cs="Times New Roman"/>
          <w:sz w:val="24"/>
          <w:szCs w:val="24"/>
        </w:rPr>
        <w:t>"</w:t>
      </w:r>
      <w:r w:rsidR="00237189">
        <w:rPr>
          <w:rFonts w:ascii="Times New Roman" w:hAnsi="Times New Roman" w:cs="Times New Roman"/>
          <w:sz w:val="24"/>
          <w:szCs w:val="24"/>
        </w:rPr>
        <w:t xml:space="preserve"> (sic)</w:t>
      </w:r>
      <w:r w:rsidR="00B633E2">
        <w:rPr>
          <w:rStyle w:val="Appelnotedebasdep"/>
          <w:rFonts w:ascii="Times New Roman" w:hAnsi="Times New Roman" w:cs="Times New Roman"/>
          <w:sz w:val="24"/>
          <w:szCs w:val="24"/>
        </w:rPr>
        <w:footnoteReference w:id="64"/>
      </w:r>
      <w:r w:rsidR="004B3E56">
        <w:rPr>
          <w:rFonts w:ascii="Times New Roman" w:hAnsi="Times New Roman" w:cs="Times New Roman"/>
          <w:sz w:val="24"/>
          <w:szCs w:val="24"/>
        </w:rPr>
        <w:t> !</w:t>
      </w:r>
      <w:r w:rsidR="007F2960">
        <w:rPr>
          <w:rFonts w:ascii="Times New Roman" w:hAnsi="Times New Roman" w:cs="Times New Roman"/>
          <w:sz w:val="24"/>
          <w:szCs w:val="24"/>
        </w:rPr>
        <w:t xml:space="preserve"> </w:t>
      </w:r>
      <w:r w:rsidR="00FB5383">
        <w:rPr>
          <w:rFonts w:ascii="Times New Roman" w:hAnsi="Times New Roman" w:cs="Times New Roman"/>
          <w:sz w:val="24"/>
          <w:szCs w:val="24"/>
        </w:rPr>
        <w:t>Ils aima</w:t>
      </w:r>
      <w:r w:rsidR="00935B16">
        <w:rPr>
          <w:rFonts w:ascii="Times New Roman" w:hAnsi="Times New Roman" w:cs="Times New Roman"/>
          <w:sz w:val="24"/>
          <w:szCs w:val="24"/>
        </w:rPr>
        <w:t xml:space="preserve">ient </w:t>
      </w:r>
      <w:r>
        <w:rPr>
          <w:rFonts w:ascii="Times New Roman" w:hAnsi="Times New Roman" w:cs="Times New Roman"/>
          <w:sz w:val="24"/>
          <w:szCs w:val="24"/>
        </w:rPr>
        <w:t>beaucoup</w:t>
      </w:r>
      <w:r w:rsidR="007F2960">
        <w:rPr>
          <w:rFonts w:ascii="Times New Roman" w:hAnsi="Times New Roman" w:cs="Times New Roman"/>
          <w:sz w:val="24"/>
          <w:szCs w:val="24"/>
        </w:rPr>
        <w:t xml:space="preserve"> </w:t>
      </w:r>
      <w:r w:rsidR="00935B16">
        <w:rPr>
          <w:rFonts w:ascii="Times New Roman" w:hAnsi="Times New Roman" w:cs="Times New Roman"/>
          <w:sz w:val="24"/>
          <w:szCs w:val="24"/>
        </w:rPr>
        <w:t>naviguer sur l’Atlantique ou l’Adour</w:t>
      </w:r>
      <w:r w:rsidR="00D81E8B">
        <w:rPr>
          <w:rFonts w:ascii="Times New Roman" w:hAnsi="Times New Roman" w:cs="Times New Roman"/>
          <w:sz w:val="24"/>
          <w:szCs w:val="24"/>
        </w:rPr>
        <w:t xml:space="preserve">. </w:t>
      </w:r>
      <w:r w:rsidR="00FB5383">
        <w:rPr>
          <w:rFonts w:ascii="Times New Roman" w:hAnsi="Times New Roman" w:cs="Times New Roman"/>
          <w:sz w:val="24"/>
          <w:szCs w:val="24"/>
        </w:rPr>
        <w:t>Ainsi, plusieurs</w:t>
      </w:r>
      <w:r w:rsidR="00935B16">
        <w:rPr>
          <w:rFonts w:ascii="Times New Roman" w:hAnsi="Times New Roman" w:cs="Times New Roman"/>
          <w:sz w:val="24"/>
          <w:szCs w:val="24"/>
        </w:rPr>
        <w:t xml:space="preserve"> expéditions</w:t>
      </w:r>
      <w:r w:rsidR="00FB5383">
        <w:rPr>
          <w:rFonts w:ascii="Times New Roman" w:hAnsi="Times New Roman" w:cs="Times New Roman"/>
          <w:sz w:val="24"/>
          <w:szCs w:val="24"/>
        </w:rPr>
        <w:t xml:space="preserve"> seront organisées</w:t>
      </w:r>
      <w:r w:rsidR="00935B16">
        <w:rPr>
          <w:rFonts w:ascii="Times New Roman" w:hAnsi="Times New Roman" w:cs="Times New Roman"/>
          <w:sz w:val="24"/>
          <w:szCs w:val="24"/>
        </w:rPr>
        <w:t xml:space="preserve"> depuis Bayonne ou Biarritz à bord </w:t>
      </w:r>
      <w:r w:rsidR="00FB5383">
        <w:rPr>
          <w:rFonts w:ascii="Times New Roman" w:hAnsi="Times New Roman" w:cs="Times New Roman"/>
          <w:sz w:val="24"/>
          <w:szCs w:val="24"/>
        </w:rPr>
        <w:t xml:space="preserve">de divers vaisseaux, qu’il s’agisse </w:t>
      </w:r>
      <w:r w:rsidR="00935B16">
        <w:rPr>
          <w:rFonts w:ascii="Times New Roman" w:hAnsi="Times New Roman" w:cs="Times New Roman"/>
          <w:sz w:val="24"/>
          <w:szCs w:val="24"/>
        </w:rPr>
        <w:t>d’un navire à voile</w:t>
      </w:r>
      <w:r w:rsidR="00FB5383">
        <w:rPr>
          <w:rFonts w:ascii="Times New Roman" w:hAnsi="Times New Roman" w:cs="Times New Roman"/>
          <w:sz w:val="24"/>
          <w:szCs w:val="24"/>
        </w:rPr>
        <w:t xml:space="preserve"> comme</w:t>
      </w:r>
      <w:r w:rsidR="00935B16">
        <w:rPr>
          <w:rFonts w:ascii="Times New Roman" w:hAnsi="Times New Roman" w:cs="Times New Roman"/>
          <w:sz w:val="24"/>
          <w:szCs w:val="24"/>
        </w:rPr>
        <w:t xml:space="preserve"> </w:t>
      </w:r>
      <w:r w:rsidR="00935B16">
        <w:rPr>
          <w:rFonts w:ascii="Times New Roman" w:hAnsi="Times New Roman" w:cs="Times New Roman"/>
          <w:i/>
          <w:sz w:val="24"/>
          <w:szCs w:val="24"/>
        </w:rPr>
        <w:t>L</w:t>
      </w:r>
      <w:r w:rsidR="00935B16" w:rsidRPr="00FD6D49">
        <w:rPr>
          <w:rFonts w:ascii="Times New Roman" w:hAnsi="Times New Roman" w:cs="Times New Roman"/>
          <w:i/>
          <w:sz w:val="24"/>
          <w:szCs w:val="24"/>
        </w:rPr>
        <w:t>’Australie</w:t>
      </w:r>
      <w:r w:rsidR="00935B16">
        <w:rPr>
          <w:rFonts w:ascii="Times New Roman" w:hAnsi="Times New Roman" w:cs="Times New Roman"/>
          <w:sz w:val="24"/>
          <w:szCs w:val="24"/>
        </w:rPr>
        <w:t xml:space="preserve">, </w:t>
      </w:r>
      <w:r w:rsidR="00237189">
        <w:rPr>
          <w:rFonts w:ascii="Times New Roman" w:hAnsi="Times New Roman" w:cs="Times New Roman"/>
          <w:sz w:val="24"/>
          <w:szCs w:val="24"/>
        </w:rPr>
        <w:t xml:space="preserve">le </w:t>
      </w:r>
      <w:r w:rsidR="00237189" w:rsidRPr="00237189">
        <w:rPr>
          <w:rFonts w:ascii="Times New Roman" w:hAnsi="Times New Roman" w:cs="Times New Roman"/>
          <w:i/>
          <w:sz w:val="24"/>
          <w:szCs w:val="24"/>
        </w:rPr>
        <w:t>Coligny</w:t>
      </w:r>
      <w:r w:rsidR="00237189">
        <w:rPr>
          <w:rFonts w:ascii="Times New Roman" w:hAnsi="Times New Roman" w:cs="Times New Roman"/>
          <w:sz w:val="24"/>
          <w:szCs w:val="24"/>
        </w:rPr>
        <w:t xml:space="preserve"> ou le </w:t>
      </w:r>
      <w:r w:rsidR="00237189" w:rsidRPr="00237189">
        <w:rPr>
          <w:rFonts w:ascii="Times New Roman" w:hAnsi="Times New Roman" w:cs="Times New Roman"/>
          <w:i/>
          <w:sz w:val="24"/>
          <w:szCs w:val="24"/>
        </w:rPr>
        <w:t>Pélican</w:t>
      </w:r>
      <w:r w:rsidR="00237189">
        <w:rPr>
          <w:rFonts w:ascii="Times New Roman" w:hAnsi="Times New Roman" w:cs="Times New Roman"/>
          <w:sz w:val="24"/>
          <w:szCs w:val="24"/>
        </w:rPr>
        <w:t xml:space="preserve">, </w:t>
      </w:r>
      <w:r w:rsidR="00FB5383">
        <w:rPr>
          <w:rFonts w:ascii="Times New Roman" w:hAnsi="Times New Roman" w:cs="Times New Roman"/>
          <w:sz w:val="24"/>
          <w:szCs w:val="24"/>
        </w:rPr>
        <w:t>ou d’un bateau</w:t>
      </w:r>
      <w:r w:rsidR="00237189">
        <w:rPr>
          <w:rFonts w:ascii="Times New Roman" w:hAnsi="Times New Roman" w:cs="Times New Roman"/>
          <w:sz w:val="24"/>
          <w:szCs w:val="24"/>
        </w:rPr>
        <w:t xml:space="preserve"> </w:t>
      </w:r>
      <w:r w:rsidR="00935B16">
        <w:rPr>
          <w:rFonts w:ascii="Times New Roman" w:hAnsi="Times New Roman" w:cs="Times New Roman"/>
          <w:sz w:val="24"/>
          <w:szCs w:val="24"/>
        </w:rPr>
        <w:t>à vapeur</w:t>
      </w:r>
      <w:r w:rsidR="00237189">
        <w:rPr>
          <w:rFonts w:ascii="Times New Roman" w:hAnsi="Times New Roman" w:cs="Times New Roman"/>
          <w:sz w:val="24"/>
          <w:szCs w:val="24"/>
        </w:rPr>
        <w:t xml:space="preserve"> comme</w:t>
      </w:r>
      <w:r w:rsidR="00935B16">
        <w:rPr>
          <w:rFonts w:ascii="Times New Roman" w:hAnsi="Times New Roman" w:cs="Times New Roman"/>
          <w:sz w:val="24"/>
          <w:szCs w:val="24"/>
        </w:rPr>
        <w:t xml:space="preserve"> la </w:t>
      </w:r>
      <w:r w:rsidR="00935B16">
        <w:rPr>
          <w:rFonts w:ascii="Times New Roman" w:hAnsi="Times New Roman" w:cs="Times New Roman"/>
          <w:i/>
          <w:sz w:val="24"/>
          <w:szCs w:val="24"/>
        </w:rPr>
        <w:t>Ville-de-Dax</w:t>
      </w:r>
      <w:r w:rsidR="007D1D84">
        <w:rPr>
          <w:rFonts w:ascii="Times New Roman" w:hAnsi="Times New Roman" w:cs="Times New Roman"/>
          <w:sz w:val="24"/>
          <w:szCs w:val="24"/>
        </w:rPr>
        <w:t>.</w:t>
      </w:r>
      <w:r w:rsidR="00237189">
        <w:rPr>
          <w:rFonts w:ascii="Times New Roman" w:hAnsi="Times New Roman" w:cs="Times New Roman"/>
          <w:sz w:val="24"/>
          <w:szCs w:val="24"/>
        </w:rPr>
        <w:t xml:space="preserve"> </w:t>
      </w:r>
      <w:r w:rsidR="007D1D84">
        <w:rPr>
          <w:rFonts w:ascii="Times New Roman" w:hAnsi="Times New Roman" w:cs="Times New Roman"/>
          <w:sz w:val="24"/>
          <w:szCs w:val="24"/>
        </w:rPr>
        <w:t xml:space="preserve">À </w:t>
      </w:r>
      <w:r w:rsidR="00161BA7">
        <w:rPr>
          <w:rFonts w:ascii="Times New Roman" w:hAnsi="Times New Roman" w:cs="Times New Roman"/>
          <w:sz w:val="24"/>
          <w:szCs w:val="24"/>
        </w:rPr>
        <w:t>la fin des années 1850</w:t>
      </w:r>
      <w:r w:rsidR="00935B16">
        <w:rPr>
          <w:rFonts w:ascii="Times New Roman" w:hAnsi="Times New Roman" w:cs="Times New Roman"/>
          <w:sz w:val="24"/>
          <w:szCs w:val="24"/>
        </w:rPr>
        <w:t xml:space="preserve">, </w:t>
      </w:r>
      <w:r w:rsidR="007D1D84">
        <w:rPr>
          <w:rFonts w:ascii="Times New Roman" w:hAnsi="Times New Roman" w:cs="Times New Roman"/>
          <w:sz w:val="24"/>
          <w:szCs w:val="24"/>
        </w:rPr>
        <w:t xml:space="preserve">ils voyageront </w:t>
      </w:r>
      <w:r w:rsidR="00237189">
        <w:rPr>
          <w:rFonts w:ascii="Times New Roman" w:hAnsi="Times New Roman" w:cs="Times New Roman"/>
          <w:sz w:val="24"/>
          <w:szCs w:val="24"/>
        </w:rPr>
        <w:t>sur le</w:t>
      </w:r>
      <w:r w:rsidR="0053657D">
        <w:rPr>
          <w:rFonts w:ascii="Times New Roman" w:hAnsi="Times New Roman" w:cs="Times New Roman"/>
          <w:sz w:val="24"/>
          <w:szCs w:val="24"/>
        </w:rPr>
        <w:t>s</w:t>
      </w:r>
      <w:r w:rsidR="00935B16">
        <w:rPr>
          <w:rFonts w:ascii="Times New Roman" w:hAnsi="Times New Roman" w:cs="Times New Roman"/>
          <w:sz w:val="24"/>
          <w:szCs w:val="24"/>
        </w:rPr>
        <w:t xml:space="preserve"> yacht</w:t>
      </w:r>
      <w:r w:rsidR="0053657D">
        <w:rPr>
          <w:rFonts w:ascii="Times New Roman" w:hAnsi="Times New Roman" w:cs="Times New Roman"/>
          <w:sz w:val="24"/>
          <w:szCs w:val="24"/>
        </w:rPr>
        <w:t>s</w:t>
      </w:r>
      <w:r w:rsidR="00935B16">
        <w:rPr>
          <w:rFonts w:ascii="Times New Roman" w:hAnsi="Times New Roman" w:cs="Times New Roman"/>
          <w:sz w:val="24"/>
          <w:szCs w:val="24"/>
        </w:rPr>
        <w:t xml:space="preserve"> impéria</w:t>
      </w:r>
      <w:r w:rsidR="0053657D">
        <w:rPr>
          <w:rFonts w:ascii="Times New Roman" w:hAnsi="Times New Roman" w:cs="Times New Roman"/>
          <w:sz w:val="24"/>
          <w:szCs w:val="24"/>
        </w:rPr>
        <w:t>ux</w:t>
      </w:r>
      <w:r w:rsidR="00935B16">
        <w:rPr>
          <w:rFonts w:ascii="Times New Roman" w:hAnsi="Times New Roman" w:cs="Times New Roman"/>
          <w:sz w:val="24"/>
          <w:szCs w:val="24"/>
        </w:rPr>
        <w:t>,</w:t>
      </w:r>
      <w:r w:rsidR="0053657D">
        <w:rPr>
          <w:rFonts w:ascii="Times New Roman" w:hAnsi="Times New Roman" w:cs="Times New Roman"/>
          <w:sz w:val="24"/>
          <w:szCs w:val="24"/>
        </w:rPr>
        <w:t xml:space="preserve"> </w:t>
      </w:r>
      <w:r w:rsidR="00935B16">
        <w:rPr>
          <w:rFonts w:ascii="Times New Roman" w:hAnsi="Times New Roman" w:cs="Times New Roman"/>
          <w:i/>
          <w:sz w:val="24"/>
          <w:szCs w:val="24"/>
        </w:rPr>
        <w:t>Le Chamois</w:t>
      </w:r>
      <w:r w:rsidR="0053657D">
        <w:rPr>
          <w:rFonts w:ascii="Times New Roman" w:hAnsi="Times New Roman" w:cs="Times New Roman"/>
          <w:sz w:val="24"/>
          <w:szCs w:val="24"/>
        </w:rPr>
        <w:t xml:space="preserve"> ou </w:t>
      </w:r>
      <w:r w:rsidR="0053657D">
        <w:rPr>
          <w:rFonts w:ascii="Times New Roman" w:hAnsi="Times New Roman" w:cs="Times New Roman"/>
          <w:i/>
          <w:sz w:val="24"/>
          <w:szCs w:val="24"/>
        </w:rPr>
        <w:t>L’Aigle</w:t>
      </w:r>
      <w:r w:rsidR="0053657D">
        <w:rPr>
          <w:rFonts w:ascii="Times New Roman" w:hAnsi="Times New Roman" w:cs="Times New Roman"/>
          <w:sz w:val="24"/>
          <w:szCs w:val="24"/>
        </w:rPr>
        <w:t>.</w:t>
      </w:r>
      <w:r w:rsidR="00935B16">
        <w:rPr>
          <w:rFonts w:ascii="Times New Roman" w:hAnsi="Times New Roman" w:cs="Times New Roman"/>
          <w:sz w:val="24"/>
          <w:szCs w:val="24"/>
        </w:rPr>
        <w:t xml:space="preserve"> </w:t>
      </w:r>
    </w:p>
    <w:p w14:paraId="14EEEBC4" w14:textId="600E5CB4" w:rsidR="007F7587" w:rsidRDefault="007F758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1868, une barque de promenade, </w:t>
      </w:r>
      <w:r>
        <w:rPr>
          <w:rFonts w:ascii="Times New Roman" w:hAnsi="Times New Roman" w:cs="Times New Roman"/>
          <w:i/>
          <w:sz w:val="24"/>
          <w:szCs w:val="24"/>
        </w:rPr>
        <w:t>La Nive</w:t>
      </w:r>
      <w:r w:rsidR="0042655A">
        <w:rPr>
          <w:rStyle w:val="Appelnotedebasdep"/>
          <w:rFonts w:ascii="Times New Roman" w:hAnsi="Times New Roman" w:cs="Times New Roman"/>
          <w:i/>
          <w:sz w:val="24"/>
          <w:szCs w:val="24"/>
        </w:rPr>
        <w:footnoteReference w:id="65"/>
      </w:r>
      <w:r>
        <w:rPr>
          <w:rFonts w:ascii="Times New Roman" w:hAnsi="Times New Roman" w:cs="Times New Roman"/>
          <w:sz w:val="24"/>
          <w:szCs w:val="24"/>
        </w:rPr>
        <w:t>, fut offerte à l’impératrice par l</w:t>
      </w:r>
      <w:r w:rsidR="0042655A">
        <w:rPr>
          <w:rFonts w:ascii="Times New Roman" w:hAnsi="Times New Roman" w:cs="Times New Roman"/>
          <w:sz w:val="24"/>
          <w:szCs w:val="24"/>
        </w:rPr>
        <w:t>e constructeur de navires</w:t>
      </w:r>
      <w:r w:rsidR="0008065B">
        <w:rPr>
          <w:rFonts w:ascii="Times New Roman" w:hAnsi="Times New Roman" w:cs="Times New Roman"/>
          <w:sz w:val="24"/>
          <w:szCs w:val="24"/>
        </w:rPr>
        <w:t xml:space="preserve"> et député borde</w:t>
      </w:r>
      <w:r>
        <w:rPr>
          <w:rFonts w:ascii="Times New Roman" w:hAnsi="Times New Roman" w:cs="Times New Roman"/>
          <w:sz w:val="24"/>
          <w:szCs w:val="24"/>
        </w:rPr>
        <w:t>lais</w:t>
      </w:r>
      <w:r w:rsidR="0008065B">
        <w:rPr>
          <w:rFonts w:ascii="Times New Roman" w:hAnsi="Times New Roman" w:cs="Times New Roman"/>
          <w:sz w:val="24"/>
          <w:szCs w:val="24"/>
        </w:rPr>
        <w:t>, Lucien</w:t>
      </w:r>
      <w:r>
        <w:rPr>
          <w:rFonts w:ascii="Times New Roman" w:hAnsi="Times New Roman" w:cs="Times New Roman"/>
          <w:sz w:val="24"/>
          <w:szCs w:val="24"/>
        </w:rPr>
        <w:t xml:space="preserve"> Arman</w:t>
      </w:r>
      <w:r w:rsidR="0008065B">
        <w:rPr>
          <w:rFonts w:ascii="Times New Roman" w:hAnsi="Times New Roman" w:cs="Times New Roman"/>
          <w:sz w:val="24"/>
          <w:szCs w:val="24"/>
        </w:rPr>
        <w:t xml:space="preserve"> (1811-1873)</w:t>
      </w:r>
      <w:r>
        <w:rPr>
          <w:rStyle w:val="Appelnotedebasdep"/>
          <w:rFonts w:ascii="Times New Roman" w:hAnsi="Times New Roman" w:cs="Times New Roman"/>
          <w:sz w:val="24"/>
          <w:szCs w:val="24"/>
        </w:rPr>
        <w:footnoteReference w:id="66"/>
      </w:r>
      <w:r>
        <w:rPr>
          <w:rFonts w:ascii="Times New Roman" w:hAnsi="Times New Roman" w:cs="Times New Roman"/>
          <w:sz w:val="24"/>
          <w:szCs w:val="24"/>
        </w:rPr>
        <w:t xml:space="preserve">. </w:t>
      </w:r>
      <w:r w:rsidR="00935B16">
        <w:rPr>
          <w:rFonts w:ascii="Times New Roman" w:hAnsi="Times New Roman" w:cs="Times New Roman"/>
          <w:sz w:val="24"/>
          <w:szCs w:val="24"/>
        </w:rPr>
        <w:t xml:space="preserve">Un embarcadère fut aménagé </w:t>
      </w:r>
      <w:r w:rsidR="00FB5383">
        <w:rPr>
          <w:rFonts w:ascii="Times New Roman" w:hAnsi="Times New Roman" w:cs="Times New Roman"/>
          <w:sz w:val="24"/>
          <w:szCs w:val="24"/>
        </w:rPr>
        <w:t xml:space="preserve">à cet effet </w:t>
      </w:r>
      <w:r w:rsidR="00935B16">
        <w:rPr>
          <w:rFonts w:ascii="Times New Roman" w:hAnsi="Times New Roman" w:cs="Times New Roman"/>
          <w:sz w:val="24"/>
          <w:szCs w:val="24"/>
        </w:rPr>
        <w:t xml:space="preserve">au </w:t>
      </w:r>
      <w:r w:rsidR="0015009B">
        <w:rPr>
          <w:rFonts w:ascii="Times New Roman" w:hAnsi="Times New Roman" w:cs="Times New Roman"/>
          <w:sz w:val="24"/>
          <w:szCs w:val="24"/>
        </w:rPr>
        <w:t xml:space="preserve">bas </w:t>
      </w:r>
      <w:r w:rsidR="00935B16">
        <w:rPr>
          <w:rFonts w:ascii="Times New Roman" w:hAnsi="Times New Roman" w:cs="Times New Roman"/>
          <w:sz w:val="24"/>
          <w:szCs w:val="24"/>
        </w:rPr>
        <w:t>de la Villa Eugénie pour l</w:t>
      </w:r>
      <w:r w:rsidR="00237189">
        <w:rPr>
          <w:rFonts w:ascii="Times New Roman" w:hAnsi="Times New Roman" w:cs="Times New Roman"/>
          <w:sz w:val="24"/>
          <w:szCs w:val="24"/>
        </w:rPr>
        <w:t>eur</w:t>
      </w:r>
      <w:r w:rsidR="00935B16">
        <w:rPr>
          <w:rFonts w:ascii="Times New Roman" w:hAnsi="Times New Roman" w:cs="Times New Roman"/>
          <w:sz w:val="24"/>
          <w:szCs w:val="24"/>
        </w:rPr>
        <w:t xml:space="preserve"> permettre d’accoster</w:t>
      </w:r>
      <w:r w:rsidR="00237189">
        <w:rPr>
          <w:rFonts w:ascii="Times New Roman" w:hAnsi="Times New Roman" w:cs="Times New Roman"/>
          <w:sz w:val="24"/>
          <w:szCs w:val="24"/>
        </w:rPr>
        <w:t xml:space="preserve"> suivant l’état de la mer, ce qui n’était pas toujours </w:t>
      </w:r>
      <w:r w:rsidR="00D81E8B">
        <w:rPr>
          <w:rFonts w:ascii="Times New Roman" w:hAnsi="Times New Roman" w:cs="Times New Roman"/>
          <w:sz w:val="24"/>
          <w:szCs w:val="24"/>
        </w:rPr>
        <w:t>le cas</w:t>
      </w:r>
      <w:r w:rsidR="00550364">
        <w:rPr>
          <w:rFonts w:ascii="Times New Roman" w:hAnsi="Times New Roman" w:cs="Times New Roman"/>
          <w:sz w:val="24"/>
          <w:szCs w:val="24"/>
        </w:rPr>
        <w:t xml:space="preserve">. </w:t>
      </w:r>
      <w:r w:rsidR="00E240B0">
        <w:rPr>
          <w:rFonts w:ascii="Times New Roman" w:hAnsi="Times New Roman" w:cs="Times New Roman"/>
          <w:sz w:val="24"/>
          <w:szCs w:val="24"/>
        </w:rPr>
        <w:t>L’arrivée d</w:t>
      </w:r>
      <w:r w:rsidR="00FB5383">
        <w:rPr>
          <w:rFonts w:ascii="Times New Roman" w:hAnsi="Times New Roman" w:cs="Times New Roman"/>
          <w:sz w:val="24"/>
          <w:szCs w:val="24"/>
        </w:rPr>
        <w:t>u couple impérial</w:t>
      </w:r>
      <w:r w:rsidR="00E240B0">
        <w:rPr>
          <w:rFonts w:ascii="Times New Roman" w:hAnsi="Times New Roman" w:cs="Times New Roman"/>
          <w:sz w:val="24"/>
          <w:szCs w:val="24"/>
        </w:rPr>
        <w:t xml:space="preserve"> </w:t>
      </w:r>
      <w:r w:rsidR="001D2735">
        <w:rPr>
          <w:rFonts w:ascii="Times New Roman" w:hAnsi="Times New Roman" w:cs="Times New Roman"/>
          <w:sz w:val="24"/>
          <w:szCs w:val="24"/>
        </w:rPr>
        <w:t xml:space="preserve">à Biarritz </w:t>
      </w:r>
      <w:r w:rsidR="00E240B0">
        <w:rPr>
          <w:rFonts w:ascii="Times New Roman" w:hAnsi="Times New Roman" w:cs="Times New Roman"/>
          <w:sz w:val="24"/>
          <w:szCs w:val="24"/>
        </w:rPr>
        <w:t>était salué</w:t>
      </w:r>
      <w:r w:rsidR="001D2735">
        <w:rPr>
          <w:rFonts w:ascii="Times New Roman" w:hAnsi="Times New Roman" w:cs="Times New Roman"/>
          <w:sz w:val="24"/>
          <w:szCs w:val="24"/>
        </w:rPr>
        <w:t>e par une salve de cent coups de canon devant la résidence</w:t>
      </w:r>
      <w:r w:rsidR="007F2960">
        <w:rPr>
          <w:rFonts w:ascii="Times New Roman" w:hAnsi="Times New Roman" w:cs="Times New Roman"/>
          <w:sz w:val="24"/>
          <w:szCs w:val="24"/>
        </w:rPr>
        <w:t>,</w:t>
      </w:r>
      <w:r w:rsidR="001D2735">
        <w:rPr>
          <w:rFonts w:ascii="Times New Roman" w:hAnsi="Times New Roman" w:cs="Times New Roman"/>
          <w:sz w:val="24"/>
          <w:szCs w:val="24"/>
        </w:rPr>
        <w:t xml:space="preserve"> le navire</w:t>
      </w:r>
      <w:r w:rsidR="0015009B">
        <w:rPr>
          <w:rFonts w:ascii="Times New Roman" w:hAnsi="Times New Roman" w:cs="Times New Roman"/>
          <w:sz w:val="24"/>
          <w:szCs w:val="24"/>
        </w:rPr>
        <w:t xml:space="preserve"> a</w:t>
      </w:r>
      <w:r w:rsidR="007F2960">
        <w:rPr>
          <w:rFonts w:ascii="Times New Roman" w:hAnsi="Times New Roman" w:cs="Times New Roman"/>
          <w:sz w:val="24"/>
          <w:szCs w:val="24"/>
        </w:rPr>
        <w:t>y</w:t>
      </w:r>
      <w:r w:rsidR="0015009B">
        <w:rPr>
          <w:rFonts w:ascii="Times New Roman" w:hAnsi="Times New Roman" w:cs="Times New Roman"/>
          <w:sz w:val="24"/>
          <w:szCs w:val="24"/>
        </w:rPr>
        <w:t>a</w:t>
      </w:r>
      <w:r w:rsidR="007F2960">
        <w:rPr>
          <w:rFonts w:ascii="Times New Roman" w:hAnsi="Times New Roman" w:cs="Times New Roman"/>
          <w:sz w:val="24"/>
          <w:szCs w:val="24"/>
        </w:rPr>
        <w:t>n</w:t>
      </w:r>
      <w:r w:rsidR="0015009B">
        <w:rPr>
          <w:rFonts w:ascii="Times New Roman" w:hAnsi="Times New Roman" w:cs="Times New Roman"/>
          <w:sz w:val="24"/>
          <w:szCs w:val="24"/>
        </w:rPr>
        <w:t>t</w:t>
      </w:r>
      <w:r w:rsidR="001D2735">
        <w:rPr>
          <w:rFonts w:ascii="Times New Roman" w:hAnsi="Times New Roman" w:cs="Times New Roman"/>
          <w:sz w:val="24"/>
          <w:szCs w:val="24"/>
        </w:rPr>
        <w:t xml:space="preserve"> jet</w:t>
      </w:r>
      <w:r w:rsidR="0015009B">
        <w:rPr>
          <w:rFonts w:ascii="Times New Roman" w:hAnsi="Times New Roman" w:cs="Times New Roman"/>
          <w:sz w:val="24"/>
          <w:szCs w:val="24"/>
        </w:rPr>
        <w:t>é</w:t>
      </w:r>
      <w:r w:rsidR="001D2735">
        <w:rPr>
          <w:rFonts w:ascii="Times New Roman" w:hAnsi="Times New Roman" w:cs="Times New Roman"/>
          <w:sz w:val="24"/>
          <w:szCs w:val="24"/>
        </w:rPr>
        <w:t xml:space="preserve"> l’ancre</w:t>
      </w:r>
      <w:r w:rsidR="007F2960">
        <w:rPr>
          <w:rFonts w:ascii="Times New Roman" w:hAnsi="Times New Roman" w:cs="Times New Roman"/>
          <w:sz w:val="24"/>
          <w:szCs w:val="24"/>
        </w:rPr>
        <w:t xml:space="preserve"> au large</w:t>
      </w:r>
      <w:r w:rsidR="001D2735">
        <w:rPr>
          <w:rFonts w:ascii="Times New Roman" w:hAnsi="Times New Roman" w:cs="Times New Roman"/>
          <w:sz w:val="24"/>
          <w:szCs w:val="24"/>
        </w:rPr>
        <w:t xml:space="preserve">. </w:t>
      </w:r>
    </w:p>
    <w:p w14:paraId="2CD78A42" w14:textId="03F200DA" w:rsidR="00935B16" w:rsidRDefault="0055036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D17086">
        <w:rPr>
          <w:rFonts w:ascii="Times New Roman" w:hAnsi="Times New Roman" w:cs="Times New Roman"/>
          <w:sz w:val="24"/>
          <w:szCs w:val="24"/>
        </w:rPr>
        <w:t xml:space="preserve">n octobre 1867, </w:t>
      </w:r>
      <w:r w:rsidR="00D17086">
        <w:rPr>
          <w:rFonts w:ascii="Times New Roman" w:hAnsi="Times New Roman" w:cs="Times New Roman"/>
          <w:i/>
          <w:sz w:val="24"/>
          <w:szCs w:val="24"/>
        </w:rPr>
        <w:t>Le Chamois</w:t>
      </w:r>
      <w:r w:rsidR="00897B52">
        <w:rPr>
          <w:rFonts w:ascii="Times New Roman" w:hAnsi="Times New Roman" w:cs="Times New Roman"/>
          <w:sz w:val="24"/>
          <w:szCs w:val="24"/>
        </w:rPr>
        <w:t>,</w:t>
      </w:r>
      <w:r>
        <w:rPr>
          <w:rFonts w:ascii="Times New Roman" w:hAnsi="Times New Roman" w:cs="Times New Roman"/>
          <w:sz w:val="24"/>
          <w:szCs w:val="24"/>
        </w:rPr>
        <w:t xml:space="preserve"> </w:t>
      </w:r>
      <w:r w:rsidR="00897B52">
        <w:rPr>
          <w:rFonts w:ascii="Times New Roman" w:hAnsi="Times New Roman" w:cs="Times New Roman"/>
          <w:sz w:val="24"/>
          <w:szCs w:val="24"/>
        </w:rPr>
        <w:t>battu par des vents contraires</w:t>
      </w:r>
      <w:r w:rsidR="00D17086">
        <w:rPr>
          <w:rFonts w:ascii="Times New Roman" w:hAnsi="Times New Roman" w:cs="Times New Roman"/>
          <w:sz w:val="24"/>
          <w:szCs w:val="24"/>
        </w:rPr>
        <w:t xml:space="preserve"> </w:t>
      </w:r>
      <w:r w:rsidR="001D2735">
        <w:rPr>
          <w:rFonts w:ascii="Times New Roman" w:hAnsi="Times New Roman" w:cs="Times New Roman"/>
          <w:sz w:val="24"/>
          <w:szCs w:val="24"/>
        </w:rPr>
        <w:t>à Saint-Jean-de-Luz</w:t>
      </w:r>
      <w:r w:rsidR="00E66EF9" w:rsidRPr="00E66EF9">
        <w:rPr>
          <w:rFonts w:ascii="Times New Roman" w:hAnsi="Times New Roman" w:cs="Times New Roman"/>
          <w:sz w:val="24"/>
          <w:szCs w:val="24"/>
        </w:rPr>
        <w:t xml:space="preserve"> </w:t>
      </w:r>
      <w:r w:rsidR="00E66EF9">
        <w:rPr>
          <w:rFonts w:ascii="Times New Roman" w:hAnsi="Times New Roman" w:cs="Times New Roman"/>
          <w:sz w:val="24"/>
          <w:szCs w:val="24"/>
        </w:rPr>
        <w:t>durant la nuit</w:t>
      </w:r>
      <w:r w:rsidR="001D2735">
        <w:rPr>
          <w:rFonts w:ascii="Times New Roman" w:hAnsi="Times New Roman" w:cs="Times New Roman"/>
          <w:sz w:val="24"/>
          <w:szCs w:val="24"/>
        </w:rPr>
        <w:t xml:space="preserve">, </w:t>
      </w:r>
      <w:r>
        <w:rPr>
          <w:rFonts w:ascii="Times New Roman" w:hAnsi="Times New Roman" w:cs="Times New Roman"/>
          <w:sz w:val="24"/>
          <w:szCs w:val="24"/>
        </w:rPr>
        <w:t>a</w:t>
      </w:r>
      <w:r w:rsidR="00D17086">
        <w:rPr>
          <w:rFonts w:ascii="Times New Roman" w:hAnsi="Times New Roman" w:cs="Times New Roman"/>
          <w:sz w:val="24"/>
          <w:szCs w:val="24"/>
        </w:rPr>
        <w:t xml:space="preserve">u retour d’une excursion </w:t>
      </w:r>
      <w:r w:rsidR="00897B52">
        <w:rPr>
          <w:rFonts w:ascii="Times New Roman" w:hAnsi="Times New Roman" w:cs="Times New Roman"/>
          <w:sz w:val="24"/>
          <w:szCs w:val="24"/>
        </w:rPr>
        <w:t>à</w:t>
      </w:r>
      <w:r w:rsidR="00D17086">
        <w:rPr>
          <w:rFonts w:ascii="Times New Roman" w:hAnsi="Times New Roman" w:cs="Times New Roman"/>
          <w:sz w:val="24"/>
          <w:szCs w:val="24"/>
        </w:rPr>
        <w:t xml:space="preserve"> Fontarabie</w:t>
      </w:r>
      <w:r w:rsidR="00897B52">
        <w:rPr>
          <w:rFonts w:ascii="Times New Roman" w:hAnsi="Times New Roman" w:cs="Times New Roman"/>
          <w:sz w:val="24"/>
          <w:szCs w:val="24"/>
        </w:rPr>
        <w:t xml:space="preserve">, </w:t>
      </w:r>
      <w:r w:rsidR="00E66EF9">
        <w:rPr>
          <w:rFonts w:ascii="Times New Roman" w:hAnsi="Times New Roman" w:cs="Times New Roman"/>
          <w:sz w:val="24"/>
          <w:szCs w:val="24"/>
        </w:rPr>
        <w:t>obligea</w:t>
      </w:r>
      <w:r w:rsidR="00157397">
        <w:rPr>
          <w:rFonts w:ascii="Times New Roman" w:hAnsi="Times New Roman" w:cs="Times New Roman"/>
          <w:sz w:val="24"/>
          <w:szCs w:val="24"/>
        </w:rPr>
        <w:t xml:space="preserve"> </w:t>
      </w:r>
      <w:r w:rsidR="00897B52">
        <w:rPr>
          <w:rFonts w:ascii="Times New Roman" w:hAnsi="Times New Roman" w:cs="Times New Roman"/>
          <w:sz w:val="24"/>
          <w:szCs w:val="24"/>
        </w:rPr>
        <w:t>Eugénie et</w:t>
      </w:r>
      <w:r w:rsidR="00E66EF9">
        <w:rPr>
          <w:rFonts w:ascii="Times New Roman" w:hAnsi="Times New Roman" w:cs="Times New Roman"/>
          <w:sz w:val="24"/>
          <w:szCs w:val="24"/>
        </w:rPr>
        <w:t xml:space="preserve"> son fils,</w:t>
      </w:r>
      <w:r w:rsidR="00897B52">
        <w:rPr>
          <w:rFonts w:ascii="Times New Roman" w:hAnsi="Times New Roman" w:cs="Times New Roman"/>
          <w:sz w:val="24"/>
          <w:szCs w:val="24"/>
        </w:rPr>
        <w:t xml:space="preserve"> l</w:t>
      </w:r>
      <w:r w:rsidR="00D17086">
        <w:rPr>
          <w:rFonts w:ascii="Times New Roman" w:hAnsi="Times New Roman" w:cs="Times New Roman"/>
          <w:sz w:val="24"/>
          <w:szCs w:val="24"/>
        </w:rPr>
        <w:t>e prince impérial</w:t>
      </w:r>
      <w:r w:rsidR="00E66EF9">
        <w:rPr>
          <w:rFonts w:ascii="Times New Roman" w:hAnsi="Times New Roman" w:cs="Times New Roman"/>
          <w:sz w:val="24"/>
          <w:szCs w:val="24"/>
        </w:rPr>
        <w:t>,</w:t>
      </w:r>
      <w:r w:rsidR="00157397">
        <w:rPr>
          <w:rFonts w:ascii="Times New Roman" w:hAnsi="Times New Roman" w:cs="Times New Roman"/>
          <w:sz w:val="24"/>
          <w:szCs w:val="24"/>
        </w:rPr>
        <w:t xml:space="preserve"> </w:t>
      </w:r>
      <w:r w:rsidR="00897B52">
        <w:rPr>
          <w:rFonts w:ascii="Times New Roman" w:hAnsi="Times New Roman" w:cs="Times New Roman"/>
          <w:sz w:val="24"/>
          <w:szCs w:val="24"/>
        </w:rPr>
        <w:t xml:space="preserve">à monter </w:t>
      </w:r>
      <w:r w:rsidR="00E66EF9">
        <w:rPr>
          <w:rFonts w:ascii="Times New Roman" w:hAnsi="Times New Roman" w:cs="Times New Roman"/>
          <w:sz w:val="24"/>
          <w:szCs w:val="24"/>
        </w:rPr>
        <w:t>dans des</w:t>
      </w:r>
      <w:r w:rsidR="00897B52">
        <w:rPr>
          <w:rFonts w:ascii="Times New Roman" w:hAnsi="Times New Roman" w:cs="Times New Roman"/>
          <w:sz w:val="24"/>
          <w:szCs w:val="24"/>
        </w:rPr>
        <w:t xml:space="preserve"> canots pour gagner la jetée du port basque</w:t>
      </w:r>
      <w:r w:rsidR="00E66EF9">
        <w:rPr>
          <w:rFonts w:ascii="Times New Roman" w:hAnsi="Times New Roman" w:cs="Times New Roman"/>
          <w:sz w:val="24"/>
          <w:szCs w:val="24"/>
        </w:rPr>
        <w:t>, c</w:t>
      </w:r>
      <w:r w:rsidR="00897B52">
        <w:rPr>
          <w:rFonts w:ascii="Times New Roman" w:hAnsi="Times New Roman" w:cs="Times New Roman"/>
          <w:sz w:val="24"/>
          <w:szCs w:val="24"/>
        </w:rPr>
        <w:t xml:space="preserve">anots </w:t>
      </w:r>
      <w:r w:rsidR="00E66EF9">
        <w:rPr>
          <w:rFonts w:ascii="Times New Roman" w:hAnsi="Times New Roman" w:cs="Times New Roman"/>
          <w:sz w:val="24"/>
          <w:szCs w:val="24"/>
        </w:rPr>
        <w:t>qui</w:t>
      </w:r>
      <w:r w:rsidR="00897B52">
        <w:rPr>
          <w:rFonts w:ascii="Times New Roman" w:hAnsi="Times New Roman" w:cs="Times New Roman"/>
          <w:sz w:val="24"/>
          <w:szCs w:val="24"/>
        </w:rPr>
        <w:t xml:space="preserve"> se fracass</w:t>
      </w:r>
      <w:r w:rsidR="0015009B">
        <w:rPr>
          <w:rFonts w:ascii="Times New Roman" w:hAnsi="Times New Roman" w:cs="Times New Roman"/>
          <w:sz w:val="24"/>
          <w:szCs w:val="24"/>
        </w:rPr>
        <w:t>èr</w:t>
      </w:r>
      <w:r w:rsidR="00897B52">
        <w:rPr>
          <w:rFonts w:ascii="Times New Roman" w:hAnsi="Times New Roman" w:cs="Times New Roman"/>
          <w:sz w:val="24"/>
          <w:szCs w:val="24"/>
        </w:rPr>
        <w:t xml:space="preserve">ent </w:t>
      </w:r>
      <w:r w:rsidR="00E66EF9">
        <w:rPr>
          <w:rFonts w:ascii="Times New Roman" w:hAnsi="Times New Roman" w:cs="Times New Roman"/>
          <w:sz w:val="24"/>
          <w:szCs w:val="24"/>
        </w:rPr>
        <w:t>hélas sur</w:t>
      </w:r>
      <w:r w:rsidR="00897B52">
        <w:rPr>
          <w:rFonts w:ascii="Times New Roman" w:hAnsi="Times New Roman" w:cs="Times New Roman"/>
          <w:sz w:val="24"/>
          <w:szCs w:val="24"/>
        </w:rPr>
        <w:t xml:space="preserve"> les rochers. La mère </w:t>
      </w:r>
      <w:r w:rsidR="00E66EF9">
        <w:rPr>
          <w:rFonts w:ascii="Times New Roman" w:hAnsi="Times New Roman" w:cs="Times New Roman"/>
          <w:sz w:val="24"/>
          <w:szCs w:val="24"/>
        </w:rPr>
        <w:t>et l’enfant durent leur salut aux</w:t>
      </w:r>
      <w:r w:rsidR="00897B52">
        <w:rPr>
          <w:rFonts w:ascii="Times New Roman" w:hAnsi="Times New Roman" w:cs="Times New Roman"/>
          <w:sz w:val="24"/>
          <w:szCs w:val="24"/>
        </w:rPr>
        <w:t xml:space="preserve"> marins</w:t>
      </w:r>
      <w:r w:rsidR="00E66EF9">
        <w:rPr>
          <w:rFonts w:ascii="Times New Roman" w:hAnsi="Times New Roman" w:cs="Times New Roman"/>
          <w:sz w:val="24"/>
          <w:szCs w:val="24"/>
        </w:rPr>
        <w:t xml:space="preserve"> présents qui purent les conduire</w:t>
      </w:r>
      <w:r w:rsidR="00897B52">
        <w:rPr>
          <w:rFonts w:ascii="Times New Roman" w:hAnsi="Times New Roman" w:cs="Times New Roman"/>
          <w:sz w:val="24"/>
          <w:szCs w:val="24"/>
        </w:rPr>
        <w:t xml:space="preserve"> jusqu’à la terre ferme.</w:t>
      </w:r>
      <w:r w:rsidR="00157397">
        <w:rPr>
          <w:rFonts w:ascii="Times New Roman" w:hAnsi="Times New Roman" w:cs="Times New Roman"/>
          <w:sz w:val="24"/>
          <w:szCs w:val="24"/>
        </w:rPr>
        <w:t xml:space="preserve"> </w:t>
      </w:r>
      <w:r w:rsidR="00E66EF9">
        <w:rPr>
          <w:rFonts w:ascii="Times New Roman" w:hAnsi="Times New Roman" w:cs="Times New Roman"/>
          <w:sz w:val="24"/>
          <w:szCs w:val="24"/>
        </w:rPr>
        <w:t>En souvenir de ce périlleux sauvetage, l</w:t>
      </w:r>
      <w:r w:rsidR="00897B52">
        <w:rPr>
          <w:rFonts w:ascii="Times New Roman" w:hAnsi="Times New Roman" w:cs="Times New Roman"/>
          <w:sz w:val="24"/>
          <w:szCs w:val="24"/>
        </w:rPr>
        <w:t>’impératrice</w:t>
      </w:r>
      <w:r w:rsidR="00157397">
        <w:rPr>
          <w:rFonts w:ascii="Times New Roman" w:hAnsi="Times New Roman" w:cs="Times New Roman"/>
          <w:sz w:val="24"/>
          <w:szCs w:val="24"/>
        </w:rPr>
        <w:t xml:space="preserve"> f</w:t>
      </w:r>
      <w:r w:rsidR="0083532B">
        <w:rPr>
          <w:rFonts w:ascii="Times New Roman" w:hAnsi="Times New Roman" w:cs="Times New Roman"/>
          <w:sz w:val="24"/>
          <w:szCs w:val="24"/>
        </w:rPr>
        <w:t>era</w:t>
      </w:r>
      <w:r w:rsidR="00157397">
        <w:rPr>
          <w:rFonts w:ascii="Times New Roman" w:hAnsi="Times New Roman" w:cs="Times New Roman"/>
          <w:sz w:val="24"/>
          <w:szCs w:val="24"/>
        </w:rPr>
        <w:t xml:space="preserve"> suspendre</w:t>
      </w:r>
      <w:r>
        <w:rPr>
          <w:rFonts w:ascii="Times New Roman" w:hAnsi="Times New Roman" w:cs="Times New Roman"/>
          <w:sz w:val="24"/>
          <w:szCs w:val="24"/>
        </w:rPr>
        <w:t xml:space="preserve"> </w:t>
      </w:r>
      <w:r w:rsidR="00E66EF9">
        <w:rPr>
          <w:rFonts w:ascii="Times New Roman" w:hAnsi="Times New Roman" w:cs="Times New Roman"/>
          <w:sz w:val="24"/>
          <w:szCs w:val="24"/>
        </w:rPr>
        <w:t xml:space="preserve">en guise d’ex-voto </w:t>
      </w:r>
      <w:r w:rsidR="00157397">
        <w:rPr>
          <w:rFonts w:ascii="Times New Roman" w:hAnsi="Times New Roman" w:cs="Times New Roman"/>
          <w:sz w:val="24"/>
          <w:szCs w:val="24"/>
        </w:rPr>
        <w:t>un modèle réduit du yacht dans l’église de la ville</w:t>
      </w:r>
      <w:r w:rsidR="0015009B">
        <w:rPr>
          <w:rFonts w:ascii="Times New Roman" w:hAnsi="Times New Roman" w:cs="Times New Roman"/>
          <w:sz w:val="24"/>
          <w:szCs w:val="24"/>
        </w:rPr>
        <w:t xml:space="preserve">. </w:t>
      </w:r>
      <w:r w:rsidR="00E66EF9">
        <w:rPr>
          <w:rFonts w:ascii="Times New Roman" w:hAnsi="Times New Roman" w:cs="Times New Roman"/>
          <w:sz w:val="24"/>
          <w:szCs w:val="24"/>
        </w:rPr>
        <w:t>Quoi qu’il en soit, l</w:t>
      </w:r>
      <w:r w:rsidR="00897B52">
        <w:rPr>
          <w:rFonts w:ascii="Times New Roman" w:hAnsi="Times New Roman" w:cs="Times New Roman"/>
          <w:sz w:val="24"/>
          <w:szCs w:val="24"/>
        </w:rPr>
        <w:t xml:space="preserve">’empereur interdira désormais </w:t>
      </w:r>
      <w:r w:rsidR="00E66EF9">
        <w:rPr>
          <w:rFonts w:ascii="Times New Roman" w:hAnsi="Times New Roman" w:cs="Times New Roman"/>
          <w:sz w:val="24"/>
          <w:szCs w:val="24"/>
        </w:rPr>
        <w:t>l</w:t>
      </w:r>
      <w:r w:rsidR="00897B52">
        <w:rPr>
          <w:rFonts w:ascii="Times New Roman" w:hAnsi="Times New Roman" w:cs="Times New Roman"/>
          <w:sz w:val="24"/>
          <w:szCs w:val="24"/>
        </w:rPr>
        <w:t xml:space="preserve">es sorties </w:t>
      </w:r>
      <w:r w:rsidR="00E66EF9">
        <w:rPr>
          <w:rFonts w:ascii="Times New Roman" w:hAnsi="Times New Roman" w:cs="Times New Roman"/>
          <w:sz w:val="24"/>
          <w:szCs w:val="24"/>
        </w:rPr>
        <w:t>en mer</w:t>
      </w:r>
      <w:r w:rsidR="00897B52">
        <w:rPr>
          <w:rStyle w:val="Appelnotedebasdep"/>
          <w:rFonts w:ascii="Times New Roman" w:hAnsi="Times New Roman" w:cs="Times New Roman"/>
          <w:sz w:val="24"/>
          <w:szCs w:val="24"/>
        </w:rPr>
        <w:footnoteReference w:id="67"/>
      </w:r>
      <w:r w:rsidR="00897B52">
        <w:rPr>
          <w:rFonts w:ascii="Times New Roman" w:hAnsi="Times New Roman" w:cs="Times New Roman"/>
          <w:sz w:val="24"/>
          <w:szCs w:val="24"/>
        </w:rPr>
        <w:t>.</w:t>
      </w:r>
      <w:r w:rsidR="00935B16">
        <w:rPr>
          <w:rFonts w:ascii="Times New Roman" w:hAnsi="Times New Roman" w:cs="Times New Roman"/>
          <w:sz w:val="24"/>
          <w:szCs w:val="24"/>
        </w:rPr>
        <w:t xml:space="preserve"> </w:t>
      </w:r>
    </w:p>
    <w:p w14:paraId="76175E5E" w14:textId="77777777" w:rsidR="00E91CB2" w:rsidRPr="00264FEB" w:rsidRDefault="00E91CB2" w:rsidP="00E91CB2">
      <w:pPr>
        <w:spacing w:after="0" w:line="360" w:lineRule="auto"/>
        <w:jc w:val="both"/>
        <w:rPr>
          <w:rFonts w:ascii="Times New Roman" w:hAnsi="Times New Roman" w:cs="Times New Roman"/>
          <w:sz w:val="16"/>
          <w:szCs w:val="16"/>
        </w:rPr>
      </w:pPr>
    </w:p>
    <w:p w14:paraId="7B31D759" w14:textId="3AFE0433" w:rsidR="00E91CB2" w:rsidRPr="00E91CB2" w:rsidRDefault="00DF7CE5" w:rsidP="00DB656B">
      <w:pPr>
        <w:spacing w:line="360" w:lineRule="auto"/>
        <w:jc w:val="both"/>
        <w:rPr>
          <w:rFonts w:ascii="Times New Roman" w:hAnsi="Times New Roman" w:cs="Times New Roman"/>
          <w:b/>
          <w:bCs/>
          <w:i/>
          <w:iCs/>
          <w:sz w:val="24"/>
          <w:szCs w:val="24"/>
        </w:rPr>
      </w:pPr>
      <w:bookmarkStart w:id="6" w:name="_Hlk85468610"/>
      <w:r>
        <w:rPr>
          <w:rFonts w:ascii="Times New Roman" w:hAnsi="Times New Roman" w:cs="Times New Roman"/>
          <w:b/>
          <w:bCs/>
          <w:i/>
          <w:iCs/>
          <w:sz w:val="24"/>
          <w:szCs w:val="24"/>
        </w:rPr>
        <w:t>C</w:t>
      </w:r>
      <w:r w:rsidR="00727B96">
        <w:rPr>
          <w:rFonts w:ascii="Times New Roman" w:hAnsi="Times New Roman" w:cs="Times New Roman"/>
          <w:b/>
          <w:bCs/>
          <w:i/>
          <w:iCs/>
          <w:sz w:val="24"/>
          <w:szCs w:val="24"/>
        </w:rPr>
        <w:t xml:space="preserve">ourses de taureaux et corridas </w:t>
      </w:r>
      <w:r>
        <w:rPr>
          <w:rFonts w:ascii="Times New Roman" w:hAnsi="Times New Roman" w:cs="Times New Roman"/>
          <w:b/>
          <w:bCs/>
          <w:i/>
          <w:iCs/>
          <w:sz w:val="24"/>
          <w:szCs w:val="24"/>
        </w:rPr>
        <w:t>à Biarritz et</w:t>
      </w:r>
      <w:r w:rsidR="00727B96">
        <w:rPr>
          <w:rFonts w:ascii="Times New Roman" w:hAnsi="Times New Roman" w:cs="Times New Roman"/>
          <w:b/>
          <w:bCs/>
          <w:i/>
          <w:iCs/>
          <w:sz w:val="24"/>
          <w:szCs w:val="24"/>
        </w:rPr>
        <w:t xml:space="preserve"> Bayonne </w:t>
      </w:r>
    </w:p>
    <w:bookmarkEnd w:id="6"/>
    <w:p w14:paraId="1AF3F0A2" w14:textId="5F6A9242" w:rsidR="00893C07" w:rsidRDefault="00F879C4" w:rsidP="00E00AA0">
      <w:pPr>
        <w:spacing w:line="360" w:lineRule="auto"/>
        <w:jc w:val="both"/>
        <w:rPr>
          <w:rFonts w:ascii="Times New Roman" w:hAnsi="Times New Roman" w:cs="Times New Roman"/>
          <w:sz w:val="24"/>
          <w:szCs w:val="24"/>
        </w:rPr>
      </w:pPr>
      <w:r>
        <w:rPr>
          <w:rFonts w:ascii="Times New Roman" w:hAnsi="Times New Roman" w:cs="Times New Roman"/>
          <w:sz w:val="24"/>
          <w:szCs w:val="24"/>
        </w:rPr>
        <w:t>Pour s’imprégner davantage de l’ambiance ibérique</w:t>
      </w:r>
      <w:r w:rsidR="0069721E">
        <w:rPr>
          <w:rFonts w:ascii="Times New Roman" w:hAnsi="Times New Roman" w:cs="Times New Roman"/>
          <w:sz w:val="24"/>
          <w:szCs w:val="24"/>
        </w:rPr>
        <w:t xml:space="preserve"> sur le sol français</w:t>
      </w:r>
      <w:r>
        <w:rPr>
          <w:rFonts w:ascii="Times New Roman" w:hAnsi="Times New Roman" w:cs="Times New Roman"/>
          <w:sz w:val="24"/>
          <w:szCs w:val="24"/>
        </w:rPr>
        <w:t>,</w:t>
      </w:r>
      <w:r w:rsidR="00DB656B">
        <w:rPr>
          <w:rFonts w:ascii="Times New Roman" w:hAnsi="Times New Roman" w:cs="Times New Roman"/>
          <w:sz w:val="24"/>
          <w:szCs w:val="24"/>
        </w:rPr>
        <w:t xml:space="preserve"> </w:t>
      </w:r>
      <w:r w:rsidR="0096667B">
        <w:rPr>
          <w:rFonts w:ascii="Times New Roman" w:hAnsi="Times New Roman" w:cs="Times New Roman"/>
          <w:sz w:val="24"/>
          <w:szCs w:val="24"/>
        </w:rPr>
        <w:t>Napoléon III et Eugénie</w:t>
      </w:r>
      <w:r w:rsidR="00DB656B">
        <w:rPr>
          <w:rFonts w:ascii="Times New Roman" w:hAnsi="Times New Roman" w:cs="Times New Roman"/>
          <w:sz w:val="24"/>
          <w:szCs w:val="24"/>
        </w:rPr>
        <w:t xml:space="preserve"> </w:t>
      </w:r>
      <w:r w:rsidR="009E05A0">
        <w:rPr>
          <w:rFonts w:ascii="Times New Roman" w:hAnsi="Times New Roman" w:cs="Times New Roman"/>
          <w:sz w:val="24"/>
          <w:szCs w:val="24"/>
        </w:rPr>
        <w:t>se rend</w:t>
      </w:r>
      <w:r w:rsidR="00457A7F">
        <w:rPr>
          <w:rFonts w:ascii="Times New Roman" w:hAnsi="Times New Roman" w:cs="Times New Roman"/>
          <w:sz w:val="24"/>
          <w:szCs w:val="24"/>
        </w:rPr>
        <w:t>i</w:t>
      </w:r>
      <w:r w:rsidR="009E05A0">
        <w:rPr>
          <w:rFonts w:ascii="Times New Roman" w:hAnsi="Times New Roman" w:cs="Times New Roman"/>
          <w:sz w:val="24"/>
          <w:szCs w:val="24"/>
        </w:rPr>
        <w:t>r</w:t>
      </w:r>
      <w:r w:rsidR="00267FE8">
        <w:rPr>
          <w:rFonts w:ascii="Times New Roman" w:hAnsi="Times New Roman" w:cs="Times New Roman"/>
          <w:sz w:val="24"/>
          <w:szCs w:val="24"/>
        </w:rPr>
        <w:t>en</w:t>
      </w:r>
      <w:r w:rsidR="00DB656B">
        <w:rPr>
          <w:rFonts w:ascii="Times New Roman" w:hAnsi="Times New Roman" w:cs="Times New Roman"/>
          <w:sz w:val="24"/>
          <w:szCs w:val="24"/>
        </w:rPr>
        <w:t xml:space="preserve">t </w:t>
      </w:r>
      <w:r w:rsidR="005825D5">
        <w:rPr>
          <w:rFonts w:ascii="Times New Roman" w:hAnsi="Times New Roman" w:cs="Times New Roman"/>
          <w:sz w:val="24"/>
          <w:szCs w:val="24"/>
        </w:rPr>
        <w:t>régulièrement</w:t>
      </w:r>
      <w:r w:rsidR="00457A7F">
        <w:rPr>
          <w:rFonts w:ascii="Times New Roman" w:hAnsi="Times New Roman" w:cs="Times New Roman"/>
          <w:sz w:val="24"/>
          <w:szCs w:val="24"/>
        </w:rPr>
        <w:t>,</w:t>
      </w:r>
      <w:r w:rsidR="005F7492">
        <w:rPr>
          <w:rFonts w:ascii="Times New Roman" w:hAnsi="Times New Roman" w:cs="Times New Roman"/>
          <w:sz w:val="24"/>
          <w:szCs w:val="24"/>
        </w:rPr>
        <w:t xml:space="preserve"> et ce</w:t>
      </w:r>
      <w:r w:rsidR="005825D5">
        <w:rPr>
          <w:rFonts w:ascii="Times New Roman" w:hAnsi="Times New Roman" w:cs="Times New Roman"/>
          <w:sz w:val="24"/>
          <w:szCs w:val="24"/>
        </w:rPr>
        <w:t xml:space="preserve"> </w:t>
      </w:r>
      <w:r w:rsidR="0032239F">
        <w:rPr>
          <w:rFonts w:ascii="Times New Roman" w:hAnsi="Times New Roman" w:cs="Times New Roman"/>
          <w:sz w:val="24"/>
          <w:szCs w:val="24"/>
        </w:rPr>
        <w:t>dès 1854</w:t>
      </w:r>
      <w:r w:rsidR="005552E5">
        <w:rPr>
          <w:rFonts w:ascii="Times New Roman" w:hAnsi="Times New Roman" w:cs="Times New Roman"/>
          <w:sz w:val="24"/>
          <w:szCs w:val="24"/>
        </w:rPr>
        <w:t>,</w:t>
      </w:r>
      <w:r w:rsidR="00DB656B">
        <w:rPr>
          <w:rFonts w:ascii="Times New Roman" w:hAnsi="Times New Roman" w:cs="Times New Roman"/>
          <w:sz w:val="24"/>
          <w:szCs w:val="24"/>
        </w:rPr>
        <w:t xml:space="preserve"> aux </w:t>
      </w:r>
      <w:r w:rsidR="0032239F">
        <w:rPr>
          <w:rFonts w:ascii="Times New Roman" w:hAnsi="Times New Roman" w:cs="Times New Roman"/>
          <w:sz w:val="24"/>
          <w:szCs w:val="24"/>
        </w:rPr>
        <w:t xml:space="preserve">courses </w:t>
      </w:r>
      <w:r w:rsidR="006F4EF8">
        <w:rPr>
          <w:rFonts w:ascii="Times New Roman" w:hAnsi="Times New Roman" w:cs="Times New Roman"/>
          <w:sz w:val="24"/>
          <w:szCs w:val="24"/>
        </w:rPr>
        <w:t>de taureaux</w:t>
      </w:r>
      <w:r w:rsidR="007D1D84">
        <w:rPr>
          <w:rFonts w:ascii="Times New Roman" w:hAnsi="Times New Roman" w:cs="Times New Roman"/>
          <w:sz w:val="24"/>
          <w:szCs w:val="24"/>
        </w:rPr>
        <w:t xml:space="preserve"> </w:t>
      </w:r>
      <w:r w:rsidR="009E05A0">
        <w:rPr>
          <w:rFonts w:ascii="Times New Roman" w:hAnsi="Times New Roman" w:cs="Times New Roman"/>
          <w:sz w:val="24"/>
          <w:szCs w:val="24"/>
        </w:rPr>
        <w:t xml:space="preserve">qui étaient </w:t>
      </w:r>
      <w:r w:rsidR="00517BE6">
        <w:rPr>
          <w:rFonts w:ascii="Times New Roman" w:hAnsi="Times New Roman" w:cs="Times New Roman"/>
          <w:sz w:val="24"/>
          <w:szCs w:val="24"/>
        </w:rPr>
        <w:t>organisées</w:t>
      </w:r>
      <w:r w:rsidR="0032239F">
        <w:rPr>
          <w:rFonts w:ascii="Times New Roman" w:hAnsi="Times New Roman" w:cs="Times New Roman"/>
          <w:sz w:val="24"/>
          <w:szCs w:val="24"/>
        </w:rPr>
        <w:t xml:space="preserve"> </w:t>
      </w:r>
      <w:r w:rsidR="009E05A0">
        <w:rPr>
          <w:rFonts w:ascii="Times New Roman" w:hAnsi="Times New Roman" w:cs="Times New Roman"/>
          <w:sz w:val="24"/>
          <w:szCs w:val="24"/>
        </w:rPr>
        <w:t>au</w:t>
      </w:r>
      <w:r w:rsidR="006F4EF8">
        <w:rPr>
          <w:rFonts w:ascii="Times New Roman" w:hAnsi="Times New Roman" w:cs="Times New Roman"/>
          <w:sz w:val="24"/>
          <w:szCs w:val="24"/>
        </w:rPr>
        <w:t xml:space="preserve"> jeu de paume de</w:t>
      </w:r>
      <w:r w:rsidR="0032239F">
        <w:rPr>
          <w:rFonts w:ascii="Times New Roman" w:hAnsi="Times New Roman" w:cs="Times New Roman"/>
          <w:sz w:val="24"/>
          <w:szCs w:val="24"/>
        </w:rPr>
        <w:t xml:space="preserve"> Biarritz</w:t>
      </w:r>
      <w:r w:rsidR="000C156D">
        <w:rPr>
          <w:rFonts w:ascii="Times New Roman" w:hAnsi="Times New Roman" w:cs="Times New Roman"/>
          <w:sz w:val="24"/>
          <w:szCs w:val="24"/>
        </w:rPr>
        <w:t xml:space="preserve"> </w:t>
      </w:r>
      <w:r w:rsidR="00D81E8B">
        <w:rPr>
          <w:rFonts w:ascii="Times New Roman" w:hAnsi="Times New Roman" w:cs="Times New Roman"/>
          <w:sz w:val="24"/>
          <w:szCs w:val="24"/>
        </w:rPr>
        <w:t>mais</w:t>
      </w:r>
      <w:r w:rsidR="00343EA8">
        <w:rPr>
          <w:rFonts w:ascii="Times New Roman" w:hAnsi="Times New Roman" w:cs="Times New Roman"/>
          <w:sz w:val="24"/>
          <w:szCs w:val="24"/>
        </w:rPr>
        <w:t xml:space="preserve"> surtout </w:t>
      </w:r>
      <w:r w:rsidR="0032239F">
        <w:rPr>
          <w:rFonts w:ascii="Times New Roman" w:hAnsi="Times New Roman" w:cs="Times New Roman"/>
          <w:sz w:val="24"/>
          <w:szCs w:val="24"/>
        </w:rPr>
        <w:t xml:space="preserve">aux </w:t>
      </w:r>
      <w:r w:rsidR="00DD229D">
        <w:rPr>
          <w:rFonts w:ascii="Times New Roman" w:hAnsi="Times New Roman" w:cs="Times New Roman"/>
          <w:sz w:val="24"/>
          <w:szCs w:val="24"/>
        </w:rPr>
        <w:t xml:space="preserve">corridas </w:t>
      </w:r>
      <w:r w:rsidR="006F4EF8">
        <w:rPr>
          <w:rFonts w:ascii="Times New Roman" w:hAnsi="Times New Roman" w:cs="Times New Roman"/>
          <w:sz w:val="24"/>
          <w:szCs w:val="24"/>
        </w:rPr>
        <w:t>de</w:t>
      </w:r>
      <w:r w:rsidR="009E05A0">
        <w:rPr>
          <w:rFonts w:ascii="Times New Roman" w:hAnsi="Times New Roman" w:cs="Times New Roman"/>
          <w:sz w:val="24"/>
          <w:szCs w:val="24"/>
        </w:rPr>
        <w:t>s arènes de</w:t>
      </w:r>
      <w:r w:rsidR="00DB656B">
        <w:rPr>
          <w:rFonts w:ascii="Times New Roman" w:hAnsi="Times New Roman" w:cs="Times New Roman"/>
          <w:sz w:val="24"/>
          <w:szCs w:val="24"/>
        </w:rPr>
        <w:t xml:space="preserve"> Bayonne</w:t>
      </w:r>
      <w:r w:rsidR="0032239F">
        <w:rPr>
          <w:rFonts w:ascii="Times New Roman" w:hAnsi="Times New Roman" w:cs="Times New Roman"/>
          <w:sz w:val="24"/>
          <w:szCs w:val="24"/>
        </w:rPr>
        <w:t xml:space="preserve">. </w:t>
      </w:r>
    </w:p>
    <w:p w14:paraId="1B632682" w14:textId="6EC20491" w:rsidR="00893C07" w:rsidRDefault="0032239F" w:rsidP="00E00AA0">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D16DFE">
        <w:rPr>
          <w:rFonts w:ascii="Times New Roman" w:hAnsi="Times New Roman" w:cs="Times New Roman"/>
          <w:sz w:val="24"/>
          <w:szCs w:val="24"/>
        </w:rPr>
        <w:t>ntroduites</w:t>
      </w:r>
      <w:r w:rsidR="00DB656B">
        <w:rPr>
          <w:rFonts w:ascii="Times New Roman" w:hAnsi="Times New Roman" w:cs="Times New Roman"/>
          <w:sz w:val="24"/>
          <w:szCs w:val="24"/>
        </w:rPr>
        <w:t xml:space="preserve"> </w:t>
      </w:r>
      <w:r w:rsidR="005B3987">
        <w:rPr>
          <w:rFonts w:ascii="Times New Roman" w:hAnsi="Times New Roman" w:cs="Times New Roman"/>
          <w:sz w:val="24"/>
          <w:szCs w:val="24"/>
        </w:rPr>
        <w:t xml:space="preserve">en France </w:t>
      </w:r>
      <w:r w:rsidR="003C34CB">
        <w:rPr>
          <w:rFonts w:ascii="Times New Roman" w:hAnsi="Times New Roman" w:cs="Times New Roman"/>
          <w:sz w:val="24"/>
          <w:szCs w:val="24"/>
        </w:rPr>
        <w:t>en</w:t>
      </w:r>
      <w:r w:rsidR="00DB656B">
        <w:rPr>
          <w:rFonts w:ascii="Times New Roman" w:hAnsi="Times New Roman" w:cs="Times New Roman"/>
          <w:sz w:val="24"/>
          <w:szCs w:val="24"/>
        </w:rPr>
        <w:t xml:space="preserve"> </w:t>
      </w:r>
      <w:r w:rsidR="006F3C50">
        <w:rPr>
          <w:rFonts w:ascii="Times New Roman" w:hAnsi="Times New Roman" w:cs="Times New Roman"/>
          <w:sz w:val="24"/>
          <w:szCs w:val="24"/>
        </w:rPr>
        <w:t xml:space="preserve">août </w:t>
      </w:r>
      <w:r w:rsidR="00DB656B">
        <w:rPr>
          <w:rFonts w:ascii="Times New Roman" w:hAnsi="Times New Roman" w:cs="Times New Roman"/>
          <w:sz w:val="24"/>
          <w:szCs w:val="24"/>
        </w:rPr>
        <w:t>185</w:t>
      </w:r>
      <w:r w:rsidR="00D16DFE">
        <w:rPr>
          <w:rFonts w:ascii="Times New Roman" w:hAnsi="Times New Roman" w:cs="Times New Roman"/>
          <w:sz w:val="24"/>
          <w:szCs w:val="24"/>
        </w:rPr>
        <w:t>2</w:t>
      </w:r>
      <w:r w:rsidR="002920C3">
        <w:rPr>
          <w:rFonts w:ascii="Times New Roman" w:hAnsi="Times New Roman" w:cs="Times New Roman"/>
          <w:sz w:val="24"/>
          <w:szCs w:val="24"/>
        </w:rPr>
        <w:t xml:space="preserve"> dans le </w:t>
      </w:r>
      <w:r w:rsidR="003A5530">
        <w:rPr>
          <w:rFonts w:ascii="Times New Roman" w:hAnsi="Times New Roman" w:cs="Times New Roman"/>
          <w:sz w:val="24"/>
          <w:szCs w:val="24"/>
        </w:rPr>
        <w:t>bourg</w:t>
      </w:r>
      <w:r w:rsidR="002920C3">
        <w:rPr>
          <w:rFonts w:ascii="Times New Roman" w:hAnsi="Times New Roman" w:cs="Times New Roman"/>
          <w:sz w:val="24"/>
          <w:szCs w:val="24"/>
        </w:rPr>
        <w:t xml:space="preserve"> de Saint-Espri</w:t>
      </w:r>
      <w:r w:rsidR="0033021D">
        <w:rPr>
          <w:rFonts w:ascii="Times New Roman" w:hAnsi="Times New Roman" w:cs="Times New Roman"/>
          <w:sz w:val="24"/>
          <w:szCs w:val="24"/>
        </w:rPr>
        <w:t xml:space="preserve">t </w:t>
      </w:r>
      <w:r w:rsidR="000757D0">
        <w:rPr>
          <w:rFonts w:ascii="Times New Roman" w:hAnsi="Times New Roman" w:cs="Times New Roman"/>
          <w:sz w:val="24"/>
          <w:szCs w:val="24"/>
        </w:rPr>
        <w:t xml:space="preserve">comme l’indique </w:t>
      </w:r>
      <w:r w:rsidR="000757D0">
        <w:rPr>
          <w:rFonts w:ascii="Times New Roman" w:hAnsi="Times New Roman" w:cs="Times New Roman"/>
          <w:i/>
          <w:sz w:val="24"/>
          <w:szCs w:val="24"/>
        </w:rPr>
        <w:t>Le Messager de Bayonne</w:t>
      </w:r>
      <w:r w:rsidR="00893C07">
        <w:rPr>
          <w:rFonts w:ascii="Times New Roman" w:hAnsi="Times New Roman" w:cs="Times New Roman"/>
          <w:sz w:val="24"/>
          <w:szCs w:val="24"/>
        </w:rPr>
        <w:t>,</w:t>
      </w:r>
      <w:r w:rsidR="000757D0">
        <w:rPr>
          <w:rFonts w:ascii="Times New Roman" w:hAnsi="Times New Roman" w:cs="Times New Roman"/>
          <w:i/>
          <w:sz w:val="24"/>
          <w:szCs w:val="24"/>
        </w:rPr>
        <w:t xml:space="preserve"> </w:t>
      </w:r>
      <w:r w:rsidR="00893C07" w:rsidRPr="00893C07">
        <w:rPr>
          <w:rFonts w:ascii="Times New Roman" w:hAnsi="Times New Roman" w:cs="Times New Roman"/>
          <w:sz w:val="24"/>
          <w:szCs w:val="24"/>
        </w:rPr>
        <w:t>c</w:t>
      </w:r>
      <w:r w:rsidR="00B55859" w:rsidRPr="00893C07">
        <w:rPr>
          <w:rFonts w:ascii="Times New Roman" w:hAnsi="Times New Roman" w:cs="Times New Roman"/>
          <w:sz w:val="24"/>
          <w:szCs w:val="24"/>
        </w:rPr>
        <w:t>es</w:t>
      </w:r>
      <w:r w:rsidR="00B55859">
        <w:rPr>
          <w:rFonts w:ascii="Times New Roman" w:hAnsi="Times New Roman" w:cs="Times New Roman"/>
          <w:sz w:val="24"/>
          <w:szCs w:val="24"/>
        </w:rPr>
        <w:t xml:space="preserve"> </w:t>
      </w:r>
      <w:r w:rsidR="000C156D">
        <w:rPr>
          <w:rFonts w:ascii="Times New Roman" w:hAnsi="Times New Roman" w:cs="Times New Roman"/>
          <w:sz w:val="24"/>
          <w:szCs w:val="24"/>
        </w:rPr>
        <w:t xml:space="preserve">corridas ou </w:t>
      </w:r>
      <w:r w:rsidR="00B55859">
        <w:rPr>
          <w:rFonts w:ascii="Times New Roman" w:hAnsi="Times New Roman" w:cs="Times New Roman"/>
          <w:sz w:val="24"/>
          <w:szCs w:val="24"/>
        </w:rPr>
        <w:t>courses</w:t>
      </w:r>
      <w:r w:rsidR="000C156D">
        <w:rPr>
          <w:rFonts w:ascii="Times New Roman" w:hAnsi="Times New Roman" w:cs="Times New Roman"/>
          <w:sz w:val="24"/>
          <w:szCs w:val="24"/>
        </w:rPr>
        <w:t xml:space="preserve"> à l’espagnole</w:t>
      </w:r>
      <w:r w:rsidR="008D327F">
        <w:rPr>
          <w:rFonts w:ascii="Times New Roman" w:hAnsi="Times New Roman" w:cs="Times New Roman"/>
          <w:sz w:val="24"/>
          <w:szCs w:val="24"/>
        </w:rPr>
        <w:t xml:space="preserve"> se pratiquaient</w:t>
      </w:r>
      <w:r w:rsidR="004C4059">
        <w:rPr>
          <w:rFonts w:ascii="Times New Roman" w:hAnsi="Times New Roman" w:cs="Times New Roman"/>
          <w:sz w:val="24"/>
          <w:szCs w:val="24"/>
        </w:rPr>
        <w:t xml:space="preserve"> avec </w:t>
      </w:r>
      <w:r w:rsidR="004C4059" w:rsidRPr="005B3987">
        <w:rPr>
          <w:rFonts w:ascii="Times New Roman" w:hAnsi="Times New Roman" w:cs="Times New Roman"/>
          <w:i/>
          <w:sz w:val="24"/>
          <w:szCs w:val="24"/>
        </w:rPr>
        <w:t>espadas</w:t>
      </w:r>
      <w:r w:rsidR="004C4059">
        <w:rPr>
          <w:rFonts w:ascii="Times New Roman" w:hAnsi="Times New Roman" w:cs="Times New Roman"/>
          <w:sz w:val="24"/>
          <w:szCs w:val="24"/>
        </w:rPr>
        <w:t xml:space="preserve"> et </w:t>
      </w:r>
      <w:proofErr w:type="spellStart"/>
      <w:r w:rsidR="004C4059" w:rsidRPr="005B3987">
        <w:rPr>
          <w:rFonts w:ascii="Times New Roman" w:hAnsi="Times New Roman" w:cs="Times New Roman"/>
          <w:i/>
          <w:sz w:val="24"/>
          <w:szCs w:val="24"/>
        </w:rPr>
        <w:t>banderillos</w:t>
      </w:r>
      <w:proofErr w:type="spellEnd"/>
      <w:r w:rsidR="004C4059">
        <w:rPr>
          <w:rFonts w:ascii="Times New Roman" w:hAnsi="Times New Roman" w:cs="Times New Roman"/>
          <w:sz w:val="24"/>
          <w:szCs w:val="24"/>
        </w:rPr>
        <w:t>,</w:t>
      </w:r>
      <w:r w:rsidR="00E00AA0">
        <w:rPr>
          <w:rFonts w:ascii="Times New Roman" w:hAnsi="Times New Roman" w:cs="Times New Roman"/>
          <w:sz w:val="24"/>
          <w:szCs w:val="24"/>
        </w:rPr>
        <w:t xml:space="preserve"> </w:t>
      </w:r>
      <w:r w:rsidR="00E00AA0" w:rsidRPr="00E00AA0">
        <w:rPr>
          <w:rFonts w:ascii="Times New Roman" w:hAnsi="Times New Roman" w:cs="Times New Roman"/>
          <w:sz w:val="24"/>
          <w:szCs w:val="24"/>
        </w:rPr>
        <w:t>c’est-à-dire</w:t>
      </w:r>
      <w:r w:rsidR="00B55859">
        <w:rPr>
          <w:rFonts w:ascii="Times New Roman" w:hAnsi="Times New Roman" w:cs="Times New Roman"/>
          <w:sz w:val="24"/>
          <w:szCs w:val="24"/>
        </w:rPr>
        <w:t xml:space="preserve"> avec mise à mort de l’animal</w:t>
      </w:r>
      <w:r w:rsidR="00E00AA0">
        <w:rPr>
          <w:rFonts w:ascii="Times New Roman" w:hAnsi="Times New Roman" w:cs="Times New Roman"/>
          <w:sz w:val="24"/>
          <w:szCs w:val="24"/>
        </w:rPr>
        <w:t xml:space="preserve"> suivant un cérémonial bien établi</w:t>
      </w:r>
      <w:r w:rsidR="00062582">
        <w:rPr>
          <w:rStyle w:val="Appelnotedebasdep"/>
          <w:rFonts w:ascii="Times New Roman" w:hAnsi="Times New Roman" w:cs="Times New Roman"/>
          <w:sz w:val="24"/>
          <w:szCs w:val="24"/>
        </w:rPr>
        <w:footnoteReference w:id="68"/>
      </w:r>
      <w:r w:rsidR="008D327F">
        <w:rPr>
          <w:rFonts w:ascii="Times New Roman" w:hAnsi="Times New Roman" w:cs="Times New Roman"/>
          <w:sz w:val="24"/>
          <w:szCs w:val="24"/>
        </w:rPr>
        <w:t>.</w:t>
      </w:r>
      <w:r w:rsidR="00B55859">
        <w:rPr>
          <w:rFonts w:ascii="Times New Roman" w:hAnsi="Times New Roman" w:cs="Times New Roman"/>
          <w:sz w:val="24"/>
          <w:szCs w:val="24"/>
        </w:rPr>
        <w:t xml:space="preserve"> </w:t>
      </w:r>
      <w:r w:rsidR="00872958">
        <w:rPr>
          <w:rFonts w:ascii="Times New Roman" w:hAnsi="Times New Roman" w:cs="Times New Roman"/>
          <w:sz w:val="24"/>
          <w:szCs w:val="24"/>
        </w:rPr>
        <w:t xml:space="preserve">Elle </w:t>
      </w:r>
      <w:r w:rsidR="004F42CA">
        <w:rPr>
          <w:rFonts w:ascii="Times New Roman" w:hAnsi="Times New Roman" w:cs="Times New Roman"/>
          <w:sz w:val="24"/>
          <w:szCs w:val="24"/>
        </w:rPr>
        <w:t xml:space="preserve">se tenait </w:t>
      </w:r>
      <w:r w:rsidR="005B3987">
        <w:rPr>
          <w:rFonts w:ascii="Times New Roman" w:hAnsi="Times New Roman" w:cs="Times New Roman"/>
          <w:sz w:val="24"/>
          <w:szCs w:val="24"/>
        </w:rPr>
        <w:t xml:space="preserve">alors </w:t>
      </w:r>
      <w:r w:rsidR="009E05A0">
        <w:rPr>
          <w:rFonts w:ascii="Times New Roman" w:hAnsi="Times New Roman" w:cs="Times New Roman"/>
          <w:sz w:val="24"/>
          <w:szCs w:val="24"/>
        </w:rPr>
        <w:t xml:space="preserve">vers </w:t>
      </w:r>
      <w:r w:rsidR="007A7228">
        <w:rPr>
          <w:rFonts w:ascii="Times New Roman" w:hAnsi="Times New Roman" w:cs="Times New Roman"/>
          <w:sz w:val="24"/>
          <w:szCs w:val="24"/>
        </w:rPr>
        <w:t>le</w:t>
      </w:r>
      <w:r w:rsidR="004F42CA">
        <w:rPr>
          <w:rFonts w:ascii="Times New Roman" w:hAnsi="Times New Roman" w:cs="Times New Roman"/>
          <w:sz w:val="24"/>
          <w:szCs w:val="24"/>
        </w:rPr>
        <w:t xml:space="preserve"> 20 août</w:t>
      </w:r>
      <w:r w:rsidR="009E05A0">
        <w:rPr>
          <w:rFonts w:ascii="Times New Roman" w:hAnsi="Times New Roman" w:cs="Times New Roman"/>
          <w:sz w:val="24"/>
          <w:szCs w:val="24"/>
        </w:rPr>
        <w:t>,</w:t>
      </w:r>
      <w:r w:rsidR="006F4EF8">
        <w:rPr>
          <w:rFonts w:ascii="Times New Roman" w:hAnsi="Times New Roman" w:cs="Times New Roman"/>
          <w:sz w:val="24"/>
          <w:szCs w:val="24"/>
        </w:rPr>
        <w:t xml:space="preserve"> </w:t>
      </w:r>
      <w:r w:rsidR="004C4059">
        <w:rPr>
          <w:rFonts w:ascii="Times New Roman" w:hAnsi="Times New Roman" w:cs="Times New Roman"/>
          <w:sz w:val="24"/>
          <w:szCs w:val="24"/>
        </w:rPr>
        <w:t xml:space="preserve">à l’occasion de la </w:t>
      </w:r>
      <w:r w:rsidR="00451CDB">
        <w:rPr>
          <w:rFonts w:ascii="Times New Roman" w:hAnsi="Times New Roman" w:cs="Times New Roman"/>
          <w:sz w:val="24"/>
          <w:szCs w:val="24"/>
        </w:rPr>
        <w:t>s</w:t>
      </w:r>
      <w:r w:rsidR="004C4059">
        <w:rPr>
          <w:rFonts w:ascii="Times New Roman" w:hAnsi="Times New Roman" w:cs="Times New Roman"/>
          <w:sz w:val="24"/>
          <w:szCs w:val="24"/>
        </w:rPr>
        <w:t>aint</w:t>
      </w:r>
      <w:r w:rsidR="00451CDB">
        <w:rPr>
          <w:rFonts w:ascii="Times New Roman" w:hAnsi="Times New Roman" w:cs="Times New Roman"/>
          <w:sz w:val="24"/>
          <w:szCs w:val="24"/>
        </w:rPr>
        <w:t xml:space="preserve"> </w:t>
      </w:r>
      <w:r w:rsidR="004C4059">
        <w:rPr>
          <w:rFonts w:ascii="Times New Roman" w:hAnsi="Times New Roman" w:cs="Times New Roman"/>
          <w:sz w:val="24"/>
          <w:szCs w:val="24"/>
        </w:rPr>
        <w:t>Bernard.</w:t>
      </w:r>
      <w:r w:rsidR="00D1442A">
        <w:rPr>
          <w:rFonts w:ascii="Times New Roman" w:hAnsi="Times New Roman" w:cs="Times New Roman"/>
          <w:sz w:val="24"/>
          <w:szCs w:val="24"/>
        </w:rPr>
        <w:t xml:space="preserve"> </w:t>
      </w:r>
      <w:r w:rsidR="00893C07">
        <w:rPr>
          <w:rFonts w:ascii="Times New Roman" w:hAnsi="Times New Roman" w:cs="Times New Roman"/>
          <w:sz w:val="24"/>
          <w:szCs w:val="24"/>
        </w:rPr>
        <w:t>Suite à l</w:t>
      </w:r>
      <w:r w:rsidR="009E05A0">
        <w:rPr>
          <w:rFonts w:ascii="Times New Roman" w:hAnsi="Times New Roman" w:cs="Times New Roman"/>
          <w:sz w:val="24"/>
          <w:szCs w:val="24"/>
        </w:rPr>
        <w:t>’installation</w:t>
      </w:r>
      <w:r w:rsidR="00893C07">
        <w:rPr>
          <w:rFonts w:ascii="Times New Roman" w:hAnsi="Times New Roman" w:cs="Times New Roman"/>
          <w:sz w:val="24"/>
          <w:szCs w:val="24"/>
        </w:rPr>
        <w:t xml:space="preserve"> du couple impérial sur la Côte basque, les corridas se tiendront </w:t>
      </w:r>
      <w:r w:rsidR="009E05A0">
        <w:rPr>
          <w:rFonts w:ascii="Times New Roman" w:hAnsi="Times New Roman" w:cs="Times New Roman"/>
          <w:sz w:val="24"/>
          <w:szCs w:val="24"/>
        </w:rPr>
        <w:t xml:space="preserve">désormais tous les dimanches, à partir de 16 heures, </w:t>
      </w:r>
      <w:r w:rsidR="00893C07">
        <w:rPr>
          <w:rFonts w:ascii="Times New Roman" w:hAnsi="Times New Roman" w:cs="Times New Roman"/>
          <w:sz w:val="24"/>
          <w:szCs w:val="24"/>
        </w:rPr>
        <w:t xml:space="preserve">de la fin juillet </w:t>
      </w:r>
      <w:r w:rsidR="007A7228">
        <w:rPr>
          <w:rFonts w:ascii="Times New Roman" w:hAnsi="Times New Roman" w:cs="Times New Roman"/>
          <w:sz w:val="24"/>
          <w:szCs w:val="24"/>
        </w:rPr>
        <w:t>à</w:t>
      </w:r>
      <w:r w:rsidR="00893C07">
        <w:rPr>
          <w:rFonts w:ascii="Times New Roman" w:hAnsi="Times New Roman" w:cs="Times New Roman"/>
          <w:sz w:val="24"/>
          <w:szCs w:val="24"/>
        </w:rPr>
        <w:t xml:space="preserve"> début août. D’autres seront organisées </w:t>
      </w:r>
      <w:r w:rsidR="009E05A0">
        <w:rPr>
          <w:rFonts w:ascii="Times New Roman" w:hAnsi="Times New Roman" w:cs="Times New Roman"/>
          <w:sz w:val="24"/>
          <w:szCs w:val="24"/>
        </w:rPr>
        <w:t>au</w:t>
      </w:r>
      <w:r w:rsidR="00893C07">
        <w:rPr>
          <w:rFonts w:ascii="Times New Roman" w:hAnsi="Times New Roman" w:cs="Times New Roman"/>
          <w:sz w:val="24"/>
          <w:szCs w:val="24"/>
        </w:rPr>
        <w:t xml:space="preserve"> 15 août pour la saint Napoléon. Les taureaux venaient le plus souvent de la province voisine de Navarre où se trouvait l’importante </w:t>
      </w:r>
      <w:proofErr w:type="spellStart"/>
      <w:r w:rsidR="00893C07" w:rsidRPr="002F428F">
        <w:rPr>
          <w:rFonts w:ascii="Times New Roman" w:hAnsi="Times New Roman" w:cs="Times New Roman"/>
          <w:i/>
          <w:sz w:val="24"/>
          <w:szCs w:val="24"/>
        </w:rPr>
        <w:t>plaza</w:t>
      </w:r>
      <w:proofErr w:type="spellEnd"/>
      <w:r w:rsidR="00893C07">
        <w:rPr>
          <w:rFonts w:ascii="Times New Roman" w:hAnsi="Times New Roman" w:cs="Times New Roman"/>
          <w:sz w:val="24"/>
          <w:szCs w:val="24"/>
        </w:rPr>
        <w:t xml:space="preserve"> de Pampelune.</w:t>
      </w:r>
    </w:p>
    <w:p w14:paraId="45C910C8" w14:textId="5E4B81A0" w:rsidR="003A5530" w:rsidRPr="00343EA8" w:rsidRDefault="0083494F" w:rsidP="00E00AA0">
      <w:pPr>
        <w:spacing w:line="360" w:lineRule="auto"/>
        <w:jc w:val="both"/>
        <w:rPr>
          <w:rFonts w:ascii="Times New Roman" w:hAnsi="Times New Roman" w:cs="Times New Roman"/>
          <w:sz w:val="24"/>
          <w:szCs w:val="24"/>
        </w:rPr>
      </w:pPr>
      <w:r>
        <w:rPr>
          <w:rFonts w:ascii="Times New Roman" w:hAnsi="Times New Roman" w:cs="Times New Roman"/>
          <w:sz w:val="24"/>
          <w:szCs w:val="24"/>
        </w:rPr>
        <w:t>Véritable</w:t>
      </w:r>
      <w:r w:rsidRPr="0083494F">
        <w:rPr>
          <w:rFonts w:ascii="Times New Roman" w:hAnsi="Times New Roman" w:cs="Times New Roman"/>
          <w:i/>
          <w:sz w:val="24"/>
          <w:szCs w:val="24"/>
        </w:rPr>
        <w:t xml:space="preserve"> </w:t>
      </w:r>
      <w:proofErr w:type="spellStart"/>
      <w:r>
        <w:rPr>
          <w:rFonts w:ascii="Times New Roman" w:hAnsi="Times New Roman" w:cs="Times New Roman"/>
          <w:i/>
          <w:sz w:val="24"/>
          <w:szCs w:val="24"/>
        </w:rPr>
        <w:t>aficionada</w:t>
      </w:r>
      <w:proofErr w:type="spellEnd"/>
      <w:r>
        <w:rPr>
          <w:rFonts w:ascii="Times New Roman" w:hAnsi="Times New Roman" w:cs="Times New Roman"/>
          <w:sz w:val="24"/>
          <w:szCs w:val="24"/>
        </w:rPr>
        <w:t xml:space="preserve">, </w:t>
      </w:r>
      <w:r w:rsidR="00343EA8">
        <w:rPr>
          <w:rFonts w:ascii="Times New Roman" w:hAnsi="Times New Roman" w:cs="Times New Roman"/>
          <w:sz w:val="24"/>
          <w:szCs w:val="24"/>
        </w:rPr>
        <w:t xml:space="preserve">Eugénie appréciait </w:t>
      </w:r>
      <w:r>
        <w:rPr>
          <w:rFonts w:ascii="Times New Roman" w:hAnsi="Times New Roman" w:cs="Times New Roman"/>
          <w:sz w:val="24"/>
          <w:szCs w:val="24"/>
        </w:rPr>
        <w:t>les corridas</w:t>
      </w:r>
      <w:r w:rsidR="00872958">
        <w:rPr>
          <w:rFonts w:ascii="Times New Roman" w:hAnsi="Times New Roman" w:cs="Times New Roman"/>
          <w:sz w:val="24"/>
          <w:szCs w:val="24"/>
        </w:rPr>
        <w:t xml:space="preserve"> </w:t>
      </w:r>
      <w:r w:rsidR="00343EA8">
        <w:rPr>
          <w:rFonts w:ascii="Times New Roman" w:hAnsi="Times New Roman" w:cs="Times New Roman"/>
          <w:sz w:val="24"/>
          <w:szCs w:val="24"/>
        </w:rPr>
        <w:t xml:space="preserve">depuis </w:t>
      </w:r>
      <w:r w:rsidR="00526F4E">
        <w:rPr>
          <w:rFonts w:ascii="Times New Roman" w:hAnsi="Times New Roman" w:cs="Times New Roman"/>
          <w:sz w:val="24"/>
          <w:szCs w:val="24"/>
        </w:rPr>
        <w:t>l’</w:t>
      </w:r>
      <w:r w:rsidR="00343EA8">
        <w:rPr>
          <w:rFonts w:ascii="Times New Roman" w:hAnsi="Times New Roman" w:cs="Times New Roman"/>
          <w:sz w:val="24"/>
          <w:szCs w:val="24"/>
        </w:rPr>
        <w:t xml:space="preserve">enfance. Elle </w:t>
      </w:r>
      <w:r>
        <w:rPr>
          <w:rFonts w:ascii="Times New Roman" w:hAnsi="Times New Roman" w:cs="Times New Roman"/>
          <w:sz w:val="24"/>
          <w:szCs w:val="24"/>
        </w:rPr>
        <w:t>av</w:t>
      </w:r>
      <w:r w:rsidR="00343EA8">
        <w:rPr>
          <w:rFonts w:ascii="Times New Roman" w:hAnsi="Times New Roman" w:cs="Times New Roman"/>
          <w:sz w:val="24"/>
          <w:szCs w:val="24"/>
        </w:rPr>
        <w:t>ait</w:t>
      </w:r>
      <w:r>
        <w:rPr>
          <w:rFonts w:ascii="Times New Roman" w:hAnsi="Times New Roman" w:cs="Times New Roman"/>
          <w:sz w:val="24"/>
          <w:szCs w:val="24"/>
        </w:rPr>
        <w:t xml:space="preserve"> vu</w:t>
      </w:r>
      <w:r w:rsidR="00526F4E" w:rsidRPr="00526F4E">
        <w:rPr>
          <w:rFonts w:ascii="Times New Roman" w:hAnsi="Times New Roman" w:cs="Times New Roman"/>
          <w:sz w:val="24"/>
          <w:szCs w:val="24"/>
        </w:rPr>
        <w:t xml:space="preserve"> </w:t>
      </w:r>
      <w:r w:rsidR="00526F4E">
        <w:rPr>
          <w:rFonts w:ascii="Times New Roman" w:hAnsi="Times New Roman" w:cs="Times New Roman"/>
          <w:sz w:val="24"/>
          <w:szCs w:val="24"/>
        </w:rPr>
        <w:t xml:space="preserve">dans les </w:t>
      </w:r>
      <w:proofErr w:type="spellStart"/>
      <w:r w:rsidR="00526F4E">
        <w:rPr>
          <w:rFonts w:ascii="Times New Roman" w:hAnsi="Times New Roman" w:cs="Times New Roman"/>
          <w:i/>
          <w:sz w:val="24"/>
          <w:szCs w:val="24"/>
        </w:rPr>
        <w:t>plazas</w:t>
      </w:r>
      <w:proofErr w:type="spellEnd"/>
      <w:r w:rsidR="00526F4E">
        <w:rPr>
          <w:rFonts w:ascii="Times New Roman" w:hAnsi="Times New Roman" w:cs="Times New Roman"/>
          <w:sz w:val="24"/>
          <w:szCs w:val="24"/>
        </w:rPr>
        <w:t xml:space="preserve"> d’Espagne, dont celle de Madrid,</w:t>
      </w:r>
      <w:r w:rsidR="00343EA8">
        <w:rPr>
          <w:rFonts w:ascii="Times New Roman" w:hAnsi="Times New Roman" w:cs="Times New Roman"/>
          <w:sz w:val="24"/>
          <w:szCs w:val="24"/>
        </w:rPr>
        <w:t xml:space="preserve"> la plupart des toreros</w:t>
      </w:r>
      <w:r>
        <w:rPr>
          <w:rFonts w:ascii="Times New Roman" w:hAnsi="Times New Roman" w:cs="Times New Roman"/>
          <w:sz w:val="24"/>
          <w:szCs w:val="24"/>
        </w:rPr>
        <w:t xml:space="preserve"> présents</w:t>
      </w:r>
      <w:r w:rsidR="00343EA8">
        <w:rPr>
          <w:rFonts w:ascii="Times New Roman" w:hAnsi="Times New Roman" w:cs="Times New Roman"/>
          <w:sz w:val="24"/>
          <w:szCs w:val="24"/>
        </w:rPr>
        <w:t xml:space="preserve"> </w:t>
      </w:r>
      <w:r w:rsidR="00FF5986">
        <w:rPr>
          <w:rFonts w:ascii="Times New Roman" w:hAnsi="Times New Roman" w:cs="Times New Roman"/>
          <w:sz w:val="24"/>
          <w:szCs w:val="24"/>
        </w:rPr>
        <w:t>à Bayonne</w:t>
      </w:r>
      <w:r w:rsidR="00343EA8">
        <w:rPr>
          <w:rFonts w:ascii="Times New Roman" w:hAnsi="Times New Roman" w:cs="Times New Roman"/>
          <w:sz w:val="24"/>
          <w:szCs w:val="24"/>
        </w:rPr>
        <w:t xml:space="preserve">. </w:t>
      </w:r>
      <w:r w:rsidR="00526F4E">
        <w:rPr>
          <w:rFonts w:ascii="Times New Roman" w:hAnsi="Times New Roman" w:cs="Times New Roman"/>
          <w:sz w:val="24"/>
          <w:szCs w:val="24"/>
        </w:rPr>
        <w:t>La corrida</w:t>
      </w:r>
      <w:r w:rsidR="00893C07">
        <w:rPr>
          <w:rFonts w:ascii="Times New Roman" w:hAnsi="Times New Roman" w:cs="Times New Roman"/>
          <w:sz w:val="24"/>
          <w:szCs w:val="24"/>
        </w:rPr>
        <w:t xml:space="preserve"> n’était pas </w:t>
      </w:r>
      <w:r w:rsidR="00526F4E">
        <w:rPr>
          <w:rFonts w:ascii="Times New Roman" w:hAnsi="Times New Roman" w:cs="Times New Roman"/>
          <w:sz w:val="24"/>
          <w:szCs w:val="24"/>
        </w:rPr>
        <w:t>bien évidemment du goût de tous</w:t>
      </w:r>
      <w:r w:rsidR="00893C07">
        <w:rPr>
          <w:rFonts w:ascii="Times New Roman" w:hAnsi="Times New Roman" w:cs="Times New Roman"/>
          <w:sz w:val="24"/>
          <w:szCs w:val="24"/>
        </w:rPr>
        <w:t xml:space="preserve"> et certains </w:t>
      </w:r>
      <w:r w:rsidR="00292AB8">
        <w:rPr>
          <w:rFonts w:ascii="Times New Roman" w:hAnsi="Times New Roman" w:cs="Times New Roman"/>
          <w:sz w:val="24"/>
          <w:szCs w:val="24"/>
        </w:rPr>
        <w:t xml:space="preserve">membres de la cour </w:t>
      </w:r>
      <w:r w:rsidR="00893C07">
        <w:rPr>
          <w:rFonts w:ascii="Times New Roman" w:hAnsi="Times New Roman" w:cs="Times New Roman"/>
          <w:sz w:val="24"/>
          <w:szCs w:val="24"/>
        </w:rPr>
        <w:t>espéraient qu</w:t>
      </w:r>
      <w:r w:rsidR="0093088F">
        <w:rPr>
          <w:rFonts w:ascii="Times New Roman" w:hAnsi="Times New Roman" w:cs="Times New Roman"/>
          <w:sz w:val="24"/>
          <w:szCs w:val="24"/>
        </w:rPr>
        <w:t>e</w:t>
      </w:r>
      <w:r w:rsidR="00526F4E">
        <w:rPr>
          <w:rFonts w:ascii="Times New Roman" w:hAnsi="Times New Roman" w:cs="Times New Roman"/>
          <w:sz w:val="24"/>
          <w:szCs w:val="24"/>
        </w:rPr>
        <w:t xml:space="preserve"> l’impératrice</w:t>
      </w:r>
      <w:r w:rsidR="00893C07">
        <w:rPr>
          <w:rFonts w:ascii="Times New Roman" w:hAnsi="Times New Roman" w:cs="Times New Roman"/>
          <w:sz w:val="24"/>
          <w:szCs w:val="24"/>
        </w:rPr>
        <w:t xml:space="preserve"> s’en déferait assez vite au contact des mœurs françaises.</w:t>
      </w:r>
      <w:r w:rsidR="00526F4E">
        <w:rPr>
          <w:rFonts w:ascii="Times New Roman" w:hAnsi="Times New Roman" w:cs="Times New Roman"/>
          <w:sz w:val="24"/>
          <w:szCs w:val="24"/>
        </w:rPr>
        <w:t xml:space="preserve"> Paradoxalement et</w:t>
      </w:r>
      <w:r w:rsidR="00893C07">
        <w:rPr>
          <w:rFonts w:ascii="Times New Roman" w:hAnsi="Times New Roman" w:cs="Times New Roman"/>
          <w:sz w:val="24"/>
          <w:szCs w:val="24"/>
        </w:rPr>
        <w:t xml:space="preserve"> pour sa part,</w:t>
      </w:r>
      <w:r w:rsidR="00526F4E">
        <w:rPr>
          <w:rFonts w:ascii="Times New Roman" w:hAnsi="Times New Roman" w:cs="Times New Roman"/>
          <w:sz w:val="24"/>
          <w:szCs w:val="24"/>
        </w:rPr>
        <w:t xml:space="preserve"> l’empereur</w:t>
      </w:r>
      <w:r w:rsidR="00893C07">
        <w:rPr>
          <w:rFonts w:ascii="Times New Roman" w:hAnsi="Times New Roman" w:cs="Times New Roman"/>
          <w:sz w:val="24"/>
          <w:szCs w:val="24"/>
        </w:rPr>
        <w:t xml:space="preserve"> y prit goût</w:t>
      </w:r>
      <w:r w:rsidR="00526F4E">
        <w:rPr>
          <w:rFonts w:ascii="Times New Roman" w:hAnsi="Times New Roman" w:cs="Times New Roman"/>
          <w:sz w:val="24"/>
          <w:szCs w:val="24"/>
        </w:rPr>
        <w:t xml:space="preserve"> à son tour</w:t>
      </w:r>
      <w:r w:rsidR="00893C07">
        <w:rPr>
          <w:rFonts w:ascii="Times New Roman" w:hAnsi="Times New Roman" w:cs="Times New Roman"/>
          <w:sz w:val="24"/>
          <w:szCs w:val="24"/>
        </w:rPr>
        <w:t xml:space="preserve">, </w:t>
      </w:r>
      <w:r w:rsidR="008322A7">
        <w:rPr>
          <w:rFonts w:ascii="Times New Roman" w:hAnsi="Times New Roman" w:cs="Times New Roman"/>
          <w:sz w:val="24"/>
          <w:szCs w:val="24"/>
        </w:rPr>
        <w:t xml:space="preserve">séduit par la ferveur du public et </w:t>
      </w:r>
      <w:r w:rsidR="00526F4E">
        <w:rPr>
          <w:rFonts w:ascii="Times New Roman" w:hAnsi="Times New Roman" w:cs="Times New Roman"/>
          <w:sz w:val="24"/>
          <w:szCs w:val="24"/>
        </w:rPr>
        <w:t xml:space="preserve">surtout </w:t>
      </w:r>
      <w:r w:rsidR="008322A7">
        <w:rPr>
          <w:rFonts w:ascii="Times New Roman" w:hAnsi="Times New Roman" w:cs="Times New Roman"/>
          <w:sz w:val="24"/>
          <w:szCs w:val="24"/>
        </w:rPr>
        <w:t>celle de</w:t>
      </w:r>
      <w:r w:rsidR="00893C07">
        <w:rPr>
          <w:rFonts w:ascii="Times New Roman" w:hAnsi="Times New Roman" w:cs="Times New Roman"/>
          <w:sz w:val="24"/>
          <w:szCs w:val="24"/>
        </w:rPr>
        <w:t xml:space="preserve"> sa délicieuse épouse</w:t>
      </w:r>
      <w:r w:rsidR="00893C07">
        <w:rPr>
          <w:rStyle w:val="Appelnotedebasdep"/>
          <w:rFonts w:ascii="Times New Roman" w:hAnsi="Times New Roman" w:cs="Times New Roman"/>
          <w:sz w:val="24"/>
          <w:szCs w:val="24"/>
        </w:rPr>
        <w:footnoteReference w:id="69"/>
      </w:r>
      <w:r>
        <w:rPr>
          <w:rFonts w:ascii="Times New Roman" w:hAnsi="Times New Roman" w:cs="Times New Roman"/>
          <w:sz w:val="24"/>
          <w:szCs w:val="24"/>
        </w:rPr>
        <w:t>.</w:t>
      </w:r>
    </w:p>
    <w:p w14:paraId="4D95B467" w14:textId="4D16FC2A" w:rsidR="00451CDB" w:rsidRDefault="003A5530" w:rsidP="00E00AA0">
      <w:pPr>
        <w:spacing w:line="360" w:lineRule="auto"/>
        <w:jc w:val="both"/>
        <w:rPr>
          <w:rFonts w:ascii="Times New Roman" w:hAnsi="Times New Roman" w:cs="Times New Roman"/>
          <w:sz w:val="24"/>
          <w:szCs w:val="24"/>
        </w:rPr>
      </w:pPr>
      <w:r>
        <w:rPr>
          <w:rFonts w:ascii="Times New Roman" w:hAnsi="Times New Roman" w:cs="Times New Roman"/>
          <w:sz w:val="24"/>
          <w:szCs w:val="24"/>
        </w:rPr>
        <w:t>Une</w:t>
      </w:r>
      <w:r w:rsidR="00451CDB">
        <w:rPr>
          <w:rFonts w:ascii="Times New Roman" w:hAnsi="Times New Roman" w:cs="Times New Roman"/>
          <w:sz w:val="24"/>
          <w:szCs w:val="24"/>
        </w:rPr>
        <w:t xml:space="preserve"> légende veut</w:t>
      </w:r>
      <w:r w:rsidR="00451CDB" w:rsidRPr="00E00AA0">
        <w:rPr>
          <w:rFonts w:ascii="Times New Roman" w:hAnsi="Times New Roman" w:cs="Times New Roman"/>
          <w:sz w:val="24"/>
          <w:szCs w:val="24"/>
        </w:rPr>
        <w:t xml:space="preserve"> qu’Eugénie</w:t>
      </w:r>
      <w:r w:rsidR="00451CDB">
        <w:rPr>
          <w:rFonts w:ascii="Times New Roman" w:hAnsi="Times New Roman" w:cs="Times New Roman"/>
          <w:sz w:val="24"/>
          <w:szCs w:val="24"/>
        </w:rPr>
        <w:t xml:space="preserve"> </w:t>
      </w:r>
      <w:r w:rsidR="00451CDB" w:rsidRPr="00E00AA0">
        <w:rPr>
          <w:rFonts w:ascii="Times New Roman" w:hAnsi="Times New Roman" w:cs="Times New Roman"/>
          <w:sz w:val="24"/>
          <w:szCs w:val="24"/>
        </w:rPr>
        <w:t>ait assistée</w:t>
      </w:r>
      <w:r w:rsidR="00B11C84">
        <w:rPr>
          <w:rFonts w:ascii="Times New Roman" w:hAnsi="Times New Roman" w:cs="Times New Roman"/>
          <w:sz w:val="24"/>
          <w:szCs w:val="24"/>
        </w:rPr>
        <w:t xml:space="preserve"> </w:t>
      </w:r>
      <w:r w:rsidR="00526F4E">
        <w:rPr>
          <w:rFonts w:ascii="Times New Roman" w:hAnsi="Times New Roman" w:cs="Times New Roman"/>
          <w:sz w:val="24"/>
          <w:szCs w:val="24"/>
        </w:rPr>
        <w:t xml:space="preserve">en France </w:t>
      </w:r>
      <w:r w:rsidR="00B11C84">
        <w:rPr>
          <w:rFonts w:ascii="Times New Roman" w:hAnsi="Times New Roman" w:cs="Times New Roman"/>
          <w:sz w:val="24"/>
          <w:szCs w:val="24"/>
        </w:rPr>
        <w:t>aux corridas</w:t>
      </w:r>
      <w:r w:rsidR="00451CDB">
        <w:rPr>
          <w:rFonts w:ascii="Times New Roman" w:hAnsi="Times New Roman" w:cs="Times New Roman"/>
          <w:sz w:val="24"/>
          <w:szCs w:val="24"/>
        </w:rPr>
        <w:t xml:space="preserve"> avant 1854</w:t>
      </w:r>
      <w:r w:rsidR="00451CDB" w:rsidRPr="00E00AA0">
        <w:rPr>
          <w:rFonts w:ascii="Times New Roman" w:hAnsi="Times New Roman" w:cs="Times New Roman"/>
          <w:sz w:val="24"/>
          <w:szCs w:val="24"/>
        </w:rPr>
        <w:t xml:space="preserve"> en présence de journalistes parisien</w:t>
      </w:r>
      <w:r>
        <w:rPr>
          <w:rFonts w:ascii="Times New Roman" w:hAnsi="Times New Roman" w:cs="Times New Roman"/>
          <w:sz w:val="24"/>
          <w:szCs w:val="24"/>
        </w:rPr>
        <w:t>s</w:t>
      </w:r>
      <w:r w:rsidR="00451CDB">
        <w:rPr>
          <w:rFonts w:ascii="Times New Roman" w:hAnsi="Times New Roman" w:cs="Times New Roman"/>
          <w:sz w:val="24"/>
          <w:szCs w:val="24"/>
        </w:rPr>
        <w:t xml:space="preserve"> et de son ami</w:t>
      </w:r>
      <w:r w:rsidR="00526F4E">
        <w:rPr>
          <w:rFonts w:ascii="Times New Roman" w:hAnsi="Times New Roman" w:cs="Times New Roman"/>
          <w:sz w:val="24"/>
          <w:szCs w:val="24"/>
        </w:rPr>
        <w:t>, l’auteur hispanophile</w:t>
      </w:r>
      <w:r w:rsidR="00451CDB" w:rsidRPr="00E00AA0">
        <w:rPr>
          <w:rFonts w:ascii="Times New Roman" w:hAnsi="Times New Roman" w:cs="Times New Roman"/>
          <w:sz w:val="24"/>
          <w:szCs w:val="24"/>
        </w:rPr>
        <w:t xml:space="preserve"> Théophile Gautier</w:t>
      </w:r>
      <w:r>
        <w:rPr>
          <w:rFonts w:ascii="Times New Roman" w:hAnsi="Times New Roman" w:cs="Times New Roman"/>
          <w:sz w:val="24"/>
          <w:szCs w:val="24"/>
        </w:rPr>
        <w:t>. Il</w:t>
      </w:r>
      <w:r w:rsidR="00451CDB">
        <w:rPr>
          <w:rFonts w:ascii="Times New Roman" w:hAnsi="Times New Roman" w:cs="Times New Roman"/>
          <w:sz w:val="24"/>
          <w:szCs w:val="24"/>
        </w:rPr>
        <w:t xml:space="preserve"> avait publié</w:t>
      </w:r>
      <w:r w:rsidR="00526F4E">
        <w:rPr>
          <w:rFonts w:ascii="Times New Roman" w:hAnsi="Times New Roman" w:cs="Times New Roman"/>
          <w:sz w:val="24"/>
          <w:szCs w:val="24"/>
        </w:rPr>
        <w:t xml:space="preserve">, </w:t>
      </w:r>
      <w:r w:rsidR="00526F4E">
        <w:rPr>
          <w:rFonts w:ascii="Times New Roman" w:hAnsi="Times New Roman" w:cs="Times New Roman"/>
          <w:sz w:val="24"/>
          <w:szCs w:val="24"/>
        </w:rPr>
        <w:lastRenderedPageBreak/>
        <w:t>rappelons-le,</w:t>
      </w:r>
      <w:r w:rsidR="00451CDB">
        <w:rPr>
          <w:rFonts w:ascii="Times New Roman" w:hAnsi="Times New Roman" w:cs="Times New Roman"/>
          <w:sz w:val="24"/>
          <w:szCs w:val="24"/>
        </w:rPr>
        <w:t xml:space="preserve"> </w:t>
      </w:r>
      <w:r>
        <w:rPr>
          <w:rFonts w:ascii="Times New Roman" w:hAnsi="Times New Roman" w:cs="Times New Roman"/>
          <w:sz w:val="24"/>
          <w:szCs w:val="24"/>
        </w:rPr>
        <w:t xml:space="preserve">en 1843 </w:t>
      </w:r>
      <w:r w:rsidR="00451CDB">
        <w:rPr>
          <w:rFonts w:ascii="Times New Roman" w:hAnsi="Times New Roman" w:cs="Times New Roman"/>
          <w:sz w:val="24"/>
          <w:szCs w:val="24"/>
        </w:rPr>
        <w:t>un récit sur l</w:t>
      </w:r>
      <w:r w:rsidR="00B11C84">
        <w:rPr>
          <w:rFonts w:ascii="Times New Roman" w:hAnsi="Times New Roman" w:cs="Times New Roman"/>
          <w:sz w:val="24"/>
          <w:szCs w:val="24"/>
        </w:rPr>
        <w:t>a</w:t>
      </w:r>
      <w:r w:rsidR="00451CDB">
        <w:rPr>
          <w:rFonts w:ascii="Times New Roman" w:hAnsi="Times New Roman" w:cs="Times New Roman"/>
          <w:sz w:val="24"/>
          <w:szCs w:val="24"/>
        </w:rPr>
        <w:t xml:space="preserve"> corrida </w:t>
      </w:r>
      <w:r w:rsidR="00B11C84">
        <w:rPr>
          <w:rFonts w:ascii="Times New Roman" w:hAnsi="Times New Roman" w:cs="Times New Roman"/>
          <w:sz w:val="24"/>
          <w:szCs w:val="24"/>
        </w:rPr>
        <w:t>espagnole</w:t>
      </w:r>
      <w:r w:rsidR="00451CDB">
        <w:rPr>
          <w:rFonts w:ascii="Times New Roman" w:hAnsi="Times New Roman" w:cs="Times New Roman"/>
          <w:sz w:val="24"/>
          <w:szCs w:val="24"/>
        </w:rPr>
        <w:t xml:space="preserve">, </w:t>
      </w:r>
      <w:r w:rsidR="00526F4E">
        <w:rPr>
          <w:rFonts w:ascii="Times New Roman" w:hAnsi="Times New Roman" w:cs="Times New Roman"/>
          <w:sz w:val="24"/>
          <w:szCs w:val="24"/>
        </w:rPr>
        <w:t xml:space="preserve">qu’il </w:t>
      </w:r>
      <w:r w:rsidR="00451CDB">
        <w:rPr>
          <w:rFonts w:ascii="Times New Roman" w:hAnsi="Times New Roman" w:cs="Times New Roman"/>
          <w:sz w:val="24"/>
          <w:szCs w:val="24"/>
        </w:rPr>
        <w:t>repri</w:t>
      </w:r>
      <w:r w:rsidR="00526F4E">
        <w:rPr>
          <w:rFonts w:ascii="Times New Roman" w:hAnsi="Times New Roman" w:cs="Times New Roman"/>
          <w:sz w:val="24"/>
          <w:szCs w:val="24"/>
        </w:rPr>
        <w:t>t</w:t>
      </w:r>
      <w:r w:rsidR="00451CDB">
        <w:rPr>
          <w:rFonts w:ascii="Times New Roman" w:hAnsi="Times New Roman" w:cs="Times New Roman"/>
          <w:sz w:val="24"/>
          <w:szCs w:val="24"/>
        </w:rPr>
        <w:t xml:space="preserve"> en 1852.</w:t>
      </w:r>
      <w:r w:rsidR="00451CDB" w:rsidRPr="00E00AA0">
        <w:rPr>
          <w:rFonts w:ascii="Times New Roman" w:hAnsi="Times New Roman" w:cs="Times New Roman"/>
          <w:sz w:val="24"/>
          <w:szCs w:val="24"/>
        </w:rPr>
        <w:t xml:space="preserve"> </w:t>
      </w:r>
      <w:r w:rsidR="00451CDB">
        <w:rPr>
          <w:rFonts w:ascii="Times New Roman" w:hAnsi="Times New Roman" w:cs="Times New Roman"/>
          <w:sz w:val="24"/>
          <w:szCs w:val="24"/>
        </w:rPr>
        <w:t>La presse locale ne confirme pas la présence de l</w:t>
      </w:r>
      <w:r>
        <w:rPr>
          <w:rFonts w:ascii="Times New Roman" w:hAnsi="Times New Roman" w:cs="Times New Roman"/>
          <w:sz w:val="24"/>
          <w:szCs w:val="24"/>
        </w:rPr>
        <w:t>’impé</w:t>
      </w:r>
      <w:r w:rsidR="00451CDB">
        <w:rPr>
          <w:rFonts w:ascii="Times New Roman" w:hAnsi="Times New Roman" w:cs="Times New Roman"/>
          <w:sz w:val="24"/>
          <w:szCs w:val="24"/>
        </w:rPr>
        <w:t xml:space="preserve">ratrice avant </w:t>
      </w:r>
      <w:r w:rsidR="00526F4E">
        <w:rPr>
          <w:rFonts w:ascii="Times New Roman" w:hAnsi="Times New Roman" w:cs="Times New Roman"/>
          <w:sz w:val="24"/>
          <w:szCs w:val="24"/>
        </w:rPr>
        <w:t>1854</w:t>
      </w:r>
      <w:r w:rsidR="00451CDB">
        <w:rPr>
          <w:rFonts w:ascii="Times New Roman" w:hAnsi="Times New Roman" w:cs="Times New Roman"/>
          <w:sz w:val="24"/>
          <w:szCs w:val="24"/>
        </w:rPr>
        <w:t xml:space="preserve">. Elle n’est pas non plus mentionnée dans l’article consacré aux corridas de Bayonne par </w:t>
      </w:r>
      <w:r w:rsidR="00451CDB">
        <w:rPr>
          <w:rFonts w:ascii="Times New Roman" w:hAnsi="Times New Roman" w:cs="Times New Roman"/>
          <w:i/>
          <w:sz w:val="24"/>
          <w:szCs w:val="24"/>
        </w:rPr>
        <w:t>L’Illustration</w:t>
      </w:r>
      <w:r w:rsidR="00451CDB">
        <w:rPr>
          <w:rFonts w:ascii="Times New Roman" w:hAnsi="Times New Roman" w:cs="Times New Roman"/>
          <w:sz w:val="24"/>
          <w:szCs w:val="24"/>
        </w:rPr>
        <w:t xml:space="preserve"> en septembre 1853. </w:t>
      </w:r>
    </w:p>
    <w:p w14:paraId="0336B4E7" w14:textId="14D45400" w:rsidR="00292AB8" w:rsidRDefault="0055201D" w:rsidP="00E00AA0">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6F3C50">
        <w:rPr>
          <w:rFonts w:ascii="Times New Roman" w:hAnsi="Times New Roman" w:cs="Times New Roman"/>
          <w:sz w:val="24"/>
          <w:szCs w:val="24"/>
        </w:rPr>
        <w:t xml:space="preserve">’est </w:t>
      </w:r>
      <w:r w:rsidR="0083494F">
        <w:rPr>
          <w:rFonts w:ascii="Times New Roman" w:hAnsi="Times New Roman" w:cs="Times New Roman"/>
          <w:sz w:val="24"/>
          <w:szCs w:val="24"/>
        </w:rPr>
        <w:t xml:space="preserve">d’ailleurs </w:t>
      </w:r>
      <w:r w:rsidR="006F3C50">
        <w:rPr>
          <w:rFonts w:ascii="Times New Roman" w:hAnsi="Times New Roman" w:cs="Times New Roman"/>
          <w:sz w:val="24"/>
          <w:szCs w:val="24"/>
        </w:rPr>
        <w:t>e</w:t>
      </w:r>
      <w:r w:rsidR="000224E8">
        <w:rPr>
          <w:rFonts w:ascii="Times New Roman" w:hAnsi="Times New Roman" w:cs="Times New Roman"/>
          <w:sz w:val="24"/>
          <w:szCs w:val="24"/>
        </w:rPr>
        <w:t>n 1854</w:t>
      </w:r>
      <w:r w:rsidR="006F3C50">
        <w:rPr>
          <w:rFonts w:ascii="Times New Roman" w:hAnsi="Times New Roman" w:cs="Times New Roman"/>
          <w:sz w:val="24"/>
          <w:szCs w:val="24"/>
        </w:rPr>
        <w:t xml:space="preserve"> </w:t>
      </w:r>
      <w:r w:rsidR="00526F4E">
        <w:rPr>
          <w:rFonts w:ascii="Times New Roman" w:hAnsi="Times New Roman" w:cs="Times New Roman"/>
          <w:sz w:val="24"/>
          <w:szCs w:val="24"/>
        </w:rPr>
        <w:t>–</w:t>
      </w:r>
      <w:r w:rsidR="002C6B3A">
        <w:rPr>
          <w:rFonts w:ascii="Times New Roman" w:hAnsi="Times New Roman" w:cs="Times New Roman"/>
          <w:sz w:val="24"/>
          <w:szCs w:val="24"/>
        </w:rPr>
        <w:t xml:space="preserve"> </w:t>
      </w:r>
      <w:r w:rsidR="00526F4E">
        <w:rPr>
          <w:rFonts w:ascii="Times New Roman" w:hAnsi="Times New Roman" w:cs="Times New Roman"/>
          <w:sz w:val="24"/>
          <w:szCs w:val="24"/>
        </w:rPr>
        <w:t xml:space="preserve">l’impératrice </w:t>
      </w:r>
      <w:r w:rsidR="00DE7880">
        <w:rPr>
          <w:rFonts w:ascii="Times New Roman" w:hAnsi="Times New Roman" w:cs="Times New Roman"/>
          <w:sz w:val="24"/>
          <w:szCs w:val="24"/>
        </w:rPr>
        <w:t>Eugénie</w:t>
      </w:r>
      <w:r w:rsidR="00667731">
        <w:rPr>
          <w:rFonts w:ascii="Times New Roman" w:hAnsi="Times New Roman" w:cs="Times New Roman"/>
          <w:sz w:val="24"/>
          <w:szCs w:val="24"/>
        </w:rPr>
        <w:t xml:space="preserve"> n’</w:t>
      </w:r>
      <w:r w:rsidR="0093088F">
        <w:rPr>
          <w:rFonts w:ascii="Times New Roman" w:hAnsi="Times New Roman" w:cs="Times New Roman"/>
          <w:sz w:val="24"/>
          <w:szCs w:val="24"/>
        </w:rPr>
        <w:t>y e</w:t>
      </w:r>
      <w:r w:rsidR="00667731">
        <w:rPr>
          <w:rFonts w:ascii="Times New Roman" w:hAnsi="Times New Roman" w:cs="Times New Roman"/>
          <w:sz w:val="24"/>
          <w:szCs w:val="24"/>
        </w:rPr>
        <w:t xml:space="preserve">st pas étrangère </w:t>
      </w:r>
      <w:r w:rsidR="0019613B">
        <w:rPr>
          <w:rFonts w:ascii="Times New Roman" w:hAnsi="Times New Roman" w:cs="Times New Roman"/>
          <w:sz w:val="24"/>
          <w:szCs w:val="24"/>
        </w:rPr>
        <w:t>–</w:t>
      </w:r>
      <w:r w:rsidR="006F3C50">
        <w:rPr>
          <w:rFonts w:ascii="Times New Roman" w:hAnsi="Times New Roman" w:cs="Times New Roman"/>
          <w:sz w:val="24"/>
          <w:szCs w:val="24"/>
        </w:rPr>
        <w:t xml:space="preserve"> </w:t>
      </w:r>
      <w:r w:rsidR="0019613B">
        <w:rPr>
          <w:rFonts w:ascii="Times New Roman" w:hAnsi="Times New Roman" w:cs="Times New Roman"/>
          <w:sz w:val="24"/>
          <w:szCs w:val="24"/>
        </w:rPr>
        <w:t xml:space="preserve">que </w:t>
      </w:r>
      <w:r w:rsidR="006F3C50">
        <w:rPr>
          <w:rFonts w:ascii="Times New Roman" w:hAnsi="Times New Roman" w:cs="Times New Roman"/>
          <w:sz w:val="24"/>
          <w:szCs w:val="24"/>
        </w:rPr>
        <w:t>le grand d’Espagne,</w:t>
      </w:r>
      <w:r w:rsidR="000224E8">
        <w:rPr>
          <w:rFonts w:ascii="Times New Roman" w:hAnsi="Times New Roman" w:cs="Times New Roman"/>
          <w:sz w:val="24"/>
          <w:szCs w:val="24"/>
        </w:rPr>
        <w:t xml:space="preserve"> Gaspar </w:t>
      </w:r>
      <w:proofErr w:type="spellStart"/>
      <w:r w:rsidR="000224E8">
        <w:rPr>
          <w:rFonts w:ascii="Times New Roman" w:hAnsi="Times New Roman" w:cs="Times New Roman"/>
          <w:sz w:val="24"/>
          <w:szCs w:val="24"/>
        </w:rPr>
        <w:t>Aguado</w:t>
      </w:r>
      <w:proofErr w:type="spellEnd"/>
      <w:r w:rsidR="000224E8">
        <w:rPr>
          <w:rFonts w:ascii="Times New Roman" w:hAnsi="Times New Roman" w:cs="Times New Roman"/>
          <w:sz w:val="24"/>
          <w:szCs w:val="24"/>
        </w:rPr>
        <w:t xml:space="preserve">, vicomte de </w:t>
      </w:r>
      <w:proofErr w:type="spellStart"/>
      <w:r w:rsidR="000224E8">
        <w:rPr>
          <w:rFonts w:ascii="Times New Roman" w:hAnsi="Times New Roman" w:cs="Times New Roman"/>
          <w:sz w:val="24"/>
          <w:szCs w:val="24"/>
        </w:rPr>
        <w:t>Lozar</w:t>
      </w:r>
      <w:proofErr w:type="spellEnd"/>
      <w:r w:rsidR="000224E8">
        <w:rPr>
          <w:rFonts w:ascii="Times New Roman" w:hAnsi="Times New Roman" w:cs="Times New Roman"/>
          <w:sz w:val="24"/>
          <w:szCs w:val="24"/>
        </w:rPr>
        <w:t xml:space="preserve">, comte de </w:t>
      </w:r>
      <w:proofErr w:type="spellStart"/>
      <w:r w:rsidR="000224E8">
        <w:rPr>
          <w:rFonts w:ascii="Times New Roman" w:hAnsi="Times New Roman" w:cs="Times New Roman"/>
          <w:sz w:val="24"/>
          <w:szCs w:val="24"/>
        </w:rPr>
        <w:t>Cazurra</w:t>
      </w:r>
      <w:proofErr w:type="spellEnd"/>
      <w:r w:rsidR="000224E8">
        <w:rPr>
          <w:rFonts w:ascii="Times New Roman" w:hAnsi="Times New Roman" w:cs="Times New Roman"/>
          <w:sz w:val="24"/>
          <w:szCs w:val="24"/>
        </w:rPr>
        <w:t>,</w:t>
      </w:r>
      <w:r w:rsidR="006F3C50">
        <w:rPr>
          <w:rFonts w:ascii="Times New Roman" w:hAnsi="Times New Roman" w:cs="Times New Roman"/>
          <w:sz w:val="24"/>
          <w:szCs w:val="24"/>
        </w:rPr>
        <w:t xml:space="preserve"> fut </w:t>
      </w:r>
      <w:r w:rsidR="00526F4E">
        <w:rPr>
          <w:rFonts w:ascii="Times New Roman" w:hAnsi="Times New Roman" w:cs="Times New Roman"/>
          <w:sz w:val="24"/>
          <w:szCs w:val="24"/>
        </w:rPr>
        <w:t>nomm</w:t>
      </w:r>
      <w:r w:rsidR="006F3C50">
        <w:rPr>
          <w:rFonts w:ascii="Times New Roman" w:hAnsi="Times New Roman" w:cs="Times New Roman"/>
          <w:sz w:val="24"/>
          <w:szCs w:val="24"/>
        </w:rPr>
        <w:t>é</w:t>
      </w:r>
      <w:r w:rsidR="000224E8">
        <w:rPr>
          <w:rFonts w:ascii="Times New Roman" w:hAnsi="Times New Roman" w:cs="Times New Roman"/>
          <w:sz w:val="24"/>
          <w:szCs w:val="24"/>
        </w:rPr>
        <w:t xml:space="preserve"> à la direction des fêtes d</w:t>
      </w:r>
      <w:r w:rsidR="00292AB8">
        <w:rPr>
          <w:rFonts w:ascii="Times New Roman" w:hAnsi="Times New Roman" w:cs="Times New Roman"/>
          <w:sz w:val="24"/>
          <w:szCs w:val="24"/>
        </w:rPr>
        <w:t>u "</w:t>
      </w:r>
      <w:r w:rsidR="0019613B">
        <w:rPr>
          <w:rFonts w:ascii="Times New Roman" w:hAnsi="Times New Roman" w:cs="Times New Roman"/>
          <w:sz w:val="24"/>
          <w:szCs w:val="24"/>
        </w:rPr>
        <w:t>cirque </w:t>
      </w:r>
      <w:r w:rsidR="009E75B2">
        <w:rPr>
          <w:rFonts w:ascii="Times New Roman" w:hAnsi="Times New Roman" w:cs="Times New Roman"/>
          <w:sz w:val="24"/>
          <w:szCs w:val="24"/>
        </w:rPr>
        <w:t>[</w:t>
      </w:r>
      <w:r w:rsidR="000224E8">
        <w:rPr>
          <w:rFonts w:ascii="Times New Roman" w:hAnsi="Times New Roman" w:cs="Times New Roman"/>
          <w:sz w:val="24"/>
          <w:szCs w:val="24"/>
        </w:rPr>
        <w:t>arènes</w:t>
      </w:r>
      <w:r w:rsidR="009E75B2">
        <w:rPr>
          <w:rFonts w:ascii="Times New Roman" w:hAnsi="Times New Roman" w:cs="Times New Roman"/>
          <w:sz w:val="24"/>
          <w:szCs w:val="24"/>
        </w:rPr>
        <w:t>]</w:t>
      </w:r>
      <w:r w:rsidR="000224E8">
        <w:rPr>
          <w:rFonts w:ascii="Times New Roman" w:hAnsi="Times New Roman" w:cs="Times New Roman"/>
          <w:sz w:val="24"/>
          <w:szCs w:val="24"/>
        </w:rPr>
        <w:t xml:space="preserve"> de Bayonne</w:t>
      </w:r>
      <w:r w:rsidR="00292AB8">
        <w:rPr>
          <w:rFonts w:ascii="Times New Roman" w:hAnsi="Times New Roman" w:cs="Times New Roman"/>
          <w:sz w:val="24"/>
          <w:szCs w:val="24"/>
        </w:rPr>
        <w:t>"</w:t>
      </w:r>
      <w:r w:rsidR="006F3C50">
        <w:rPr>
          <w:rFonts w:ascii="Times New Roman" w:hAnsi="Times New Roman" w:cs="Times New Roman"/>
          <w:sz w:val="24"/>
          <w:szCs w:val="24"/>
        </w:rPr>
        <w:t>. Il était en effet</w:t>
      </w:r>
      <w:r w:rsidR="000224E8">
        <w:rPr>
          <w:rFonts w:ascii="Times New Roman" w:hAnsi="Times New Roman" w:cs="Times New Roman"/>
          <w:sz w:val="24"/>
          <w:szCs w:val="24"/>
        </w:rPr>
        <w:t xml:space="preserve"> </w:t>
      </w:r>
      <w:r w:rsidR="006F3C50">
        <w:rPr>
          <w:rFonts w:ascii="Times New Roman" w:hAnsi="Times New Roman" w:cs="Times New Roman"/>
          <w:sz w:val="24"/>
          <w:szCs w:val="24"/>
        </w:rPr>
        <w:t>l’</w:t>
      </w:r>
      <w:r w:rsidR="000224E8">
        <w:rPr>
          <w:rFonts w:ascii="Times New Roman" w:hAnsi="Times New Roman" w:cs="Times New Roman"/>
          <w:sz w:val="24"/>
          <w:szCs w:val="24"/>
        </w:rPr>
        <w:t>auteur, cette année-là, sous l</w:t>
      </w:r>
      <w:r w:rsidR="002C6B3A">
        <w:rPr>
          <w:rFonts w:ascii="Times New Roman" w:hAnsi="Times New Roman" w:cs="Times New Roman"/>
          <w:sz w:val="24"/>
          <w:szCs w:val="24"/>
        </w:rPr>
        <w:t>e pseudo</w:t>
      </w:r>
      <w:r w:rsidR="000224E8">
        <w:rPr>
          <w:rFonts w:ascii="Times New Roman" w:hAnsi="Times New Roman" w:cs="Times New Roman"/>
          <w:sz w:val="24"/>
          <w:szCs w:val="24"/>
        </w:rPr>
        <w:t>nyme d’</w:t>
      </w:r>
      <w:proofErr w:type="spellStart"/>
      <w:r w:rsidR="000224E8">
        <w:rPr>
          <w:rFonts w:ascii="Times New Roman" w:hAnsi="Times New Roman" w:cs="Times New Roman"/>
          <w:sz w:val="24"/>
          <w:szCs w:val="24"/>
        </w:rPr>
        <w:t>Oduaga-Zolarde</w:t>
      </w:r>
      <w:proofErr w:type="spellEnd"/>
      <w:r w:rsidR="002C6B3A">
        <w:rPr>
          <w:rFonts w:ascii="Times New Roman" w:hAnsi="Times New Roman" w:cs="Times New Roman"/>
          <w:sz w:val="24"/>
          <w:szCs w:val="24"/>
        </w:rPr>
        <w:t>, anagramme d’</w:t>
      </w:r>
      <w:proofErr w:type="spellStart"/>
      <w:r w:rsidR="002C6B3A">
        <w:rPr>
          <w:rFonts w:ascii="Times New Roman" w:hAnsi="Times New Roman" w:cs="Times New Roman"/>
          <w:sz w:val="24"/>
          <w:szCs w:val="24"/>
        </w:rPr>
        <w:t>Aguado</w:t>
      </w:r>
      <w:proofErr w:type="spellEnd"/>
      <w:r w:rsidR="002C6B3A">
        <w:rPr>
          <w:rFonts w:ascii="Times New Roman" w:hAnsi="Times New Roman" w:cs="Times New Roman"/>
          <w:sz w:val="24"/>
          <w:szCs w:val="24"/>
        </w:rPr>
        <w:t xml:space="preserve"> de </w:t>
      </w:r>
      <w:proofErr w:type="spellStart"/>
      <w:r w:rsidR="002C6B3A">
        <w:rPr>
          <w:rFonts w:ascii="Times New Roman" w:hAnsi="Times New Roman" w:cs="Times New Roman"/>
          <w:sz w:val="24"/>
          <w:szCs w:val="24"/>
        </w:rPr>
        <w:t>Lozar</w:t>
      </w:r>
      <w:proofErr w:type="spellEnd"/>
      <w:r w:rsidR="002C6B3A">
        <w:rPr>
          <w:rFonts w:ascii="Times New Roman" w:hAnsi="Times New Roman" w:cs="Times New Roman"/>
          <w:sz w:val="24"/>
          <w:szCs w:val="24"/>
        </w:rPr>
        <w:t>,</w:t>
      </w:r>
      <w:r w:rsidR="000224E8">
        <w:rPr>
          <w:rFonts w:ascii="Times New Roman" w:hAnsi="Times New Roman" w:cs="Times New Roman"/>
          <w:sz w:val="24"/>
          <w:szCs w:val="24"/>
        </w:rPr>
        <w:t xml:space="preserve"> d’un ouvrage intitulé </w:t>
      </w:r>
      <w:r w:rsidR="000224E8">
        <w:rPr>
          <w:rFonts w:ascii="Times New Roman" w:hAnsi="Times New Roman" w:cs="Times New Roman"/>
          <w:i/>
          <w:sz w:val="24"/>
          <w:szCs w:val="24"/>
        </w:rPr>
        <w:t>Les courses de taureaux expliquées. Manuel tauromachique à l’usage des amateurs de courses</w:t>
      </w:r>
      <w:r w:rsidR="00451CDB">
        <w:rPr>
          <w:rFonts w:ascii="Times New Roman" w:hAnsi="Times New Roman" w:cs="Times New Roman"/>
          <w:sz w:val="24"/>
          <w:szCs w:val="24"/>
        </w:rPr>
        <w:t xml:space="preserve">, </w:t>
      </w:r>
      <w:r w:rsidR="00526F4E">
        <w:rPr>
          <w:rFonts w:ascii="Times New Roman" w:hAnsi="Times New Roman" w:cs="Times New Roman"/>
          <w:sz w:val="24"/>
          <w:szCs w:val="24"/>
        </w:rPr>
        <w:t xml:space="preserve">soit le </w:t>
      </w:r>
      <w:r w:rsidR="00451CDB">
        <w:rPr>
          <w:rFonts w:ascii="Times New Roman" w:hAnsi="Times New Roman" w:cs="Times New Roman"/>
          <w:sz w:val="24"/>
          <w:szCs w:val="24"/>
        </w:rPr>
        <w:t>premier du genre en France quoique</w:t>
      </w:r>
      <w:r w:rsidR="00451CDB" w:rsidRPr="00451CDB">
        <w:rPr>
          <w:rFonts w:ascii="Times New Roman" w:hAnsi="Times New Roman" w:cs="Times New Roman"/>
          <w:sz w:val="24"/>
          <w:szCs w:val="24"/>
        </w:rPr>
        <w:t xml:space="preserve"> </w:t>
      </w:r>
      <w:r w:rsidR="00451CDB">
        <w:rPr>
          <w:rFonts w:ascii="Times New Roman" w:hAnsi="Times New Roman" w:cs="Times New Roman"/>
          <w:sz w:val="24"/>
          <w:szCs w:val="24"/>
        </w:rPr>
        <w:t>le spectacle fut déjà sujet à caution.</w:t>
      </w:r>
      <w:r w:rsidR="008D327F">
        <w:rPr>
          <w:rFonts w:ascii="Times New Roman" w:hAnsi="Times New Roman" w:cs="Times New Roman"/>
          <w:sz w:val="24"/>
          <w:szCs w:val="24"/>
        </w:rPr>
        <w:t xml:space="preserve"> </w:t>
      </w:r>
    </w:p>
    <w:p w14:paraId="37F8808C" w14:textId="78698C04" w:rsidR="00FC5384" w:rsidRDefault="00526F4E" w:rsidP="00FB5383">
      <w:pPr>
        <w:spacing w:line="360" w:lineRule="auto"/>
        <w:jc w:val="both"/>
        <w:rPr>
          <w:rFonts w:ascii="Times New Roman" w:hAnsi="Times New Roman" w:cs="Times New Roman"/>
          <w:b/>
          <w:i/>
          <w:sz w:val="24"/>
          <w:szCs w:val="24"/>
        </w:rPr>
      </w:pPr>
      <w:r>
        <w:rPr>
          <w:rFonts w:ascii="Times New Roman" w:hAnsi="Times New Roman" w:cs="Times New Roman"/>
          <w:sz w:val="24"/>
          <w:szCs w:val="24"/>
        </w:rPr>
        <w:t>L</w:t>
      </w:r>
      <w:r w:rsidR="00893C07">
        <w:rPr>
          <w:rFonts w:ascii="Times New Roman" w:hAnsi="Times New Roman" w:cs="Times New Roman"/>
          <w:sz w:val="24"/>
          <w:szCs w:val="24"/>
        </w:rPr>
        <w:t>a présence de</w:t>
      </w:r>
      <w:r>
        <w:rPr>
          <w:rFonts w:ascii="Times New Roman" w:hAnsi="Times New Roman" w:cs="Times New Roman"/>
          <w:sz w:val="24"/>
          <w:szCs w:val="24"/>
        </w:rPr>
        <w:t xml:space="preserve"> Napoléon III et d’Eugénie permettra aux</w:t>
      </w:r>
      <w:r w:rsidR="00893C07">
        <w:rPr>
          <w:rFonts w:ascii="Times New Roman" w:hAnsi="Times New Roman" w:cs="Times New Roman"/>
          <w:sz w:val="24"/>
          <w:szCs w:val="24"/>
        </w:rPr>
        <w:t xml:space="preserve"> corridas</w:t>
      </w:r>
      <w:r>
        <w:rPr>
          <w:rFonts w:ascii="Times New Roman" w:hAnsi="Times New Roman" w:cs="Times New Roman"/>
          <w:sz w:val="24"/>
          <w:szCs w:val="24"/>
        </w:rPr>
        <w:t xml:space="preserve"> de</w:t>
      </w:r>
      <w:r w:rsidR="00893C07">
        <w:rPr>
          <w:rFonts w:ascii="Times New Roman" w:hAnsi="Times New Roman" w:cs="Times New Roman"/>
          <w:sz w:val="24"/>
          <w:szCs w:val="24"/>
        </w:rPr>
        <w:t xml:space="preserve"> connaitr</w:t>
      </w:r>
      <w:r>
        <w:rPr>
          <w:rFonts w:ascii="Times New Roman" w:hAnsi="Times New Roman" w:cs="Times New Roman"/>
          <w:sz w:val="24"/>
          <w:szCs w:val="24"/>
        </w:rPr>
        <w:t>e</w:t>
      </w:r>
      <w:r w:rsidR="0083494F">
        <w:rPr>
          <w:rFonts w:ascii="Times New Roman" w:hAnsi="Times New Roman" w:cs="Times New Roman"/>
          <w:sz w:val="24"/>
          <w:szCs w:val="24"/>
        </w:rPr>
        <w:t xml:space="preserve"> </w:t>
      </w:r>
      <w:r w:rsidR="00893C07">
        <w:rPr>
          <w:rFonts w:ascii="Times New Roman" w:hAnsi="Times New Roman" w:cs="Times New Roman"/>
          <w:sz w:val="24"/>
          <w:szCs w:val="24"/>
        </w:rPr>
        <w:t xml:space="preserve">un fort développement en France, voire en Belgique, ancienne possession espagnole. </w:t>
      </w:r>
      <w:r w:rsidR="008D327F">
        <w:rPr>
          <w:rFonts w:ascii="Times New Roman" w:hAnsi="Times New Roman" w:cs="Times New Roman"/>
          <w:sz w:val="24"/>
          <w:szCs w:val="24"/>
        </w:rPr>
        <w:t xml:space="preserve">Ils </w:t>
      </w:r>
      <w:r w:rsidR="00BA14EA">
        <w:rPr>
          <w:rFonts w:ascii="Times New Roman" w:hAnsi="Times New Roman" w:cs="Times New Roman"/>
          <w:sz w:val="24"/>
          <w:szCs w:val="24"/>
        </w:rPr>
        <w:t>contribuèrent</w:t>
      </w:r>
      <w:r>
        <w:rPr>
          <w:rFonts w:ascii="Times New Roman" w:hAnsi="Times New Roman" w:cs="Times New Roman"/>
          <w:sz w:val="24"/>
          <w:szCs w:val="24"/>
        </w:rPr>
        <w:t xml:space="preserve"> ainsi</w:t>
      </w:r>
      <w:r w:rsidR="00C57FD9">
        <w:rPr>
          <w:rFonts w:ascii="Times New Roman" w:hAnsi="Times New Roman" w:cs="Times New Roman"/>
          <w:sz w:val="24"/>
          <w:szCs w:val="24"/>
        </w:rPr>
        <w:t xml:space="preserve"> </w:t>
      </w:r>
      <w:r w:rsidR="00BA14EA">
        <w:rPr>
          <w:rFonts w:ascii="Times New Roman" w:hAnsi="Times New Roman" w:cs="Times New Roman"/>
          <w:sz w:val="24"/>
          <w:szCs w:val="24"/>
        </w:rPr>
        <w:t xml:space="preserve">à </w:t>
      </w:r>
      <w:r w:rsidR="008D327F">
        <w:rPr>
          <w:rFonts w:ascii="Times New Roman" w:hAnsi="Times New Roman" w:cs="Times New Roman"/>
          <w:sz w:val="24"/>
          <w:szCs w:val="24"/>
        </w:rPr>
        <w:t>f</w:t>
      </w:r>
      <w:r w:rsidR="00BA14EA">
        <w:rPr>
          <w:rFonts w:ascii="Times New Roman" w:hAnsi="Times New Roman" w:cs="Times New Roman"/>
          <w:sz w:val="24"/>
          <w:szCs w:val="24"/>
        </w:rPr>
        <w:t>aire</w:t>
      </w:r>
      <w:r w:rsidR="008D327F">
        <w:rPr>
          <w:rFonts w:ascii="Times New Roman" w:hAnsi="Times New Roman" w:cs="Times New Roman"/>
          <w:sz w:val="24"/>
          <w:szCs w:val="24"/>
        </w:rPr>
        <w:t xml:space="preserve"> de Bayonne la plus vieille place taurine de France</w:t>
      </w:r>
      <w:r w:rsidR="00BA14EA">
        <w:rPr>
          <w:rFonts w:ascii="Times New Roman" w:hAnsi="Times New Roman" w:cs="Times New Roman"/>
          <w:sz w:val="24"/>
          <w:szCs w:val="24"/>
        </w:rPr>
        <w:t>. L</w:t>
      </w:r>
      <w:r w:rsidR="008D327F">
        <w:rPr>
          <w:rFonts w:ascii="Times New Roman" w:hAnsi="Times New Roman" w:cs="Times New Roman"/>
          <w:sz w:val="24"/>
          <w:szCs w:val="24"/>
        </w:rPr>
        <w:t xml:space="preserve">e </w:t>
      </w:r>
      <w:r w:rsidR="00292AB8">
        <w:rPr>
          <w:rFonts w:ascii="Times New Roman" w:hAnsi="Times New Roman" w:cs="Times New Roman"/>
          <w:sz w:val="24"/>
          <w:szCs w:val="24"/>
        </w:rPr>
        <w:t>D</w:t>
      </w:r>
      <w:r w:rsidR="008D327F">
        <w:rPr>
          <w:rFonts w:ascii="Times New Roman" w:hAnsi="Times New Roman" w:cs="Times New Roman"/>
          <w:sz w:val="24"/>
          <w:szCs w:val="24"/>
        </w:rPr>
        <w:t xml:space="preserve">r Barthez confirme </w:t>
      </w:r>
      <w:r w:rsidR="006F29E2">
        <w:rPr>
          <w:rFonts w:ascii="Times New Roman" w:hAnsi="Times New Roman" w:cs="Times New Roman"/>
          <w:sz w:val="24"/>
          <w:szCs w:val="24"/>
        </w:rPr>
        <w:t xml:space="preserve">qu’ils </w:t>
      </w:r>
      <w:r w:rsidR="00BA14EA">
        <w:rPr>
          <w:rFonts w:ascii="Times New Roman" w:hAnsi="Times New Roman" w:cs="Times New Roman"/>
          <w:sz w:val="24"/>
          <w:szCs w:val="24"/>
        </w:rPr>
        <w:t>étaient</w:t>
      </w:r>
      <w:r w:rsidR="006F29E2">
        <w:rPr>
          <w:rFonts w:ascii="Times New Roman" w:hAnsi="Times New Roman" w:cs="Times New Roman"/>
          <w:sz w:val="24"/>
          <w:szCs w:val="24"/>
        </w:rPr>
        <w:t xml:space="preserve"> </w:t>
      </w:r>
      <w:r w:rsidR="00292AB8">
        <w:rPr>
          <w:rFonts w:ascii="Times New Roman" w:hAnsi="Times New Roman" w:cs="Times New Roman"/>
          <w:sz w:val="24"/>
          <w:szCs w:val="24"/>
        </w:rPr>
        <w:t>"</w:t>
      </w:r>
      <w:r w:rsidR="006F29E2">
        <w:rPr>
          <w:rFonts w:ascii="Times New Roman" w:hAnsi="Times New Roman" w:cs="Times New Roman"/>
          <w:sz w:val="24"/>
          <w:szCs w:val="24"/>
        </w:rPr>
        <w:t>extrêmement aimés</w:t>
      </w:r>
      <w:r w:rsidR="00292AB8">
        <w:rPr>
          <w:rFonts w:ascii="Times New Roman" w:hAnsi="Times New Roman" w:cs="Times New Roman"/>
          <w:sz w:val="24"/>
          <w:szCs w:val="24"/>
        </w:rPr>
        <w:t>"</w:t>
      </w:r>
      <w:r w:rsidR="002D0612">
        <w:rPr>
          <w:rFonts w:ascii="Times New Roman" w:hAnsi="Times New Roman" w:cs="Times New Roman"/>
          <w:sz w:val="24"/>
          <w:szCs w:val="24"/>
        </w:rPr>
        <w:t xml:space="preserve"> </w:t>
      </w:r>
      <w:r w:rsidR="00C57FD9">
        <w:rPr>
          <w:rFonts w:ascii="Times New Roman" w:hAnsi="Times New Roman" w:cs="Times New Roman"/>
          <w:sz w:val="24"/>
          <w:szCs w:val="24"/>
        </w:rPr>
        <w:t>de la cité</w:t>
      </w:r>
      <w:r w:rsidR="006F29E2">
        <w:rPr>
          <w:rStyle w:val="Appelnotedebasdep"/>
          <w:rFonts w:ascii="Times New Roman" w:hAnsi="Times New Roman" w:cs="Times New Roman"/>
          <w:sz w:val="24"/>
          <w:szCs w:val="24"/>
        </w:rPr>
        <w:footnoteReference w:id="70"/>
      </w:r>
      <w:r w:rsidR="008D327F">
        <w:rPr>
          <w:rFonts w:ascii="Times New Roman" w:hAnsi="Times New Roman" w:cs="Times New Roman"/>
          <w:sz w:val="24"/>
          <w:szCs w:val="24"/>
        </w:rPr>
        <w:t xml:space="preserve">. </w:t>
      </w:r>
    </w:p>
    <w:p w14:paraId="311B1F95" w14:textId="77777777" w:rsidR="009F73AA" w:rsidRPr="00264FEB" w:rsidRDefault="009F73AA" w:rsidP="00FC5384">
      <w:pPr>
        <w:spacing w:after="0" w:line="360" w:lineRule="auto"/>
        <w:jc w:val="both"/>
        <w:rPr>
          <w:rFonts w:ascii="Times New Roman" w:hAnsi="Times New Roman" w:cs="Times New Roman"/>
          <w:b/>
          <w:i/>
          <w:sz w:val="16"/>
          <w:szCs w:val="16"/>
        </w:rPr>
      </w:pPr>
    </w:p>
    <w:p w14:paraId="53683993" w14:textId="77777777" w:rsidR="005231F3" w:rsidRPr="005231F3" w:rsidRDefault="005231F3" w:rsidP="00DB656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Une vie bourgeoise</w:t>
      </w:r>
      <w:r w:rsidR="004B7A01">
        <w:rPr>
          <w:rFonts w:ascii="Times New Roman" w:hAnsi="Times New Roman" w:cs="Times New Roman"/>
          <w:b/>
          <w:i/>
          <w:sz w:val="24"/>
          <w:szCs w:val="24"/>
        </w:rPr>
        <w:t xml:space="preserve"> et mondaine</w:t>
      </w:r>
    </w:p>
    <w:p w14:paraId="60759783" w14:textId="17067B8E" w:rsidR="00157574" w:rsidRDefault="00FB564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57326">
        <w:rPr>
          <w:rFonts w:ascii="Times New Roman" w:hAnsi="Times New Roman" w:cs="Times New Roman"/>
          <w:sz w:val="24"/>
          <w:szCs w:val="24"/>
        </w:rPr>
        <w:t>a famille</w:t>
      </w:r>
      <w:r w:rsidR="00DB656B">
        <w:rPr>
          <w:rFonts w:ascii="Times New Roman" w:hAnsi="Times New Roman" w:cs="Times New Roman"/>
          <w:sz w:val="24"/>
          <w:szCs w:val="24"/>
        </w:rPr>
        <w:t xml:space="preserve"> impérial</w:t>
      </w:r>
      <w:r w:rsidR="00F57326">
        <w:rPr>
          <w:rFonts w:ascii="Times New Roman" w:hAnsi="Times New Roman" w:cs="Times New Roman"/>
          <w:sz w:val="24"/>
          <w:szCs w:val="24"/>
        </w:rPr>
        <w:t>e</w:t>
      </w:r>
      <w:r w:rsidR="00DB656B">
        <w:rPr>
          <w:rFonts w:ascii="Times New Roman" w:hAnsi="Times New Roman" w:cs="Times New Roman"/>
          <w:sz w:val="24"/>
          <w:szCs w:val="24"/>
        </w:rPr>
        <w:t xml:space="preserve"> vivait très bourgeoisement</w:t>
      </w:r>
      <w:r w:rsidRPr="00FB5647">
        <w:rPr>
          <w:rFonts w:ascii="Times New Roman" w:hAnsi="Times New Roman" w:cs="Times New Roman"/>
          <w:sz w:val="24"/>
          <w:szCs w:val="24"/>
        </w:rPr>
        <w:t xml:space="preserve"> </w:t>
      </w:r>
      <w:r>
        <w:rPr>
          <w:rFonts w:ascii="Times New Roman" w:hAnsi="Times New Roman" w:cs="Times New Roman"/>
          <w:sz w:val="24"/>
          <w:szCs w:val="24"/>
        </w:rPr>
        <w:t>à la Villa Eugénie</w:t>
      </w:r>
      <w:r w:rsidR="00DB656B">
        <w:rPr>
          <w:rFonts w:ascii="Times New Roman" w:hAnsi="Times New Roman" w:cs="Times New Roman"/>
          <w:sz w:val="24"/>
          <w:szCs w:val="24"/>
        </w:rPr>
        <w:t>. La demeure était un lieu de détente</w:t>
      </w:r>
      <w:r w:rsidR="003C34CB">
        <w:rPr>
          <w:rFonts w:ascii="Times New Roman" w:hAnsi="Times New Roman" w:cs="Times New Roman"/>
          <w:sz w:val="24"/>
          <w:szCs w:val="24"/>
        </w:rPr>
        <w:t xml:space="preserve"> privé</w:t>
      </w:r>
      <w:r w:rsidR="00DB656B">
        <w:rPr>
          <w:rFonts w:ascii="Times New Roman" w:hAnsi="Times New Roman" w:cs="Times New Roman"/>
          <w:sz w:val="24"/>
          <w:szCs w:val="24"/>
        </w:rPr>
        <w:t xml:space="preserve"> à l’instar du Grand Trianon pour Louis XIV</w:t>
      </w:r>
      <w:r w:rsidR="007B7EB5">
        <w:rPr>
          <w:rFonts w:ascii="Times New Roman" w:hAnsi="Times New Roman" w:cs="Times New Roman"/>
          <w:sz w:val="24"/>
          <w:szCs w:val="24"/>
        </w:rPr>
        <w:t xml:space="preserve">, </w:t>
      </w:r>
      <w:r w:rsidR="006573E1">
        <w:rPr>
          <w:rFonts w:ascii="Times New Roman" w:hAnsi="Times New Roman" w:cs="Times New Roman"/>
          <w:sz w:val="24"/>
          <w:szCs w:val="24"/>
        </w:rPr>
        <w:t>du</w:t>
      </w:r>
      <w:r w:rsidR="007B7EB5">
        <w:rPr>
          <w:rFonts w:ascii="Times New Roman" w:hAnsi="Times New Roman" w:cs="Times New Roman"/>
          <w:sz w:val="24"/>
          <w:szCs w:val="24"/>
        </w:rPr>
        <w:t xml:space="preserve"> Petit Trianon pour Marie-Antoinette</w:t>
      </w:r>
      <w:r w:rsidR="000E256B">
        <w:rPr>
          <w:rFonts w:ascii="Times New Roman" w:hAnsi="Times New Roman" w:cs="Times New Roman"/>
          <w:sz w:val="24"/>
          <w:szCs w:val="24"/>
        </w:rPr>
        <w:t xml:space="preserve"> ou de Malmaison pour Napoléon</w:t>
      </w:r>
      <w:r w:rsidR="00FB5070">
        <w:rPr>
          <w:rFonts w:ascii="Times New Roman" w:hAnsi="Times New Roman" w:cs="Times New Roman"/>
          <w:sz w:val="24"/>
          <w:szCs w:val="24"/>
        </w:rPr>
        <w:t xml:space="preserve"> et Joséphine</w:t>
      </w:r>
      <w:r w:rsidR="002A6CE4">
        <w:rPr>
          <w:rFonts w:ascii="Times New Roman" w:hAnsi="Times New Roman" w:cs="Times New Roman"/>
          <w:sz w:val="24"/>
          <w:szCs w:val="24"/>
        </w:rPr>
        <w:t>, loin du protocole et des obligations de la vie aux Tuileries ou à Saint-Cloud</w:t>
      </w:r>
      <w:r w:rsidR="00DB656B">
        <w:rPr>
          <w:rFonts w:ascii="Times New Roman" w:hAnsi="Times New Roman" w:cs="Times New Roman"/>
          <w:sz w:val="24"/>
          <w:szCs w:val="24"/>
        </w:rPr>
        <w:t>.</w:t>
      </w:r>
    </w:p>
    <w:p w14:paraId="1A427800" w14:textId="57698986" w:rsidR="002A6CE4" w:rsidRDefault="0063289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Les circonstances politiques</w:t>
      </w:r>
      <w:r w:rsidR="00B524C0">
        <w:rPr>
          <w:rFonts w:ascii="Times New Roman" w:hAnsi="Times New Roman" w:cs="Times New Roman"/>
          <w:sz w:val="24"/>
          <w:szCs w:val="24"/>
        </w:rPr>
        <w:t>, tant</w:t>
      </w:r>
      <w:r>
        <w:rPr>
          <w:rFonts w:ascii="Times New Roman" w:hAnsi="Times New Roman" w:cs="Times New Roman"/>
          <w:sz w:val="24"/>
          <w:szCs w:val="24"/>
        </w:rPr>
        <w:t xml:space="preserve"> intérieures </w:t>
      </w:r>
      <w:r w:rsidR="00B524C0">
        <w:rPr>
          <w:rFonts w:ascii="Times New Roman" w:hAnsi="Times New Roman" w:cs="Times New Roman"/>
          <w:sz w:val="24"/>
          <w:szCs w:val="24"/>
        </w:rPr>
        <w:t>qu’</w:t>
      </w:r>
      <w:r>
        <w:rPr>
          <w:rFonts w:ascii="Times New Roman" w:hAnsi="Times New Roman" w:cs="Times New Roman"/>
          <w:sz w:val="24"/>
          <w:szCs w:val="24"/>
        </w:rPr>
        <w:t>internationales</w:t>
      </w:r>
      <w:r w:rsidR="00B524C0">
        <w:rPr>
          <w:rFonts w:ascii="Times New Roman" w:hAnsi="Times New Roman" w:cs="Times New Roman"/>
          <w:sz w:val="24"/>
          <w:szCs w:val="24"/>
        </w:rPr>
        <w:t>,</w:t>
      </w:r>
      <w:r>
        <w:rPr>
          <w:rFonts w:ascii="Times New Roman" w:hAnsi="Times New Roman" w:cs="Times New Roman"/>
          <w:sz w:val="24"/>
          <w:szCs w:val="24"/>
        </w:rPr>
        <w:t xml:space="preserve"> rendaient le séjo</w:t>
      </w:r>
      <w:r w:rsidR="00B524C0">
        <w:rPr>
          <w:rFonts w:ascii="Times New Roman" w:hAnsi="Times New Roman" w:cs="Times New Roman"/>
          <w:sz w:val="24"/>
          <w:szCs w:val="24"/>
        </w:rPr>
        <w:t>ur de Biarritz bien appréciable</w:t>
      </w:r>
      <w:r>
        <w:rPr>
          <w:rFonts w:ascii="Times New Roman" w:hAnsi="Times New Roman" w:cs="Times New Roman"/>
          <w:sz w:val="24"/>
          <w:szCs w:val="24"/>
        </w:rPr>
        <w:t xml:space="preserve">. On a </w:t>
      </w:r>
      <w:r w:rsidR="006573E1">
        <w:rPr>
          <w:rFonts w:ascii="Times New Roman" w:hAnsi="Times New Roman" w:cs="Times New Roman"/>
          <w:sz w:val="24"/>
          <w:szCs w:val="24"/>
        </w:rPr>
        <w:t>dit comment</w:t>
      </w:r>
      <w:r>
        <w:rPr>
          <w:rFonts w:ascii="Times New Roman" w:hAnsi="Times New Roman" w:cs="Times New Roman"/>
          <w:sz w:val="24"/>
          <w:szCs w:val="24"/>
        </w:rPr>
        <w:t xml:space="preserve"> la </w:t>
      </w:r>
      <w:r w:rsidR="00392258">
        <w:rPr>
          <w:rFonts w:ascii="Times New Roman" w:hAnsi="Times New Roman" w:cs="Times New Roman"/>
          <w:sz w:val="24"/>
          <w:szCs w:val="24"/>
        </w:rPr>
        <w:t>résidence</w:t>
      </w:r>
      <w:r>
        <w:rPr>
          <w:rFonts w:ascii="Times New Roman" w:hAnsi="Times New Roman" w:cs="Times New Roman"/>
          <w:sz w:val="24"/>
          <w:szCs w:val="24"/>
        </w:rPr>
        <w:t xml:space="preserve"> </w:t>
      </w:r>
      <w:r w:rsidR="00FB5647">
        <w:rPr>
          <w:rFonts w:ascii="Times New Roman" w:hAnsi="Times New Roman" w:cs="Times New Roman"/>
          <w:sz w:val="24"/>
          <w:szCs w:val="24"/>
        </w:rPr>
        <w:t>avait été</w:t>
      </w:r>
      <w:r>
        <w:rPr>
          <w:rFonts w:ascii="Times New Roman" w:hAnsi="Times New Roman" w:cs="Times New Roman"/>
          <w:sz w:val="24"/>
          <w:szCs w:val="24"/>
        </w:rPr>
        <w:t xml:space="preserve"> </w:t>
      </w:r>
      <w:r w:rsidR="00B524C0">
        <w:rPr>
          <w:rFonts w:ascii="Times New Roman" w:hAnsi="Times New Roman" w:cs="Times New Roman"/>
          <w:sz w:val="24"/>
          <w:szCs w:val="24"/>
        </w:rPr>
        <w:t>conçue</w:t>
      </w:r>
      <w:r>
        <w:rPr>
          <w:rFonts w:ascii="Times New Roman" w:hAnsi="Times New Roman" w:cs="Times New Roman"/>
          <w:sz w:val="24"/>
          <w:szCs w:val="24"/>
        </w:rPr>
        <w:t xml:space="preserve"> en pleine guerre de Crimée.</w:t>
      </w:r>
    </w:p>
    <w:p w14:paraId="030251B3" w14:textId="25896E12" w:rsidR="006D2D80" w:rsidRDefault="00392258"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Elle</w:t>
      </w:r>
      <w:r w:rsidR="00954D9E">
        <w:rPr>
          <w:rFonts w:ascii="Times New Roman" w:hAnsi="Times New Roman" w:cs="Times New Roman"/>
          <w:sz w:val="24"/>
          <w:szCs w:val="24"/>
        </w:rPr>
        <w:t xml:space="preserve"> prit davantage d’impo</w:t>
      </w:r>
      <w:r w:rsidR="00157574">
        <w:rPr>
          <w:rFonts w:ascii="Times New Roman" w:hAnsi="Times New Roman" w:cs="Times New Roman"/>
          <w:sz w:val="24"/>
          <w:szCs w:val="24"/>
        </w:rPr>
        <w:t>rtance au cours des années 1860 :</w:t>
      </w:r>
      <w:r w:rsidR="00954D9E">
        <w:rPr>
          <w:rFonts w:ascii="Times New Roman" w:hAnsi="Times New Roman" w:cs="Times New Roman"/>
          <w:sz w:val="24"/>
          <w:szCs w:val="24"/>
        </w:rPr>
        <w:t xml:space="preserve"> Napoléon III et Eugénie y re</w:t>
      </w:r>
      <w:r w:rsidR="00157574">
        <w:rPr>
          <w:rFonts w:ascii="Times New Roman" w:hAnsi="Times New Roman" w:cs="Times New Roman"/>
          <w:sz w:val="24"/>
          <w:szCs w:val="24"/>
        </w:rPr>
        <w:t>çurent</w:t>
      </w:r>
      <w:r w:rsidR="00954D9E">
        <w:rPr>
          <w:rFonts w:ascii="Times New Roman" w:hAnsi="Times New Roman" w:cs="Times New Roman"/>
          <w:sz w:val="24"/>
          <w:szCs w:val="24"/>
        </w:rPr>
        <w:t xml:space="preserve"> </w:t>
      </w:r>
      <w:r w:rsidR="00FB5647">
        <w:rPr>
          <w:rFonts w:ascii="Times New Roman" w:hAnsi="Times New Roman" w:cs="Times New Roman"/>
          <w:sz w:val="24"/>
          <w:szCs w:val="24"/>
        </w:rPr>
        <w:t xml:space="preserve">en effet </w:t>
      </w:r>
      <w:r w:rsidR="00954D9E">
        <w:rPr>
          <w:rFonts w:ascii="Times New Roman" w:hAnsi="Times New Roman" w:cs="Times New Roman"/>
          <w:sz w:val="24"/>
          <w:szCs w:val="24"/>
        </w:rPr>
        <w:t>de plus en plus</w:t>
      </w:r>
      <w:r w:rsidR="003E35ED">
        <w:rPr>
          <w:rFonts w:ascii="Times New Roman" w:hAnsi="Times New Roman" w:cs="Times New Roman"/>
          <w:sz w:val="24"/>
          <w:szCs w:val="24"/>
        </w:rPr>
        <w:t xml:space="preserve"> leur</w:t>
      </w:r>
      <w:r w:rsidR="00FB5647">
        <w:rPr>
          <w:rFonts w:ascii="Times New Roman" w:hAnsi="Times New Roman" w:cs="Times New Roman"/>
          <w:sz w:val="24"/>
          <w:szCs w:val="24"/>
        </w:rPr>
        <w:t>s</w:t>
      </w:r>
      <w:r w:rsidR="003E35ED">
        <w:rPr>
          <w:rFonts w:ascii="Times New Roman" w:hAnsi="Times New Roman" w:cs="Times New Roman"/>
          <w:sz w:val="24"/>
          <w:szCs w:val="24"/>
        </w:rPr>
        <w:t xml:space="preserve"> famille</w:t>
      </w:r>
      <w:r w:rsidR="00FB5647">
        <w:rPr>
          <w:rFonts w:ascii="Times New Roman" w:hAnsi="Times New Roman" w:cs="Times New Roman"/>
          <w:sz w:val="24"/>
          <w:szCs w:val="24"/>
        </w:rPr>
        <w:t>s</w:t>
      </w:r>
      <w:r w:rsidR="003E35ED">
        <w:rPr>
          <w:rFonts w:ascii="Times New Roman" w:hAnsi="Times New Roman" w:cs="Times New Roman"/>
          <w:sz w:val="24"/>
          <w:szCs w:val="24"/>
        </w:rPr>
        <w:t xml:space="preserve"> </w:t>
      </w:r>
      <w:r w:rsidR="00FB5647">
        <w:rPr>
          <w:rFonts w:ascii="Times New Roman" w:hAnsi="Times New Roman" w:cs="Times New Roman"/>
          <w:sz w:val="24"/>
          <w:szCs w:val="24"/>
        </w:rPr>
        <w:t xml:space="preserve">respectives </w:t>
      </w:r>
      <w:r w:rsidR="003E35ED">
        <w:rPr>
          <w:rFonts w:ascii="Times New Roman" w:hAnsi="Times New Roman" w:cs="Times New Roman"/>
          <w:sz w:val="24"/>
          <w:szCs w:val="24"/>
        </w:rPr>
        <w:t>et</w:t>
      </w:r>
      <w:r w:rsidR="00954D9E">
        <w:rPr>
          <w:rFonts w:ascii="Times New Roman" w:hAnsi="Times New Roman" w:cs="Times New Roman"/>
          <w:sz w:val="24"/>
          <w:szCs w:val="24"/>
        </w:rPr>
        <w:t xml:space="preserve"> </w:t>
      </w:r>
      <w:r w:rsidR="00FB5647">
        <w:rPr>
          <w:rFonts w:ascii="Times New Roman" w:hAnsi="Times New Roman" w:cs="Times New Roman"/>
          <w:sz w:val="24"/>
          <w:szCs w:val="24"/>
        </w:rPr>
        <w:t>des membres du</w:t>
      </w:r>
      <w:r w:rsidR="00954D9E">
        <w:rPr>
          <w:rFonts w:ascii="Times New Roman" w:hAnsi="Times New Roman" w:cs="Times New Roman"/>
          <w:sz w:val="24"/>
          <w:szCs w:val="24"/>
        </w:rPr>
        <w:t xml:space="preserve"> gotha. La décoration intérieure et le mobilier </w:t>
      </w:r>
      <w:r w:rsidR="00157574">
        <w:rPr>
          <w:rFonts w:ascii="Times New Roman" w:hAnsi="Times New Roman" w:cs="Times New Roman"/>
          <w:sz w:val="24"/>
          <w:szCs w:val="24"/>
        </w:rPr>
        <w:t>évolueront</w:t>
      </w:r>
      <w:r w:rsidR="00954D9E">
        <w:rPr>
          <w:rFonts w:ascii="Times New Roman" w:hAnsi="Times New Roman" w:cs="Times New Roman"/>
          <w:sz w:val="24"/>
          <w:szCs w:val="24"/>
        </w:rPr>
        <w:t xml:space="preserve"> de ce fait à partir de 1865.</w:t>
      </w:r>
    </w:p>
    <w:p w14:paraId="0B04EE43" w14:textId="77777777" w:rsidR="00A071D1" w:rsidRDefault="00A071D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journée commençait</w:t>
      </w:r>
      <w:r w:rsidR="00D23E26">
        <w:rPr>
          <w:rFonts w:ascii="Times New Roman" w:hAnsi="Times New Roman" w:cs="Times New Roman"/>
          <w:sz w:val="24"/>
          <w:szCs w:val="24"/>
        </w:rPr>
        <w:t xml:space="preserve"> </w:t>
      </w:r>
      <w:r w:rsidR="00D60FE3">
        <w:rPr>
          <w:rFonts w:ascii="Times New Roman" w:hAnsi="Times New Roman" w:cs="Times New Roman"/>
          <w:sz w:val="24"/>
          <w:szCs w:val="24"/>
        </w:rPr>
        <w:t xml:space="preserve">par un lever </w:t>
      </w:r>
      <w:r w:rsidR="00D23E26">
        <w:rPr>
          <w:rFonts w:ascii="Times New Roman" w:hAnsi="Times New Roman" w:cs="Times New Roman"/>
          <w:sz w:val="24"/>
          <w:szCs w:val="24"/>
        </w:rPr>
        <w:t>vers 6 ou 7 heures</w:t>
      </w:r>
      <w:r w:rsidR="00D60FE3">
        <w:rPr>
          <w:rFonts w:ascii="Times New Roman" w:hAnsi="Times New Roman" w:cs="Times New Roman"/>
          <w:sz w:val="24"/>
          <w:szCs w:val="24"/>
        </w:rPr>
        <w:t>, l</w:t>
      </w:r>
      <w:r w:rsidR="00D23E26">
        <w:rPr>
          <w:rFonts w:ascii="Times New Roman" w:hAnsi="Times New Roman" w:cs="Times New Roman"/>
          <w:sz w:val="24"/>
          <w:szCs w:val="24"/>
        </w:rPr>
        <w:t>e</w:t>
      </w:r>
      <w:r w:rsidR="00575A9D">
        <w:rPr>
          <w:rFonts w:ascii="Times New Roman" w:hAnsi="Times New Roman" w:cs="Times New Roman"/>
          <w:sz w:val="24"/>
          <w:szCs w:val="24"/>
        </w:rPr>
        <w:t>s souverains prenant leur</w:t>
      </w:r>
      <w:r w:rsidR="00D23E26">
        <w:rPr>
          <w:rFonts w:ascii="Times New Roman" w:hAnsi="Times New Roman" w:cs="Times New Roman"/>
          <w:sz w:val="24"/>
          <w:szCs w:val="24"/>
        </w:rPr>
        <w:t xml:space="preserve"> petit</w:t>
      </w:r>
      <w:r w:rsidR="00575A9D">
        <w:rPr>
          <w:rFonts w:ascii="Times New Roman" w:hAnsi="Times New Roman" w:cs="Times New Roman"/>
          <w:sz w:val="24"/>
          <w:szCs w:val="24"/>
        </w:rPr>
        <w:t>-</w:t>
      </w:r>
      <w:r w:rsidR="00D23E26">
        <w:rPr>
          <w:rFonts w:ascii="Times New Roman" w:hAnsi="Times New Roman" w:cs="Times New Roman"/>
          <w:sz w:val="24"/>
          <w:szCs w:val="24"/>
        </w:rPr>
        <w:t xml:space="preserve">déjeuner à 8 heures. Quand ils ne se baignaient pas, </w:t>
      </w:r>
      <w:r w:rsidR="00575A9D">
        <w:rPr>
          <w:rFonts w:ascii="Times New Roman" w:hAnsi="Times New Roman" w:cs="Times New Roman"/>
          <w:sz w:val="24"/>
          <w:szCs w:val="24"/>
        </w:rPr>
        <w:t>il</w:t>
      </w:r>
      <w:r w:rsidR="00D23E26">
        <w:rPr>
          <w:rFonts w:ascii="Times New Roman" w:hAnsi="Times New Roman" w:cs="Times New Roman"/>
          <w:sz w:val="24"/>
          <w:szCs w:val="24"/>
        </w:rPr>
        <w:t>s passaient leur matinée à lire</w:t>
      </w:r>
      <w:r w:rsidR="005D58A5">
        <w:rPr>
          <w:rFonts w:ascii="Times New Roman" w:hAnsi="Times New Roman" w:cs="Times New Roman"/>
          <w:sz w:val="24"/>
          <w:szCs w:val="24"/>
        </w:rPr>
        <w:t>, à discuter, à jouer de la musique</w:t>
      </w:r>
      <w:r w:rsidR="00D23E26">
        <w:rPr>
          <w:rFonts w:ascii="Times New Roman" w:hAnsi="Times New Roman" w:cs="Times New Roman"/>
          <w:sz w:val="24"/>
          <w:szCs w:val="24"/>
        </w:rPr>
        <w:t xml:space="preserve"> ou à se promener sur la plage ou dans le </w:t>
      </w:r>
      <w:r w:rsidR="00090FD6">
        <w:rPr>
          <w:rFonts w:ascii="Times New Roman" w:hAnsi="Times New Roman" w:cs="Times New Roman"/>
          <w:sz w:val="24"/>
          <w:szCs w:val="24"/>
        </w:rPr>
        <w:t>village</w:t>
      </w:r>
      <w:r w:rsidR="00D23E26">
        <w:rPr>
          <w:rFonts w:ascii="Times New Roman" w:hAnsi="Times New Roman" w:cs="Times New Roman"/>
          <w:sz w:val="24"/>
          <w:szCs w:val="24"/>
        </w:rPr>
        <w:t>.</w:t>
      </w:r>
      <w:r w:rsidR="00AF195C">
        <w:rPr>
          <w:rFonts w:ascii="Times New Roman" w:hAnsi="Times New Roman" w:cs="Times New Roman"/>
          <w:sz w:val="24"/>
          <w:szCs w:val="24"/>
        </w:rPr>
        <w:t xml:space="preserve"> L’impératrice aimait aussi </w:t>
      </w:r>
      <w:r w:rsidR="00D2604C">
        <w:rPr>
          <w:rFonts w:ascii="Times New Roman" w:hAnsi="Times New Roman" w:cs="Times New Roman"/>
          <w:sz w:val="24"/>
          <w:szCs w:val="24"/>
        </w:rPr>
        <w:t>broder ou</w:t>
      </w:r>
      <w:r w:rsidR="00AF195C">
        <w:rPr>
          <w:rFonts w:ascii="Times New Roman" w:hAnsi="Times New Roman" w:cs="Times New Roman"/>
          <w:sz w:val="24"/>
          <w:szCs w:val="24"/>
        </w:rPr>
        <w:t xml:space="preserve"> tricoter.</w:t>
      </w:r>
    </w:p>
    <w:p w14:paraId="57353697" w14:textId="245071D2" w:rsidR="00D23E26" w:rsidRDefault="00D23E2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 déjeuner était servi à midi, sans cérémonie. Les convives se plaçaient autour de la table suivant leurs affinités</w:t>
      </w:r>
      <w:r w:rsidR="00FB5647">
        <w:rPr>
          <w:rFonts w:ascii="Times New Roman" w:hAnsi="Times New Roman" w:cs="Times New Roman"/>
          <w:sz w:val="24"/>
          <w:szCs w:val="24"/>
        </w:rPr>
        <w:t>,</w:t>
      </w:r>
      <w:r w:rsidR="00AF195C">
        <w:rPr>
          <w:rFonts w:ascii="Times New Roman" w:hAnsi="Times New Roman" w:cs="Times New Roman"/>
          <w:sz w:val="24"/>
          <w:szCs w:val="24"/>
        </w:rPr>
        <w:t xml:space="preserve"> quoique l’impératrice préférât que les couple</w:t>
      </w:r>
      <w:r w:rsidR="00250933">
        <w:rPr>
          <w:rFonts w:ascii="Times New Roman" w:hAnsi="Times New Roman" w:cs="Times New Roman"/>
          <w:sz w:val="24"/>
          <w:szCs w:val="24"/>
        </w:rPr>
        <w:t>s</w:t>
      </w:r>
      <w:r w:rsidR="00AF195C">
        <w:rPr>
          <w:rFonts w:ascii="Times New Roman" w:hAnsi="Times New Roman" w:cs="Times New Roman"/>
          <w:sz w:val="24"/>
          <w:szCs w:val="24"/>
        </w:rPr>
        <w:t xml:space="preserve"> fussent</w:t>
      </w:r>
      <w:r w:rsidR="00250933">
        <w:rPr>
          <w:rFonts w:ascii="Times New Roman" w:hAnsi="Times New Roman" w:cs="Times New Roman"/>
          <w:sz w:val="24"/>
          <w:szCs w:val="24"/>
        </w:rPr>
        <w:t xml:space="preserve"> disposés</w:t>
      </w:r>
      <w:r w:rsidR="00AF195C">
        <w:rPr>
          <w:rFonts w:ascii="Times New Roman" w:hAnsi="Times New Roman" w:cs="Times New Roman"/>
          <w:sz w:val="24"/>
          <w:szCs w:val="24"/>
        </w:rPr>
        <w:t xml:space="preserve"> face à face plutôt que côte à côte</w:t>
      </w:r>
      <w:r w:rsidR="00D2604C">
        <w:rPr>
          <w:rFonts w:ascii="Times New Roman" w:hAnsi="Times New Roman" w:cs="Times New Roman"/>
          <w:sz w:val="24"/>
          <w:szCs w:val="24"/>
        </w:rPr>
        <w:t>,</w:t>
      </w:r>
      <w:r w:rsidR="00AF195C">
        <w:rPr>
          <w:rFonts w:ascii="Times New Roman" w:hAnsi="Times New Roman" w:cs="Times New Roman"/>
          <w:sz w:val="24"/>
          <w:szCs w:val="24"/>
        </w:rPr>
        <w:t xml:space="preserve"> ce qui ne dérangeait </w:t>
      </w:r>
      <w:r w:rsidR="007D7F87">
        <w:rPr>
          <w:rFonts w:ascii="Times New Roman" w:hAnsi="Times New Roman" w:cs="Times New Roman"/>
          <w:sz w:val="24"/>
          <w:szCs w:val="24"/>
        </w:rPr>
        <w:t>nullement</w:t>
      </w:r>
      <w:r w:rsidR="00AF195C">
        <w:rPr>
          <w:rFonts w:ascii="Times New Roman" w:hAnsi="Times New Roman" w:cs="Times New Roman"/>
          <w:sz w:val="24"/>
          <w:szCs w:val="24"/>
        </w:rPr>
        <w:t xml:space="preserve"> l’empereur</w:t>
      </w:r>
      <w:r w:rsidR="00291E39">
        <w:rPr>
          <w:rFonts w:ascii="Times New Roman" w:hAnsi="Times New Roman" w:cs="Times New Roman"/>
          <w:sz w:val="24"/>
          <w:szCs w:val="24"/>
        </w:rPr>
        <w:t xml:space="preserve"> qui appréciait les belles compagnies</w:t>
      </w:r>
      <w:r w:rsidR="00F57326">
        <w:rPr>
          <w:rFonts w:ascii="Times New Roman" w:hAnsi="Times New Roman" w:cs="Times New Roman"/>
          <w:sz w:val="24"/>
          <w:szCs w:val="24"/>
        </w:rPr>
        <w:t>, on le sait</w:t>
      </w:r>
      <w:r w:rsidR="007D7F87">
        <w:rPr>
          <w:rFonts w:ascii="Times New Roman" w:hAnsi="Times New Roman" w:cs="Times New Roman"/>
          <w:sz w:val="24"/>
          <w:szCs w:val="24"/>
        </w:rPr>
        <w:t xml:space="preserve"> ..</w:t>
      </w:r>
      <w:r>
        <w:rPr>
          <w:rFonts w:ascii="Times New Roman" w:hAnsi="Times New Roman" w:cs="Times New Roman"/>
          <w:sz w:val="24"/>
          <w:szCs w:val="24"/>
        </w:rPr>
        <w:t>. Le service quotidien de la villa était assuré par une vingtaine de domestiques (21 en 1861).</w:t>
      </w:r>
    </w:p>
    <w:p w14:paraId="2F7C1CCF" w14:textId="6109AED7" w:rsidR="00554911" w:rsidRDefault="00FB564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Après le déjeuner, c</w:t>
      </w:r>
      <w:r w:rsidR="00D53088">
        <w:rPr>
          <w:rFonts w:ascii="Times New Roman" w:hAnsi="Times New Roman" w:cs="Times New Roman"/>
          <w:sz w:val="24"/>
          <w:szCs w:val="24"/>
        </w:rPr>
        <w:t xml:space="preserve">hacun vaquait </w:t>
      </w:r>
      <w:r w:rsidR="006020DF">
        <w:rPr>
          <w:rFonts w:ascii="Times New Roman" w:hAnsi="Times New Roman" w:cs="Times New Roman"/>
          <w:sz w:val="24"/>
          <w:szCs w:val="24"/>
        </w:rPr>
        <w:t xml:space="preserve">ensuite </w:t>
      </w:r>
      <w:r w:rsidR="00D53088">
        <w:rPr>
          <w:rFonts w:ascii="Times New Roman" w:hAnsi="Times New Roman" w:cs="Times New Roman"/>
          <w:sz w:val="24"/>
          <w:szCs w:val="24"/>
        </w:rPr>
        <w:t>à ses occupations : sieste, lecture, écriture, broderie</w:t>
      </w:r>
      <w:r w:rsidR="00CD5212">
        <w:rPr>
          <w:rFonts w:ascii="Times New Roman" w:hAnsi="Times New Roman" w:cs="Times New Roman"/>
          <w:sz w:val="24"/>
          <w:szCs w:val="24"/>
        </w:rPr>
        <w:t xml:space="preserve"> ou promenades</w:t>
      </w:r>
      <w:r w:rsidR="00D53088">
        <w:rPr>
          <w:rFonts w:ascii="Times New Roman" w:hAnsi="Times New Roman" w:cs="Times New Roman"/>
          <w:sz w:val="24"/>
          <w:szCs w:val="24"/>
        </w:rPr>
        <w:t xml:space="preserve"> en l’absence d’activités prévues</w:t>
      </w:r>
      <w:r w:rsidR="006020DF">
        <w:rPr>
          <w:rFonts w:ascii="Times New Roman" w:hAnsi="Times New Roman" w:cs="Times New Roman"/>
          <w:sz w:val="24"/>
          <w:szCs w:val="24"/>
        </w:rPr>
        <w:t xml:space="preserve"> </w:t>
      </w:r>
      <w:r w:rsidR="00D53088">
        <w:rPr>
          <w:rFonts w:ascii="Times New Roman" w:hAnsi="Times New Roman" w:cs="Times New Roman"/>
          <w:sz w:val="24"/>
          <w:szCs w:val="24"/>
        </w:rPr>
        <w:t>l’après-midi.</w:t>
      </w:r>
    </w:p>
    <w:p w14:paraId="4769F336" w14:textId="27E36362" w:rsidR="00D53088" w:rsidRDefault="0055491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souper se tenait</w:t>
      </w:r>
      <w:r w:rsidR="00FB5647">
        <w:rPr>
          <w:rFonts w:ascii="Times New Roman" w:hAnsi="Times New Roman" w:cs="Times New Roman"/>
          <w:sz w:val="24"/>
          <w:szCs w:val="24"/>
        </w:rPr>
        <w:t>, quant à lui,</w:t>
      </w:r>
      <w:r>
        <w:rPr>
          <w:rFonts w:ascii="Times New Roman" w:hAnsi="Times New Roman" w:cs="Times New Roman"/>
          <w:sz w:val="24"/>
          <w:szCs w:val="24"/>
        </w:rPr>
        <w:t xml:space="preserve"> vers 19 heures ou 20 heures. Il pouvait être servi parfois tard, vers minuit, </w:t>
      </w:r>
      <w:r w:rsidR="00FB5647">
        <w:rPr>
          <w:rFonts w:ascii="Times New Roman" w:hAnsi="Times New Roman" w:cs="Times New Roman"/>
          <w:sz w:val="24"/>
          <w:szCs w:val="24"/>
        </w:rPr>
        <w:t xml:space="preserve">suite à </w:t>
      </w:r>
      <w:r w:rsidR="00575A9D">
        <w:rPr>
          <w:rFonts w:ascii="Times New Roman" w:hAnsi="Times New Roman" w:cs="Times New Roman"/>
          <w:sz w:val="24"/>
          <w:szCs w:val="24"/>
        </w:rPr>
        <w:t xml:space="preserve">une </w:t>
      </w:r>
      <w:r>
        <w:rPr>
          <w:rFonts w:ascii="Times New Roman" w:hAnsi="Times New Roman" w:cs="Times New Roman"/>
          <w:sz w:val="24"/>
          <w:szCs w:val="24"/>
        </w:rPr>
        <w:t>excursi</w:t>
      </w:r>
      <w:r w:rsidR="00575A9D">
        <w:rPr>
          <w:rFonts w:ascii="Times New Roman" w:hAnsi="Times New Roman" w:cs="Times New Roman"/>
          <w:sz w:val="24"/>
          <w:szCs w:val="24"/>
        </w:rPr>
        <w:t>on</w:t>
      </w:r>
      <w:r>
        <w:rPr>
          <w:rFonts w:ascii="Times New Roman" w:hAnsi="Times New Roman" w:cs="Times New Roman"/>
          <w:sz w:val="24"/>
          <w:szCs w:val="24"/>
        </w:rPr>
        <w:t xml:space="preserve"> lointaine</w:t>
      </w:r>
      <w:r w:rsidR="00F57326">
        <w:rPr>
          <w:rFonts w:ascii="Times New Roman" w:hAnsi="Times New Roman" w:cs="Times New Roman"/>
          <w:sz w:val="24"/>
          <w:szCs w:val="24"/>
        </w:rPr>
        <w:t xml:space="preserve"> ou</w:t>
      </w:r>
      <w:r w:rsidR="005405E1">
        <w:rPr>
          <w:rFonts w:ascii="Times New Roman" w:hAnsi="Times New Roman" w:cs="Times New Roman"/>
          <w:sz w:val="24"/>
          <w:szCs w:val="24"/>
        </w:rPr>
        <w:t xml:space="preserve"> tardive</w:t>
      </w:r>
      <w:r>
        <w:rPr>
          <w:rFonts w:ascii="Times New Roman" w:hAnsi="Times New Roman" w:cs="Times New Roman"/>
          <w:sz w:val="24"/>
          <w:szCs w:val="24"/>
        </w:rPr>
        <w:t>.</w:t>
      </w:r>
      <w:r w:rsidR="00D53088">
        <w:rPr>
          <w:rFonts w:ascii="Times New Roman" w:hAnsi="Times New Roman" w:cs="Times New Roman"/>
          <w:sz w:val="24"/>
          <w:szCs w:val="24"/>
        </w:rPr>
        <w:t xml:space="preserve"> </w:t>
      </w:r>
    </w:p>
    <w:p w14:paraId="46A4396E" w14:textId="165C5D30" w:rsidR="00F956D9" w:rsidRDefault="00CD5212"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D4327E">
        <w:rPr>
          <w:rFonts w:ascii="Times New Roman" w:hAnsi="Times New Roman" w:cs="Times New Roman"/>
          <w:sz w:val="24"/>
          <w:szCs w:val="24"/>
        </w:rPr>
        <w:t xml:space="preserve"> soirée</w:t>
      </w:r>
      <w:r>
        <w:rPr>
          <w:rFonts w:ascii="Times New Roman" w:hAnsi="Times New Roman" w:cs="Times New Roman"/>
          <w:sz w:val="24"/>
          <w:szCs w:val="24"/>
        </w:rPr>
        <w:t xml:space="preserve"> se déroulait</w:t>
      </w:r>
      <w:r w:rsidR="00D4327E">
        <w:rPr>
          <w:rFonts w:ascii="Times New Roman" w:hAnsi="Times New Roman" w:cs="Times New Roman"/>
          <w:sz w:val="24"/>
          <w:szCs w:val="24"/>
        </w:rPr>
        <w:t xml:space="preserve"> </w:t>
      </w:r>
      <w:r w:rsidR="00F92EF0">
        <w:rPr>
          <w:rFonts w:ascii="Times New Roman" w:hAnsi="Times New Roman" w:cs="Times New Roman"/>
          <w:sz w:val="24"/>
          <w:szCs w:val="24"/>
        </w:rPr>
        <w:t xml:space="preserve">dans le grand ou le petit salon </w:t>
      </w:r>
      <w:r w:rsidR="00FB5647">
        <w:rPr>
          <w:rFonts w:ascii="Times New Roman" w:hAnsi="Times New Roman" w:cs="Times New Roman"/>
          <w:sz w:val="24"/>
          <w:szCs w:val="24"/>
        </w:rPr>
        <w:t>sur la mer en compagnie du</w:t>
      </w:r>
      <w:r w:rsidR="00F92EF0">
        <w:rPr>
          <w:rFonts w:ascii="Times New Roman" w:hAnsi="Times New Roman" w:cs="Times New Roman"/>
          <w:sz w:val="24"/>
          <w:szCs w:val="24"/>
        </w:rPr>
        <w:t xml:space="preserve"> </w:t>
      </w:r>
      <w:r w:rsidR="00B524C0">
        <w:rPr>
          <w:rFonts w:ascii="Times New Roman" w:hAnsi="Times New Roman" w:cs="Times New Roman"/>
          <w:sz w:val="24"/>
          <w:szCs w:val="24"/>
        </w:rPr>
        <w:t>Dr</w:t>
      </w:r>
      <w:r w:rsidR="00F92EF0">
        <w:rPr>
          <w:rFonts w:ascii="Times New Roman" w:hAnsi="Times New Roman" w:cs="Times New Roman"/>
          <w:sz w:val="24"/>
          <w:szCs w:val="24"/>
        </w:rPr>
        <w:t xml:space="preserve"> Barthez, </w:t>
      </w:r>
      <w:r w:rsidR="00FB5647">
        <w:rPr>
          <w:rFonts w:ascii="Times New Roman" w:hAnsi="Times New Roman" w:cs="Times New Roman"/>
          <w:sz w:val="24"/>
          <w:szCs w:val="24"/>
        </w:rPr>
        <w:t xml:space="preserve">de </w:t>
      </w:r>
      <w:r w:rsidR="00F92EF0">
        <w:rPr>
          <w:rFonts w:ascii="Times New Roman" w:hAnsi="Times New Roman" w:cs="Times New Roman"/>
          <w:sz w:val="24"/>
          <w:szCs w:val="24"/>
        </w:rPr>
        <w:t xml:space="preserve">leurs hôtes </w:t>
      </w:r>
      <w:r w:rsidR="00FB5647">
        <w:rPr>
          <w:rFonts w:ascii="Times New Roman" w:hAnsi="Times New Roman" w:cs="Times New Roman"/>
          <w:sz w:val="24"/>
          <w:szCs w:val="24"/>
        </w:rPr>
        <w:t>ou</w:t>
      </w:r>
      <w:r w:rsidR="00F92EF0">
        <w:rPr>
          <w:rFonts w:ascii="Times New Roman" w:hAnsi="Times New Roman" w:cs="Times New Roman"/>
          <w:sz w:val="24"/>
          <w:szCs w:val="24"/>
        </w:rPr>
        <w:t xml:space="preserve"> </w:t>
      </w:r>
      <w:r>
        <w:rPr>
          <w:rFonts w:ascii="Times New Roman" w:hAnsi="Times New Roman" w:cs="Times New Roman"/>
          <w:sz w:val="24"/>
          <w:szCs w:val="24"/>
        </w:rPr>
        <w:t>d</w:t>
      </w:r>
      <w:r w:rsidR="00DB656B">
        <w:rPr>
          <w:rFonts w:ascii="Times New Roman" w:hAnsi="Times New Roman" w:cs="Times New Roman"/>
          <w:sz w:val="24"/>
          <w:szCs w:val="24"/>
        </w:rPr>
        <w:t>es membres de</w:t>
      </w:r>
      <w:r w:rsidR="00F92EF0">
        <w:rPr>
          <w:rFonts w:ascii="Times New Roman" w:hAnsi="Times New Roman" w:cs="Times New Roman"/>
          <w:sz w:val="24"/>
          <w:szCs w:val="24"/>
        </w:rPr>
        <w:t xml:space="preserve"> leur</w:t>
      </w:r>
      <w:r w:rsidR="00DB656B">
        <w:rPr>
          <w:rFonts w:ascii="Times New Roman" w:hAnsi="Times New Roman" w:cs="Times New Roman"/>
          <w:sz w:val="24"/>
          <w:szCs w:val="24"/>
        </w:rPr>
        <w:t xml:space="preserve">s familles </w:t>
      </w:r>
      <w:r w:rsidR="00824615">
        <w:rPr>
          <w:rFonts w:ascii="Times New Roman" w:hAnsi="Times New Roman" w:cs="Times New Roman"/>
          <w:sz w:val="24"/>
          <w:szCs w:val="24"/>
        </w:rPr>
        <w:t>conviés</w:t>
      </w:r>
      <w:r w:rsidR="00F92EF0">
        <w:rPr>
          <w:rFonts w:ascii="Times New Roman" w:hAnsi="Times New Roman" w:cs="Times New Roman"/>
          <w:sz w:val="24"/>
          <w:szCs w:val="24"/>
        </w:rPr>
        <w:t xml:space="preserve"> à Biarritz</w:t>
      </w:r>
      <w:r w:rsidR="00FB5647">
        <w:rPr>
          <w:rFonts w:ascii="Times New Roman" w:hAnsi="Times New Roman" w:cs="Times New Roman"/>
          <w:sz w:val="24"/>
          <w:szCs w:val="24"/>
        </w:rPr>
        <w:t>, tels</w:t>
      </w:r>
      <w:r w:rsidR="00F92EF0">
        <w:rPr>
          <w:rFonts w:ascii="Times New Roman" w:hAnsi="Times New Roman" w:cs="Times New Roman"/>
          <w:sz w:val="24"/>
          <w:szCs w:val="24"/>
        </w:rPr>
        <w:t xml:space="preserve"> </w:t>
      </w:r>
      <w:r w:rsidR="00CD59FC">
        <w:rPr>
          <w:rFonts w:ascii="Times New Roman" w:hAnsi="Times New Roman" w:cs="Times New Roman"/>
          <w:sz w:val="24"/>
          <w:szCs w:val="24"/>
        </w:rPr>
        <w:t xml:space="preserve">le </w:t>
      </w:r>
      <w:r w:rsidR="003250DD">
        <w:rPr>
          <w:rFonts w:ascii="Times New Roman" w:hAnsi="Times New Roman" w:cs="Times New Roman"/>
          <w:sz w:val="24"/>
          <w:szCs w:val="24"/>
        </w:rPr>
        <w:t>prince Napoléon</w:t>
      </w:r>
      <w:r w:rsidR="00157397">
        <w:rPr>
          <w:rFonts w:ascii="Times New Roman" w:hAnsi="Times New Roman" w:cs="Times New Roman"/>
          <w:sz w:val="24"/>
          <w:szCs w:val="24"/>
        </w:rPr>
        <w:t>-Jérôme</w:t>
      </w:r>
      <w:r w:rsidR="003250DD">
        <w:rPr>
          <w:rFonts w:ascii="Times New Roman" w:hAnsi="Times New Roman" w:cs="Times New Roman"/>
          <w:sz w:val="24"/>
          <w:szCs w:val="24"/>
        </w:rPr>
        <w:t xml:space="preserve"> en 1857, </w:t>
      </w:r>
      <w:r w:rsidR="00CD59FC">
        <w:rPr>
          <w:rFonts w:ascii="Times New Roman" w:hAnsi="Times New Roman" w:cs="Times New Roman"/>
          <w:sz w:val="24"/>
          <w:szCs w:val="24"/>
        </w:rPr>
        <w:t xml:space="preserve">la </w:t>
      </w:r>
      <w:r w:rsidR="003250DD">
        <w:rPr>
          <w:rFonts w:ascii="Times New Roman" w:hAnsi="Times New Roman" w:cs="Times New Roman"/>
          <w:sz w:val="24"/>
          <w:szCs w:val="24"/>
        </w:rPr>
        <w:t xml:space="preserve">comtesse de </w:t>
      </w:r>
      <w:proofErr w:type="spellStart"/>
      <w:r w:rsidR="003250DD">
        <w:rPr>
          <w:rFonts w:ascii="Times New Roman" w:hAnsi="Times New Roman" w:cs="Times New Roman"/>
          <w:sz w:val="24"/>
          <w:szCs w:val="24"/>
        </w:rPr>
        <w:t>Montijo</w:t>
      </w:r>
      <w:proofErr w:type="spellEnd"/>
      <w:r w:rsidR="003250DD">
        <w:rPr>
          <w:rFonts w:ascii="Times New Roman" w:hAnsi="Times New Roman" w:cs="Times New Roman"/>
          <w:sz w:val="24"/>
          <w:szCs w:val="24"/>
        </w:rPr>
        <w:t xml:space="preserve"> </w:t>
      </w:r>
      <w:r w:rsidR="00CD59FC">
        <w:rPr>
          <w:rFonts w:ascii="Times New Roman" w:hAnsi="Times New Roman" w:cs="Times New Roman"/>
          <w:sz w:val="24"/>
          <w:szCs w:val="24"/>
        </w:rPr>
        <w:t>et</w:t>
      </w:r>
      <w:r w:rsidR="003250DD">
        <w:rPr>
          <w:rFonts w:ascii="Times New Roman" w:hAnsi="Times New Roman" w:cs="Times New Roman"/>
          <w:sz w:val="24"/>
          <w:szCs w:val="24"/>
        </w:rPr>
        <w:t xml:space="preserve"> </w:t>
      </w:r>
      <w:r w:rsidR="00CD59FC">
        <w:rPr>
          <w:rFonts w:ascii="Times New Roman" w:hAnsi="Times New Roman" w:cs="Times New Roman"/>
          <w:sz w:val="24"/>
          <w:szCs w:val="24"/>
        </w:rPr>
        <w:t xml:space="preserve">la </w:t>
      </w:r>
      <w:r w:rsidR="00DB656B">
        <w:rPr>
          <w:rFonts w:ascii="Times New Roman" w:hAnsi="Times New Roman" w:cs="Times New Roman"/>
          <w:sz w:val="24"/>
          <w:szCs w:val="24"/>
        </w:rPr>
        <w:t>princesse</w:t>
      </w:r>
      <w:r w:rsidR="00CD59FC">
        <w:rPr>
          <w:rFonts w:ascii="Times New Roman" w:hAnsi="Times New Roman" w:cs="Times New Roman"/>
          <w:sz w:val="24"/>
          <w:szCs w:val="24"/>
        </w:rPr>
        <w:t xml:space="preserve"> Mathilde en 1858, la princesse</w:t>
      </w:r>
      <w:r w:rsidR="00DB656B">
        <w:rPr>
          <w:rFonts w:ascii="Times New Roman" w:hAnsi="Times New Roman" w:cs="Times New Roman"/>
          <w:sz w:val="24"/>
          <w:szCs w:val="24"/>
        </w:rPr>
        <w:t xml:space="preserve"> </w:t>
      </w:r>
      <w:r w:rsidR="003250DD">
        <w:rPr>
          <w:rFonts w:ascii="Times New Roman" w:hAnsi="Times New Roman" w:cs="Times New Roman"/>
          <w:sz w:val="24"/>
          <w:szCs w:val="24"/>
        </w:rPr>
        <w:t xml:space="preserve">Anna </w:t>
      </w:r>
      <w:r w:rsidR="00DB656B">
        <w:rPr>
          <w:rFonts w:ascii="Times New Roman" w:hAnsi="Times New Roman" w:cs="Times New Roman"/>
          <w:sz w:val="24"/>
          <w:szCs w:val="24"/>
        </w:rPr>
        <w:t>Murat</w:t>
      </w:r>
      <w:r w:rsidR="003250DD">
        <w:rPr>
          <w:rFonts w:ascii="Times New Roman" w:hAnsi="Times New Roman" w:cs="Times New Roman"/>
          <w:sz w:val="24"/>
          <w:szCs w:val="24"/>
        </w:rPr>
        <w:t xml:space="preserve"> en 1863</w:t>
      </w:r>
      <w:r w:rsidR="00DB656B">
        <w:rPr>
          <w:rFonts w:ascii="Times New Roman" w:hAnsi="Times New Roman" w:cs="Times New Roman"/>
          <w:sz w:val="24"/>
          <w:szCs w:val="24"/>
        </w:rPr>
        <w:t>,</w:t>
      </w:r>
      <w:r>
        <w:rPr>
          <w:rFonts w:ascii="Times New Roman" w:hAnsi="Times New Roman" w:cs="Times New Roman"/>
          <w:sz w:val="24"/>
          <w:szCs w:val="24"/>
        </w:rPr>
        <w:t xml:space="preserve"> </w:t>
      </w:r>
      <w:r w:rsidR="00CD59FC">
        <w:rPr>
          <w:rFonts w:ascii="Times New Roman" w:hAnsi="Times New Roman" w:cs="Times New Roman"/>
          <w:sz w:val="24"/>
          <w:szCs w:val="24"/>
        </w:rPr>
        <w:t xml:space="preserve">les </w:t>
      </w:r>
      <w:r w:rsidR="00DB656B">
        <w:rPr>
          <w:rFonts w:ascii="Times New Roman" w:hAnsi="Times New Roman" w:cs="Times New Roman"/>
          <w:sz w:val="24"/>
          <w:szCs w:val="24"/>
        </w:rPr>
        <w:t>duc et duchesse d’Albe</w:t>
      </w:r>
      <w:r w:rsidR="00824615">
        <w:rPr>
          <w:rFonts w:ascii="Times New Roman" w:hAnsi="Times New Roman" w:cs="Times New Roman"/>
          <w:sz w:val="24"/>
          <w:szCs w:val="24"/>
        </w:rPr>
        <w:t xml:space="preserve"> jusqu’en 1860, </w:t>
      </w:r>
      <w:r w:rsidR="00FB5647">
        <w:rPr>
          <w:rFonts w:ascii="Times New Roman" w:hAnsi="Times New Roman" w:cs="Times New Roman"/>
          <w:sz w:val="24"/>
          <w:szCs w:val="24"/>
        </w:rPr>
        <w:t>puis</w:t>
      </w:r>
      <w:r w:rsidR="00824615">
        <w:rPr>
          <w:rFonts w:ascii="Times New Roman" w:hAnsi="Times New Roman" w:cs="Times New Roman"/>
          <w:sz w:val="24"/>
          <w:szCs w:val="24"/>
        </w:rPr>
        <w:t xml:space="preserve"> leurs enfants, le duc de </w:t>
      </w:r>
      <w:proofErr w:type="spellStart"/>
      <w:r w:rsidR="00824615">
        <w:rPr>
          <w:rFonts w:ascii="Times New Roman" w:hAnsi="Times New Roman" w:cs="Times New Roman"/>
          <w:sz w:val="24"/>
          <w:szCs w:val="24"/>
        </w:rPr>
        <w:t>Huescar</w:t>
      </w:r>
      <w:proofErr w:type="spellEnd"/>
      <w:r w:rsidR="00824615">
        <w:rPr>
          <w:rFonts w:ascii="Times New Roman" w:hAnsi="Times New Roman" w:cs="Times New Roman"/>
          <w:sz w:val="24"/>
          <w:szCs w:val="24"/>
        </w:rPr>
        <w:t xml:space="preserve"> et les </w:t>
      </w:r>
      <w:r w:rsidR="00B524C0">
        <w:rPr>
          <w:rFonts w:ascii="Times New Roman" w:hAnsi="Times New Roman" w:cs="Times New Roman"/>
          <w:sz w:val="24"/>
          <w:szCs w:val="24"/>
        </w:rPr>
        <w:t xml:space="preserve">deux </w:t>
      </w:r>
      <w:r w:rsidR="00824615">
        <w:rPr>
          <w:rFonts w:ascii="Times New Roman" w:hAnsi="Times New Roman" w:cs="Times New Roman"/>
          <w:sz w:val="24"/>
          <w:szCs w:val="24"/>
        </w:rPr>
        <w:t xml:space="preserve">duchesses d’Albe </w:t>
      </w:r>
      <w:r w:rsidR="00CD59FC">
        <w:rPr>
          <w:rFonts w:ascii="Times New Roman" w:hAnsi="Times New Roman" w:cs="Times New Roman"/>
          <w:sz w:val="24"/>
          <w:szCs w:val="24"/>
        </w:rPr>
        <w:t>jusqu’</w:t>
      </w:r>
      <w:r w:rsidR="00824615">
        <w:rPr>
          <w:rFonts w:ascii="Times New Roman" w:hAnsi="Times New Roman" w:cs="Times New Roman"/>
          <w:sz w:val="24"/>
          <w:szCs w:val="24"/>
        </w:rPr>
        <w:t>en 1867</w:t>
      </w:r>
      <w:r w:rsidR="00A27D62">
        <w:rPr>
          <w:rFonts w:ascii="Times New Roman" w:hAnsi="Times New Roman" w:cs="Times New Roman"/>
          <w:sz w:val="24"/>
          <w:szCs w:val="24"/>
        </w:rPr>
        <w:t>-</w:t>
      </w:r>
      <w:r w:rsidR="00824615">
        <w:rPr>
          <w:rFonts w:ascii="Times New Roman" w:hAnsi="Times New Roman" w:cs="Times New Roman"/>
          <w:sz w:val="24"/>
          <w:szCs w:val="24"/>
        </w:rPr>
        <w:t>1868</w:t>
      </w:r>
      <w:r w:rsidR="00F92EF0">
        <w:rPr>
          <w:rFonts w:ascii="Times New Roman" w:hAnsi="Times New Roman" w:cs="Times New Roman"/>
          <w:sz w:val="24"/>
          <w:szCs w:val="24"/>
        </w:rPr>
        <w:t>.</w:t>
      </w:r>
    </w:p>
    <w:p w14:paraId="253C107F" w14:textId="2B4014EA" w:rsidR="000C010A" w:rsidRDefault="00D4327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Napoléon III et Eugénie</w:t>
      </w:r>
      <w:r w:rsidR="00DB656B">
        <w:rPr>
          <w:rFonts w:ascii="Times New Roman" w:hAnsi="Times New Roman" w:cs="Times New Roman"/>
          <w:sz w:val="24"/>
          <w:szCs w:val="24"/>
        </w:rPr>
        <w:t xml:space="preserve"> </w:t>
      </w:r>
      <w:r w:rsidR="00F92EF0">
        <w:rPr>
          <w:rFonts w:ascii="Times New Roman" w:hAnsi="Times New Roman" w:cs="Times New Roman"/>
          <w:sz w:val="24"/>
          <w:szCs w:val="24"/>
        </w:rPr>
        <w:t xml:space="preserve">aimaient à </w:t>
      </w:r>
      <w:r w:rsidR="00DB656B">
        <w:rPr>
          <w:rFonts w:ascii="Times New Roman" w:hAnsi="Times New Roman" w:cs="Times New Roman"/>
          <w:sz w:val="24"/>
          <w:szCs w:val="24"/>
        </w:rPr>
        <w:t>jou</w:t>
      </w:r>
      <w:r w:rsidR="00F92EF0">
        <w:rPr>
          <w:rFonts w:ascii="Times New Roman" w:hAnsi="Times New Roman" w:cs="Times New Roman"/>
          <w:sz w:val="24"/>
          <w:szCs w:val="24"/>
        </w:rPr>
        <w:t>er</w:t>
      </w:r>
      <w:r w:rsidR="00CD5212">
        <w:rPr>
          <w:rFonts w:ascii="Times New Roman" w:hAnsi="Times New Roman" w:cs="Times New Roman"/>
          <w:sz w:val="24"/>
          <w:szCs w:val="24"/>
        </w:rPr>
        <w:t xml:space="preserve"> </w:t>
      </w:r>
      <w:r w:rsidR="00DB656B">
        <w:rPr>
          <w:rFonts w:ascii="Times New Roman" w:hAnsi="Times New Roman" w:cs="Times New Roman"/>
          <w:sz w:val="24"/>
          <w:szCs w:val="24"/>
        </w:rPr>
        <w:t>aux cartes, au whist ou au boston, li</w:t>
      </w:r>
      <w:r w:rsidR="00F92EF0">
        <w:rPr>
          <w:rFonts w:ascii="Times New Roman" w:hAnsi="Times New Roman" w:cs="Times New Roman"/>
          <w:sz w:val="24"/>
          <w:szCs w:val="24"/>
        </w:rPr>
        <w:t>re</w:t>
      </w:r>
      <w:r w:rsidR="00DB656B">
        <w:rPr>
          <w:rFonts w:ascii="Times New Roman" w:hAnsi="Times New Roman" w:cs="Times New Roman"/>
          <w:sz w:val="24"/>
          <w:szCs w:val="24"/>
        </w:rPr>
        <w:t xml:space="preserve"> ou organis</w:t>
      </w:r>
      <w:r w:rsidR="00F92EF0">
        <w:rPr>
          <w:rFonts w:ascii="Times New Roman" w:hAnsi="Times New Roman" w:cs="Times New Roman"/>
          <w:sz w:val="24"/>
          <w:szCs w:val="24"/>
        </w:rPr>
        <w:t>er</w:t>
      </w:r>
      <w:r w:rsidR="00DB656B">
        <w:rPr>
          <w:rFonts w:ascii="Times New Roman" w:hAnsi="Times New Roman" w:cs="Times New Roman"/>
          <w:sz w:val="24"/>
          <w:szCs w:val="24"/>
        </w:rPr>
        <w:t xml:space="preserve"> des lectures, se livr</w:t>
      </w:r>
      <w:r w:rsidR="00F92EF0">
        <w:rPr>
          <w:rFonts w:ascii="Times New Roman" w:hAnsi="Times New Roman" w:cs="Times New Roman"/>
          <w:sz w:val="24"/>
          <w:szCs w:val="24"/>
        </w:rPr>
        <w:t>er</w:t>
      </w:r>
      <w:r w:rsidR="00DB656B">
        <w:rPr>
          <w:rFonts w:ascii="Times New Roman" w:hAnsi="Times New Roman" w:cs="Times New Roman"/>
          <w:sz w:val="24"/>
          <w:szCs w:val="24"/>
        </w:rPr>
        <w:t xml:space="preserve"> à des jeux turbulents de claques, de cache-cache et autres facéties – l’empereur aimait beaucoup plaisanter en privé −, </w:t>
      </w:r>
      <w:r w:rsidR="00A274C9">
        <w:rPr>
          <w:rFonts w:ascii="Times New Roman" w:hAnsi="Times New Roman" w:cs="Times New Roman"/>
          <w:sz w:val="24"/>
          <w:szCs w:val="24"/>
        </w:rPr>
        <w:t xml:space="preserve">ou à </w:t>
      </w:r>
      <w:r w:rsidR="00DB656B">
        <w:rPr>
          <w:rFonts w:ascii="Times New Roman" w:hAnsi="Times New Roman" w:cs="Times New Roman"/>
          <w:sz w:val="24"/>
          <w:szCs w:val="24"/>
        </w:rPr>
        <w:t>des séances de spiritisme avec Douglas Hume, médecin de l’impératrice</w:t>
      </w:r>
      <w:r w:rsidR="00701BBF">
        <w:rPr>
          <w:rFonts w:ascii="Times New Roman" w:hAnsi="Times New Roman" w:cs="Times New Roman"/>
          <w:sz w:val="24"/>
          <w:szCs w:val="24"/>
        </w:rPr>
        <w:t xml:space="preserve">, </w:t>
      </w:r>
      <w:r w:rsidR="008D65ED">
        <w:rPr>
          <w:rFonts w:ascii="Times New Roman" w:hAnsi="Times New Roman" w:cs="Times New Roman"/>
          <w:sz w:val="24"/>
          <w:szCs w:val="24"/>
        </w:rPr>
        <w:t>régulièrement convié</w:t>
      </w:r>
      <w:r w:rsidR="00FB5647">
        <w:rPr>
          <w:rFonts w:ascii="Times New Roman" w:hAnsi="Times New Roman" w:cs="Times New Roman"/>
          <w:sz w:val="24"/>
          <w:szCs w:val="24"/>
        </w:rPr>
        <w:t xml:space="preserve"> et</w:t>
      </w:r>
      <w:r w:rsidR="008D65ED">
        <w:rPr>
          <w:rFonts w:ascii="Times New Roman" w:hAnsi="Times New Roman" w:cs="Times New Roman"/>
          <w:sz w:val="24"/>
          <w:szCs w:val="24"/>
        </w:rPr>
        <w:t xml:space="preserve"> </w:t>
      </w:r>
      <w:r w:rsidR="00701BBF">
        <w:rPr>
          <w:rFonts w:ascii="Times New Roman" w:hAnsi="Times New Roman" w:cs="Times New Roman"/>
          <w:sz w:val="24"/>
          <w:szCs w:val="24"/>
        </w:rPr>
        <w:t>qui se révélera un charlatan</w:t>
      </w:r>
      <w:r w:rsidR="00E77784">
        <w:rPr>
          <w:rFonts w:ascii="Times New Roman" w:hAnsi="Times New Roman" w:cs="Times New Roman"/>
          <w:sz w:val="24"/>
          <w:szCs w:val="24"/>
        </w:rPr>
        <w:t xml:space="preserve">. </w:t>
      </w:r>
    </w:p>
    <w:p w14:paraId="0C51A252" w14:textId="4756D81F" w:rsidR="00D1372E" w:rsidRDefault="00E77784" w:rsidP="00DB656B">
      <w:pPr>
        <w:spacing w:line="360" w:lineRule="auto"/>
        <w:jc w:val="both"/>
        <w:rPr>
          <w:rFonts w:ascii="Times New Roman" w:hAnsi="Times New Roman" w:cs="Times New Roman"/>
          <w:b/>
          <w:i/>
          <w:sz w:val="24"/>
          <w:szCs w:val="24"/>
        </w:rPr>
      </w:pPr>
      <w:r>
        <w:rPr>
          <w:rFonts w:ascii="Times New Roman" w:hAnsi="Times New Roman" w:cs="Times New Roman"/>
          <w:sz w:val="24"/>
          <w:szCs w:val="24"/>
        </w:rPr>
        <w:t>On</w:t>
      </w:r>
      <w:r w:rsidR="00000D1D">
        <w:rPr>
          <w:rFonts w:ascii="Times New Roman" w:hAnsi="Times New Roman" w:cs="Times New Roman"/>
          <w:sz w:val="24"/>
          <w:szCs w:val="24"/>
        </w:rPr>
        <w:t xml:space="preserve"> fumait</w:t>
      </w:r>
      <w:r>
        <w:rPr>
          <w:rFonts w:ascii="Times New Roman" w:hAnsi="Times New Roman" w:cs="Times New Roman"/>
          <w:sz w:val="24"/>
          <w:szCs w:val="24"/>
        </w:rPr>
        <w:t xml:space="preserve"> aussi</w:t>
      </w:r>
      <w:r w:rsidR="00000D1D">
        <w:rPr>
          <w:rFonts w:ascii="Times New Roman" w:hAnsi="Times New Roman" w:cs="Times New Roman"/>
          <w:sz w:val="24"/>
          <w:szCs w:val="24"/>
        </w:rPr>
        <w:t>, jouait de la musique</w:t>
      </w:r>
      <w:r w:rsidR="00F35DBD">
        <w:rPr>
          <w:rFonts w:ascii="Times New Roman" w:hAnsi="Times New Roman" w:cs="Times New Roman"/>
          <w:sz w:val="24"/>
          <w:szCs w:val="24"/>
        </w:rPr>
        <w:t>, chantait</w:t>
      </w:r>
      <w:r w:rsidR="00000D1D">
        <w:rPr>
          <w:rFonts w:ascii="Times New Roman" w:hAnsi="Times New Roman" w:cs="Times New Roman"/>
          <w:sz w:val="24"/>
          <w:szCs w:val="24"/>
        </w:rPr>
        <w:t xml:space="preserve"> ou dansait le quadrille, la </w:t>
      </w:r>
      <w:r w:rsidR="00000D1D" w:rsidRPr="00BB4C28">
        <w:rPr>
          <w:rFonts w:ascii="Times New Roman" w:hAnsi="Times New Roman" w:cs="Times New Roman"/>
          <w:sz w:val="24"/>
          <w:szCs w:val="24"/>
        </w:rPr>
        <w:t>Boulangère</w:t>
      </w:r>
      <w:r w:rsidR="00000D1D">
        <w:rPr>
          <w:rFonts w:ascii="Times New Roman" w:hAnsi="Times New Roman" w:cs="Times New Roman"/>
          <w:sz w:val="24"/>
          <w:szCs w:val="24"/>
        </w:rPr>
        <w:t xml:space="preserve">, danse folklorique de la Vallée de l’Ossau, ou le </w:t>
      </w:r>
      <w:r w:rsidR="005439F9">
        <w:rPr>
          <w:rFonts w:ascii="Times New Roman" w:hAnsi="Times New Roman" w:cs="Times New Roman"/>
          <w:sz w:val="24"/>
          <w:szCs w:val="24"/>
        </w:rPr>
        <w:t>c</w:t>
      </w:r>
      <w:r w:rsidR="00000D1D">
        <w:rPr>
          <w:rFonts w:ascii="Times New Roman" w:hAnsi="Times New Roman" w:cs="Times New Roman"/>
          <w:sz w:val="24"/>
          <w:szCs w:val="24"/>
        </w:rPr>
        <w:t>arillon de Dunkerque</w:t>
      </w:r>
      <w:r>
        <w:rPr>
          <w:rFonts w:ascii="Times New Roman" w:hAnsi="Times New Roman" w:cs="Times New Roman"/>
          <w:sz w:val="24"/>
          <w:szCs w:val="24"/>
        </w:rPr>
        <w:t>.</w:t>
      </w:r>
      <w:r w:rsidR="00FB5647" w:rsidRPr="00FB5647">
        <w:rPr>
          <w:rFonts w:ascii="Times New Roman" w:hAnsi="Times New Roman" w:cs="Times New Roman"/>
          <w:sz w:val="24"/>
          <w:szCs w:val="24"/>
        </w:rPr>
        <w:t xml:space="preserve"> </w:t>
      </w:r>
      <w:r w:rsidR="00FB5647">
        <w:rPr>
          <w:rFonts w:ascii="Times New Roman" w:hAnsi="Times New Roman" w:cs="Times New Roman"/>
          <w:sz w:val="24"/>
          <w:szCs w:val="24"/>
        </w:rPr>
        <w:t>L’empereur,</w:t>
      </w:r>
      <w:r w:rsidR="00DB656B">
        <w:rPr>
          <w:rFonts w:ascii="Times New Roman" w:hAnsi="Times New Roman" w:cs="Times New Roman"/>
          <w:sz w:val="24"/>
          <w:szCs w:val="24"/>
        </w:rPr>
        <w:t xml:space="preserve"> </w:t>
      </w:r>
      <w:r w:rsidR="00FB5647">
        <w:rPr>
          <w:rFonts w:ascii="Times New Roman" w:hAnsi="Times New Roman" w:cs="Times New Roman"/>
          <w:sz w:val="24"/>
          <w:szCs w:val="24"/>
        </w:rPr>
        <w:t>p</w:t>
      </w:r>
      <w:r w:rsidR="00BB4C28">
        <w:rPr>
          <w:rFonts w:ascii="Times New Roman" w:hAnsi="Times New Roman" w:cs="Times New Roman"/>
          <w:sz w:val="24"/>
          <w:szCs w:val="24"/>
        </w:rPr>
        <w:t xml:space="preserve">our sa part, </w:t>
      </w:r>
      <w:r w:rsidR="00000D1D">
        <w:rPr>
          <w:rFonts w:ascii="Times New Roman" w:hAnsi="Times New Roman" w:cs="Times New Roman"/>
          <w:sz w:val="24"/>
          <w:szCs w:val="24"/>
        </w:rPr>
        <w:t>appréciait beaucoup l</w:t>
      </w:r>
      <w:r w:rsidR="00CD5212">
        <w:rPr>
          <w:rFonts w:ascii="Times New Roman" w:hAnsi="Times New Roman" w:cs="Times New Roman"/>
          <w:sz w:val="24"/>
          <w:szCs w:val="24"/>
        </w:rPr>
        <w:t>a</w:t>
      </w:r>
      <w:r w:rsidR="00000D1D">
        <w:rPr>
          <w:rFonts w:ascii="Times New Roman" w:hAnsi="Times New Roman" w:cs="Times New Roman"/>
          <w:sz w:val="24"/>
          <w:szCs w:val="24"/>
        </w:rPr>
        <w:t xml:space="preserve"> polka, </w:t>
      </w:r>
      <w:r w:rsidR="00CD5212">
        <w:rPr>
          <w:rFonts w:ascii="Times New Roman" w:hAnsi="Times New Roman" w:cs="Times New Roman"/>
          <w:sz w:val="24"/>
          <w:szCs w:val="24"/>
        </w:rPr>
        <w:t xml:space="preserve">la </w:t>
      </w:r>
      <w:r w:rsidR="00000D1D">
        <w:rPr>
          <w:rFonts w:ascii="Times New Roman" w:hAnsi="Times New Roman" w:cs="Times New Roman"/>
          <w:sz w:val="24"/>
          <w:szCs w:val="24"/>
        </w:rPr>
        <w:t>mazurka</w:t>
      </w:r>
      <w:r w:rsidR="00A4351D">
        <w:rPr>
          <w:rFonts w:ascii="Times New Roman" w:hAnsi="Times New Roman" w:cs="Times New Roman"/>
          <w:sz w:val="24"/>
          <w:szCs w:val="24"/>
        </w:rPr>
        <w:t xml:space="preserve"> et</w:t>
      </w:r>
      <w:r w:rsidR="00CD5212">
        <w:rPr>
          <w:rFonts w:ascii="Times New Roman" w:hAnsi="Times New Roman" w:cs="Times New Roman"/>
          <w:sz w:val="24"/>
          <w:szCs w:val="24"/>
        </w:rPr>
        <w:t xml:space="preserve"> la</w:t>
      </w:r>
      <w:r w:rsidR="00A4351D">
        <w:rPr>
          <w:rFonts w:ascii="Times New Roman" w:hAnsi="Times New Roman" w:cs="Times New Roman"/>
          <w:sz w:val="24"/>
          <w:szCs w:val="24"/>
        </w:rPr>
        <w:t xml:space="preserve"> valse.</w:t>
      </w:r>
      <w:r w:rsidR="00B578CB" w:rsidRPr="00B578CB">
        <w:rPr>
          <w:rFonts w:ascii="Times New Roman" w:hAnsi="Times New Roman" w:cs="Times New Roman"/>
          <w:sz w:val="24"/>
          <w:szCs w:val="24"/>
        </w:rPr>
        <w:t xml:space="preserve"> </w:t>
      </w:r>
      <w:r w:rsidR="00B578CB">
        <w:rPr>
          <w:rFonts w:ascii="Times New Roman" w:hAnsi="Times New Roman" w:cs="Times New Roman"/>
          <w:sz w:val="24"/>
          <w:szCs w:val="24"/>
        </w:rPr>
        <w:t>Des bals étaient organisés deux fois par semaine.</w:t>
      </w:r>
      <w:r w:rsidR="00D2604C" w:rsidRPr="00D2604C">
        <w:rPr>
          <w:rFonts w:ascii="Times New Roman" w:hAnsi="Times New Roman" w:cs="Times New Roman"/>
          <w:sz w:val="24"/>
          <w:szCs w:val="24"/>
        </w:rPr>
        <w:t xml:space="preserve"> </w:t>
      </w:r>
      <w:r w:rsidR="00D2604C">
        <w:rPr>
          <w:rFonts w:ascii="Times New Roman" w:hAnsi="Times New Roman" w:cs="Times New Roman"/>
          <w:sz w:val="24"/>
          <w:szCs w:val="24"/>
        </w:rPr>
        <w:t>Napoléon III prenait aisément part à ces divertissements</w:t>
      </w:r>
      <w:r w:rsidR="00B524C0">
        <w:rPr>
          <w:rFonts w:ascii="Times New Roman" w:hAnsi="Times New Roman" w:cs="Times New Roman"/>
          <w:sz w:val="24"/>
          <w:szCs w:val="24"/>
        </w:rPr>
        <w:t>,</w:t>
      </w:r>
      <w:r w:rsidR="00D2604C">
        <w:rPr>
          <w:rFonts w:ascii="Times New Roman" w:hAnsi="Times New Roman" w:cs="Times New Roman"/>
          <w:sz w:val="24"/>
          <w:szCs w:val="24"/>
        </w:rPr>
        <w:t xml:space="preserve"> à la plus grande surprise de l’assistance, étonnée de voir leur souverain </w:t>
      </w:r>
      <w:r w:rsidR="00250933">
        <w:rPr>
          <w:rFonts w:ascii="Times New Roman" w:hAnsi="Times New Roman" w:cs="Times New Roman"/>
          <w:sz w:val="24"/>
          <w:szCs w:val="24"/>
        </w:rPr>
        <w:t>dans</w:t>
      </w:r>
      <w:r w:rsidR="00D2604C">
        <w:rPr>
          <w:rFonts w:ascii="Times New Roman" w:hAnsi="Times New Roman" w:cs="Times New Roman"/>
          <w:sz w:val="24"/>
          <w:szCs w:val="24"/>
        </w:rPr>
        <w:t xml:space="preserve"> un tel entrain et</w:t>
      </w:r>
      <w:r w:rsidR="00B524C0">
        <w:rPr>
          <w:rFonts w:ascii="Times New Roman" w:hAnsi="Times New Roman" w:cs="Times New Roman"/>
          <w:sz w:val="24"/>
          <w:szCs w:val="24"/>
        </w:rPr>
        <w:t xml:space="preserve"> une telle</w:t>
      </w:r>
      <w:r w:rsidR="00D2604C">
        <w:rPr>
          <w:rFonts w:ascii="Times New Roman" w:hAnsi="Times New Roman" w:cs="Times New Roman"/>
          <w:sz w:val="24"/>
          <w:szCs w:val="24"/>
        </w:rPr>
        <w:t xml:space="preserve"> bonhommie. Le piano était tenu par une personnalité </w:t>
      </w:r>
      <w:r w:rsidR="007012B7">
        <w:rPr>
          <w:rFonts w:ascii="Times New Roman" w:hAnsi="Times New Roman" w:cs="Times New Roman"/>
          <w:sz w:val="24"/>
          <w:szCs w:val="24"/>
        </w:rPr>
        <w:t>(</w:t>
      </w:r>
      <w:r w:rsidR="00D2604C">
        <w:rPr>
          <w:rFonts w:ascii="Times New Roman" w:hAnsi="Times New Roman" w:cs="Times New Roman"/>
          <w:sz w:val="24"/>
          <w:szCs w:val="24"/>
        </w:rPr>
        <w:t>le général Ney</w:t>
      </w:r>
      <w:r w:rsidR="007012B7">
        <w:rPr>
          <w:rFonts w:ascii="Times New Roman" w:hAnsi="Times New Roman" w:cs="Times New Roman"/>
          <w:sz w:val="24"/>
          <w:szCs w:val="24"/>
        </w:rPr>
        <w:t xml:space="preserve"> en 1856)</w:t>
      </w:r>
      <w:r w:rsidR="00D2604C">
        <w:rPr>
          <w:rStyle w:val="Appelnotedebasdep"/>
          <w:rFonts w:ascii="Times New Roman" w:hAnsi="Times New Roman" w:cs="Times New Roman"/>
          <w:sz w:val="24"/>
          <w:szCs w:val="24"/>
        </w:rPr>
        <w:footnoteReference w:id="71"/>
      </w:r>
      <w:r w:rsidR="00D2604C">
        <w:rPr>
          <w:rFonts w:ascii="Times New Roman" w:hAnsi="Times New Roman" w:cs="Times New Roman"/>
          <w:sz w:val="24"/>
          <w:szCs w:val="24"/>
        </w:rPr>
        <w:t xml:space="preserve">. </w:t>
      </w:r>
    </w:p>
    <w:p w14:paraId="32CCD086" w14:textId="77777777" w:rsidR="00993BE3" w:rsidRDefault="00B578CB" w:rsidP="001A24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Chaque événement, chaque visite princière </w:t>
      </w:r>
      <w:r w:rsidR="00B524C0">
        <w:rPr>
          <w:rFonts w:ascii="Times New Roman" w:hAnsi="Times New Roman" w:cs="Times New Roman"/>
          <w:sz w:val="24"/>
          <w:szCs w:val="24"/>
        </w:rPr>
        <w:t>devint</w:t>
      </w:r>
      <w:r w:rsidR="000C010A">
        <w:rPr>
          <w:rFonts w:ascii="Times New Roman" w:hAnsi="Times New Roman" w:cs="Times New Roman"/>
          <w:sz w:val="24"/>
          <w:szCs w:val="24"/>
        </w:rPr>
        <w:t xml:space="preserve"> </w:t>
      </w:r>
      <w:r>
        <w:rPr>
          <w:rFonts w:ascii="Times New Roman" w:hAnsi="Times New Roman" w:cs="Times New Roman"/>
          <w:sz w:val="24"/>
          <w:szCs w:val="24"/>
        </w:rPr>
        <w:t>prétexte à</w:t>
      </w:r>
      <w:r w:rsidR="009524CA">
        <w:rPr>
          <w:rFonts w:ascii="Times New Roman" w:hAnsi="Times New Roman" w:cs="Times New Roman"/>
          <w:sz w:val="24"/>
          <w:szCs w:val="24"/>
        </w:rPr>
        <w:t xml:space="preserve"> des</w:t>
      </w:r>
      <w:r>
        <w:rPr>
          <w:rFonts w:ascii="Times New Roman" w:hAnsi="Times New Roman" w:cs="Times New Roman"/>
          <w:sz w:val="24"/>
          <w:szCs w:val="24"/>
        </w:rPr>
        <w:t xml:space="preserve"> réceptions ou </w:t>
      </w:r>
      <w:r w:rsidR="009524CA">
        <w:rPr>
          <w:rFonts w:ascii="Times New Roman" w:hAnsi="Times New Roman" w:cs="Times New Roman"/>
          <w:sz w:val="24"/>
          <w:szCs w:val="24"/>
        </w:rPr>
        <w:t>des</w:t>
      </w:r>
      <w:r w:rsidR="00993BE3">
        <w:rPr>
          <w:rFonts w:ascii="Times New Roman" w:hAnsi="Times New Roman" w:cs="Times New Roman"/>
          <w:sz w:val="24"/>
          <w:szCs w:val="24"/>
        </w:rPr>
        <w:t xml:space="preserve"> </w:t>
      </w:r>
      <w:r>
        <w:rPr>
          <w:rFonts w:ascii="Times New Roman" w:hAnsi="Times New Roman" w:cs="Times New Roman"/>
          <w:sz w:val="24"/>
          <w:szCs w:val="24"/>
        </w:rPr>
        <w:t xml:space="preserve">fêtes somptueuses. </w:t>
      </w:r>
      <w:r w:rsidR="00205D61">
        <w:rPr>
          <w:rFonts w:ascii="Times New Roman" w:hAnsi="Times New Roman" w:cs="Times New Roman"/>
          <w:sz w:val="24"/>
          <w:szCs w:val="24"/>
        </w:rPr>
        <w:t xml:space="preserve">Des listes étaient dressées sur ordre de l’empereur. </w:t>
      </w:r>
      <w:r w:rsidR="00DB656B">
        <w:rPr>
          <w:rFonts w:ascii="Times New Roman" w:hAnsi="Times New Roman" w:cs="Times New Roman"/>
          <w:sz w:val="24"/>
          <w:szCs w:val="24"/>
        </w:rPr>
        <w:t>On re</w:t>
      </w:r>
      <w:r w:rsidR="007228DD">
        <w:rPr>
          <w:rFonts w:ascii="Times New Roman" w:hAnsi="Times New Roman" w:cs="Times New Roman"/>
          <w:sz w:val="24"/>
          <w:szCs w:val="24"/>
        </w:rPr>
        <w:t>çu</w:t>
      </w:r>
      <w:r w:rsidR="00DB656B">
        <w:rPr>
          <w:rFonts w:ascii="Times New Roman" w:hAnsi="Times New Roman" w:cs="Times New Roman"/>
          <w:sz w:val="24"/>
          <w:szCs w:val="24"/>
        </w:rPr>
        <w:t xml:space="preserve">t </w:t>
      </w:r>
      <w:r w:rsidR="00993BE3">
        <w:rPr>
          <w:rFonts w:ascii="Times New Roman" w:hAnsi="Times New Roman" w:cs="Times New Roman"/>
          <w:sz w:val="24"/>
          <w:szCs w:val="24"/>
        </w:rPr>
        <w:t xml:space="preserve">ainsi </w:t>
      </w:r>
      <w:r w:rsidR="00205D61">
        <w:rPr>
          <w:rFonts w:ascii="Times New Roman" w:hAnsi="Times New Roman" w:cs="Times New Roman"/>
          <w:sz w:val="24"/>
          <w:szCs w:val="24"/>
        </w:rPr>
        <w:t xml:space="preserve">par séries </w:t>
      </w:r>
      <w:r w:rsidR="003250DD">
        <w:rPr>
          <w:rFonts w:ascii="Times New Roman" w:hAnsi="Times New Roman" w:cs="Times New Roman"/>
          <w:sz w:val="24"/>
          <w:szCs w:val="24"/>
        </w:rPr>
        <w:t xml:space="preserve">presque </w:t>
      </w:r>
      <w:r w:rsidR="00DB656B">
        <w:rPr>
          <w:rFonts w:ascii="Times New Roman" w:hAnsi="Times New Roman" w:cs="Times New Roman"/>
          <w:sz w:val="24"/>
          <w:szCs w:val="24"/>
        </w:rPr>
        <w:t>tout ce que la France et l’Europe compta</w:t>
      </w:r>
      <w:r w:rsidR="00CA17F0">
        <w:rPr>
          <w:rFonts w:ascii="Times New Roman" w:hAnsi="Times New Roman" w:cs="Times New Roman"/>
          <w:sz w:val="24"/>
          <w:szCs w:val="24"/>
        </w:rPr>
        <w:t>ient</w:t>
      </w:r>
      <w:r w:rsidR="00DB656B">
        <w:rPr>
          <w:rFonts w:ascii="Times New Roman" w:hAnsi="Times New Roman" w:cs="Times New Roman"/>
          <w:sz w:val="24"/>
          <w:szCs w:val="24"/>
        </w:rPr>
        <w:t xml:space="preserve"> d’importants</w:t>
      </w:r>
      <w:r w:rsidR="00205D61">
        <w:rPr>
          <w:rFonts w:ascii="Times New Roman" w:hAnsi="Times New Roman" w:cs="Times New Roman"/>
          <w:sz w:val="24"/>
          <w:szCs w:val="24"/>
        </w:rPr>
        <w:t>, depuis les personnalités locales aux têtes couronnées</w:t>
      </w:r>
      <w:r w:rsidR="00993BE3">
        <w:rPr>
          <w:rFonts w:ascii="Times New Roman" w:hAnsi="Times New Roman" w:cs="Times New Roman"/>
          <w:sz w:val="24"/>
          <w:szCs w:val="24"/>
        </w:rPr>
        <w:t xml:space="preserve"> en passant par les hommes d’Etat</w:t>
      </w:r>
      <w:r w:rsidR="006E0203">
        <w:rPr>
          <w:rFonts w:ascii="Times New Roman" w:hAnsi="Times New Roman" w:cs="Times New Roman"/>
          <w:sz w:val="24"/>
          <w:szCs w:val="24"/>
        </w:rPr>
        <w:t>,</w:t>
      </w:r>
      <w:r w:rsidR="00993BE3">
        <w:rPr>
          <w:rFonts w:ascii="Times New Roman" w:hAnsi="Times New Roman" w:cs="Times New Roman"/>
          <w:sz w:val="24"/>
          <w:szCs w:val="24"/>
        </w:rPr>
        <w:t xml:space="preserve"> de </w:t>
      </w:r>
      <w:r w:rsidR="006E0203">
        <w:rPr>
          <w:rFonts w:ascii="Times New Roman" w:hAnsi="Times New Roman" w:cs="Times New Roman"/>
          <w:sz w:val="24"/>
          <w:szCs w:val="24"/>
        </w:rPr>
        <w:t>g</w:t>
      </w:r>
      <w:r w:rsidR="00993BE3">
        <w:rPr>
          <w:rFonts w:ascii="Times New Roman" w:hAnsi="Times New Roman" w:cs="Times New Roman"/>
          <w:sz w:val="24"/>
          <w:szCs w:val="24"/>
        </w:rPr>
        <w:t>uerre</w:t>
      </w:r>
      <w:r w:rsidR="006E0203">
        <w:rPr>
          <w:rFonts w:ascii="Times New Roman" w:hAnsi="Times New Roman" w:cs="Times New Roman"/>
          <w:sz w:val="24"/>
          <w:szCs w:val="24"/>
        </w:rPr>
        <w:t xml:space="preserve">, </w:t>
      </w:r>
      <w:r w:rsidR="00C8315D">
        <w:rPr>
          <w:rFonts w:ascii="Times New Roman" w:hAnsi="Times New Roman" w:cs="Times New Roman"/>
          <w:sz w:val="24"/>
          <w:szCs w:val="24"/>
        </w:rPr>
        <w:t>de lettres ou des arts et les grandes dames</w:t>
      </w:r>
      <w:r w:rsidR="00DB656B">
        <w:rPr>
          <w:rFonts w:ascii="Times New Roman" w:hAnsi="Times New Roman" w:cs="Times New Roman"/>
          <w:sz w:val="24"/>
          <w:szCs w:val="24"/>
        </w:rPr>
        <w:t xml:space="preserve">. </w:t>
      </w:r>
    </w:p>
    <w:p w14:paraId="76686903" w14:textId="606BA6B4" w:rsidR="001A24CB" w:rsidRDefault="00DB656B" w:rsidP="001A24CB">
      <w:pPr>
        <w:spacing w:line="360" w:lineRule="auto"/>
        <w:jc w:val="both"/>
        <w:rPr>
          <w:rFonts w:ascii="Times New Roman" w:hAnsi="Times New Roman" w:cs="Times New Roman"/>
          <w:b/>
          <w:i/>
          <w:sz w:val="24"/>
          <w:szCs w:val="24"/>
        </w:rPr>
      </w:pPr>
      <w:r>
        <w:rPr>
          <w:rFonts w:ascii="Times New Roman" w:hAnsi="Times New Roman" w:cs="Times New Roman"/>
          <w:sz w:val="24"/>
          <w:szCs w:val="24"/>
        </w:rPr>
        <w:lastRenderedPageBreak/>
        <w:t>Le roi Guillaume I</w:t>
      </w:r>
      <w:r w:rsidRPr="00393470">
        <w:rPr>
          <w:rFonts w:ascii="Times New Roman" w:hAnsi="Times New Roman" w:cs="Times New Roman"/>
          <w:sz w:val="24"/>
          <w:szCs w:val="24"/>
          <w:vertAlign w:val="superscript"/>
        </w:rPr>
        <w:t>er</w:t>
      </w:r>
      <w:r>
        <w:rPr>
          <w:rFonts w:ascii="Times New Roman" w:hAnsi="Times New Roman" w:cs="Times New Roman"/>
          <w:sz w:val="24"/>
          <w:szCs w:val="24"/>
        </w:rPr>
        <w:t xml:space="preserve"> de Wurtemberg ouvrit le ba</w:t>
      </w:r>
      <w:r w:rsidR="004F674E">
        <w:rPr>
          <w:rFonts w:ascii="Times New Roman" w:hAnsi="Times New Roman" w:cs="Times New Roman"/>
          <w:sz w:val="24"/>
          <w:szCs w:val="24"/>
        </w:rPr>
        <w:t xml:space="preserve">l des </w:t>
      </w:r>
      <w:r w:rsidR="00D2604C">
        <w:rPr>
          <w:rFonts w:ascii="Times New Roman" w:hAnsi="Times New Roman" w:cs="Times New Roman"/>
          <w:sz w:val="24"/>
          <w:szCs w:val="24"/>
        </w:rPr>
        <w:t>monarques</w:t>
      </w:r>
      <w:r w:rsidR="004F674E">
        <w:rPr>
          <w:rFonts w:ascii="Times New Roman" w:hAnsi="Times New Roman" w:cs="Times New Roman"/>
          <w:sz w:val="24"/>
          <w:szCs w:val="24"/>
        </w:rPr>
        <w:t xml:space="preserve"> en 1857, suivi</w:t>
      </w:r>
      <w:r>
        <w:rPr>
          <w:rFonts w:ascii="Times New Roman" w:hAnsi="Times New Roman" w:cs="Times New Roman"/>
          <w:sz w:val="24"/>
          <w:szCs w:val="24"/>
        </w:rPr>
        <w:t xml:space="preserve"> par le roi Léopold </w:t>
      </w:r>
      <w:r w:rsidR="00D71B6C">
        <w:rPr>
          <w:rFonts w:ascii="Times New Roman" w:hAnsi="Times New Roman" w:cs="Times New Roman"/>
          <w:sz w:val="24"/>
          <w:szCs w:val="24"/>
        </w:rPr>
        <w:t>I</w:t>
      </w:r>
      <w:r w:rsidR="00D71B6C" w:rsidRPr="00D71B6C">
        <w:rPr>
          <w:rFonts w:ascii="Times New Roman" w:hAnsi="Times New Roman" w:cs="Times New Roman"/>
          <w:sz w:val="24"/>
          <w:szCs w:val="24"/>
          <w:vertAlign w:val="superscript"/>
        </w:rPr>
        <w:t>er</w:t>
      </w:r>
      <w:r w:rsidR="00D71B6C">
        <w:rPr>
          <w:rFonts w:ascii="Times New Roman" w:hAnsi="Times New Roman" w:cs="Times New Roman"/>
          <w:sz w:val="24"/>
          <w:szCs w:val="24"/>
        </w:rPr>
        <w:t xml:space="preserve"> </w:t>
      </w:r>
      <w:r>
        <w:rPr>
          <w:rFonts w:ascii="Times New Roman" w:hAnsi="Times New Roman" w:cs="Times New Roman"/>
          <w:sz w:val="24"/>
          <w:szCs w:val="24"/>
        </w:rPr>
        <w:t>de Belgique en 1859, la reine Isabelle II d’</w:t>
      </w:r>
      <w:r w:rsidR="00A04A7D">
        <w:rPr>
          <w:rFonts w:ascii="Times New Roman" w:hAnsi="Times New Roman" w:cs="Times New Roman"/>
          <w:sz w:val="24"/>
          <w:szCs w:val="24"/>
        </w:rPr>
        <w:t>Espagne, accompagné</w:t>
      </w:r>
      <w:r w:rsidR="00A10D4E">
        <w:rPr>
          <w:rFonts w:ascii="Times New Roman" w:hAnsi="Times New Roman" w:cs="Times New Roman"/>
          <w:sz w:val="24"/>
          <w:szCs w:val="24"/>
        </w:rPr>
        <w:t>e</w:t>
      </w:r>
      <w:r w:rsidR="00A04A7D">
        <w:rPr>
          <w:rFonts w:ascii="Times New Roman" w:hAnsi="Times New Roman" w:cs="Times New Roman"/>
          <w:sz w:val="24"/>
          <w:szCs w:val="24"/>
        </w:rPr>
        <w:t xml:space="preserve"> du roi</w:t>
      </w:r>
      <w:r w:rsidR="00FE7927">
        <w:rPr>
          <w:rFonts w:ascii="Times New Roman" w:hAnsi="Times New Roman" w:cs="Times New Roman"/>
          <w:sz w:val="24"/>
          <w:szCs w:val="24"/>
        </w:rPr>
        <w:t xml:space="preserve"> consort, François d’Assise de Bourbon</w:t>
      </w:r>
      <w:r w:rsidR="00A10D4E">
        <w:rPr>
          <w:rFonts w:ascii="Times New Roman" w:hAnsi="Times New Roman" w:cs="Times New Roman"/>
          <w:sz w:val="24"/>
          <w:szCs w:val="24"/>
        </w:rPr>
        <w:t>,</w:t>
      </w:r>
      <w:r w:rsidR="00FE7927">
        <w:rPr>
          <w:rFonts w:ascii="Times New Roman" w:hAnsi="Times New Roman" w:cs="Times New Roman"/>
          <w:sz w:val="24"/>
          <w:szCs w:val="24"/>
        </w:rPr>
        <w:t xml:space="preserve"> et</w:t>
      </w:r>
      <w:r w:rsidR="00A04A7D">
        <w:rPr>
          <w:rFonts w:ascii="Times New Roman" w:hAnsi="Times New Roman" w:cs="Times New Roman"/>
          <w:sz w:val="24"/>
          <w:szCs w:val="24"/>
        </w:rPr>
        <w:t xml:space="preserve"> du </w:t>
      </w:r>
      <w:r w:rsidR="00FE7927">
        <w:rPr>
          <w:rFonts w:ascii="Times New Roman" w:hAnsi="Times New Roman" w:cs="Times New Roman"/>
          <w:sz w:val="24"/>
          <w:szCs w:val="24"/>
        </w:rPr>
        <w:t xml:space="preserve">jeune </w:t>
      </w:r>
      <w:r w:rsidR="00A04A7D">
        <w:rPr>
          <w:rFonts w:ascii="Times New Roman" w:hAnsi="Times New Roman" w:cs="Times New Roman"/>
          <w:sz w:val="24"/>
          <w:szCs w:val="24"/>
        </w:rPr>
        <w:t>prince des Asturies,</w:t>
      </w:r>
      <w:r>
        <w:rPr>
          <w:rFonts w:ascii="Times New Roman" w:hAnsi="Times New Roman" w:cs="Times New Roman"/>
          <w:sz w:val="24"/>
          <w:szCs w:val="24"/>
        </w:rPr>
        <w:t xml:space="preserve"> </w:t>
      </w:r>
      <w:r w:rsidR="00FE7927">
        <w:rPr>
          <w:rFonts w:ascii="Times New Roman" w:hAnsi="Times New Roman" w:cs="Times New Roman"/>
          <w:sz w:val="24"/>
          <w:szCs w:val="24"/>
        </w:rPr>
        <w:t xml:space="preserve">Alphonse, futur Alphonse XII, </w:t>
      </w:r>
      <w:r>
        <w:rPr>
          <w:rFonts w:ascii="Times New Roman" w:hAnsi="Times New Roman" w:cs="Times New Roman"/>
          <w:sz w:val="24"/>
          <w:szCs w:val="24"/>
        </w:rPr>
        <w:t>en 1865, Louis I</w:t>
      </w:r>
      <w:r w:rsidRPr="00D71B6C">
        <w:rPr>
          <w:rFonts w:ascii="Times New Roman" w:hAnsi="Times New Roman" w:cs="Times New Roman"/>
          <w:sz w:val="24"/>
          <w:szCs w:val="24"/>
          <w:vertAlign w:val="superscript"/>
        </w:rPr>
        <w:t>er</w:t>
      </w:r>
      <w:r>
        <w:rPr>
          <w:rFonts w:ascii="Times New Roman" w:hAnsi="Times New Roman" w:cs="Times New Roman"/>
          <w:sz w:val="24"/>
          <w:szCs w:val="24"/>
        </w:rPr>
        <w:t xml:space="preserve"> et Maria Pia de Savoie, roi et reine de Portugal, en 1867. </w:t>
      </w:r>
      <w:r w:rsidR="00285CB8">
        <w:rPr>
          <w:rFonts w:ascii="Times New Roman" w:hAnsi="Times New Roman" w:cs="Times New Roman"/>
          <w:sz w:val="24"/>
          <w:szCs w:val="24"/>
        </w:rPr>
        <w:t xml:space="preserve">Ces réceptions donnaient lieu </w:t>
      </w:r>
      <w:r w:rsidR="00D71B6C">
        <w:rPr>
          <w:rFonts w:ascii="Times New Roman" w:hAnsi="Times New Roman" w:cs="Times New Roman"/>
          <w:sz w:val="24"/>
          <w:szCs w:val="24"/>
        </w:rPr>
        <w:t xml:space="preserve">chaque fois </w:t>
      </w:r>
      <w:r w:rsidR="00285CB8">
        <w:rPr>
          <w:rFonts w:ascii="Times New Roman" w:hAnsi="Times New Roman" w:cs="Times New Roman"/>
          <w:sz w:val="24"/>
          <w:szCs w:val="24"/>
        </w:rPr>
        <w:t xml:space="preserve">à de grands dîners </w:t>
      </w:r>
      <w:r w:rsidR="00D71B6C">
        <w:rPr>
          <w:rFonts w:ascii="Times New Roman" w:hAnsi="Times New Roman" w:cs="Times New Roman"/>
          <w:sz w:val="24"/>
          <w:szCs w:val="24"/>
        </w:rPr>
        <w:t xml:space="preserve">‒ </w:t>
      </w:r>
      <w:r w:rsidR="00285CB8">
        <w:rPr>
          <w:rFonts w:ascii="Times New Roman" w:hAnsi="Times New Roman" w:cs="Times New Roman"/>
          <w:sz w:val="24"/>
          <w:szCs w:val="24"/>
        </w:rPr>
        <w:t>40 couverts pour la reine d’</w:t>
      </w:r>
      <w:r w:rsidR="00D71B6C">
        <w:rPr>
          <w:rFonts w:ascii="Times New Roman" w:hAnsi="Times New Roman" w:cs="Times New Roman"/>
          <w:sz w:val="24"/>
          <w:szCs w:val="24"/>
        </w:rPr>
        <w:t>Espagne ‒</w:t>
      </w:r>
      <w:r w:rsidR="00285CB8">
        <w:rPr>
          <w:rFonts w:ascii="Times New Roman" w:hAnsi="Times New Roman" w:cs="Times New Roman"/>
          <w:sz w:val="24"/>
          <w:szCs w:val="24"/>
        </w:rPr>
        <w:t xml:space="preserve"> et à d</w:t>
      </w:r>
      <w:r>
        <w:rPr>
          <w:rFonts w:ascii="Times New Roman" w:hAnsi="Times New Roman" w:cs="Times New Roman"/>
          <w:sz w:val="24"/>
          <w:szCs w:val="24"/>
        </w:rPr>
        <w:t xml:space="preserve">es feux d’artifice tirés </w:t>
      </w:r>
      <w:r w:rsidR="00285CB8">
        <w:rPr>
          <w:rFonts w:ascii="Times New Roman" w:hAnsi="Times New Roman" w:cs="Times New Roman"/>
          <w:sz w:val="24"/>
          <w:szCs w:val="24"/>
        </w:rPr>
        <w:t>p</w:t>
      </w:r>
      <w:r w:rsidR="00A10D4E">
        <w:rPr>
          <w:rFonts w:ascii="Times New Roman" w:hAnsi="Times New Roman" w:cs="Times New Roman"/>
          <w:sz w:val="24"/>
          <w:szCs w:val="24"/>
        </w:rPr>
        <w:t xml:space="preserve">ar </w:t>
      </w:r>
      <w:r w:rsidR="00D71B6C">
        <w:rPr>
          <w:rFonts w:ascii="Times New Roman" w:hAnsi="Times New Roman" w:cs="Times New Roman"/>
          <w:sz w:val="24"/>
          <w:szCs w:val="24"/>
        </w:rPr>
        <w:t xml:space="preserve">l’artificier de l’empereur, </w:t>
      </w:r>
      <w:r w:rsidR="00A10D4E">
        <w:rPr>
          <w:rFonts w:ascii="Times New Roman" w:hAnsi="Times New Roman" w:cs="Times New Roman"/>
          <w:sz w:val="24"/>
          <w:szCs w:val="24"/>
        </w:rPr>
        <w:t xml:space="preserve">Désiré-François Ruggieri, issu d’une célèbre dynastie </w:t>
      </w:r>
      <w:r w:rsidR="00D71B6C">
        <w:rPr>
          <w:rFonts w:ascii="Times New Roman" w:hAnsi="Times New Roman" w:cs="Times New Roman"/>
          <w:sz w:val="24"/>
          <w:szCs w:val="24"/>
        </w:rPr>
        <w:t>native</w:t>
      </w:r>
      <w:r w:rsidR="00A10D4E">
        <w:rPr>
          <w:rFonts w:ascii="Times New Roman" w:hAnsi="Times New Roman" w:cs="Times New Roman"/>
          <w:sz w:val="24"/>
          <w:szCs w:val="24"/>
        </w:rPr>
        <w:t xml:space="preserve"> de Bologne</w:t>
      </w:r>
      <w:r w:rsidR="00F1481F">
        <w:rPr>
          <w:rStyle w:val="Appelnotedebasdep"/>
          <w:rFonts w:ascii="Times New Roman" w:hAnsi="Times New Roman" w:cs="Times New Roman"/>
          <w:sz w:val="24"/>
          <w:szCs w:val="24"/>
        </w:rPr>
        <w:footnoteReference w:id="72"/>
      </w:r>
      <w:r>
        <w:rPr>
          <w:rFonts w:ascii="Times New Roman" w:hAnsi="Times New Roman" w:cs="Times New Roman"/>
          <w:sz w:val="24"/>
          <w:szCs w:val="24"/>
        </w:rPr>
        <w:t>.</w:t>
      </w:r>
    </w:p>
    <w:p w14:paraId="1E918B1B" w14:textId="18541198" w:rsidR="00DB656B" w:rsidRDefault="00D71B6C"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son </w:t>
      </w:r>
      <w:r w:rsidRPr="00104926">
        <w:rPr>
          <w:rFonts w:ascii="Times New Roman" w:hAnsi="Times New Roman" w:cs="Times New Roman"/>
          <w:sz w:val="24"/>
          <w:szCs w:val="24"/>
        </w:rPr>
        <w:t>opus</w:t>
      </w:r>
      <w:r>
        <w:rPr>
          <w:rFonts w:ascii="Times New Roman" w:hAnsi="Times New Roman" w:cs="Times New Roman"/>
          <w:sz w:val="24"/>
          <w:szCs w:val="24"/>
        </w:rPr>
        <w:t xml:space="preserve"> </w:t>
      </w:r>
      <w:r w:rsidRPr="00E344A5">
        <w:rPr>
          <w:rFonts w:ascii="Times New Roman" w:hAnsi="Times New Roman" w:cs="Times New Roman"/>
          <w:i/>
          <w:sz w:val="24"/>
          <w:szCs w:val="24"/>
        </w:rPr>
        <w:t>La Villa Eugénie</w:t>
      </w:r>
      <w:r>
        <w:rPr>
          <w:rFonts w:ascii="Times New Roman" w:hAnsi="Times New Roman" w:cs="Times New Roman"/>
          <w:sz w:val="24"/>
          <w:szCs w:val="24"/>
        </w:rPr>
        <w:t xml:space="preserve">, </w:t>
      </w:r>
      <w:r w:rsidR="00DB656B">
        <w:rPr>
          <w:rFonts w:ascii="Times New Roman" w:hAnsi="Times New Roman" w:cs="Times New Roman"/>
          <w:sz w:val="24"/>
          <w:szCs w:val="24"/>
        </w:rPr>
        <w:t>Ardouin lista les personnalités accueillies</w:t>
      </w:r>
      <w:r w:rsidR="00FD1EAA">
        <w:rPr>
          <w:rFonts w:ascii="Times New Roman" w:hAnsi="Times New Roman" w:cs="Times New Roman"/>
          <w:sz w:val="24"/>
          <w:szCs w:val="24"/>
        </w:rPr>
        <w:t xml:space="preserve">, </w:t>
      </w:r>
      <w:r>
        <w:rPr>
          <w:rFonts w:ascii="Times New Roman" w:hAnsi="Times New Roman" w:cs="Times New Roman"/>
          <w:sz w:val="24"/>
          <w:szCs w:val="24"/>
        </w:rPr>
        <w:t xml:space="preserve">liste </w:t>
      </w:r>
      <w:r w:rsidR="00FD1EAA">
        <w:rPr>
          <w:rFonts w:ascii="Times New Roman" w:hAnsi="Times New Roman" w:cs="Times New Roman"/>
          <w:sz w:val="24"/>
          <w:szCs w:val="24"/>
        </w:rPr>
        <w:t xml:space="preserve">complétée par Louis de </w:t>
      </w:r>
      <w:proofErr w:type="spellStart"/>
      <w:r w:rsidR="00FD1EAA">
        <w:rPr>
          <w:rFonts w:ascii="Times New Roman" w:hAnsi="Times New Roman" w:cs="Times New Roman"/>
          <w:sz w:val="24"/>
          <w:szCs w:val="24"/>
        </w:rPr>
        <w:t>Joantho</w:t>
      </w:r>
      <w:proofErr w:type="spellEnd"/>
      <w:r>
        <w:rPr>
          <w:rFonts w:ascii="Times New Roman" w:hAnsi="Times New Roman" w:cs="Times New Roman"/>
          <w:sz w:val="24"/>
          <w:szCs w:val="24"/>
        </w:rPr>
        <w:t xml:space="preserve">. Vinrent ainsi </w:t>
      </w:r>
      <w:r w:rsidR="00DB656B">
        <w:rPr>
          <w:rFonts w:ascii="Times New Roman" w:hAnsi="Times New Roman" w:cs="Times New Roman"/>
          <w:sz w:val="24"/>
          <w:szCs w:val="24"/>
        </w:rPr>
        <w:t xml:space="preserve">: le duc de </w:t>
      </w:r>
      <w:proofErr w:type="spellStart"/>
      <w:r w:rsidR="00DB656B">
        <w:rPr>
          <w:rFonts w:ascii="Times New Roman" w:hAnsi="Times New Roman" w:cs="Times New Roman"/>
          <w:sz w:val="24"/>
          <w:szCs w:val="24"/>
        </w:rPr>
        <w:t>Zaragosse</w:t>
      </w:r>
      <w:proofErr w:type="spellEnd"/>
      <w:r w:rsidR="00DB656B">
        <w:rPr>
          <w:rFonts w:ascii="Times New Roman" w:hAnsi="Times New Roman" w:cs="Times New Roman"/>
          <w:sz w:val="24"/>
          <w:szCs w:val="24"/>
        </w:rPr>
        <w:t xml:space="preserve">, le duc et la duchesse de </w:t>
      </w:r>
      <w:proofErr w:type="spellStart"/>
      <w:r w:rsidR="00DB656B">
        <w:rPr>
          <w:rFonts w:ascii="Times New Roman" w:hAnsi="Times New Roman" w:cs="Times New Roman"/>
          <w:sz w:val="24"/>
          <w:szCs w:val="24"/>
        </w:rPr>
        <w:t>Frias</w:t>
      </w:r>
      <w:proofErr w:type="spellEnd"/>
      <w:r w:rsidR="00DB656B">
        <w:rPr>
          <w:rFonts w:ascii="Times New Roman" w:hAnsi="Times New Roman" w:cs="Times New Roman"/>
          <w:sz w:val="24"/>
          <w:szCs w:val="24"/>
        </w:rPr>
        <w:t>, le duc et la duchesse d’Osuna,</w:t>
      </w:r>
      <w:r w:rsidR="00DB656B" w:rsidRPr="00221046">
        <w:rPr>
          <w:rFonts w:ascii="Times New Roman" w:hAnsi="Times New Roman" w:cs="Times New Roman"/>
          <w:sz w:val="24"/>
          <w:szCs w:val="24"/>
        </w:rPr>
        <w:t xml:space="preserve"> </w:t>
      </w:r>
      <w:r w:rsidR="00DB656B">
        <w:rPr>
          <w:rFonts w:ascii="Times New Roman" w:hAnsi="Times New Roman" w:cs="Times New Roman"/>
          <w:sz w:val="24"/>
          <w:szCs w:val="24"/>
        </w:rPr>
        <w:t xml:space="preserve">la duchesse de </w:t>
      </w:r>
      <w:proofErr w:type="spellStart"/>
      <w:r w:rsidR="00DB656B">
        <w:rPr>
          <w:rFonts w:ascii="Times New Roman" w:hAnsi="Times New Roman" w:cs="Times New Roman"/>
          <w:sz w:val="24"/>
          <w:szCs w:val="24"/>
        </w:rPr>
        <w:t>Tétuan</w:t>
      </w:r>
      <w:proofErr w:type="spellEnd"/>
      <w:r w:rsidR="00DB656B">
        <w:rPr>
          <w:rFonts w:ascii="Times New Roman" w:hAnsi="Times New Roman" w:cs="Times New Roman"/>
          <w:sz w:val="24"/>
          <w:szCs w:val="24"/>
        </w:rPr>
        <w:t xml:space="preserve">, le maréchal </w:t>
      </w:r>
      <w:proofErr w:type="spellStart"/>
      <w:r w:rsidR="00DB656B">
        <w:rPr>
          <w:rFonts w:ascii="Times New Roman" w:hAnsi="Times New Roman" w:cs="Times New Roman"/>
          <w:sz w:val="24"/>
          <w:szCs w:val="24"/>
        </w:rPr>
        <w:t>O’Donnel</w:t>
      </w:r>
      <w:proofErr w:type="spellEnd"/>
      <w:r w:rsidR="00DB656B">
        <w:rPr>
          <w:rFonts w:ascii="Times New Roman" w:hAnsi="Times New Roman" w:cs="Times New Roman"/>
          <w:sz w:val="24"/>
          <w:szCs w:val="24"/>
        </w:rPr>
        <w:t xml:space="preserve"> </w:t>
      </w:r>
      <w:r>
        <w:rPr>
          <w:rFonts w:ascii="Times New Roman" w:hAnsi="Times New Roman" w:cs="Times New Roman"/>
          <w:sz w:val="24"/>
          <w:szCs w:val="24"/>
        </w:rPr>
        <w:t>(</w:t>
      </w:r>
      <w:r w:rsidR="00DB656B">
        <w:rPr>
          <w:rFonts w:ascii="Times New Roman" w:hAnsi="Times New Roman" w:cs="Times New Roman"/>
          <w:sz w:val="24"/>
          <w:szCs w:val="24"/>
        </w:rPr>
        <w:t>…</w:t>
      </w:r>
      <w:r>
        <w:rPr>
          <w:rFonts w:ascii="Times New Roman" w:hAnsi="Times New Roman" w:cs="Times New Roman"/>
          <w:sz w:val="24"/>
          <w:szCs w:val="24"/>
        </w:rPr>
        <w:t>)</w:t>
      </w:r>
      <w:r w:rsidR="00DB656B">
        <w:rPr>
          <w:rFonts w:ascii="Times New Roman" w:hAnsi="Times New Roman" w:cs="Times New Roman"/>
          <w:sz w:val="24"/>
          <w:szCs w:val="24"/>
        </w:rPr>
        <w:t xml:space="preserve"> pour l’Espagne ; le prince Adalbert de Bavière et son épouse,</w:t>
      </w:r>
      <w:r w:rsidR="00DB656B" w:rsidRPr="004A601D">
        <w:rPr>
          <w:rFonts w:ascii="Times New Roman" w:hAnsi="Times New Roman" w:cs="Times New Roman"/>
          <w:sz w:val="24"/>
          <w:szCs w:val="24"/>
        </w:rPr>
        <w:t xml:space="preserve"> </w:t>
      </w:r>
      <w:r w:rsidR="00DB656B">
        <w:rPr>
          <w:rFonts w:ascii="Times New Roman" w:hAnsi="Times New Roman" w:cs="Times New Roman"/>
          <w:sz w:val="24"/>
          <w:szCs w:val="24"/>
        </w:rPr>
        <w:t xml:space="preserve">l’infante d’Espagne, </w:t>
      </w:r>
      <w:proofErr w:type="spellStart"/>
      <w:r w:rsidR="00DB656B">
        <w:rPr>
          <w:rFonts w:ascii="Times New Roman" w:hAnsi="Times New Roman" w:cs="Times New Roman"/>
          <w:sz w:val="24"/>
          <w:szCs w:val="24"/>
        </w:rPr>
        <w:t>doňa</w:t>
      </w:r>
      <w:proofErr w:type="spellEnd"/>
      <w:r w:rsidR="00DB656B">
        <w:rPr>
          <w:rFonts w:ascii="Times New Roman" w:hAnsi="Times New Roman" w:cs="Times New Roman"/>
          <w:sz w:val="24"/>
          <w:szCs w:val="24"/>
        </w:rPr>
        <w:t xml:space="preserve"> Amalia,</w:t>
      </w:r>
      <w:r w:rsidR="00DB656B" w:rsidRPr="004A601D">
        <w:rPr>
          <w:rFonts w:ascii="Times New Roman" w:hAnsi="Times New Roman" w:cs="Times New Roman"/>
          <w:sz w:val="24"/>
          <w:szCs w:val="24"/>
        </w:rPr>
        <w:t xml:space="preserve"> </w:t>
      </w:r>
      <w:r w:rsidR="00FD1EAA">
        <w:rPr>
          <w:rFonts w:ascii="Times New Roman" w:hAnsi="Times New Roman" w:cs="Times New Roman"/>
          <w:sz w:val="24"/>
          <w:szCs w:val="24"/>
        </w:rPr>
        <w:t xml:space="preserve">la grande-duchesse de Bade, </w:t>
      </w:r>
      <w:r w:rsidR="00DB656B">
        <w:rPr>
          <w:rFonts w:ascii="Times New Roman" w:hAnsi="Times New Roman" w:cs="Times New Roman"/>
          <w:sz w:val="24"/>
          <w:szCs w:val="24"/>
        </w:rPr>
        <w:t xml:space="preserve">le comte </w:t>
      </w:r>
      <w:r w:rsidR="00BB4C28">
        <w:rPr>
          <w:rFonts w:ascii="Times New Roman" w:hAnsi="Times New Roman" w:cs="Times New Roman"/>
          <w:sz w:val="24"/>
          <w:szCs w:val="24"/>
        </w:rPr>
        <w:t>Otto von</w:t>
      </w:r>
      <w:r w:rsidR="00DB656B">
        <w:rPr>
          <w:rFonts w:ascii="Times New Roman" w:hAnsi="Times New Roman" w:cs="Times New Roman"/>
          <w:sz w:val="24"/>
          <w:szCs w:val="24"/>
        </w:rPr>
        <w:t xml:space="preserve"> Bismarck</w:t>
      </w:r>
      <w:r w:rsidR="00BB4C28">
        <w:rPr>
          <w:rFonts w:ascii="Times New Roman" w:hAnsi="Times New Roman" w:cs="Times New Roman"/>
          <w:sz w:val="24"/>
          <w:szCs w:val="24"/>
        </w:rPr>
        <w:t>,</w:t>
      </w:r>
      <w:r w:rsidR="00BB4C28" w:rsidRPr="00BB4C28">
        <w:rPr>
          <w:rFonts w:ascii="Times New Roman" w:hAnsi="Times New Roman" w:cs="Times New Roman"/>
          <w:sz w:val="24"/>
          <w:szCs w:val="24"/>
        </w:rPr>
        <w:t xml:space="preserve"> </w:t>
      </w:r>
      <w:r w:rsidR="00BB4C28">
        <w:rPr>
          <w:rFonts w:ascii="Times New Roman" w:hAnsi="Times New Roman" w:cs="Times New Roman"/>
          <w:sz w:val="24"/>
          <w:szCs w:val="24"/>
        </w:rPr>
        <w:t>alors ministre de la Prusse à Paris</w:t>
      </w:r>
      <w:r w:rsidR="00DB656B">
        <w:rPr>
          <w:rFonts w:ascii="Times New Roman" w:hAnsi="Times New Roman" w:cs="Times New Roman"/>
          <w:sz w:val="24"/>
          <w:szCs w:val="24"/>
        </w:rPr>
        <w:t xml:space="preserve"> </w:t>
      </w:r>
      <w:r w:rsidR="00A274C9">
        <w:rPr>
          <w:rFonts w:ascii="Times New Roman" w:hAnsi="Times New Roman" w:cs="Times New Roman"/>
          <w:sz w:val="24"/>
          <w:szCs w:val="24"/>
        </w:rPr>
        <w:t xml:space="preserve">− </w:t>
      </w:r>
      <w:r w:rsidR="00DB656B">
        <w:rPr>
          <w:rFonts w:ascii="Times New Roman" w:hAnsi="Times New Roman" w:cs="Times New Roman"/>
          <w:sz w:val="24"/>
          <w:szCs w:val="24"/>
        </w:rPr>
        <w:t>il séjourna à Biarritz à trois reprises </w:t>
      </w:r>
      <w:r w:rsidR="007937CE">
        <w:rPr>
          <w:rFonts w:ascii="Times New Roman" w:hAnsi="Times New Roman" w:cs="Times New Roman"/>
          <w:sz w:val="24"/>
          <w:szCs w:val="24"/>
        </w:rPr>
        <w:t>(</w:t>
      </w:r>
      <w:r w:rsidR="00DB656B">
        <w:rPr>
          <w:rFonts w:ascii="Times New Roman" w:hAnsi="Times New Roman" w:cs="Times New Roman"/>
          <w:sz w:val="24"/>
          <w:szCs w:val="24"/>
        </w:rPr>
        <w:t>1862, 1865 et 1869</w:t>
      </w:r>
      <w:r w:rsidR="007937CE">
        <w:rPr>
          <w:rFonts w:ascii="Times New Roman" w:hAnsi="Times New Roman" w:cs="Times New Roman"/>
          <w:sz w:val="24"/>
          <w:szCs w:val="24"/>
        </w:rPr>
        <w:t>)</w:t>
      </w:r>
      <w:r w:rsidR="00DB656B">
        <w:rPr>
          <w:rFonts w:ascii="Times New Roman" w:hAnsi="Times New Roman" w:cs="Times New Roman"/>
          <w:sz w:val="24"/>
          <w:szCs w:val="24"/>
        </w:rPr>
        <w:t xml:space="preserve"> et f</w:t>
      </w:r>
      <w:r w:rsidR="00A274C9">
        <w:rPr>
          <w:rFonts w:ascii="Times New Roman" w:hAnsi="Times New Roman" w:cs="Times New Roman"/>
          <w:sz w:val="24"/>
          <w:szCs w:val="24"/>
        </w:rPr>
        <w:t>aillit se noyer la seconde fois −</w:t>
      </w:r>
      <w:r w:rsidR="00DB656B">
        <w:rPr>
          <w:rFonts w:ascii="Times New Roman" w:hAnsi="Times New Roman" w:cs="Times New Roman"/>
          <w:sz w:val="24"/>
          <w:szCs w:val="24"/>
        </w:rPr>
        <w:t xml:space="preserve"> pour l’Allemagne ; </w:t>
      </w:r>
      <w:r w:rsidR="001700C6">
        <w:rPr>
          <w:rFonts w:ascii="Times New Roman" w:hAnsi="Times New Roman" w:cs="Times New Roman"/>
          <w:sz w:val="24"/>
          <w:szCs w:val="24"/>
        </w:rPr>
        <w:t xml:space="preserve">le </w:t>
      </w:r>
      <w:r w:rsidR="00FD1EAA">
        <w:rPr>
          <w:rFonts w:ascii="Times New Roman" w:hAnsi="Times New Roman" w:cs="Times New Roman"/>
          <w:sz w:val="24"/>
          <w:szCs w:val="24"/>
        </w:rPr>
        <w:t xml:space="preserve">prince </w:t>
      </w:r>
      <w:r w:rsidR="00282B4C">
        <w:rPr>
          <w:rFonts w:ascii="Times New Roman" w:hAnsi="Times New Roman" w:cs="Times New Roman"/>
          <w:sz w:val="24"/>
          <w:szCs w:val="24"/>
        </w:rPr>
        <w:t xml:space="preserve">Alexandre </w:t>
      </w:r>
      <w:r w:rsidR="00CD59FC">
        <w:rPr>
          <w:rFonts w:ascii="Times New Roman" w:hAnsi="Times New Roman" w:cs="Times New Roman"/>
          <w:sz w:val="24"/>
          <w:szCs w:val="24"/>
        </w:rPr>
        <w:t>P</w:t>
      </w:r>
      <w:r w:rsidR="00282B4C">
        <w:rPr>
          <w:rFonts w:ascii="Times New Roman" w:hAnsi="Times New Roman" w:cs="Times New Roman"/>
          <w:sz w:val="24"/>
          <w:szCs w:val="24"/>
        </w:rPr>
        <w:t>etrovitch</w:t>
      </w:r>
      <w:r w:rsidR="00FD1EAA">
        <w:rPr>
          <w:rFonts w:ascii="Times New Roman" w:hAnsi="Times New Roman" w:cs="Times New Roman"/>
          <w:sz w:val="24"/>
          <w:szCs w:val="24"/>
        </w:rPr>
        <w:t xml:space="preserve"> d’Oldenbourg, le </w:t>
      </w:r>
      <w:r w:rsidR="001700C6">
        <w:rPr>
          <w:rFonts w:ascii="Times New Roman" w:hAnsi="Times New Roman" w:cs="Times New Roman"/>
          <w:sz w:val="24"/>
          <w:szCs w:val="24"/>
        </w:rPr>
        <w:t xml:space="preserve">duc Maximilien de </w:t>
      </w:r>
      <w:proofErr w:type="spellStart"/>
      <w:r w:rsidR="001700C6">
        <w:rPr>
          <w:rFonts w:ascii="Times New Roman" w:hAnsi="Times New Roman" w:cs="Times New Roman"/>
          <w:sz w:val="24"/>
          <w:szCs w:val="24"/>
        </w:rPr>
        <w:t>Leuchtenberg</w:t>
      </w:r>
      <w:proofErr w:type="spellEnd"/>
      <w:r w:rsidR="001700C6">
        <w:rPr>
          <w:rFonts w:ascii="Times New Roman" w:hAnsi="Times New Roman" w:cs="Times New Roman"/>
          <w:sz w:val="24"/>
          <w:szCs w:val="24"/>
        </w:rPr>
        <w:t xml:space="preserve">, prince </w:t>
      </w:r>
      <w:proofErr w:type="spellStart"/>
      <w:r w:rsidR="001700C6">
        <w:rPr>
          <w:rFonts w:ascii="Times New Roman" w:hAnsi="Times New Roman" w:cs="Times New Roman"/>
          <w:sz w:val="24"/>
          <w:szCs w:val="24"/>
        </w:rPr>
        <w:t>Romanovsky</w:t>
      </w:r>
      <w:proofErr w:type="spellEnd"/>
      <w:r w:rsidR="001700C6">
        <w:rPr>
          <w:rFonts w:ascii="Times New Roman" w:hAnsi="Times New Roman" w:cs="Times New Roman"/>
          <w:sz w:val="24"/>
          <w:szCs w:val="24"/>
        </w:rPr>
        <w:t xml:space="preserve">, </w:t>
      </w:r>
      <w:r w:rsidR="006E364E">
        <w:rPr>
          <w:rFonts w:ascii="Times New Roman" w:hAnsi="Times New Roman" w:cs="Times New Roman"/>
          <w:sz w:val="24"/>
          <w:szCs w:val="24"/>
        </w:rPr>
        <w:t>petit-</w:t>
      </w:r>
      <w:r w:rsidR="001700C6">
        <w:rPr>
          <w:rFonts w:ascii="Times New Roman" w:hAnsi="Times New Roman" w:cs="Times New Roman"/>
          <w:sz w:val="24"/>
          <w:szCs w:val="24"/>
        </w:rPr>
        <w:t>cousin germain de Napoléon III</w:t>
      </w:r>
      <w:r w:rsidR="00FD0B90">
        <w:rPr>
          <w:rStyle w:val="Appelnotedebasdep"/>
          <w:rFonts w:ascii="Times New Roman" w:hAnsi="Times New Roman" w:cs="Times New Roman"/>
          <w:sz w:val="24"/>
          <w:szCs w:val="24"/>
        </w:rPr>
        <w:footnoteReference w:id="73"/>
      </w:r>
      <w:r w:rsidR="001700C6">
        <w:rPr>
          <w:rFonts w:ascii="Times New Roman" w:hAnsi="Times New Roman" w:cs="Times New Roman"/>
          <w:sz w:val="24"/>
          <w:szCs w:val="24"/>
        </w:rPr>
        <w:t xml:space="preserve">, </w:t>
      </w:r>
      <w:r w:rsidR="00DB656B">
        <w:rPr>
          <w:rFonts w:ascii="Times New Roman" w:hAnsi="Times New Roman" w:cs="Times New Roman"/>
          <w:sz w:val="24"/>
          <w:szCs w:val="24"/>
        </w:rPr>
        <w:t xml:space="preserve">la grande-duchesse Marie de Russie, les princesses </w:t>
      </w:r>
      <w:proofErr w:type="spellStart"/>
      <w:r w:rsidR="00FD1EAA">
        <w:rPr>
          <w:rFonts w:ascii="Times New Roman" w:hAnsi="Times New Roman" w:cs="Times New Roman"/>
          <w:sz w:val="24"/>
          <w:szCs w:val="24"/>
        </w:rPr>
        <w:t>Troubetzkoï</w:t>
      </w:r>
      <w:proofErr w:type="spellEnd"/>
      <w:r w:rsidR="00FD1EAA">
        <w:rPr>
          <w:rFonts w:ascii="Times New Roman" w:hAnsi="Times New Roman" w:cs="Times New Roman"/>
          <w:sz w:val="24"/>
          <w:szCs w:val="24"/>
        </w:rPr>
        <w:t xml:space="preserve">, </w:t>
      </w:r>
      <w:r w:rsidR="00DB656B">
        <w:rPr>
          <w:rFonts w:ascii="Times New Roman" w:hAnsi="Times New Roman" w:cs="Times New Roman"/>
          <w:sz w:val="24"/>
          <w:szCs w:val="24"/>
        </w:rPr>
        <w:t xml:space="preserve">Orloff, Olga, </w:t>
      </w:r>
      <w:proofErr w:type="spellStart"/>
      <w:r w:rsidR="00DB656B">
        <w:rPr>
          <w:rFonts w:ascii="Times New Roman" w:hAnsi="Times New Roman" w:cs="Times New Roman"/>
          <w:sz w:val="24"/>
          <w:szCs w:val="24"/>
        </w:rPr>
        <w:t>Gagarin</w:t>
      </w:r>
      <w:proofErr w:type="spellEnd"/>
      <w:r w:rsidR="00DB656B">
        <w:rPr>
          <w:rFonts w:ascii="Times New Roman" w:hAnsi="Times New Roman" w:cs="Times New Roman"/>
          <w:sz w:val="24"/>
          <w:szCs w:val="24"/>
        </w:rPr>
        <w:t>, Ra</w:t>
      </w:r>
      <w:r w:rsidR="00FD1EAA">
        <w:rPr>
          <w:rFonts w:ascii="Times New Roman" w:hAnsi="Times New Roman" w:cs="Times New Roman"/>
          <w:sz w:val="24"/>
          <w:szCs w:val="24"/>
        </w:rPr>
        <w:t>d</w:t>
      </w:r>
      <w:r w:rsidR="00DB656B">
        <w:rPr>
          <w:rFonts w:ascii="Times New Roman" w:hAnsi="Times New Roman" w:cs="Times New Roman"/>
          <w:sz w:val="24"/>
          <w:szCs w:val="24"/>
        </w:rPr>
        <w:t xml:space="preserve">ziwill, </w:t>
      </w:r>
      <w:proofErr w:type="spellStart"/>
      <w:r w:rsidR="00DB656B">
        <w:rPr>
          <w:rFonts w:ascii="Times New Roman" w:hAnsi="Times New Roman" w:cs="Times New Roman"/>
          <w:sz w:val="24"/>
          <w:szCs w:val="24"/>
        </w:rPr>
        <w:t>Galitzin</w:t>
      </w:r>
      <w:proofErr w:type="spellEnd"/>
      <w:r w:rsidR="00FD1EAA">
        <w:rPr>
          <w:rFonts w:ascii="Times New Roman" w:hAnsi="Times New Roman" w:cs="Times New Roman"/>
          <w:sz w:val="24"/>
          <w:szCs w:val="24"/>
        </w:rPr>
        <w:t xml:space="preserve">, </w:t>
      </w:r>
      <w:proofErr w:type="spellStart"/>
      <w:r w:rsidR="00FD1EAA">
        <w:rPr>
          <w:rFonts w:ascii="Times New Roman" w:hAnsi="Times New Roman" w:cs="Times New Roman"/>
          <w:sz w:val="24"/>
          <w:szCs w:val="24"/>
        </w:rPr>
        <w:t>Gortschakoff</w:t>
      </w:r>
      <w:proofErr w:type="spellEnd"/>
      <w:r w:rsidR="00DB656B">
        <w:rPr>
          <w:rFonts w:ascii="Times New Roman" w:hAnsi="Times New Roman" w:cs="Times New Roman"/>
          <w:sz w:val="24"/>
          <w:szCs w:val="24"/>
        </w:rPr>
        <w:t xml:space="preserve"> </w:t>
      </w:r>
      <w:r>
        <w:rPr>
          <w:rFonts w:ascii="Times New Roman" w:hAnsi="Times New Roman" w:cs="Times New Roman"/>
          <w:sz w:val="24"/>
          <w:szCs w:val="24"/>
        </w:rPr>
        <w:t>(</w:t>
      </w:r>
      <w:r w:rsidR="00DB656B">
        <w:rPr>
          <w:rFonts w:ascii="Times New Roman" w:hAnsi="Times New Roman" w:cs="Times New Roman"/>
          <w:sz w:val="24"/>
          <w:szCs w:val="24"/>
        </w:rPr>
        <w:t>…</w:t>
      </w:r>
      <w:r>
        <w:rPr>
          <w:rFonts w:ascii="Times New Roman" w:hAnsi="Times New Roman" w:cs="Times New Roman"/>
          <w:sz w:val="24"/>
          <w:szCs w:val="24"/>
        </w:rPr>
        <w:t>)</w:t>
      </w:r>
      <w:r w:rsidR="00DB656B">
        <w:rPr>
          <w:rFonts w:ascii="Times New Roman" w:hAnsi="Times New Roman" w:cs="Times New Roman"/>
          <w:sz w:val="24"/>
          <w:szCs w:val="24"/>
        </w:rPr>
        <w:t xml:space="preserve"> pour la Russie ; le duc et la duchesse de Tarente,</w:t>
      </w:r>
      <w:r w:rsidR="00205D61">
        <w:rPr>
          <w:rFonts w:ascii="Times New Roman" w:hAnsi="Times New Roman" w:cs="Times New Roman"/>
          <w:sz w:val="24"/>
          <w:szCs w:val="24"/>
        </w:rPr>
        <w:t xml:space="preserve"> le duc et la duchesse de </w:t>
      </w:r>
      <w:proofErr w:type="spellStart"/>
      <w:r w:rsidR="00205D61">
        <w:rPr>
          <w:rFonts w:ascii="Times New Roman" w:hAnsi="Times New Roman" w:cs="Times New Roman"/>
          <w:sz w:val="24"/>
          <w:szCs w:val="24"/>
        </w:rPr>
        <w:t>Fernandina</w:t>
      </w:r>
      <w:proofErr w:type="spellEnd"/>
      <w:r w:rsidR="00205D61">
        <w:rPr>
          <w:rFonts w:ascii="Times New Roman" w:hAnsi="Times New Roman" w:cs="Times New Roman"/>
          <w:sz w:val="24"/>
          <w:szCs w:val="24"/>
        </w:rPr>
        <w:t>,</w:t>
      </w:r>
      <w:r w:rsidR="00DB656B">
        <w:rPr>
          <w:rFonts w:ascii="Times New Roman" w:hAnsi="Times New Roman" w:cs="Times New Roman"/>
          <w:sz w:val="24"/>
          <w:szCs w:val="24"/>
        </w:rPr>
        <w:t xml:space="preserve"> la duchesse de </w:t>
      </w:r>
      <w:proofErr w:type="spellStart"/>
      <w:r w:rsidR="00DB656B">
        <w:rPr>
          <w:rFonts w:ascii="Times New Roman" w:hAnsi="Times New Roman" w:cs="Times New Roman"/>
          <w:sz w:val="24"/>
          <w:szCs w:val="24"/>
        </w:rPr>
        <w:t>Medinaceli</w:t>
      </w:r>
      <w:proofErr w:type="spellEnd"/>
      <w:r w:rsidR="00DB656B">
        <w:rPr>
          <w:rFonts w:ascii="Times New Roman" w:hAnsi="Times New Roman" w:cs="Times New Roman"/>
          <w:sz w:val="24"/>
          <w:szCs w:val="24"/>
        </w:rPr>
        <w:t xml:space="preserve"> pour l’Italie ; le duc de Hamilton, lord et lady </w:t>
      </w:r>
      <w:proofErr w:type="spellStart"/>
      <w:r w:rsidR="00DB656B">
        <w:rPr>
          <w:rFonts w:ascii="Times New Roman" w:hAnsi="Times New Roman" w:cs="Times New Roman"/>
          <w:sz w:val="24"/>
          <w:szCs w:val="24"/>
        </w:rPr>
        <w:t>Hougton</w:t>
      </w:r>
      <w:proofErr w:type="spellEnd"/>
      <w:r w:rsidR="00DB656B">
        <w:rPr>
          <w:rFonts w:ascii="Times New Roman" w:hAnsi="Times New Roman" w:cs="Times New Roman"/>
          <w:sz w:val="24"/>
          <w:szCs w:val="24"/>
        </w:rPr>
        <w:t>, le baron et la baronne de Rothschild pour l’Angleterre, entre autres</w:t>
      </w:r>
      <w:r w:rsidR="00F80406">
        <w:rPr>
          <w:rStyle w:val="Appelnotedebasdep"/>
          <w:rFonts w:ascii="Times New Roman" w:hAnsi="Times New Roman" w:cs="Times New Roman"/>
          <w:sz w:val="24"/>
          <w:szCs w:val="24"/>
        </w:rPr>
        <w:footnoteReference w:id="74"/>
      </w:r>
      <w:r w:rsidR="00DB656B">
        <w:rPr>
          <w:rFonts w:ascii="Times New Roman" w:hAnsi="Times New Roman" w:cs="Times New Roman"/>
          <w:sz w:val="24"/>
          <w:szCs w:val="24"/>
        </w:rPr>
        <w:t xml:space="preserve">. </w:t>
      </w:r>
    </w:p>
    <w:p w14:paraId="50925DC1" w14:textId="6CCAFBFB" w:rsidR="004F674E" w:rsidRDefault="004F674E" w:rsidP="00BB4C28">
      <w:pPr>
        <w:spacing w:line="360" w:lineRule="auto"/>
        <w:jc w:val="both"/>
        <w:rPr>
          <w:rFonts w:ascii="Times New Roman" w:hAnsi="Times New Roman" w:cs="Times New Roman"/>
          <w:sz w:val="24"/>
          <w:szCs w:val="24"/>
        </w:rPr>
      </w:pPr>
      <w:r>
        <w:rPr>
          <w:rFonts w:ascii="Times New Roman" w:hAnsi="Times New Roman" w:cs="Times New Roman"/>
          <w:sz w:val="24"/>
          <w:szCs w:val="24"/>
        </w:rPr>
        <w:t>Signalons</w:t>
      </w:r>
      <w:r w:rsidR="00B36374">
        <w:rPr>
          <w:rFonts w:ascii="Times New Roman" w:hAnsi="Times New Roman" w:cs="Times New Roman"/>
          <w:sz w:val="24"/>
          <w:szCs w:val="24"/>
        </w:rPr>
        <w:t xml:space="preserve"> </w:t>
      </w:r>
      <w:r w:rsidR="00BB4C28">
        <w:rPr>
          <w:rFonts w:ascii="Times New Roman" w:hAnsi="Times New Roman" w:cs="Times New Roman"/>
          <w:sz w:val="24"/>
          <w:szCs w:val="24"/>
        </w:rPr>
        <w:t>également</w:t>
      </w:r>
      <w:r w:rsidR="00D71B6C">
        <w:rPr>
          <w:rFonts w:ascii="Times New Roman" w:hAnsi="Times New Roman" w:cs="Times New Roman"/>
          <w:sz w:val="24"/>
          <w:szCs w:val="24"/>
        </w:rPr>
        <w:t xml:space="preserve"> : </w:t>
      </w:r>
      <w:r w:rsidR="001F7E6A">
        <w:rPr>
          <w:rFonts w:ascii="Times New Roman" w:hAnsi="Times New Roman" w:cs="Times New Roman"/>
          <w:sz w:val="24"/>
          <w:szCs w:val="24"/>
        </w:rPr>
        <w:t xml:space="preserve">Georges III </w:t>
      </w:r>
      <w:proofErr w:type="spellStart"/>
      <w:r w:rsidR="001F7E6A">
        <w:rPr>
          <w:rFonts w:ascii="Times New Roman" w:hAnsi="Times New Roman" w:cs="Times New Roman"/>
          <w:sz w:val="24"/>
          <w:szCs w:val="24"/>
        </w:rPr>
        <w:t>Bibesco</w:t>
      </w:r>
      <w:proofErr w:type="spellEnd"/>
      <w:r w:rsidR="001F7E6A">
        <w:rPr>
          <w:rFonts w:ascii="Times New Roman" w:hAnsi="Times New Roman" w:cs="Times New Roman"/>
          <w:sz w:val="24"/>
          <w:szCs w:val="24"/>
        </w:rPr>
        <w:t xml:space="preserve">, prince de Valachie, </w:t>
      </w:r>
      <w:r w:rsidR="00FD1EAA">
        <w:rPr>
          <w:rFonts w:ascii="Times New Roman" w:hAnsi="Times New Roman" w:cs="Times New Roman"/>
          <w:sz w:val="24"/>
          <w:szCs w:val="24"/>
        </w:rPr>
        <w:t xml:space="preserve">le prince </w:t>
      </w:r>
      <w:r w:rsidR="00010B57">
        <w:rPr>
          <w:rFonts w:ascii="Times New Roman" w:hAnsi="Times New Roman" w:cs="Times New Roman"/>
          <w:sz w:val="24"/>
          <w:szCs w:val="24"/>
        </w:rPr>
        <w:t xml:space="preserve">Charles III </w:t>
      </w:r>
      <w:r w:rsidR="00FD1EAA">
        <w:rPr>
          <w:rFonts w:ascii="Times New Roman" w:hAnsi="Times New Roman" w:cs="Times New Roman"/>
          <w:sz w:val="24"/>
          <w:szCs w:val="24"/>
        </w:rPr>
        <w:t xml:space="preserve">de Monaco, le prince </w:t>
      </w:r>
      <w:proofErr w:type="spellStart"/>
      <w:r w:rsidR="00FD1EAA">
        <w:rPr>
          <w:rFonts w:ascii="Times New Roman" w:hAnsi="Times New Roman" w:cs="Times New Roman"/>
          <w:sz w:val="24"/>
          <w:szCs w:val="24"/>
        </w:rPr>
        <w:t>Meschersky</w:t>
      </w:r>
      <w:proofErr w:type="spellEnd"/>
      <w:r w:rsidR="00FD1EAA">
        <w:rPr>
          <w:rFonts w:ascii="Times New Roman" w:hAnsi="Times New Roman" w:cs="Times New Roman"/>
          <w:sz w:val="24"/>
          <w:szCs w:val="24"/>
        </w:rPr>
        <w:t xml:space="preserve">, la duchesse de Malakoff, </w:t>
      </w:r>
      <w:r w:rsidR="00B36374">
        <w:rPr>
          <w:rFonts w:ascii="Times New Roman" w:hAnsi="Times New Roman" w:cs="Times New Roman"/>
          <w:sz w:val="24"/>
          <w:szCs w:val="24"/>
        </w:rPr>
        <w:t xml:space="preserve">la </w:t>
      </w:r>
      <w:r w:rsidR="00462E61">
        <w:rPr>
          <w:rFonts w:ascii="Times New Roman" w:hAnsi="Times New Roman" w:cs="Times New Roman"/>
          <w:sz w:val="24"/>
          <w:szCs w:val="24"/>
        </w:rPr>
        <w:t xml:space="preserve">jeune </w:t>
      </w:r>
      <w:r w:rsidR="00B36374">
        <w:rPr>
          <w:rFonts w:ascii="Times New Roman" w:hAnsi="Times New Roman" w:cs="Times New Roman"/>
          <w:sz w:val="24"/>
          <w:szCs w:val="24"/>
        </w:rPr>
        <w:t>princesse Pauline de Metternich (1836-1921), épouse de l’</w:t>
      </w:r>
      <w:r w:rsidR="00BB4C28">
        <w:rPr>
          <w:rFonts w:ascii="Times New Roman" w:hAnsi="Times New Roman" w:cs="Times New Roman"/>
          <w:sz w:val="24"/>
          <w:szCs w:val="24"/>
        </w:rPr>
        <w:t xml:space="preserve">ambassadeur d’Autriche à Paris. </w:t>
      </w:r>
      <w:r w:rsidR="00D71B6C">
        <w:rPr>
          <w:rFonts w:ascii="Times New Roman" w:hAnsi="Times New Roman" w:cs="Times New Roman"/>
          <w:sz w:val="24"/>
          <w:szCs w:val="24"/>
        </w:rPr>
        <w:t>D</w:t>
      </w:r>
      <w:r w:rsidR="00B36374">
        <w:rPr>
          <w:rFonts w:ascii="Times New Roman" w:hAnsi="Times New Roman" w:cs="Times New Roman"/>
          <w:sz w:val="24"/>
          <w:szCs w:val="24"/>
        </w:rPr>
        <w:t>ans ses mémoires</w:t>
      </w:r>
      <w:r w:rsidR="00993BE3">
        <w:rPr>
          <w:rFonts w:ascii="Times New Roman" w:hAnsi="Times New Roman" w:cs="Times New Roman"/>
          <w:sz w:val="24"/>
          <w:szCs w:val="24"/>
        </w:rPr>
        <w:t>,</w:t>
      </w:r>
      <w:r w:rsidR="00D71B6C">
        <w:rPr>
          <w:rFonts w:ascii="Times New Roman" w:hAnsi="Times New Roman" w:cs="Times New Roman"/>
          <w:sz w:val="24"/>
          <w:szCs w:val="24"/>
        </w:rPr>
        <w:t xml:space="preserve"> elle évoque</w:t>
      </w:r>
      <w:r w:rsidR="00B36374">
        <w:rPr>
          <w:rFonts w:ascii="Times New Roman" w:hAnsi="Times New Roman" w:cs="Times New Roman"/>
          <w:sz w:val="24"/>
          <w:szCs w:val="24"/>
        </w:rPr>
        <w:t xml:space="preserve"> </w:t>
      </w:r>
      <w:r w:rsidR="00D71B6C">
        <w:rPr>
          <w:rFonts w:ascii="Times New Roman" w:hAnsi="Times New Roman" w:cs="Times New Roman"/>
          <w:sz w:val="24"/>
          <w:szCs w:val="24"/>
        </w:rPr>
        <w:t>une</w:t>
      </w:r>
      <w:r w:rsidR="00DE6965">
        <w:rPr>
          <w:rFonts w:ascii="Times New Roman" w:hAnsi="Times New Roman" w:cs="Times New Roman"/>
          <w:sz w:val="24"/>
          <w:szCs w:val="24"/>
        </w:rPr>
        <w:t xml:space="preserve"> sortie en mer qui faillit</w:t>
      </w:r>
      <w:r w:rsidR="00D71B6C">
        <w:rPr>
          <w:rFonts w:ascii="Times New Roman" w:hAnsi="Times New Roman" w:cs="Times New Roman"/>
          <w:sz w:val="24"/>
          <w:szCs w:val="24"/>
        </w:rPr>
        <w:t xml:space="preserve"> aussi</w:t>
      </w:r>
      <w:r w:rsidR="00DE6965">
        <w:rPr>
          <w:rFonts w:ascii="Times New Roman" w:hAnsi="Times New Roman" w:cs="Times New Roman"/>
          <w:sz w:val="24"/>
          <w:szCs w:val="24"/>
        </w:rPr>
        <w:t xml:space="preserve"> mal finir</w:t>
      </w:r>
      <w:r w:rsidR="00D71B6C">
        <w:rPr>
          <w:rFonts w:ascii="Times New Roman" w:hAnsi="Times New Roman" w:cs="Times New Roman"/>
          <w:sz w:val="24"/>
          <w:szCs w:val="24"/>
        </w:rPr>
        <w:t xml:space="preserve"> en 1859, ainsi que</w:t>
      </w:r>
      <w:r w:rsidR="00DE6965">
        <w:rPr>
          <w:rFonts w:ascii="Times New Roman" w:hAnsi="Times New Roman" w:cs="Times New Roman"/>
          <w:sz w:val="24"/>
          <w:szCs w:val="24"/>
        </w:rPr>
        <w:t xml:space="preserve"> son </w:t>
      </w:r>
      <w:r w:rsidR="00B36374">
        <w:rPr>
          <w:rFonts w:ascii="Times New Roman" w:hAnsi="Times New Roman" w:cs="Times New Roman"/>
          <w:sz w:val="24"/>
          <w:szCs w:val="24"/>
        </w:rPr>
        <w:t>entrevue avec l’impératrice à l’Hôtel d’Angleterre</w:t>
      </w:r>
      <w:r w:rsidR="00BB4C28">
        <w:rPr>
          <w:rFonts w:ascii="Times New Roman" w:hAnsi="Times New Roman" w:cs="Times New Roman"/>
          <w:sz w:val="24"/>
          <w:szCs w:val="24"/>
        </w:rPr>
        <w:t xml:space="preserve">. </w:t>
      </w:r>
      <w:r w:rsidR="00D71B6C">
        <w:rPr>
          <w:rFonts w:ascii="Times New Roman" w:hAnsi="Times New Roman" w:cs="Times New Roman"/>
          <w:sz w:val="24"/>
          <w:szCs w:val="24"/>
        </w:rPr>
        <w:t>La princesse de Metternich</w:t>
      </w:r>
      <w:r w:rsidR="00462E61">
        <w:rPr>
          <w:rFonts w:ascii="Times New Roman" w:hAnsi="Times New Roman" w:cs="Times New Roman"/>
          <w:sz w:val="24"/>
          <w:szCs w:val="24"/>
        </w:rPr>
        <w:t xml:space="preserve"> se sentait parfaitement à son aise à la villa impériale, n’hésitant pas à entonner des chansons </w:t>
      </w:r>
      <w:r w:rsidR="00010B57">
        <w:rPr>
          <w:rFonts w:ascii="Times New Roman" w:hAnsi="Times New Roman" w:cs="Times New Roman"/>
          <w:sz w:val="24"/>
          <w:szCs w:val="24"/>
        </w:rPr>
        <w:t>coquines</w:t>
      </w:r>
      <w:r w:rsidR="00462E61">
        <w:rPr>
          <w:rFonts w:ascii="Times New Roman" w:hAnsi="Times New Roman" w:cs="Times New Roman"/>
          <w:sz w:val="24"/>
          <w:szCs w:val="24"/>
        </w:rPr>
        <w:t xml:space="preserve"> d’un ton léger</w:t>
      </w:r>
      <w:r w:rsidR="00462E61">
        <w:rPr>
          <w:rStyle w:val="Appelnotedebasdep"/>
          <w:rFonts w:ascii="Times New Roman" w:hAnsi="Times New Roman" w:cs="Times New Roman"/>
          <w:sz w:val="24"/>
          <w:szCs w:val="24"/>
        </w:rPr>
        <w:footnoteReference w:id="75"/>
      </w:r>
      <w:r w:rsidR="00462E61">
        <w:rPr>
          <w:rFonts w:ascii="Times New Roman" w:hAnsi="Times New Roman" w:cs="Times New Roman"/>
          <w:sz w:val="24"/>
          <w:szCs w:val="24"/>
        </w:rPr>
        <w:t xml:space="preserve">. </w:t>
      </w:r>
    </w:p>
    <w:p w14:paraId="1A2391E1" w14:textId="62EA62E8" w:rsidR="00BB4C28" w:rsidRDefault="00D71B6C" w:rsidP="00BB4C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Tant par sa relation privilégiée avec l’impératrice que pour sa santé afin d’y respirer, lui aussi, le bon air marin, l’auteur et inspecteur des monuments historiques </w:t>
      </w:r>
      <w:r w:rsidR="00BB4C28">
        <w:rPr>
          <w:rFonts w:ascii="Times New Roman" w:hAnsi="Times New Roman" w:cs="Times New Roman"/>
          <w:sz w:val="24"/>
          <w:szCs w:val="24"/>
        </w:rPr>
        <w:t xml:space="preserve">Prosper Mérimée </w:t>
      </w:r>
      <w:r>
        <w:rPr>
          <w:rFonts w:ascii="Times New Roman" w:hAnsi="Times New Roman" w:cs="Times New Roman"/>
          <w:sz w:val="24"/>
          <w:szCs w:val="24"/>
        </w:rPr>
        <w:t>ne manqua pas de se rendre</w:t>
      </w:r>
      <w:r w:rsidR="00BB4C28">
        <w:rPr>
          <w:rFonts w:ascii="Times New Roman" w:hAnsi="Times New Roman" w:cs="Times New Roman"/>
          <w:sz w:val="24"/>
          <w:szCs w:val="24"/>
        </w:rPr>
        <w:t xml:space="preserve"> à Biarritz de 1861 à 1866</w:t>
      </w:r>
      <w:r w:rsidR="00462E61">
        <w:rPr>
          <w:rFonts w:ascii="Times New Roman" w:hAnsi="Times New Roman" w:cs="Times New Roman"/>
          <w:sz w:val="24"/>
          <w:szCs w:val="24"/>
        </w:rPr>
        <w:t>.</w:t>
      </w:r>
    </w:p>
    <w:p w14:paraId="61A01344" w14:textId="48658249" w:rsidR="0005444E" w:rsidRDefault="00B13FF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w:t>
      </w:r>
      <w:r w:rsidR="00FC378A">
        <w:rPr>
          <w:rFonts w:ascii="Times New Roman" w:hAnsi="Times New Roman" w:cs="Times New Roman"/>
          <w:sz w:val="24"/>
          <w:szCs w:val="24"/>
        </w:rPr>
        <w:t>octobre</w:t>
      </w:r>
      <w:r w:rsidR="00234BCA">
        <w:rPr>
          <w:rFonts w:ascii="Times New Roman" w:hAnsi="Times New Roman" w:cs="Times New Roman"/>
          <w:sz w:val="24"/>
          <w:szCs w:val="24"/>
        </w:rPr>
        <w:t xml:space="preserve"> 1865</w:t>
      </w:r>
      <w:r w:rsidR="004F674E">
        <w:rPr>
          <w:rFonts w:ascii="Times New Roman" w:hAnsi="Times New Roman" w:cs="Times New Roman"/>
          <w:sz w:val="24"/>
          <w:szCs w:val="24"/>
        </w:rPr>
        <w:t xml:space="preserve">, </w:t>
      </w:r>
      <w:r>
        <w:rPr>
          <w:rFonts w:ascii="Times New Roman" w:hAnsi="Times New Roman" w:cs="Times New Roman"/>
          <w:sz w:val="24"/>
          <w:szCs w:val="24"/>
        </w:rPr>
        <w:t xml:space="preserve">du 4 au 12 du mois, </w:t>
      </w:r>
      <w:r w:rsidR="00DE6965">
        <w:rPr>
          <w:rFonts w:ascii="Times New Roman" w:hAnsi="Times New Roman" w:cs="Times New Roman"/>
          <w:sz w:val="24"/>
          <w:szCs w:val="24"/>
        </w:rPr>
        <w:t>se tînt</w:t>
      </w:r>
      <w:r w:rsidR="00462E61">
        <w:rPr>
          <w:rFonts w:ascii="Times New Roman" w:hAnsi="Times New Roman" w:cs="Times New Roman"/>
          <w:sz w:val="24"/>
          <w:szCs w:val="24"/>
        </w:rPr>
        <w:t xml:space="preserve"> l</w:t>
      </w:r>
      <w:r>
        <w:rPr>
          <w:rFonts w:ascii="Times New Roman" w:hAnsi="Times New Roman" w:cs="Times New Roman"/>
          <w:sz w:val="24"/>
          <w:szCs w:val="24"/>
        </w:rPr>
        <w:t>’importante</w:t>
      </w:r>
      <w:r w:rsidR="00462E61">
        <w:rPr>
          <w:rFonts w:ascii="Times New Roman" w:hAnsi="Times New Roman" w:cs="Times New Roman"/>
          <w:sz w:val="24"/>
          <w:szCs w:val="24"/>
        </w:rPr>
        <w:t xml:space="preserve"> rencontre entre Bismarck et Napoléon III, </w:t>
      </w:r>
      <w:r w:rsidR="007012B7">
        <w:rPr>
          <w:rFonts w:ascii="Times New Roman" w:hAnsi="Times New Roman" w:cs="Times New Roman"/>
          <w:sz w:val="24"/>
          <w:szCs w:val="24"/>
        </w:rPr>
        <w:t xml:space="preserve">dite </w:t>
      </w:r>
      <w:r w:rsidR="007937CE">
        <w:rPr>
          <w:rFonts w:ascii="Times New Roman" w:hAnsi="Times New Roman" w:cs="Times New Roman"/>
          <w:sz w:val="24"/>
          <w:szCs w:val="24"/>
        </w:rPr>
        <w:t>"</w:t>
      </w:r>
      <w:r w:rsidR="007012B7">
        <w:rPr>
          <w:rFonts w:ascii="Times New Roman" w:hAnsi="Times New Roman" w:cs="Times New Roman"/>
          <w:sz w:val="24"/>
          <w:szCs w:val="24"/>
        </w:rPr>
        <w:t>entrevue de Biarritz</w:t>
      </w:r>
      <w:r w:rsidR="007937CE">
        <w:rPr>
          <w:rFonts w:ascii="Times New Roman" w:hAnsi="Times New Roman" w:cs="Times New Roman"/>
          <w:sz w:val="24"/>
          <w:szCs w:val="24"/>
        </w:rPr>
        <w:t>"</w:t>
      </w:r>
      <w:r w:rsidR="007012B7">
        <w:rPr>
          <w:rFonts w:ascii="Times New Roman" w:hAnsi="Times New Roman" w:cs="Times New Roman"/>
          <w:sz w:val="24"/>
          <w:szCs w:val="24"/>
        </w:rPr>
        <w:t xml:space="preserve">. Le ministre-président </w:t>
      </w:r>
      <w:r>
        <w:rPr>
          <w:rFonts w:ascii="Times New Roman" w:hAnsi="Times New Roman" w:cs="Times New Roman"/>
          <w:sz w:val="24"/>
          <w:szCs w:val="24"/>
        </w:rPr>
        <w:t xml:space="preserve">prussien </w:t>
      </w:r>
      <w:r w:rsidR="007012B7">
        <w:rPr>
          <w:rFonts w:ascii="Times New Roman" w:hAnsi="Times New Roman" w:cs="Times New Roman"/>
          <w:sz w:val="24"/>
          <w:szCs w:val="24"/>
        </w:rPr>
        <w:t>entendait</w:t>
      </w:r>
      <w:r w:rsidR="00320923">
        <w:rPr>
          <w:rFonts w:ascii="Times New Roman" w:hAnsi="Times New Roman" w:cs="Times New Roman"/>
          <w:sz w:val="24"/>
          <w:szCs w:val="24"/>
        </w:rPr>
        <w:t xml:space="preserve"> sonder les intentions de l’empereur dans </w:t>
      </w:r>
      <w:r>
        <w:rPr>
          <w:rFonts w:ascii="Times New Roman" w:hAnsi="Times New Roman" w:cs="Times New Roman"/>
          <w:sz w:val="24"/>
          <w:szCs w:val="24"/>
        </w:rPr>
        <w:t>son</w:t>
      </w:r>
      <w:r w:rsidR="00320923">
        <w:rPr>
          <w:rFonts w:ascii="Times New Roman" w:hAnsi="Times New Roman" w:cs="Times New Roman"/>
          <w:sz w:val="24"/>
          <w:szCs w:val="24"/>
        </w:rPr>
        <w:t xml:space="preserve"> conflit</w:t>
      </w:r>
      <w:r>
        <w:rPr>
          <w:rFonts w:ascii="Times New Roman" w:hAnsi="Times New Roman" w:cs="Times New Roman"/>
          <w:sz w:val="24"/>
          <w:szCs w:val="24"/>
        </w:rPr>
        <w:t xml:space="preserve"> avec l’Autriche</w:t>
      </w:r>
      <w:r w:rsidR="00320923">
        <w:rPr>
          <w:rFonts w:ascii="Times New Roman" w:hAnsi="Times New Roman" w:cs="Times New Roman"/>
          <w:sz w:val="24"/>
          <w:szCs w:val="24"/>
        </w:rPr>
        <w:t xml:space="preserve"> et </w:t>
      </w:r>
      <w:r w:rsidR="007937CE">
        <w:rPr>
          <w:rFonts w:ascii="Times New Roman" w:hAnsi="Times New Roman" w:cs="Times New Roman"/>
          <w:sz w:val="24"/>
          <w:szCs w:val="24"/>
        </w:rPr>
        <w:t>o</w:t>
      </w:r>
      <w:r w:rsidR="004F674E">
        <w:rPr>
          <w:rFonts w:ascii="Times New Roman" w:hAnsi="Times New Roman" w:cs="Times New Roman"/>
          <w:sz w:val="24"/>
          <w:szCs w:val="24"/>
        </w:rPr>
        <w:t>bten</w:t>
      </w:r>
      <w:r w:rsidR="00320923">
        <w:rPr>
          <w:rFonts w:ascii="Times New Roman" w:hAnsi="Times New Roman" w:cs="Times New Roman"/>
          <w:sz w:val="24"/>
          <w:szCs w:val="24"/>
        </w:rPr>
        <w:t>ir</w:t>
      </w:r>
      <w:r w:rsidR="004F674E">
        <w:rPr>
          <w:rFonts w:ascii="Times New Roman" w:hAnsi="Times New Roman" w:cs="Times New Roman"/>
          <w:sz w:val="24"/>
          <w:szCs w:val="24"/>
        </w:rPr>
        <w:t xml:space="preserve"> </w:t>
      </w:r>
      <w:r w:rsidR="00234BCA">
        <w:rPr>
          <w:rFonts w:ascii="Times New Roman" w:hAnsi="Times New Roman" w:cs="Times New Roman"/>
          <w:sz w:val="24"/>
          <w:szCs w:val="24"/>
        </w:rPr>
        <w:t xml:space="preserve">la neutralité de la </w:t>
      </w:r>
      <w:r w:rsidR="00FC378A">
        <w:rPr>
          <w:rFonts w:ascii="Times New Roman" w:hAnsi="Times New Roman" w:cs="Times New Roman"/>
          <w:sz w:val="24"/>
          <w:szCs w:val="24"/>
        </w:rPr>
        <w:t>France</w:t>
      </w:r>
      <w:r w:rsidR="008B2F82">
        <w:rPr>
          <w:rFonts w:ascii="Times New Roman" w:hAnsi="Times New Roman" w:cs="Times New Roman"/>
          <w:sz w:val="24"/>
          <w:szCs w:val="24"/>
        </w:rPr>
        <w:t xml:space="preserve">. </w:t>
      </w:r>
      <w:r w:rsidR="00E65849">
        <w:rPr>
          <w:rFonts w:ascii="Times New Roman" w:hAnsi="Times New Roman" w:cs="Times New Roman"/>
          <w:sz w:val="24"/>
          <w:szCs w:val="24"/>
        </w:rPr>
        <w:t>Cette</w:t>
      </w:r>
      <w:r w:rsidR="007012B7">
        <w:rPr>
          <w:rFonts w:ascii="Times New Roman" w:hAnsi="Times New Roman" w:cs="Times New Roman"/>
          <w:sz w:val="24"/>
          <w:szCs w:val="24"/>
        </w:rPr>
        <w:t xml:space="preserve"> r</w:t>
      </w:r>
      <w:r w:rsidR="004E200D">
        <w:rPr>
          <w:rFonts w:ascii="Times New Roman" w:hAnsi="Times New Roman" w:cs="Times New Roman"/>
          <w:sz w:val="24"/>
          <w:szCs w:val="24"/>
        </w:rPr>
        <w:t xml:space="preserve">encontre ne déboucha </w:t>
      </w:r>
      <w:r w:rsidR="002C2DFF">
        <w:rPr>
          <w:rFonts w:ascii="Times New Roman" w:hAnsi="Times New Roman" w:cs="Times New Roman"/>
          <w:sz w:val="24"/>
          <w:szCs w:val="24"/>
        </w:rPr>
        <w:t xml:space="preserve">finalement </w:t>
      </w:r>
      <w:r w:rsidR="004E200D">
        <w:rPr>
          <w:rFonts w:ascii="Times New Roman" w:hAnsi="Times New Roman" w:cs="Times New Roman"/>
          <w:sz w:val="24"/>
          <w:szCs w:val="24"/>
        </w:rPr>
        <w:t>sur rien</w:t>
      </w:r>
      <w:r>
        <w:rPr>
          <w:rFonts w:ascii="Times New Roman" w:hAnsi="Times New Roman" w:cs="Times New Roman"/>
          <w:sz w:val="24"/>
          <w:szCs w:val="24"/>
        </w:rPr>
        <w:t>,</w:t>
      </w:r>
      <w:r w:rsidR="00E65849">
        <w:rPr>
          <w:rFonts w:ascii="Times New Roman" w:hAnsi="Times New Roman" w:cs="Times New Roman"/>
          <w:sz w:val="24"/>
          <w:szCs w:val="24"/>
        </w:rPr>
        <w:t xml:space="preserve"> l</w:t>
      </w:r>
      <w:r w:rsidR="00320923">
        <w:rPr>
          <w:rFonts w:ascii="Times New Roman" w:hAnsi="Times New Roman" w:cs="Times New Roman"/>
          <w:sz w:val="24"/>
          <w:szCs w:val="24"/>
        </w:rPr>
        <w:t>’empereur</w:t>
      </w:r>
      <w:r w:rsidR="008B2F82">
        <w:rPr>
          <w:rFonts w:ascii="Times New Roman" w:hAnsi="Times New Roman" w:cs="Times New Roman"/>
          <w:sz w:val="24"/>
          <w:szCs w:val="24"/>
        </w:rPr>
        <w:t xml:space="preserve"> </w:t>
      </w:r>
      <w:r w:rsidR="002C2DFF">
        <w:rPr>
          <w:rFonts w:ascii="Times New Roman" w:hAnsi="Times New Roman" w:cs="Times New Roman"/>
          <w:sz w:val="24"/>
          <w:szCs w:val="24"/>
        </w:rPr>
        <w:t>n’é</w:t>
      </w:r>
      <w:r w:rsidR="007937CE">
        <w:rPr>
          <w:rFonts w:ascii="Times New Roman" w:hAnsi="Times New Roman" w:cs="Times New Roman"/>
          <w:sz w:val="24"/>
          <w:szCs w:val="24"/>
        </w:rPr>
        <w:t>tai</w:t>
      </w:r>
      <w:r w:rsidR="002C2DFF">
        <w:rPr>
          <w:rFonts w:ascii="Times New Roman" w:hAnsi="Times New Roman" w:cs="Times New Roman"/>
          <w:sz w:val="24"/>
          <w:szCs w:val="24"/>
        </w:rPr>
        <w:t>t pas</w:t>
      </w:r>
      <w:r w:rsidR="008B2F82">
        <w:rPr>
          <w:rFonts w:ascii="Times New Roman" w:hAnsi="Times New Roman" w:cs="Times New Roman"/>
          <w:sz w:val="24"/>
          <w:szCs w:val="24"/>
        </w:rPr>
        <w:t xml:space="preserve"> parv</w:t>
      </w:r>
      <w:r w:rsidR="002C2DFF">
        <w:rPr>
          <w:rFonts w:ascii="Times New Roman" w:hAnsi="Times New Roman" w:cs="Times New Roman"/>
          <w:sz w:val="24"/>
          <w:szCs w:val="24"/>
        </w:rPr>
        <w:t>enu</w:t>
      </w:r>
      <w:r w:rsidR="007937CE">
        <w:rPr>
          <w:rFonts w:ascii="Times New Roman" w:hAnsi="Times New Roman" w:cs="Times New Roman"/>
          <w:sz w:val="24"/>
          <w:szCs w:val="24"/>
        </w:rPr>
        <w:t xml:space="preserve"> à "</w:t>
      </w:r>
      <w:r w:rsidR="008B2F82">
        <w:rPr>
          <w:rFonts w:ascii="Times New Roman" w:hAnsi="Times New Roman" w:cs="Times New Roman"/>
          <w:sz w:val="24"/>
          <w:szCs w:val="24"/>
        </w:rPr>
        <w:t>démêler exactement ce que voulait Bismar</w:t>
      </w:r>
      <w:r w:rsidR="007937CE">
        <w:rPr>
          <w:rFonts w:ascii="Times New Roman" w:hAnsi="Times New Roman" w:cs="Times New Roman"/>
          <w:sz w:val="24"/>
          <w:szCs w:val="24"/>
        </w:rPr>
        <w:t>c</w:t>
      </w:r>
      <w:r w:rsidR="008B2F82">
        <w:rPr>
          <w:rFonts w:ascii="Times New Roman" w:hAnsi="Times New Roman" w:cs="Times New Roman"/>
          <w:sz w:val="24"/>
          <w:szCs w:val="24"/>
        </w:rPr>
        <w:t>k</w:t>
      </w:r>
      <w:r w:rsidR="007937CE">
        <w:rPr>
          <w:rFonts w:ascii="Times New Roman" w:hAnsi="Times New Roman" w:cs="Times New Roman"/>
          <w:sz w:val="24"/>
          <w:szCs w:val="24"/>
        </w:rPr>
        <w:t>"</w:t>
      </w:r>
      <w:r>
        <w:rPr>
          <w:rFonts w:ascii="Times New Roman" w:hAnsi="Times New Roman" w:cs="Times New Roman"/>
          <w:sz w:val="24"/>
          <w:szCs w:val="24"/>
        </w:rPr>
        <w:t>, selon ses dires</w:t>
      </w:r>
      <w:r w:rsidR="00320923">
        <w:rPr>
          <w:rStyle w:val="Appelnotedebasdep"/>
          <w:rFonts w:ascii="Times New Roman" w:hAnsi="Times New Roman" w:cs="Times New Roman"/>
          <w:sz w:val="24"/>
          <w:szCs w:val="24"/>
        </w:rPr>
        <w:footnoteReference w:id="76"/>
      </w:r>
      <w:r>
        <w:rPr>
          <w:rFonts w:ascii="Times New Roman" w:hAnsi="Times New Roman" w:cs="Times New Roman"/>
          <w:sz w:val="24"/>
          <w:szCs w:val="24"/>
        </w:rPr>
        <w:t>.</w:t>
      </w:r>
      <w:r w:rsidR="00B36374">
        <w:rPr>
          <w:rFonts w:ascii="Times New Roman" w:hAnsi="Times New Roman" w:cs="Times New Roman"/>
          <w:sz w:val="24"/>
          <w:szCs w:val="24"/>
        </w:rPr>
        <w:t xml:space="preserve"> </w:t>
      </w:r>
    </w:p>
    <w:p w14:paraId="6054FFA0" w14:textId="117A2AFB" w:rsidR="009F73AA" w:rsidRDefault="00B13FF0" w:rsidP="00B13FF0">
      <w:pPr>
        <w:spacing w:line="360" w:lineRule="auto"/>
        <w:jc w:val="both"/>
        <w:rPr>
          <w:rFonts w:ascii="Times New Roman" w:hAnsi="Times New Roman" w:cs="Times New Roman"/>
          <w:sz w:val="24"/>
          <w:szCs w:val="24"/>
        </w:rPr>
      </w:pPr>
      <w:r>
        <w:rPr>
          <w:rFonts w:ascii="Times New Roman" w:hAnsi="Times New Roman" w:cs="Times New Roman"/>
          <w:sz w:val="24"/>
          <w:szCs w:val="24"/>
        </w:rPr>
        <w:t>La fin</w:t>
      </w:r>
      <w:r w:rsidR="007012B7">
        <w:rPr>
          <w:rFonts w:ascii="Times New Roman" w:hAnsi="Times New Roman" w:cs="Times New Roman"/>
          <w:sz w:val="24"/>
          <w:szCs w:val="24"/>
        </w:rPr>
        <w:t xml:space="preserve"> du séjour</w:t>
      </w:r>
      <w:r w:rsidR="005E30DE">
        <w:rPr>
          <w:rFonts w:ascii="Times New Roman" w:hAnsi="Times New Roman" w:cs="Times New Roman"/>
          <w:sz w:val="24"/>
          <w:szCs w:val="24"/>
        </w:rPr>
        <w:t xml:space="preserve"> des souverains</w:t>
      </w:r>
      <w:r w:rsidR="005A1B62">
        <w:rPr>
          <w:rFonts w:ascii="Times New Roman" w:hAnsi="Times New Roman" w:cs="Times New Roman"/>
          <w:sz w:val="24"/>
          <w:szCs w:val="24"/>
        </w:rPr>
        <w:t xml:space="preserve"> à Biarritz</w:t>
      </w:r>
      <w:r w:rsidR="00343F3E">
        <w:rPr>
          <w:rFonts w:ascii="Times New Roman" w:hAnsi="Times New Roman" w:cs="Times New Roman"/>
          <w:sz w:val="24"/>
          <w:szCs w:val="24"/>
        </w:rPr>
        <w:t>,</w:t>
      </w:r>
      <w:r w:rsidR="007012B7">
        <w:rPr>
          <w:rFonts w:ascii="Times New Roman" w:hAnsi="Times New Roman" w:cs="Times New Roman"/>
          <w:sz w:val="24"/>
          <w:szCs w:val="24"/>
        </w:rPr>
        <w:t xml:space="preserve"> </w:t>
      </w:r>
      <w:r>
        <w:rPr>
          <w:rFonts w:ascii="Times New Roman" w:hAnsi="Times New Roman" w:cs="Times New Roman"/>
          <w:sz w:val="24"/>
          <w:szCs w:val="24"/>
        </w:rPr>
        <w:t xml:space="preserve">soit de </w:t>
      </w:r>
      <w:r w:rsidR="007012B7">
        <w:rPr>
          <w:rFonts w:ascii="Times New Roman" w:hAnsi="Times New Roman" w:cs="Times New Roman"/>
          <w:sz w:val="24"/>
          <w:szCs w:val="24"/>
        </w:rPr>
        <w:t xml:space="preserve">fin septembre </w:t>
      </w:r>
      <w:r>
        <w:rPr>
          <w:rFonts w:ascii="Times New Roman" w:hAnsi="Times New Roman" w:cs="Times New Roman"/>
          <w:sz w:val="24"/>
          <w:szCs w:val="24"/>
        </w:rPr>
        <w:t>à</w:t>
      </w:r>
      <w:r w:rsidR="007012B7">
        <w:rPr>
          <w:rFonts w:ascii="Times New Roman" w:hAnsi="Times New Roman" w:cs="Times New Roman"/>
          <w:sz w:val="24"/>
          <w:szCs w:val="24"/>
        </w:rPr>
        <w:t xml:space="preserve"> début octobre, </w:t>
      </w:r>
      <w:r w:rsidR="00E65849">
        <w:rPr>
          <w:rFonts w:ascii="Times New Roman" w:hAnsi="Times New Roman" w:cs="Times New Roman"/>
          <w:sz w:val="24"/>
          <w:szCs w:val="24"/>
        </w:rPr>
        <w:t>d</w:t>
      </w:r>
      <w:r w:rsidR="00343F3E">
        <w:rPr>
          <w:rFonts w:ascii="Times New Roman" w:hAnsi="Times New Roman" w:cs="Times New Roman"/>
          <w:sz w:val="24"/>
          <w:szCs w:val="24"/>
        </w:rPr>
        <w:t>es visites de la résidence impériale</w:t>
      </w:r>
      <w:r w:rsidR="00DB656B">
        <w:rPr>
          <w:rFonts w:ascii="Times New Roman" w:hAnsi="Times New Roman" w:cs="Times New Roman"/>
          <w:sz w:val="24"/>
          <w:szCs w:val="24"/>
        </w:rPr>
        <w:t xml:space="preserve"> étaient </w:t>
      </w:r>
      <w:r w:rsidR="00E65849">
        <w:rPr>
          <w:rFonts w:ascii="Times New Roman" w:hAnsi="Times New Roman" w:cs="Times New Roman"/>
          <w:sz w:val="24"/>
          <w:szCs w:val="24"/>
        </w:rPr>
        <w:t>organisées</w:t>
      </w:r>
      <w:r>
        <w:rPr>
          <w:rFonts w:ascii="Times New Roman" w:hAnsi="Times New Roman" w:cs="Times New Roman"/>
          <w:sz w:val="24"/>
          <w:szCs w:val="24"/>
        </w:rPr>
        <w:t xml:space="preserve"> pour le public</w:t>
      </w:r>
      <w:r w:rsidR="00E65849">
        <w:rPr>
          <w:rFonts w:ascii="Times New Roman" w:hAnsi="Times New Roman" w:cs="Times New Roman"/>
          <w:sz w:val="24"/>
          <w:szCs w:val="24"/>
        </w:rPr>
        <w:t xml:space="preserve">. </w:t>
      </w:r>
      <w:r>
        <w:rPr>
          <w:rFonts w:ascii="Times New Roman" w:hAnsi="Times New Roman" w:cs="Times New Roman"/>
          <w:sz w:val="24"/>
          <w:szCs w:val="24"/>
        </w:rPr>
        <w:t>C</w:t>
      </w:r>
      <w:r w:rsidR="00E65849">
        <w:rPr>
          <w:rFonts w:ascii="Times New Roman" w:hAnsi="Times New Roman" w:cs="Times New Roman"/>
          <w:sz w:val="24"/>
          <w:szCs w:val="24"/>
        </w:rPr>
        <w:t>es</w:t>
      </w:r>
      <w:r>
        <w:rPr>
          <w:rFonts w:ascii="Times New Roman" w:hAnsi="Times New Roman" w:cs="Times New Roman"/>
          <w:sz w:val="24"/>
          <w:szCs w:val="24"/>
        </w:rPr>
        <w:t xml:space="preserve"> visites</w:t>
      </w:r>
      <w:r w:rsidR="00E65849">
        <w:rPr>
          <w:rFonts w:ascii="Times New Roman" w:hAnsi="Times New Roman" w:cs="Times New Roman"/>
          <w:sz w:val="24"/>
          <w:szCs w:val="24"/>
        </w:rPr>
        <w:t xml:space="preserve"> étaient </w:t>
      </w:r>
      <w:r w:rsidR="00DB656B">
        <w:rPr>
          <w:rFonts w:ascii="Times New Roman" w:hAnsi="Times New Roman" w:cs="Times New Roman"/>
          <w:sz w:val="24"/>
          <w:szCs w:val="24"/>
        </w:rPr>
        <w:t xml:space="preserve">autorisées par l’empereur, un jour par semaine, le lundi, de 13h à 17h. Elles se faisaient par petits groupes de cinq personnes. Les autorisations devaient être adressées à l’adjudant </w:t>
      </w:r>
      <w:r>
        <w:rPr>
          <w:rFonts w:ascii="Times New Roman" w:hAnsi="Times New Roman" w:cs="Times New Roman"/>
          <w:sz w:val="24"/>
          <w:szCs w:val="24"/>
        </w:rPr>
        <w:t xml:space="preserve">du domaine </w:t>
      </w:r>
      <w:r w:rsidR="005E30DE">
        <w:rPr>
          <w:rFonts w:ascii="Times New Roman" w:hAnsi="Times New Roman" w:cs="Times New Roman"/>
          <w:sz w:val="24"/>
          <w:szCs w:val="24"/>
        </w:rPr>
        <w:t>Ardouin</w:t>
      </w:r>
      <w:r w:rsidR="00DB656B">
        <w:rPr>
          <w:rFonts w:ascii="Times New Roman" w:hAnsi="Times New Roman" w:cs="Times New Roman"/>
          <w:sz w:val="24"/>
          <w:szCs w:val="24"/>
        </w:rPr>
        <w:t xml:space="preserve"> et être déposées au concierge. Il fallait les retirer ensuite, le lundi suivant, au matin, auprès de ce</w:t>
      </w:r>
      <w:r>
        <w:rPr>
          <w:rFonts w:ascii="Times New Roman" w:hAnsi="Times New Roman" w:cs="Times New Roman"/>
          <w:sz w:val="24"/>
          <w:szCs w:val="24"/>
        </w:rPr>
        <w:t>lui-ci</w:t>
      </w:r>
      <w:r w:rsidR="00DB656B">
        <w:rPr>
          <w:rFonts w:ascii="Times New Roman" w:hAnsi="Times New Roman" w:cs="Times New Roman"/>
          <w:sz w:val="24"/>
          <w:szCs w:val="24"/>
        </w:rPr>
        <w:t xml:space="preserve">. Les visites n’étaient </w:t>
      </w:r>
      <w:r>
        <w:rPr>
          <w:rFonts w:ascii="Times New Roman" w:hAnsi="Times New Roman" w:cs="Times New Roman"/>
          <w:sz w:val="24"/>
          <w:szCs w:val="24"/>
        </w:rPr>
        <w:t>nullement</w:t>
      </w:r>
      <w:r w:rsidR="00DB656B">
        <w:rPr>
          <w:rFonts w:ascii="Times New Roman" w:hAnsi="Times New Roman" w:cs="Times New Roman"/>
          <w:sz w:val="24"/>
          <w:szCs w:val="24"/>
        </w:rPr>
        <w:t xml:space="preserve"> autorisées en dehors</w:t>
      </w:r>
      <w:r>
        <w:rPr>
          <w:rFonts w:ascii="Times New Roman" w:hAnsi="Times New Roman" w:cs="Times New Roman"/>
          <w:sz w:val="24"/>
          <w:szCs w:val="24"/>
        </w:rPr>
        <w:t xml:space="preserve"> de cette période</w:t>
      </w:r>
      <w:r w:rsidR="00DB656B">
        <w:rPr>
          <w:rFonts w:ascii="Times New Roman" w:hAnsi="Times New Roman" w:cs="Times New Roman"/>
          <w:sz w:val="24"/>
          <w:szCs w:val="24"/>
        </w:rPr>
        <w:t>, sauf exceptions</w:t>
      </w:r>
      <w:r w:rsidR="00C13BD5">
        <w:rPr>
          <w:rStyle w:val="Appelnotedebasdep"/>
          <w:rFonts w:ascii="Times New Roman" w:hAnsi="Times New Roman" w:cs="Times New Roman"/>
          <w:sz w:val="24"/>
          <w:szCs w:val="24"/>
        </w:rPr>
        <w:footnoteReference w:id="77"/>
      </w:r>
      <w:r w:rsidR="00DB656B">
        <w:rPr>
          <w:rFonts w:ascii="Times New Roman" w:hAnsi="Times New Roman" w:cs="Times New Roman"/>
          <w:sz w:val="24"/>
          <w:szCs w:val="24"/>
        </w:rPr>
        <w:t xml:space="preserve">. </w:t>
      </w:r>
    </w:p>
    <w:p w14:paraId="16CF8D6B" w14:textId="77777777" w:rsidR="00B939D0" w:rsidRPr="00264FEB" w:rsidRDefault="00B939D0" w:rsidP="00B939D0">
      <w:pPr>
        <w:spacing w:after="0" w:line="360" w:lineRule="auto"/>
        <w:jc w:val="both"/>
        <w:rPr>
          <w:rFonts w:ascii="Times New Roman" w:hAnsi="Times New Roman" w:cs="Times New Roman"/>
          <w:sz w:val="16"/>
          <w:szCs w:val="16"/>
        </w:rPr>
      </w:pPr>
    </w:p>
    <w:p w14:paraId="0E1A3A03" w14:textId="77777777"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b/>
          <w:i/>
          <w:sz w:val="24"/>
          <w:szCs w:val="24"/>
        </w:rPr>
        <w:t>Biarritz, haut-lieu du gotha européen et de la mode</w:t>
      </w:r>
    </w:p>
    <w:p w14:paraId="1F302B4E" w14:textId="28860A29"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Dès leur venue en 1854, Napoléon III et Eugénie étaient accompagnés, on l’a vu, de personnalités qui log</w:t>
      </w:r>
      <w:r w:rsidR="000C008B">
        <w:rPr>
          <w:rFonts w:ascii="Times New Roman" w:hAnsi="Times New Roman" w:cs="Times New Roman"/>
          <w:sz w:val="24"/>
          <w:szCs w:val="24"/>
        </w:rPr>
        <w:t>eaient</w:t>
      </w:r>
      <w:r>
        <w:rPr>
          <w:rFonts w:ascii="Times New Roman" w:hAnsi="Times New Roman" w:cs="Times New Roman"/>
          <w:sz w:val="24"/>
          <w:szCs w:val="24"/>
        </w:rPr>
        <w:t xml:space="preserve"> a</w:t>
      </w:r>
      <w:r w:rsidR="000C008B">
        <w:rPr>
          <w:rFonts w:ascii="Times New Roman" w:hAnsi="Times New Roman" w:cs="Times New Roman"/>
          <w:sz w:val="24"/>
          <w:szCs w:val="24"/>
        </w:rPr>
        <w:t xml:space="preserve">vec eux </w:t>
      </w:r>
      <w:r>
        <w:rPr>
          <w:rFonts w:ascii="Times New Roman" w:hAnsi="Times New Roman" w:cs="Times New Roman"/>
          <w:sz w:val="24"/>
          <w:szCs w:val="24"/>
        </w:rPr>
        <w:t>à la Villa Grammont puis</w:t>
      </w:r>
      <w:r w:rsidR="000C008B">
        <w:rPr>
          <w:rFonts w:ascii="Times New Roman" w:hAnsi="Times New Roman" w:cs="Times New Roman"/>
          <w:sz w:val="24"/>
          <w:szCs w:val="24"/>
        </w:rPr>
        <w:t>,</w:t>
      </w:r>
      <w:r w:rsidR="000C008B" w:rsidRPr="000C008B">
        <w:rPr>
          <w:rFonts w:ascii="Times New Roman" w:hAnsi="Times New Roman" w:cs="Times New Roman"/>
          <w:sz w:val="24"/>
          <w:szCs w:val="24"/>
        </w:rPr>
        <w:t xml:space="preserve"> </w:t>
      </w:r>
      <w:r w:rsidR="000C008B">
        <w:rPr>
          <w:rFonts w:ascii="Times New Roman" w:hAnsi="Times New Roman" w:cs="Times New Roman"/>
          <w:sz w:val="24"/>
          <w:szCs w:val="24"/>
        </w:rPr>
        <w:t>à compter de 1855,</w:t>
      </w:r>
      <w:r>
        <w:rPr>
          <w:rFonts w:ascii="Times New Roman" w:hAnsi="Times New Roman" w:cs="Times New Roman"/>
          <w:sz w:val="24"/>
          <w:szCs w:val="24"/>
        </w:rPr>
        <w:t xml:space="preserve"> à la Villa Eugénie. </w:t>
      </w:r>
    </w:p>
    <w:p w14:paraId="15FA1B3E" w14:textId="09BDBE2F"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Leur présence attira</w:t>
      </w:r>
      <w:r w:rsidR="004F3FB8">
        <w:rPr>
          <w:rFonts w:ascii="Times New Roman" w:hAnsi="Times New Roman" w:cs="Times New Roman"/>
          <w:sz w:val="24"/>
          <w:szCs w:val="24"/>
        </w:rPr>
        <w:t>it chaque fois à Biarritz</w:t>
      </w:r>
      <w:r>
        <w:rPr>
          <w:rFonts w:ascii="Times New Roman" w:hAnsi="Times New Roman" w:cs="Times New Roman"/>
          <w:sz w:val="24"/>
          <w:szCs w:val="24"/>
        </w:rPr>
        <w:t xml:space="preserve"> une foule de gens : membres de leur suite, officiels et fidèles de l’Empire, familles princières, grandes fortunes mais aussi gros propriétaires terriens, campagnards aisés, simples bourgeois et autres curieux : de 4 000, selon Barthez, au-début de l’Empire, le nombre de visiteurs atteindra plus de 15 000 à la fin du régime</w:t>
      </w:r>
      <w:r>
        <w:rPr>
          <w:rStyle w:val="Appelnotedebasdep"/>
          <w:rFonts w:ascii="Times New Roman" w:hAnsi="Times New Roman" w:cs="Times New Roman"/>
          <w:sz w:val="24"/>
          <w:szCs w:val="24"/>
        </w:rPr>
        <w:footnoteReference w:id="78"/>
      </w:r>
      <w:r>
        <w:rPr>
          <w:rFonts w:ascii="Times New Roman" w:hAnsi="Times New Roman" w:cs="Times New Roman"/>
          <w:sz w:val="24"/>
          <w:szCs w:val="24"/>
        </w:rPr>
        <w:t xml:space="preserve">.Tous effectuaient des séjours plus ou moins de longs, certains s’installant définitivement, séduits par le cadre enchanteur. </w:t>
      </w:r>
    </w:p>
    <w:p w14:paraId="36F3CD13" w14:textId="6E759109" w:rsidR="00DB3C0E" w:rsidRPr="0050031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2</w:t>
      </w:r>
      <w:r w:rsidR="004F3FB8">
        <w:rPr>
          <w:rFonts w:ascii="Times New Roman" w:hAnsi="Times New Roman" w:cs="Times New Roman"/>
          <w:sz w:val="24"/>
          <w:szCs w:val="24"/>
        </w:rPr>
        <w:t> </w:t>
      </w:r>
      <w:r>
        <w:rPr>
          <w:rFonts w:ascii="Times New Roman" w:hAnsi="Times New Roman" w:cs="Times New Roman"/>
          <w:sz w:val="24"/>
          <w:szCs w:val="24"/>
        </w:rPr>
        <w:t>048</w:t>
      </w:r>
      <w:r w:rsidR="004F3FB8">
        <w:rPr>
          <w:rFonts w:ascii="Times New Roman" w:hAnsi="Times New Roman" w:cs="Times New Roman"/>
          <w:sz w:val="24"/>
          <w:szCs w:val="24"/>
        </w:rPr>
        <w:t xml:space="preserve"> habitants</w:t>
      </w:r>
      <w:r>
        <w:rPr>
          <w:rFonts w:ascii="Times New Roman" w:hAnsi="Times New Roman" w:cs="Times New Roman"/>
          <w:sz w:val="24"/>
          <w:szCs w:val="24"/>
        </w:rPr>
        <w:t xml:space="preserve"> en 1851, Biarritz atteignit ainsi</w:t>
      </w:r>
      <w:r w:rsidR="004F3FB8">
        <w:rPr>
          <w:rFonts w:ascii="Times New Roman" w:hAnsi="Times New Roman" w:cs="Times New Roman"/>
          <w:sz w:val="24"/>
          <w:szCs w:val="24"/>
        </w:rPr>
        <w:t xml:space="preserve"> les</w:t>
      </w:r>
      <w:r>
        <w:rPr>
          <w:rFonts w:ascii="Times New Roman" w:hAnsi="Times New Roman" w:cs="Times New Roman"/>
          <w:sz w:val="24"/>
          <w:szCs w:val="24"/>
        </w:rPr>
        <w:t xml:space="preserve"> 2 110 en 1856, 2 771 en 1861, 3 652 en 1866 et 4 764 habitants en 1872, selon la revue </w:t>
      </w:r>
      <w:r>
        <w:rPr>
          <w:rFonts w:ascii="Times New Roman" w:hAnsi="Times New Roman" w:cs="Times New Roman"/>
          <w:i/>
          <w:sz w:val="24"/>
          <w:szCs w:val="24"/>
        </w:rPr>
        <w:t>Biarritz Thermal</w:t>
      </w:r>
      <w:r>
        <w:rPr>
          <w:rFonts w:ascii="Times New Roman" w:hAnsi="Times New Roman" w:cs="Times New Roman"/>
          <w:sz w:val="24"/>
          <w:szCs w:val="24"/>
        </w:rPr>
        <w:t xml:space="preserve"> qui livr</w:t>
      </w:r>
      <w:r w:rsidR="004F3FB8">
        <w:rPr>
          <w:rFonts w:ascii="Times New Roman" w:hAnsi="Times New Roman" w:cs="Times New Roman"/>
          <w:sz w:val="24"/>
          <w:szCs w:val="24"/>
        </w:rPr>
        <w:t>ait</w:t>
      </w:r>
      <w:r>
        <w:rPr>
          <w:rFonts w:ascii="Times New Roman" w:hAnsi="Times New Roman" w:cs="Times New Roman"/>
          <w:sz w:val="24"/>
          <w:szCs w:val="24"/>
        </w:rPr>
        <w:t xml:space="preserve"> les recensements</w:t>
      </w:r>
      <w:r>
        <w:rPr>
          <w:rStyle w:val="Appelnotedebasdep"/>
          <w:rFonts w:ascii="Times New Roman" w:hAnsi="Times New Roman" w:cs="Times New Roman"/>
          <w:sz w:val="24"/>
          <w:szCs w:val="24"/>
        </w:rPr>
        <w:footnoteReference w:id="79"/>
      </w:r>
      <w:r>
        <w:rPr>
          <w:rFonts w:ascii="Times New Roman" w:hAnsi="Times New Roman" w:cs="Times New Roman"/>
          <w:sz w:val="24"/>
          <w:szCs w:val="24"/>
        </w:rPr>
        <w:t xml:space="preserve">. </w:t>
      </w:r>
    </w:p>
    <w:p w14:paraId="420F2A8B" w14:textId="77777777"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Si la saison des bains s’étendait sur les trois mois d’été (juillet, août, septembre), elle commençait pour certains dès celui de juin pour s’achever en octobre, soit cinq mois au total</w:t>
      </w:r>
      <w:r>
        <w:rPr>
          <w:rStyle w:val="Appelnotedebasdep"/>
          <w:rFonts w:ascii="Times New Roman" w:hAnsi="Times New Roman" w:cs="Times New Roman"/>
          <w:sz w:val="24"/>
          <w:szCs w:val="24"/>
        </w:rPr>
        <w:footnoteReference w:id="80"/>
      </w:r>
      <w:r>
        <w:rPr>
          <w:rFonts w:ascii="Times New Roman" w:hAnsi="Times New Roman" w:cs="Times New Roman"/>
          <w:sz w:val="24"/>
          <w:szCs w:val="24"/>
        </w:rPr>
        <w:t>.</w:t>
      </w:r>
    </w:p>
    <w:p w14:paraId="5ADFEBC3" w14:textId="77777777"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Depuis le début du XIX</w:t>
      </w:r>
      <w:r w:rsidRPr="00B104CE">
        <w:rPr>
          <w:rFonts w:ascii="Times New Roman" w:hAnsi="Times New Roman" w:cs="Times New Roman"/>
          <w:sz w:val="24"/>
          <w:szCs w:val="24"/>
          <w:vertAlign w:val="superscript"/>
        </w:rPr>
        <w:t>e</w:t>
      </w:r>
      <w:r>
        <w:rPr>
          <w:rFonts w:ascii="Times New Roman" w:hAnsi="Times New Roman" w:cs="Times New Roman"/>
          <w:sz w:val="24"/>
          <w:szCs w:val="24"/>
        </w:rPr>
        <w:t xml:space="preserve"> siècle, Biarritz n’avait cessé d’attirer les aristocraties française et européenne. À chaque saison, </w:t>
      </w:r>
      <w:r>
        <w:rPr>
          <w:rFonts w:ascii="Times New Roman" w:hAnsi="Times New Roman" w:cs="Times New Roman"/>
          <w:i/>
          <w:sz w:val="24"/>
          <w:szCs w:val="24"/>
        </w:rPr>
        <w:t>Le Messager de Bayonne</w:t>
      </w:r>
      <w:r>
        <w:rPr>
          <w:rFonts w:ascii="Times New Roman" w:hAnsi="Times New Roman" w:cs="Times New Roman"/>
          <w:sz w:val="24"/>
          <w:szCs w:val="24"/>
        </w:rPr>
        <w:t xml:space="preserve"> livrait la liste des personnalités récemment arrivées. Outre la noblesse française, du Sud-Ouest principalement, s’ajoutèrent des étrangers, Anglais et Espagnols dans les premiers temps.</w:t>
      </w:r>
    </w:p>
    <w:p w14:paraId="5B648CCD" w14:textId="2F49F876"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Les Anglais étaient présents depuis que les troupes de Wellington avaient chassé la Grande Armée de la péninsule ibérique et envahi la région en 1814. Séduits par la beauté des paysages, ils s’étaient fixés à Pau où ils créèrent plusieurs institutions</w:t>
      </w:r>
      <w:r w:rsidR="004F3FB8">
        <w:rPr>
          <w:rFonts w:ascii="Times New Roman" w:hAnsi="Times New Roman" w:cs="Times New Roman"/>
          <w:sz w:val="24"/>
          <w:szCs w:val="24"/>
        </w:rPr>
        <w:t>,</w:t>
      </w:r>
      <w:r>
        <w:rPr>
          <w:rFonts w:ascii="Times New Roman" w:hAnsi="Times New Roman" w:cs="Times New Roman"/>
          <w:sz w:val="24"/>
          <w:szCs w:val="24"/>
        </w:rPr>
        <w:t xml:space="preserve"> encore existantes : le </w:t>
      </w:r>
      <w:r w:rsidRPr="00090F05">
        <w:rPr>
          <w:rFonts w:ascii="Times New Roman" w:hAnsi="Times New Roman" w:cs="Times New Roman"/>
          <w:i/>
          <w:sz w:val="24"/>
          <w:szCs w:val="24"/>
        </w:rPr>
        <w:t>Pau Hunt</w:t>
      </w:r>
      <w:r>
        <w:rPr>
          <w:rFonts w:ascii="Times New Roman" w:hAnsi="Times New Roman" w:cs="Times New Roman"/>
          <w:sz w:val="24"/>
          <w:szCs w:val="24"/>
        </w:rPr>
        <w:t>, club de chasse, en 1840, l’</w:t>
      </w:r>
      <w:r w:rsidRPr="00090F05">
        <w:rPr>
          <w:rFonts w:ascii="Times New Roman" w:hAnsi="Times New Roman" w:cs="Times New Roman"/>
          <w:i/>
          <w:sz w:val="24"/>
          <w:szCs w:val="24"/>
        </w:rPr>
        <w:t>English Club</w:t>
      </w:r>
      <w:r>
        <w:rPr>
          <w:rFonts w:ascii="Times New Roman" w:hAnsi="Times New Roman" w:cs="Times New Roman"/>
          <w:sz w:val="24"/>
          <w:szCs w:val="24"/>
        </w:rPr>
        <w:t xml:space="preserve"> et le </w:t>
      </w:r>
      <w:r w:rsidRPr="00090F05">
        <w:rPr>
          <w:rFonts w:ascii="Times New Roman" w:hAnsi="Times New Roman" w:cs="Times New Roman"/>
          <w:i/>
          <w:sz w:val="24"/>
          <w:szCs w:val="24"/>
        </w:rPr>
        <w:t>Golf Club</w:t>
      </w:r>
      <w:r>
        <w:rPr>
          <w:rFonts w:ascii="Times New Roman" w:hAnsi="Times New Roman" w:cs="Times New Roman"/>
          <w:sz w:val="24"/>
          <w:szCs w:val="24"/>
        </w:rPr>
        <w:t xml:space="preserve"> en 1846. </w:t>
      </w:r>
    </w:p>
    <w:p w14:paraId="3B7A8311" w14:textId="3E520967"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Le </w:t>
      </w:r>
      <w:r w:rsidRPr="00F5530C">
        <w:rPr>
          <w:rFonts w:ascii="Times New Roman" w:hAnsi="Times New Roman" w:cs="Times New Roman"/>
          <w:i/>
          <w:sz w:val="24"/>
          <w:szCs w:val="24"/>
        </w:rPr>
        <w:t>Petit</w:t>
      </w:r>
      <w:r>
        <w:rPr>
          <w:rFonts w:ascii="Times New Roman" w:hAnsi="Times New Roman" w:cs="Times New Roman"/>
          <w:sz w:val="24"/>
          <w:szCs w:val="24"/>
        </w:rPr>
        <w:t xml:space="preserve"> </w:t>
      </w:r>
      <w:r w:rsidRPr="00F5530C">
        <w:rPr>
          <w:rFonts w:ascii="Times New Roman" w:hAnsi="Times New Roman" w:cs="Times New Roman"/>
          <w:i/>
          <w:sz w:val="24"/>
          <w:szCs w:val="24"/>
        </w:rPr>
        <w:t>Courrier</w:t>
      </w:r>
      <w:r>
        <w:rPr>
          <w:rFonts w:ascii="Times New Roman" w:hAnsi="Times New Roman" w:cs="Times New Roman"/>
          <w:sz w:val="24"/>
          <w:szCs w:val="24"/>
        </w:rPr>
        <w:t xml:space="preserve"> </w:t>
      </w:r>
      <w:r w:rsidRPr="00F5530C">
        <w:rPr>
          <w:rFonts w:ascii="Times New Roman" w:hAnsi="Times New Roman" w:cs="Times New Roman"/>
          <w:i/>
          <w:sz w:val="24"/>
          <w:szCs w:val="24"/>
        </w:rPr>
        <w:t>de</w:t>
      </w:r>
      <w:r>
        <w:rPr>
          <w:rFonts w:ascii="Times New Roman" w:hAnsi="Times New Roman" w:cs="Times New Roman"/>
          <w:sz w:val="24"/>
          <w:szCs w:val="24"/>
        </w:rPr>
        <w:t xml:space="preserve"> </w:t>
      </w:r>
      <w:r w:rsidRPr="00F5530C">
        <w:rPr>
          <w:rFonts w:ascii="Times New Roman" w:hAnsi="Times New Roman" w:cs="Times New Roman"/>
          <w:i/>
          <w:sz w:val="24"/>
          <w:szCs w:val="24"/>
        </w:rPr>
        <w:t>Biarritz</w:t>
      </w:r>
      <w:r>
        <w:rPr>
          <w:rFonts w:ascii="Times New Roman" w:hAnsi="Times New Roman" w:cs="Times New Roman"/>
          <w:sz w:val="24"/>
          <w:szCs w:val="24"/>
        </w:rPr>
        <w:t xml:space="preserve"> du 17 juin 1883 rappelle comment plusieurs grandes familles anglaises locales (les Arden, Trimer, Smith, </w:t>
      </w:r>
      <w:proofErr w:type="spellStart"/>
      <w:r>
        <w:rPr>
          <w:rFonts w:ascii="Times New Roman" w:hAnsi="Times New Roman" w:cs="Times New Roman"/>
          <w:sz w:val="24"/>
          <w:szCs w:val="24"/>
        </w:rPr>
        <w:t>Allright</w:t>
      </w:r>
      <w:proofErr w:type="spellEnd"/>
      <w:r>
        <w:rPr>
          <w:rFonts w:ascii="Times New Roman" w:hAnsi="Times New Roman" w:cs="Times New Roman"/>
          <w:sz w:val="24"/>
          <w:szCs w:val="24"/>
        </w:rPr>
        <w:t xml:space="preserve">, Saunders, </w:t>
      </w:r>
      <w:proofErr w:type="spellStart"/>
      <w:r>
        <w:rPr>
          <w:rFonts w:ascii="Times New Roman" w:hAnsi="Times New Roman" w:cs="Times New Roman"/>
          <w:sz w:val="24"/>
          <w:szCs w:val="24"/>
        </w:rPr>
        <w:t>Bellairs</w:t>
      </w:r>
      <w:proofErr w:type="spellEnd"/>
      <w:r>
        <w:rPr>
          <w:rFonts w:ascii="Times New Roman" w:hAnsi="Times New Roman" w:cs="Times New Roman"/>
          <w:sz w:val="24"/>
          <w:szCs w:val="24"/>
        </w:rPr>
        <w:t xml:space="preserve"> …) prirent l’habitude, à partir des années 1860, de passer, outre l’été, leur hiver à Biarritz</w:t>
      </w:r>
      <w:r w:rsidR="004F3FB8">
        <w:rPr>
          <w:rFonts w:ascii="Times New Roman" w:hAnsi="Times New Roman" w:cs="Times New Roman"/>
          <w:sz w:val="24"/>
          <w:szCs w:val="24"/>
        </w:rPr>
        <w:t>, séduits par</w:t>
      </w:r>
      <w:r>
        <w:rPr>
          <w:rFonts w:ascii="Times New Roman" w:hAnsi="Times New Roman" w:cs="Times New Roman"/>
          <w:sz w:val="24"/>
          <w:szCs w:val="24"/>
        </w:rPr>
        <w:t xml:space="preserve"> la douceur du climat. Ils installèrent ainsi </w:t>
      </w:r>
      <w:r w:rsidR="004F3FB8">
        <w:rPr>
          <w:rFonts w:ascii="Times New Roman" w:hAnsi="Times New Roman" w:cs="Times New Roman"/>
          <w:sz w:val="24"/>
          <w:szCs w:val="24"/>
        </w:rPr>
        <w:t xml:space="preserve">la cité </w:t>
      </w:r>
      <w:r>
        <w:rPr>
          <w:rFonts w:ascii="Times New Roman" w:hAnsi="Times New Roman" w:cs="Times New Roman"/>
          <w:sz w:val="24"/>
          <w:szCs w:val="24"/>
        </w:rPr>
        <w:t xml:space="preserve">comme station hivernale, ce qui fera sa force vis-à-vis de ses concurrentes européennes. </w:t>
      </w:r>
    </w:p>
    <w:p w14:paraId="660300E9" w14:textId="3EBC8D8D"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1872, le </w:t>
      </w:r>
      <w:r w:rsidRPr="00085160">
        <w:rPr>
          <w:rFonts w:ascii="Times New Roman" w:hAnsi="Times New Roman" w:cs="Times New Roman"/>
          <w:i/>
          <w:sz w:val="24"/>
          <w:szCs w:val="24"/>
        </w:rPr>
        <w:t>British</w:t>
      </w:r>
      <w:r>
        <w:rPr>
          <w:rFonts w:ascii="Times New Roman" w:hAnsi="Times New Roman" w:cs="Times New Roman"/>
          <w:sz w:val="24"/>
          <w:szCs w:val="24"/>
        </w:rPr>
        <w:t xml:space="preserve"> </w:t>
      </w:r>
      <w:r w:rsidRPr="00085160">
        <w:rPr>
          <w:rFonts w:ascii="Times New Roman" w:hAnsi="Times New Roman" w:cs="Times New Roman"/>
          <w:i/>
          <w:sz w:val="24"/>
          <w:szCs w:val="24"/>
        </w:rPr>
        <w:t>Club</w:t>
      </w:r>
      <w:r>
        <w:rPr>
          <w:rFonts w:ascii="Times New Roman" w:hAnsi="Times New Roman" w:cs="Times New Roman"/>
          <w:sz w:val="24"/>
          <w:szCs w:val="24"/>
        </w:rPr>
        <w:t xml:space="preserve"> de Biarritz ouvrit ses portes, rue Mazagran, avant de se transporter place de la mairie, puis dans les villas Piron et </w:t>
      </w:r>
      <w:proofErr w:type="spellStart"/>
      <w:r>
        <w:rPr>
          <w:rFonts w:ascii="Times New Roman" w:hAnsi="Times New Roman" w:cs="Times New Roman"/>
          <w:sz w:val="24"/>
          <w:szCs w:val="24"/>
        </w:rPr>
        <w:t>Santamaria</w:t>
      </w:r>
      <w:proofErr w:type="spellEnd"/>
      <w:r>
        <w:rPr>
          <w:rFonts w:ascii="Times New Roman" w:hAnsi="Times New Roman" w:cs="Times New Roman"/>
          <w:sz w:val="24"/>
          <w:szCs w:val="24"/>
        </w:rPr>
        <w:t xml:space="preserve"> et</w:t>
      </w:r>
      <w:r w:rsidR="00750A5D">
        <w:rPr>
          <w:rFonts w:ascii="Times New Roman" w:hAnsi="Times New Roman" w:cs="Times New Roman"/>
          <w:sz w:val="24"/>
          <w:szCs w:val="24"/>
        </w:rPr>
        <w:t>,</w:t>
      </w:r>
      <w:r>
        <w:rPr>
          <w:rFonts w:ascii="Times New Roman" w:hAnsi="Times New Roman" w:cs="Times New Roman"/>
          <w:sz w:val="24"/>
          <w:szCs w:val="24"/>
        </w:rPr>
        <w:t xml:space="preserve"> enfin</w:t>
      </w:r>
      <w:r w:rsidR="00750A5D">
        <w:rPr>
          <w:rFonts w:ascii="Times New Roman" w:hAnsi="Times New Roman" w:cs="Times New Roman"/>
          <w:sz w:val="24"/>
          <w:szCs w:val="24"/>
        </w:rPr>
        <w:t>,</w:t>
      </w:r>
      <w:r>
        <w:rPr>
          <w:rFonts w:ascii="Times New Roman" w:hAnsi="Times New Roman" w:cs="Times New Roman"/>
          <w:sz w:val="24"/>
          <w:szCs w:val="24"/>
        </w:rPr>
        <w:t xml:space="preserve"> dans </w:t>
      </w:r>
      <w:r w:rsidR="00750A5D">
        <w:rPr>
          <w:rFonts w:ascii="Times New Roman" w:hAnsi="Times New Roman" w:cs="Times New Roman"/>
          <w:sz w:val="24"/>
          <w:szCs w:val="24"/>
        </w:rPr>
        <w:t>l</w:t>
      </w:r>
      <w:r>
        <w:rPr>
          <w:rFonts w:ascii="Times New Roman" w:hAnsi="Times New Roman" w:cs="Times New Roman"/>
          <w:sz w:val="24"/>
          <w:szCs w:val="24"/>
        </w:rPr>
        <w:t xml:space="preserve">a nouvelle villa </w:t>
      </w:r>
      <w:r w:rsidR="00750A5D">
        <w:rPr>
          <w:rFonts w:ascii="Times New Roman" w:hAnsi="Times New Roman" w:cs="Times New Roman"/>
          <w:sz w:val="24"/>
          <w:szCs w:val="24"/>
        </w:rPr>
        <w:t>érigée</w:t>
      </w:r>
      <w:r>
        <w:rPr>
          <w:rFonts w:ascii="Times New Roman" w:hAnsi="Times New Roman" w:cs="Times New Roman"/>
          <w:sz w:val="24"/>
          <w:szCs w:val="24"/>
        </w:rPr>
        <w:t xml:space="preserve"> à l’angle des actuelles avenues Edouard VII et de la Marne</w:t>
      </w:r>
      <w:r w:rsidR="00750A5D">
        <w:rPr>
          <w:rFonts w:ascii="Times New Roman" w:hAnsi="Times New Roman" w:cs="Times New Roman"/>
          <w:sz w:val="24"/>
          <w:szCs w:val="24"/>
        </w:rPr>
        <w:t xml:space="preserve"> en 1882. </w:t>
      </w:r>
      <w:r>
        <w:rPr>
          <w:rFonts w:ascii="Times New Roman" w:hAnsi="Times New Roman" w:cs="Times New Roman"/>
          <w:sz w:val="24"/>
          <w:szCs w:val="24"/>
        </w:rPr>
        <w:t>Il demeurera l’un des plus importants d’Europe jusqu’à sa dissolution en avril 1916.</w:t>
      </w:r>
    </w:p>
    <w:p w14:paraId="1C46CD67" w14:textId="46E94B50"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Anglais furent suivis par les Espagnols à partir des années 1830, le siège de Saint-Sébastien en 1835, durant la première guerre carliste (1833-1839), ayant </w:t>
      </w:r>
      <w:r w:rsidR="00750A5D">
        <w:rPr>
          <w:rFonts w:ascii="Times New Roman" w:hAnsi="Times New Roman" w:cs="Times New Roman"/>
          <w:sz w:val="24"/>
          <w:szCs w:val="24"/>
        </w:rPr>
        <w:t>conduit</w:t>
      </w:r>
      <w:r>
        <w:rPr>
          <w:rFonts w:ascii="Times New Roman" w:hAnsi="Times New Roman" w:cs="Times New Roman"/>
          <w:sz w:val="24"/>
          <w:szCs w:val="24"/>
        </w:rPr>
        <w:t xml:space="preserve"> l’aristocratie </w:t>
      </w:r>
      <w:r>
        <w:rPr>
          <w:rFonts w:ascii="Times New Roman" w:hAnsi="Times New Roman" w:cs="Times New Roman"/>
          <w:sz w:val="24"/>
          <w:szCs w:val="24"/>
        </w:rPr>
        <w:lastRenderedPageBreak/>
        <w:t xml:space="preserve">libérale espagnole </w:t>
      </w:r>
      <w:r w:rsidR="00750A5D">
        <w:rPr>
          <w:rFonts w:ascii="Times New Roman" w:hAnsi="Times New Roman" w:cs="Times New Roman"/>
          <w:sz w:val="24"/>
          <w:szCs w:val="24"/>
        </w:rPr>
        <w:t xml:space="preserve">à s’établir </w:t>
      </w:r>
      <w:r>
        <w:rPr>
          <w:rFonts w:ascii="Times New Roman" w:hAnsi="Times New Roman" w:cs="Times New Roman"/>
          <w:sz w:val="24"/>
          <w:szCs w:val="24"/>
        </w:rPr>
        <w:t xml:space="preserve">en France. Lieu de refuge tout d’abord, Biarritz devint peu à peu leur villégiature privilégiée, puis celle de la famille royale et de sa cour. Parmi eux, se trouvaient la comtesse de </w:t>
      </w:r>
      <w:proofErr w:type="spellStart"/>
      <w:r>
        <w:rPr>
          <w:rFonts w:ascii="Times New Roman" w:hAnsi="Times New Roman" w:cs="Times New Roman"/>
          <w:sz w:val="24"/>
          <w:szCs w:val="24"/>
        </w:rPr>
        <w:t>Montijo</w:t>
      </w:r>
      <w:proofErr w:type="spellEnd"/>
      <w:r>
        <w:rPr>
          <w:rFonts w:ascii="Times New Roman" w:hAnsi="Times New Roman" w:cs="Times New Roman"/>
          <w:sz w:val="24"/>
          <w:szCs w:val="24"/>
        </w:rPr>
        <w:t xml:space="preserve"> et ses deux filles, Maria </w:t>
      </w:r>
      <w:proofErr w:type="spellStart"/>
      <w:r>
        <w:rPr>
          <w:rFonts w:ascii="Times New Roman" w:hAnsi="Times New Roman" w:cs="Times New Roman"/>
          <w:sz w:val="24"/>
          <w:szCs w:val="24"/>
        </w:rPr>
        <w:t>Francisca</w:t>
      </w:r>
      <w:proofErr w:type="spellEnd"/>
      <w:r>
        <w:rPr>
          <w:rFonts w:ascii="Times New Roman" w:hAnsi="Times New Roman" w:cs="Times New Roman"/>
          <w:sz w:val="24"/>
          <w:szCs w:val="24"/>
        </w:rPr>
        <w:t xml:space="preserve"> et Eugenia</w:t>
      </w:r>
      <w:r>
        <w:rPr>
          <w:rStyle w:val="Appelnotedebasdep"/>
          <w:rFonts w:ascii="Times New Roman" w:hAnsi="Times New Roman" w:cs="Times New Roman"/>
          <w:sz w:val="24"/>
          <w:szCs w:val="24"/>
        </w:rPr>
        <w:footnoteReference w:id="81"/>
      </w:r>
      <w:r>
        <w:rPr>
          <w:rFonts w:ascii="Times New Roman" w:hAnsi="Times New Roman" w:cs="Times New Roman"/>
          <w:sz w:val="24"/>
          <w:szCs w:val="24"/>
        </w:rPr>
        <w:t>.</w:t>
      </w:r>
    </w:p>
    <w:p w14:paraId="6342AB54" w14:textId="48CDBB67"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sillage du prince </w:t>
      </w:r>
      <w:proofErr w:type="spellStart"/>
      <w:r>
        <w:rPr>
          <w:rFonts w:ascii="Times New Roman" w:hAnsi="Times New Roman" w:cs="Times New Roman"/>
          <w:sz w:val="24"/>
          <w:szCs w:val="24"/>
        </w:rPr>
        <w:t>Romanovsky</w:t>
      </w:r>
      <w:proofErr w:type="spellEnd"/>
      <w:r>
        <w:rPr>
          <w:rFonts w:ascii="Times New Roman" w:hAnsi="Times New Roman" w:cs="Times New Roman"/>
          <w:sz w:val="24"/>
          <w:szCs w:val="24"/>
        </w:rPr>
        <w:t xml:space="preserve">, petit-cousin de Napoléon III et hôte de la villa impériale, les Russes, quoique moins nombreux, afflueront à Biarritz à compter des années 1880. Leur arrivée fut favorisée par l’inauguration du </w:t>
      </w:r>
      <w:r w:rsidRPr="00D5745A">
        <w:rPr>
          <w:rFonts w:ascii="Times New Roman" w:hAnsi="Times New Roman" w:cs="Times New Roman"/>
          <w:i/>
          <w:sz w:val="24"/>
          <w:szCs w:val="24"/>
        </w:rPr>
        <w:t>Sud</w:t>
      </w:r>
      <w:r>
        <w:rPr>
          <w:rFonts w:ascii="Times New Roman" w:hAnsi="Times New Roman" w:cs="Times New Roman"/>
          <w:sz w:val="24"/>
          <w:szCs w:val="24"/>
        </w:rPr>
        <w:t>-</w:t>
      </w:r>
      <w:r w:rsidRPr="00D5745A">
        <w:rPr>
          <w:rFonts w:ascii="Times New Roman" w:hAnsi="Times New Roman" w:cs="Times New Roman"/>
          <w:i/>
          <w:sz w:val="24"/>
          <w:szCs w:val="24"/>
        </w:rPr>
        <w:t>Express</w:t>
      </w:r>
      <w:r>
        <w:rPr>
          <w:rFonts w:ascii="Times New Roman" w:hAnsi="Times New Roman" w:cs="Times New Roman"/>
          <w:sz w:val="24"/>
          <w:szCs w:val="24"/>
        </w:rPr>
        <w:t xml:space="preserve"> via la liaison Paris-Madrid-Lisbonne que la Compagnie internationale des Wagons-Lits établit en octobre 1887. La "Saison Russe" d’octobre débuta donc à cette époque. Pas un grand-duc ne manquera dès lors à l’appel : Constantin, Alexis, Wladimir, Boris, Cyrille, André, Michel ou Dimitri, tous répondront aux séductions de la station balnéaire et de son nouvel hôtel-casino, le Palais-Biarritz, devenu l’Hôtel du Palais.  </w:t>
      </w:r>
    </w:p>
    <w:p w14:paraId="0FB3973A" w14:textId="77777777"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Viendront ensuite, durant la Belle Epoque et les Années folles, les clientèles nord-américaine et latino-américaine (Chili, Argentine, Brésil), portés par le formidable essor économique de leur continent mais aussi par le retour, définitif ou non, des Basques français et espagnols dans leurs pays d’origine. </w:t>
      </w:r>
    </w:p>
    <w:p w14:paraId="77BD3A26" w14:textId="77777777"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le déclarait la duchesse d’Angoulême, fille de Louis XVI et de Marie-Antoinette, en 1823, qui prenait les eaux dans les Pyrénées : "Biarritz est un bloc de diamants qui n’attend que le ciseau du lapidaire pour briller et être connu du monde entier". Napoléon III et Eugénie seront ces lapidaires. </w:t>
      </w:r>
    </w:p>
    <w:p w14:paraId="316CB8D8" w14:textId="77777777"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Ardouin pouvait ainsi annoncer fièrement en 1869 : "plus on habite Biarritz, plus on s’y trouve et plus on l’aime"</w:t>
      </w:r>
      <w:r>
        <w:rPr>
          <w:rStyle w:val="Appelnotedebasdep"/>
          <w:rFonts w:ascii="Times New Roman" w:hAnsi="Times New Roman" w:cs="Times New Roman"/>
          <w:sz w:val="24"/>
          <w:szCs w:val="24"/>
        </w:rPr>
        <w:footnoteReference w:id="82"/>
      </w:r>
      <w:r>
        <w:rPr>
          <w:rFonts w:ascii="Times New Roman" w:hAnsi="Times New Roman" w:cs="Times New Roman"/>
          <w:sz w:val="24"/>
          <w:szCs w:val="24"/>
        </w:rPr>
        <w:t xml:space="preserve"> ! Le gotha et la grande bourgeoisie européenne le confirmeront. </w:t>
      </w:r>
    </w:p>
    <w:p w14:paraId="32FC05D2" w14:textId="77777777"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En effet, contrairement à Versailles qui connut une longue éclipse avec le départ de la monarchie, Biarritz ne fut nullement affecté par la chute du Second Empire, y compris durant les années 1870. Le couple impérial avait fixé là définitivement les fondements du tourisme moderne.</w:t>
      </w:r>
    </w:p>
    <w:p w14:paraId="09780A7B" w14:textId="782A10C0"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promenades et les baignades sur la plage, les réceptions et les soirées intimes organisées par l’impératrice fourniront le prétexte à l’ouverture des élégances et des modes nouvelles qui feront de Biarritz, après Paris, et plus qu’aucune autre station balnéaire, celui de la couture par excellence. Telle était le souhait d’Eugénie qui établit un "code de la mode" pour les </w:t>
      </w:r>
      <w:r>
        <w:rPr>
          <w:rFonts w:ascii="Times New Roman" w:hAnsi="Times New Roman" w:cs="Times New Roman"/>
          <w:sz w:val="24"/>
          <w:szCs w:val="24"/>
        </w:rPr>
        <w:lastRenderedPageBreak/>
        <w:t xml:space="preserve">baigneurs, les promeneurs voire les matelots de son embarcation privée </w:t>
      </w:r>
      <w:r>
        <w:rPr>
          <w:rFonts w:ascii="Times New Roman" w:hAnsi="Times New Roman" w:cs="Times New Roman"/>
          <w:i/>
          <w:sz w:val="24"/>
          <w:szCs w:val="24"/>
        </w:rPr>
        <w:t>La Nive</w:t>
      </w:r>
      <w:r>
        <w:rPr>
          <w:rFonts w:ascii="Times New Roman" w:hAnsi="Times New Roman" w:cs="Times New Roman"/>
          <w:sz w:val="24"/>
          <w:szCs w:val="24"/>
        </w:rPr>
        <w:t xml:space="preserve">, comme le rappelle Louis de </w:t>
      </w:r>
      <w:proofErr w:type="spellStart"/>
      <w:r>
        <w:rPr>
          <w:rFonts w:ascii="Times New Roman" w:hAnsi="Times New Roman" w:cs="Times New Roman"/>
          <w:sz w:val="24"/>
          <w:szCs w:val="24"/>
        </w:rPr>
        <w:t>Jouantho</w:t>
      </w:r>
      <w:proofErr w:type="spellEnd"/>
      <w:r>
        <w:rPr>
          <w:rFonts w:ascii="Times New Roman" w:hAnsi="Times New Roman" w:cs="Times New Roman"/>
          <w:sz w:val="24"/>
          <w:szCs w:val="24"/>
        </w:rPr>
        <w:t>. Elle fixa ainsi la tenue</w:t>
      </w:r>
      <w:r w:rsidR="00750A5D">
        <w:rPr>
          <w:rFonts w:ascii="Times New Roman" w:hAnsi="Times New Roman" w:cs="Times New Roman"/>
          <w:sz w:val="24"/>
          <w:szCs w:val="24"/>
        </w:rPr>
        <w:t>,</w:t>
      </w:r>
      <w:r>
        <w:rPr>
          <w:rFonts w:ascii="Times New Roman" w:hAnsi="Times New Roman" w:cs="Times New Roman"/>
          <w:sz w:val="24"/>
          <w:szCs w:val="24"/>
        </w:rPr>
        <w:t xml:space="preserve"> la disposition d’une robe, la forme d’un chapeau, le détail d’une toilette </w:t>
      </w:r>
      <w:r w:rsidR="00750A5D">
        <w:rPr>
          <w:rFonts w:ascii="Times New Roman" w:hAnsi="Times New Roman" w:cs="Times New Roman"/>
          <w:sz w:val="24"/>
          <w:szCs w:val="24"/>
        </w:rPr>
        <w:t>qui</w:t>
      </w:r>
      <w:r>
        <w:rPr>
          <w:rFonts w:ascii="Times New Roman" w:hAnsi="Times New Roman" w:cs="Times New Roman"/>
          <w:sz w:val="24"/>
          <w:szCs w:val="24"/>
        </w:rPr>
        <w:t xml:space="preserve"> étai</w:t>
      </w:r>
      <w:r w:rsidR="00750A5D">
        <w:rPr>
          <w:rFonts w:ascii="Times New Roman" w:hAnsi="Times New Roman" w:cs="Times New Roman"/>
          <w:sz w:val="24"/>
          <w:szCs w:val="24"/>
        </w:rPr>
        <w:t>en</w:t>
      </w:r>
      <w:r>
        <w:rPr>
          <w:rFonts w:ascii="Times New Roman" w:hAnsi="Times New Roman" w:cs="Times New Roman"/>
          <w:sz w:val="24"/>
          <w:szCs w:val="24"/>
        </w:rPr>
        <w:t>t aussitôt repris par les dames de la bonne société</w:t>
      </w:r>
      <w:r w:rsidR="00750A5D">
        <w:rPr>
          <w:rFonts w:ascii="Times New Roman" w:hAnsi="Times New Roman" w:cs="Times New Roman"/>
          <w:sz w:val="24"/>
          <w:szCs w:val="24"/>
        </w:rPr>
        <w:t>. Il sera ainsi de</w:t>
      </w:r>
      <w:r>
        <w:rPr>
          <w:rFonts w:ascii="Times New Roman" w:hAnsi="Times New Roman" w:cs="Times New Roman"/>
          <w:sz w:val="24"/>
          <w:szCs w:val="24"/>
        </w:rPr>
        <w:t xml:space="preserve"> la fameuse robe blanche qu’elle aimait </w:t>
      </w:r>
      <w:r w:rsidR="00750A5D">
        <w:rPr>
          <w:rFonts w:ascii="Times New Roman" w:hAnsi="Times New Roman" w:cs="Times New Roman"/>
          <w:sz w:val="24"/>
          <w:szCs w:val="24"/>
        </w:rPr>
        <w:t xml:space="preserve">à </w:t>
      </w:r>
      <w:r>
        <w:rPr>
          <w:rFonts w:ascii="Times New Roman" w:hAnsi="Times New Roman" w:cs="Times New Roman"/>
          <w:sz w:val="24"/>
          <w:szCs w:val="24"/>
        </w:rPr>
        <w:t xml:space="preserve">porter sur la plage. Couturiers et couturières en vogue puiseront là l’inspiration d’une mode simple, empreinte d’originalité. L’impératrice s’inspirait là, </w:t>
      </w:r>
      <w:r w:rsidR="00750A5D">
        <w:rPr>
          <w:rFonts w:ascii="Times New Roman" w:hAnsi="Times New Roman" w:cs="Times New Roman"/>
          <w:sz w:val="24"/>
          <w:szCs w:val="24"/>
        </w:rPr>
        <w:t>bien entendu</w:t>
      </w:r>
      <w:r>
        <w:rPr>
          <w:rFonts w:ascii="Times New Roman" w:hAnsi="Times New Roman" w:cs="Times New Roman"/>
          <w:sz w:val="24"/>
          <w:szCs w:val="24"/>
        </w:rPr>
        <w:t xml:space="preserve">, de son modèle </w:t>
      </w:r>
      <w:r w:rsidR="00750A5D">
        <w:rPr>
          <w:rFonts w:ascii="Times New Roman" w:hAnsi="Times New Roman" w:cs="Times New Roman"/>
          <w:sz w:val="24"/>
          <w:szCs w:val="24"/>
        </w:rPr>
        <w:t xml:space="preserve">par excellence, la reine </w:t>
      </w:r>
      <w:r>
        <w:rPr>
          <w:rFonts w:ascii="Times New Roman" w:hAnsi="Times New Roman" w:cs="Times New Roman"/>
          <w:sz w:val="24"/>
          <w:szCs w:val="24"/>
        </w:rPr>
        <w:t xml:space="preserve">Marie-Antoinette à Trianon. </w:t>
      </w:r>
    </w:p>
    <w:p w14:paraId="5D36C535" w14:textId="6D711E41"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Nombreuses seront ainsi les maisons de couture </w:t>
      </w:r>
      <w:r w:rsidR="00750A5D">
        <w:rPr>
          <w:rFonts w:ascii="Times New Roman" w:hAnsi="Times New Roman" w:cs="Times New Roman"/>
          <w:sz w:val="24"/>
          <w:szCs w:val="24"/>
        </w:rPr>
        <w:t>à</w:t>
      </w:r>
      <w:r>
        <w:rPr>
          <w:rFonts w:ascii="Times New Roman" w:hAnsi="Times New Roman" w:cs="Times New Roman"/>
          <w:sz w:val="24"/>
          <w:szCs w:val="24"/>
        </w:rPr>
        <w:t xml:space="preserve"> ouvrir boutique ou atelier</w:t>
      </w:r>
      <w:r w:rsidR="00750A5D">
        <w:rPr>
          <w:rFonts w:ascii="Times New Roman" w:hAnsi="Times New Roman" w:cs="Times New Roman"/>
          <w:sz w:val="24"/>
          <w:szCs w:val="24"/>
        </w:rPr>
        <w:t xml:space="preserve"> à Biarritz</w:t>
      </w:r>
      <w:r>
        <w:rPr>
          <w:rFonts w:ascii="Times New Roman" w:hAnsi="Times New Roman" w:cs="Times New Roman"/>
          <w:sz w:val="24"/>
          <w:szCs w:val="24"/>
        </w:rPr>
        <w:t xml:space="preserve"> jusqu’au milieu du XX</w:t>
      </w:r>
      <w:r w:rsidRPr="00750A5D">
        <w:rPr>
          <w:rFonts w:ascii="Times New Roman" w:hAnsi="Times New Roman" w:cs="Times New Roman"/>
          <w:sz w:val="24"/>
          <w:szCs w:val="24"/>
          <w:vertAlign w:val="superscript"/>
        </w:rPr>
        <w:t xml:space="preserve">e </w:t>
      </w:r>
      <w:r>
        <w:rPr>
          <w:rFonts w:ascii="Times New Roman" w:hAnsi="Times New Roman" w:cs="Times New Roman"/>
          <w:sz w:val="24"/>
          <w:szCs w:val="24"/>
        </w:rPr>
        <w:t xml:space="preserve">siècle </w:t>
      </w:r>
      <w:r w:rsidR="00750A5D">
        <w:rPr>
          <w:rFonts w:ascii="Times New Roman" w:hAnsi="Times New Roman" w:cs="Times New Roman"/>
          <w:sz w:val="24"/>
          <w:szCs w:val="24"/>
        </w:rPr>
        <w:t>et ce</w:t>
      </w:r>
      <w:r>
        <w:rPr>
          <w:rFonts w:ascii="Times New Roman" w:hAnsi="Times New Roman" w:cs="Times New Roman"/>
          <w:sz w:val="24"/>
          <w:szCs w:val="24"/>
        </w:rPr>
        <w:t xml:space="preserve"> dès les années 1860, </w:t>
      </w:r>
      <w:r w:rsidR="00750A5D">
        <w:rPr>
          <w:rFonts w:ascii="Times New Roman" w:hAnsi="Times New Roman" w:cs="Times New Roman"/>
          <w:sz w:val="24"/>
          <w:szCs w:val="24"/>
        </w:rPr>
        <w:t xml:space="preserve">tel </w:t>
      </w:r>
      <w:r>
        <w:rPr>
          <w:rFonts w:ascii="Times New Roman" w:hAnsi="Times New Roman" w:cs="Times New Roman"/>
          <w:sz w:val="24"/>
          <w:szCs w:val="24"/>
        </w:rPr>
        <w:t>Charles Frederick Worth (1825-1895), père fondateur de la haute couture sous le Second Empire. Il s’éta</w:t>
      </w:r>
      <w:r w:rsidR="00750A5D">
        <w:rPr>
          <w:rFonts w:ascii="Times New Roman" w:hAnsi="Times New Roman" w:cs="Times New Roman"/>
          <w:sz w:val="24"/>
          <w:szCs w:val="24"/>
        </w:rPr>
        <w:t>it éta</w:t>
      </w:r>
      <w:r>
        <w:rPr>
          <w:rFonts w:ascii="Times New Roman" w:hAnsi="Times New Roman" w:cs="Times New Roman"/>
          <w:sz w:val="24"/>
          <w:szCs w:val="24"/>
        </w:rPr>
        <w:t>blit en effet rue Mazagran, alors rue du Vieux Port</w:t>
      </w:r>
      <w:r>
        <w:rPr>
          <w:rStyle w:val="Appelnotedebasdep"/>
          <w:rFonts w:ascii="Times New Roman" w:hAnsi="Times New Roman" w:cs="Times New Roman"/>
          <w:sz w:val="24"/>
          <w:szCs w:val="24"/>
        </w:rPr>
        <w:footnoteReference w:id="83"/>
      </w:r>
      <w:r>
        <w:rPr>
          <w:rFonts w:ascii="Times New Roman" w:hAnsi="Times New Roman" w:cs="Times New Roman"/>
          <w:sz w:val="24"/>
          <w:szCs w:val="24"/>
        </w:rPr>
        <w:t xml:space="preserve">, </w:t>
      </w:r>
      <w:r w:rsidR="00750A5D">
        <w:rPr>
          <w:rFonts w:ascii="Times New Roman" w:hAnsi="Times New Roman" w:cs="Times New Roman"/>
          <w:sz w:val="24"/>
          <w:szCs w:val="24"/>
        </w:rPr>
        <w:t xml:space="preserve">qui formait </w:t>
      </w:r>
      <w:r>
        <w:rPr>
          <w:rFonts w:ascii="Times New Roman" w:hAnsi="Times New Roman" w:cs="Times New Roman"/>
          <w:sz w:val="24"/>
          <w:szCs w:val="24"/>
        </w:rPr>
        <w:t xml:space="preserve">la grande artère commerçante et élégante de la </w:t>
      </w:r>
      <w:r w:rsidR="00750A5D">
        <w:rPr>
          <w:rFonts w:ascii="Times New Roman" w:hAnsi="Times New Roman" w:cs="Times New Roman"/>
          <w:sz w:val="24"/>
          <w:szCs w:val="24"/>
        </w:rPr>
        <w:t>cité dans le</w:t>
      </w:r>
      <w:r>
        <w:rPr>
          <w:rFonts w:ascii="Times New Roman" w:hAnsi="Times New Roman" w:cs="Times New Roman"/>
          <w:sz w:val="24"/>
          <w:szCs w:val="24"/>
        </w:rPr>
        <w:t xml:space="preserve"> secteur stratégique de la place de la Foire (Bellevue) et de la place Neuve (Sainte-Eugénie)</w:t>
      </w:r>
      <w:r w:rsidR="00750A5D">
        <w:rPr>
          <w:rFonts w:ascii="Times New Roman" w:hAnsi="Times New Roman" w:cs="Times New Roman"/>
          <w:sz w:val="24"/>
          <w:szCs w:val="24"/>
        </w:rPr>
        <w:t xml:space="preserve"> situé à proximité</w:t>
      </w:r>
      <w:r>
        <w:rPr>
          <w:rFonts w:ascii="Times New Roman" w:hAnsi="Times New Roman" w:cs="Times New Roman"/>
          <w:sz w:val="24"/>
          <w:szCs w:val="24"/>
        </w:rPr>
        <w:t xml:space="preserve"> du Grand Hôtel et du Casino Bellevue. </w:t>
      </w:r>
      <w:r w:rsidR="00750A5D">
        <w:rPr>
          <w:rFonts w:ascii="Times New Roman" w:hAnsi="Times New Roman" w:cs="Times New Roman"/>
          <w:sz w:val="24"/>
          <w:szCs w:val="24"/>
        </w:rPr>
        <w:t>Worth</w:t>
      </w:r>
      <w:r>
        <w:rPr>
          <w:rFonts w:ascii="Times New Roman" w:hAnsi="Times New Roman" w:cs="Times New Roman"/>
          <w:sz w:val="24"/>
          <w:szCs w:val="24"/>
        </w:rPr>
        <w:t xml:space="preserve"> rejoignait là les boutiques de mode</w:t>
      </w:r>
      <w:r w:rsidR="00750A5D">
        <w:rPr>
          <w:rFonts w:ascii="Times New Roman" w:hAnsi="Times New Roman" w:cs="Times New Roman"/>
          <w:sz w:val="24"/>
          <w:szCs w:val="24"/>
        </w:rPr>
        <w:t xml:space="preserve"> comme</w:t>
      </w:r>
      <w:r>
        <w:rPr>
          <w:rFonts w:ascii="Times New Roman" w:hAnsi="Times New Roman" w:cs="Times New Roman"/>
          <w:sz w:val="24"/>
          <w:szCs w:val="24"/>
        </w:rPr>
        <w:t xml:space="preserve"> </w:t>
      </w:r>
      <w:r>
        <w:rPr>
          <w:rFonts w:ascii="Times New Roman" w:hAnsi="Times New Roman" w:cs="Times New Roman"/>
          <w:i/>
          <w:sz w:val="24"/>
          <w:szCs w:val="24"/>
        </w:rPr>
        <w:t xml:space="preserve">La Ville de Paris, Modes de Paris </w:t>
      </w:r>
      <w:r>
        <w:rPr>
          <w:rFonts w:ascii="Times New Roman" w:hAnsi="Times New Roman" w:cs="Times New Roman"/>
          <w:sz w:val="24"/>
          <w:szCs w:val="24"/>
        </w:rPr>
        <w:t xml:space="preserve">ou </w:t>
      </w:r>
      <w:r>
        <w:rPr>
          <w:rFonts w:ascii="Times New Roman" w:hAnsi="Times New Roman" w:cs="Times New Roman"/>
          <w:i/>
          <w:sz w:val="24"/>
          <w:szCs w:val="24"/>
        </w:rPr>
        <w:t>La Ville de Madrid</w:t>
      </w:r>
      <w:r w:rsidRPr="00A84B42">
        <w:rPr>
          <w:rStyle w:val="Appelnotedebasdep"/>
          <w:rFonts w:ascii="Times New Roman" w:hAnsi="Times New Roman" w:cs="Times New Roman"/>
          <w:sz w:val="24"/>
          <w:szCs w:val="24"/>
        </w:rPr>
        <w:footnoteReference w:id="84"/>
      </w:r>
      <w:r>
        <w:rPr>
          <w:rFonts w:ascii="Times New Roman" w:hAnsi="Times New Roman" w:cs="Times New Roman"/>
          <w:sz w:val="24"/>
          <w:szCs w:val="24"/>
        </w:rPr>
        <w:t>.</w:t>
      </w:r>
      <w:r w:rsidRPr="00A84B42">
        <w:rPr>
          <w:rFonts w:ascii="Times New Roman" w:hAnsi="Times New Roman" w:cs="Times New Roman"/>
          <w:sz w:val="24"/>
          <w:szCs w:val="24"/>
        </w:rPr>
        <w:t xml:space="preserve"> </w:t>
      </w:r>
      <w:r w:rsidR="00750A5D">
        <w:rPr>
          <w:rFonts w:ascii="Times New Roman" w:hAnsi="Times New Roman" w:cs="Times New Roman"/>
          <w:sz w:val="24"/>
          <w:szCs w:val="24"/>
        </w:rPr>
        <w:t>C’est</w:t>
      </w:r>
      <w:r>
        <w:rPr>
          <w:rFonts w:ascii="Times New Roman" w:hAnsi="Times New Roman" w:cs="Times New Roman"/>
          <w:sz w:val="24"/>
          <w:szCs w:val="24"/>
        </w:rPr>
        <w:t xml:space="preserve"> ainsi</w:t>
      </w:r>
      <w:r w:rsidR="00750A5D">
        <w:rPr>
          <w:rFonts w:ascii="Times New Roman" w:hAnsi="Times New Roman" w:cs="Times New Roman"/>
          <w:sz w:val="24"/>
          <w:szCs w:val="24"/>
        </w:rPr>
        <w:t xml:space="preserve"> qu’Eugénie fit</w:t>
      </w:r>
      <w:r>
        <w:rPr>
          <w:rFonts w:ascii="Times New Roman" w:hAnsi="Times New Roman" w:cs="Times New Roman"/>
          <w:sz w:val="24"/>
          <w:szCs w:val="24"/>
        </w:rPr>
        <w:t xml:space="preserve"> de Biarritz "le rendez-vous de toutes les élégances" suivant l’expression de </w:t>
      </w:r>
      <w:r w:rsidR="00750A5D">
        <w:rPr>
          <w:rFonts w:ascii="Times New Roman" w:hAnsi="Times New Roman" w:cs="Times New Roman"/>
          <w:sz w:val="24"/>
          <w:szCs w:val="24"/>
        </w:rPr>
        <w:t xml:space="preserve">Louis de </w:t>
      </w:r>
      <w:proofErr w:type="spellStart"/>
      <w:r>
        <w:rPr>
          <w:rFonts w:ascii="Times New Roman" w:hAnsi="Times New Roman" w:cs="Times New Roman"/>
          <w:sz w:val="24"/>
          <w:szCs w:val="24"/>
        </w:rPr>
        <w:t>Jouantho</w:t>
      </w:r>
      <w:proofErr w:type="spellEnd"/>
      <w:r>
        <w:rPr>
          <w:rFonts w:ascii="Times New Roman" w:hAnsi="Times New Roman" w:cs="Times New Roman"/>
          <w:sz w:val="24"/>
          <w:szCs w:val="24"/>
        </w:rPr>
        <w:t>.</w:t>
      </w:r>
    </w:p>
    <w:p w14:paraId="50A76B7E" w14:textId="77777777" w:rsidR="00264FEB" w:rsidRPr="00264FEB" w:rsidRDefault="00264FEB" w:rsidP="00264FEB">
      <w:pPr>
        <w:spacing w:after="0" w:line="360" w:lineRule="auto"/>
        <w:jc w:val="both"/>
        <w:rPr>
          <w:rFonts w:ascii="Times New Roman" w:hAnsi="Times New Roman" w:cs="Times New Roman"/>
          <w:b/>
          <w:bCs/>
          <w:i/>
          <w:iCs/>
          <w:sz w:val="16"/>
          <w:szCs w:val="16"/>
        </w:rPr>
      </w:pPr>
      <w:bookmarkStart w:id="7" w:name="_Hlk85468690"/>
    </w:p>
    <w:p w14:paraId="05C0EF4D" w14:textId="359FDB28" w:rsidR="004147DF" w:rsidRPr="004147DF" w:rsidRDefault="004147DF" w:rsidP="00DB3C0E">
      <w:pPr>
        <w:spacing w:line="360" w:lineRule="auto"/>
        <w:jc w:val="both"/>
        <w:rPr>
          <w:rFonts w:ascii="Times New Roman" w:hAnsi="Times New Roman" w:cs="Times New Roman"/>
          <w:b/>
          <w:bCs/>
          <w:i/>
          <w:iCs/>
          <w:sz w:val="24"/>
          <w:szCs w:val="24"/>
        </w:rPr>
      </w:pPr>
      <w:r w:rsidRPr="004147DF">
        <w:rPr>
          <w:rFonts w:ascii="Times New Roman" w:hAnsi="Times New Roman" w:cs="Times New Roman"/>
          <w:b/>
          <w:bCs/>
          <w:i/>
          <w:iCs/>
          <w:sz w:val="24"/>
          <w:szCs w:val="24"/>
        </w:rPr>
        <w:t>Les divertissements</w:t>
      </w:r>
      <w:r>
        <w:rPr>
          <w:rFonts w:ascii="Times New Roman" w:hAnsi="Times New Roman" w:cs="Times New Roman"/>
          <w:b/>
          <w:bCs/>
          <w:i/>
          <w:iCs/>
          <w:sz w:val="24"/>
          <w:szCs w:val="24"/>
        </w:rPr>
        <w:t xml:space="preserve"> de Biarritz </w:t>
      </w:r>
    </w:p>
    <w:bookmarkEnd w:id="7"/>
    <w:p w14:paraId="193868C2" w14:textId="5B1B79CF"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Malgré la qualité indéniable des lieux, ce public mondain ne cachait parfois pas son ennui dans une cité </w:t>
      </w:r>
      <w:r w:rsidR="001F49E1">
        <w:rPr>
          <w:rFonts w:ascii="Times New Roman" w:hAnsi="Times New Roman" w:cs="Times New Roman"/>
          <w:sz w:val="24"/>
          <w:szCs w:val="24"/>
        </w:rPr>
        <w:t xml:space="preserve">qui était </w:t>
      </w:r>
      <w:r>
        <w:rPr>
          <w:rFonts w:ascii="Times New Roman" w:hAnsi="Times New Roman" w:cs="Times New Roman"/>
          <w:sz w:val="24"/>
          <w:szCs w:val="24"/>
        </w:rPr>
        <w:t>dépourvue alors de grandes distractions, hormis celles de la plage, des bains</w:t>
      </w:r>
      <w:r w:rsidR="001F49E1">
        <w:rPr>
          <w:rFonts w:ascii="Times New Roman" w:hAnsi="Times New Roman" w:cs="Times New Roman"/>
          <w:sz w:val="24"/>
          <w:szCs w:val="24"/>
        </w:rPr>
        <w:t>,</w:t>
      </w:r>
      <w:r>
        <w:rPr>
          <w:rFonts w:ascii="Times New Roman" w:hAnsi="Times New Roman" w:cs="Times New Roman"/>
          <w:sz w:val="24"/>
          <w:szCs w:val="24"/>
        </w:rPr>
        <w:t xml:space="preserve"> des thermes ou du casino</w:t>
      </w:r>
      <w:r w:rsidR="001F49E1">
        <w:rPr>
          <w:rFonts w:ascii="Times New Roman" w:hAnsi="Times New Roman" w:cs="Times New Roman"/>
          <w:sz w:val="24"/>
          <w:szCs w:val="24"/>
        </w:rPr>
        <w:t>. O</w:t>
      </w:r>
      <w:r>
        <w:rPr>
          <w:rFonts w:ascii="Times New Roman" w:hAnsi="Times New Roman" w:cs="Times New Roman"/>
          <w:sz w:val="24"/>
          <w:szCs w:val="24"/>
        </w:rPr>
        <w:t>n</w:t>
      </w:r>
      <w:r w:rsidR="001F49E1">
        <w:rPr>
          <w:rFonts w:ascii="Times New Roman" w:hAnsi="Times New Roman" w:cs="Times New Roman"/>
          <w:sz w:val="24"/>
          <w:szCs w:val="24"/>
        </w:rPr>
        <w:t xml:space="preserve"> y</w:t>
      </w:r>
      <w:r>
        <w:rPr>
          <w:rFonts w:ascii="Times New Roman" w:hAnsi="Times New Roman" w:cs="Times New Roman"/>
          <w:sz w:val="24"/>
          <w:szCs w:val="24"/>
        </w:rPr>
        <w:t xml:space="preserve"> jou</w:t>
      </w:r>
      <w:r w:rsidR="001F49E1">
        <w:rPr>
          <w:rFonts w:ascii="Times New Roman" w:hAnsi="Times New Roman" w:cs="Times New Roman"/>
          <w:sz w:val="24"/>
          <w:szCs w:val="24"/>
        </w:rPr>
        <w:t xml:space="preserve">ait là au </w:t>
      </w:r>
      <w:r>
        <w:rPr>
          <w:rFonts w:ascii="Times New Roman" w:hAnsi="Times New Roman" w:cs="Times New Roman"/>
          <w:sz w:val="24"/>
          <w:szCs w:val="24"/>
        </w:rPr>
        <w:t>billard</w:t>
      </w:r>
      <w:r w:rsidR="001F49E1">
        <w:rPr>
          <w:rFonts w:ascii="Times New Roman" w:hAnsi="Times New Roman" w:cs="Times New Roman"/>
          <w:sz w:val="24"/>
          <w:szCs w:val="24"/>
        </w:rPr>
        <w:t xml:space="preserve"> et autres jeux, tels</w:t>
      </w:r>
      <w:r>
        <w:rPr>
          <w:rFonts w:ascii="Times New Roman" w:hAnsi="Times New Roman" w:cs="Times New Roman"/>
          <w:sz w:val="24"/>
          <w:szCs w:val="24"/>
        </w:rPr>
        <w:t xml:space="preserve"> </w:t>
      </w:r>
      <w:r w:rsidR="001F49E1">
        <w:rPr>
          <w:rFonts w:ascii="Times New Roman" w:hAnsi="Times New Roman" w:cs="Times New Roman"/>
          <w:sz w:val="24"/>
          <w:szCs w:val="24"/>
        </w:rPr>
        <w:t>l’</w:t>
      </w:r>
      <w:r>
        <w:rPr>
          <w:rFonts w:ascii="Times New Roman" w:hAnsi="Times New Roman" w:cs="Times New Roman"/>
          <w:sz w:val="24"/>
          <w:szCs w:val="24"/>
        </w:rPr>
        <w:t>écarté</w:t>
      </w:r>
      <w:r>
        <w:rPr>
          <w:rStyle w:val="Appelnotedebasdep"/>
          <w:rFonts w:ascii="Times New Roman" w:hAnsi="Times New Roman" w:cs="Times New Roman"/>
          <w:sz w:val="24"/>
          <w:szCs w:val="24"/>
        </w:rPr>
        <w:footnoteReference w:id="85"/>
      </w:r>
      <w:r>
        <w:rPr>
          <w:rFonts w:ascii="Times New Roman" w:hAnsi="Times New Roman" w:cs="Times New Roman"/>
          <w:sz w:val="24"/>
          <w:szCs w:val="24"/>
        </w:rPr>
        <w:t xml:space="preserve">, </w:t>
      </w:r>
      <w:r w:rsidR="001F49E1">
        <w:rPr>
          <w:rFonts w:ascii="Times New Roman" w:hAnsi="Times New Roman" w:cs="Times New Roman"/>
          <w:sz w:val="24"/>
          <w:szCs w:val="24"/>
        </w:rPr>
        <w:t xml:space="preserve">le </w:t>
      </w:r>
      <w:r>
        <w:rPr>
          <w:rFonts w:ascii="Times New Roman" w:hAnsi="Times New Roman" w:cs="Times New Roman"/>
          <w:sz w:val="24"/>
          <w:szCs w:val="24"/>
        </w:rPr>
        <w:t>piquet,</w:t>
      </w:r>
      <w:r w:rsidR="001F49E1" w:rsidRPr="001F49E1">
        <w:rPr>
          <w:rFonts w:ascii="Times New Roman" w:hAnsi="Times New Roman" w:cs="Times New Roman"/>
          <w:sz w:val="24"/>
          <w:szCs w:val="24"/>
        </w:rPr>
        <w:t xml:space="preserve"> </w:t>
      </w:r>
      <w:r w:rsidR="001F49E1">
        <w:rPr>
          <w:rFonts w:ascii="Times New Roman" w:hAnsi="Times New Roman" w:cs="Times New Roman"/>
          <w:sz w:val="24"/>
          <w:szCs w:val="24"/>
        </w:rPr>
        <w:t>le trictrac, le loto,</w:t>
      </w:r>
      <w:r>
        <w:rPr>
          <w:rFonts w:ascii="Times New Roman" w:hAnsi="Times New Roman" w:cs="Times New Roman"/>
          <w:sz w:val="24"/>
          <w:szCs w:val="24"/>
        </w:rPr>
        <w:t xml:space="preserve"> </w:t>
      </w:r>
      <w:r w:rsidR="001F49E1">
        <w:rPr>
          <w:rFonts w:ascii="Times New Roman" w:hAnsi="Times New Roman" w:cs="Times New Roman"/>
          <w:sz w:val="24"/>
          <w:szCs w:val="24"/>
        </w:rPr>
        <w:t xml:space="preserve">le </w:t>
      </w:r>
      <w:r>
        <w:rPr>
          <w:rFonts w:ascii="Times New Roman" w:hAnsi="Times New Roman" w:cs="Times New Roman"/>
          <w:sz w:val="24"/>
          <w:szCs w:val="24"/>
        </w:rPr>
        <w:t>whist,</w:t>
      </w:r>
      <w:r w:rsidR="001F49E1">
        <w:rPr>
          <w:rFonts w:ascii="Times New Roman" w:hAnsi="Times New Roman" w:cs="Times New Roman"/>
          <w:sz w:val="24"/>
          <w:szCs w:val="24"/>
        </w:rPr>
        <w:t xml:space="preserve"> le</w:t>
      </w:r>
      <w:r>
        <w:rPr>
          <w:rFonts w:ascii="Times New Roman" w:hAnsi="Times New Roman" w:cs="Times New Roman"/>
          <w:sz w:val="24"/>
          <w:szCs w:val="24"/>
        </w:rPr>
        <w:t xml:space="preserve"> boston, </w:t>
      </w:r>
      <w:r w:rsidR="001F49E1">
        <w:rPr>
          <w:rFonts w:ascii="Times New Roman" w:hAnsi="Times New Roman" w:cs="Times New Roman"/>
          <w:sz w:val="24"/>
          <w:szCs w:val="24"/>
        </w:rPr>
        <w:t xml:space="preserve">le </w:t>
      </w:r>
      <w:r>
        <w:rPr>
          <w:rFonts w:ascii="Times New Roman" w:hAnsi="Times New Roman" w:cs="Times New Roman"/>
          <w:sz w:val="24"/>
          <w:szCs w:val="24"/>
        </w:rPr>
        <w:t>reversi,</w:t>
      </w:r>
      <w:r w:rsidR="001F49E1" w:rsidRPr="001F49E1">
        <w:rPr>
          <w:rFonts w:ascii="Times New Roman" w:hAnsi="Times New Roman" w:cs="Times New Roman"/>
          <w:sz w:val="24"/>
          <w:szCs w:val="24"/>
        </w:rPr>
        <w:t xml:space="preserve"> </w:t>
      </w:r>
      <w:r w:rsidR="001F49E1">
        <w:rPr>
          <w:rFonts w:ascii="Times New Roman" w:hAnsi="Times New Roman" w:cs="Times New Roman"/>
          <w:sz w:val="24"/>
          <w:szCs w:val="24"/>
        </w:rPr>
        <w:t xml:space="preserve">la bouillotte, les </w:t>
      </w:r>
      <w:r>
        <w:rPr>
          <w:rFonts w:ascii="Times New Roman" w:hAnsi="Times New Roman" w:cs="Times New Roman"/>
          <w:sz w:val="24"/>
          <w:szCs w:val="24"/>
        </w:rPr>
        <w:t>dames,</w:t>
      </w:r>
      <w:r w:rsidR="001F49E1">
        <w:rPr>
          <w:rFonts w:ascii="Times New Roman" w:hAnsi="Times New Roman" w:cs="Times New Roman"/>
          <w:sz w:val="24"/>
          <w:szCs w:val="24"/>
        </w:rPr>
        <w:t xml:space="preserve"> les</w:t>
      </w:r>
      <w:r>
        <w:rPr>
          <w:rFonts w:ascii="Times New Roman" w:hAnsi="Times New Roman" w:cs="Times New Roman"/>
          <w:sz w:val="24"/>
          <w:szCs w:val="24"/>
        </w:rPr>
        <w:t xml:space="preserve"> échecs </w:t>
      </w:r>
      <w:r w:rsidR="001F49E1">
        <w:rPr>
          <w:rFonts w:ascii="Times New Roman" w:hAnsi="Times New Roman" w:cs="Times New Roman"/>
          <w:sz w:val="24"/>
          <w:szCs w:val="24"/>
        </w:rPr>
        <w:t>ou les</w:t>
      </w:r>
      <w:r>
        <w:rPr>
          <w:rFonts w:ascii="Times New Roman" w:hAnsi="Times New Roman" w:cs="Times New Roman"/>
          <w:sz w:val="24"/>
          <w:szCs w:val="24"/>
        </w:rPr>
        <w:t xml:space="preserve"> dominos. Les excursions du couple impérial n’étaient pas du goût de tous, surtout lorsqu’il s’agissait d’escalades ou de promenades en mer.</w:t>
      </w:r>
      <w:r w:rsidRPr="0065097D">
        <w:rPr>
          <w:rFonts w:ascii="Times New Roman" w:hAnsi="Times New Roman" w:cs="Times New Roman"/>
          <w:sz w:val="24"/>
          <w:szCs w:val="24"/>
        </w:rPr>
        <w:t xml:space="preserve"> </w:t>
      </w:r>
    </w:p>
    <w:p w14:paraId="2417A089" w14:textId="5892EA49"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Un théâtre-concert existait bien au Casino Bellevue, ouvert de midi à minuit dans les premiers temps, puis jusqu’à 2 heure du matin ensuite</w:t>
      </w:r>
      <w:r w:rsidR="001F49E1">
        <w:rPr>
          <w:rFonts w:ascii="Times New Roman" w:hAnsi="Times New Roman" w:cs="Times New Roman"/>
          <w:sz w:val="24"/>
          <w:szCs w:val="24"/>
        </w:rPr>
        <w:t>. L</w:t>
      </w:r>
      <w:r>
        <w:rPr>
          <w:rFonts w:ascii="Times New Roman" w:hAnsi="Times New Roman" w:cs="Times New Roman"/>
          <w:sz w:val="24"/>
          <w:szCs w:val="24"/>
        </w:rPr>
        <w:t>a salle demeura longtemps réduite (250 places) et était assez inconfortable avec ses simples chaises. La programmation n’était pas souvent à la hauteur d’un public exigeant</w:t>
      </w:r>
      <w:r w:rsidR="001F49E1">
        <w:rPr>
          <w:rFonts w:ascii="Times New Roman" w:hAnsi="Times New Roman" w:cs="Times New Roman"/>
          <w:sz w:val="24"/>
          <w:szCs w:val="24"/>
        </w:rPr>
        <w:t xml:space="preserve"> et son </w:t>
      </w:r>
      <w:r>
        <w:rPr>
          <w:rFonts w:ascii="Times New Roman" w:hAnsi="Times New Roman" w:cs="Times New Roman"/>
          <w:sz w:val="24"/>
          <w:szCs w:val="24"/>
        </w:rPr>
        <w:t>exploitation se révéla fort coûteuse. Des animations, des spectacles, des bals et des concerts seront organisés par le compositeur et chef d’orchestre Léon Waldteufel (1832-1884), puis dans les grands hôtels</w:t>
      </w:r>
      <w:r w:rsidR="001F49E1">
        <w:rPr>
          <w:rFonts w:ascii="Times New Roman" w:hAnsi="Times New Roman" w:cs="Times New Roman"/>
          <w:sz w:val="24"/>
          <w:szCs w:val="24"/>
        </w:rPr>
        <w:t>. I</w:t>
      </w:r>
      <w:r>
        <w:rPr>
          <w:rFonts w:ascii="Times New Roman" w:hAnsi="Times New Roman" w:cs="Times New Roman"/>
          <w:sz w:val="24"/>
          <w:szCs w:val="24"/>
        </w:rPr>
        <w:t>l faudra attendre</w:t>
      </w:r>
      <w:r w:rsidR="001F49E1">
        <w:rPr>
          <w:rFonts w:ascii="Times New Roman" w:hAnsi="Times New Roman" w:cs="Times New Roman"/>
          <w:sz w:val="24"/>
          <w:szCs w:val="24"/>
        </w:rPr>
        <w:t xml:space="preserve"> cependant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l’ouverture du Casino municipal et de son théâtre de 650 places en 1901 pour que la clientèle mondaine bénéficiât enfin de véritables spectacles à Biarritz. </w:t>
      </w:r>
    </w:p>
    <w:p w14:paraId="39767B3E" w14:textId="609E212D"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Les jours où il n’y avait pas bal, concert ou spectacle, la grande salle du Casino Bellevue était livrée</w:t>
      </w:r>
      <w:r w:rsidR="001F49E1">
        <w:rPr>
          <w:rFonts w:ascii="Times New Roman" w:hAnsi="Times New Roman" w:cs="Times New Roman"/>
          <w:sz w:val="24"/>
          <w:szCs w:val="24"/>
        </w:rPr>
        <w:t>,</w:t>
      </w:r>
      <w:r w:rsidRPr="0070373E">
        <w:rPr>
          <w:rFonts w:ascii="Times New Roman" w:hAnsi="Times New Roman" w:cs="Times New Roman"/>
          <w:sz w:val="24"/>
          <w:szCs w:val="24"/>
        </w:rPr>
        <w:t xml:space="preserve"> </w:t>
      </w:r>
      <w:r w:rsidR="001F49E1">
        <w:rPr>
          <w:rFonts w:ascii="Times New Roman" w:hAnsi="Times New Roman" w:cs="Times New Roman"/>
          <w:sz w:val="24"/>
          <w:szCs w:val="24"/>
        </w:rPr>
        <w:t xml:space="preserve">en journée, </w:t>
      </w:r>
      <w:r>
        <w:rPr>
          <w:rFonts w:ascii="Times New Roman" w:hAnsi="Times New Roman" w:cs="Times New Roman"/>
          <w:sz w:val="24"/>
          <w:szCs w:val="24"/>
        </w:rPr>
        <w:t xml:space="preserve">aux </w:t>
      </w:r>
      <w:r w:rsidR="001F49E1">
        <w:rPr>
          <w:rFonts w:ascii="Times New Roman" w:hAnsi="Times New Roman" w:cs="Times New Roman"/>
          <w:sz w:val="24"/>
          <w:szCs w:val="24"/>
        </w:rPr>
        <w:t xml:space="preserve">réunions des </w:t>
      </w:r>
      <w:r>
        <w:rPr>
          <w:rFonts w:ascii="Times New Roman" w:hAnsi="Times New Roman" w:cs="Times New Roman"/>
          <w:sz w:val="24"/>
          <w:szCs w:val="24"/>
        </w:rPr>
        <w:t>abonnés et</w:t>
      </w:r>
      <w:r w:rsidR="001F49E1">
        <w:rPr>
          <w:rFonts w:ascii="Times New Roman" w:hAnsi="Times New Roman" w:cs="Times New Roman"/>
          <w:sz w:val="24"/>
          <w:szCs w:val="24"/>
        </w:rPr>
        <w:t>,</w:t>
      </w:r>
      <w:r>
        <w:rPr>
          <w:rFonts w:ascii="Times New Roman" w:hAnsi="Times New Roman" w:cs="Times New Roman"/>
          <w:sz w:val="24"/>
          <w:szCs w:val="24"/>
        </w:rPr>
        <w:t xml:space="preserve"> en soirée</w:t>
      </w:r>
      <w:r w:rsidR="001F49E1">
        <w:rPr>
          <w:rFonts w:ascii="Times New Roman" w:hAnsi="Times New Roman" w:cs="Times New Roman"/>
          <w:sz w:val="24"/>
          <w:szCs w:val="24"/>
        </w:rPr>
        <w:t>, aux</w:t>
      </w:r>
      <w:r>
        <w:rPr>
          <w:rFonts w:ascii="Times New Roman" w:hAnsi="Times New Roman" w:cs="Times New Roman"/>
          <w:sz w:val="24"/>
          <w:szCs w:val="24"/>
        </w:rPr>
        <w:t xml:space="preserve"> chants, danses et concerts.  </w:t>
      </w:r>
    </w:p>
    <w:p w14:paraId="1162BA57" w14:textId="4F920FC2"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S’agissant des courses hippiques, elles n’apparaitront qu’à partir de 1870, date</w:t>
      </w:r>
      <w:r w:rsidR="001F49E1">
        <w:rPr>
          <w:rFonts w:ascii="Times New Roman" w:hAnsi="Times New Roman" w:cs="Times New Roman"/>
          <w:sz w:val="24"/>
          <w:szCs w:val="24"/>
        </w:rPr>
        <w:t xml:space="preserve"> qui vit l’</w:t>
      </w:r>
      <w:r>
        <w:rPr>
          <w:rFonts w:ascii="Times New Roman" w:hAnsi="Times New Roman" w:cs="Times New Roman"/>
          <w:sz w:val="24"/>
          <w:szCs w:val="24"/>
        </w:rPr>
        <w:t xml:space="preserve">inauguration de l’hippodrome de la Barre à Anglet. </w:t>
      </w:r>
    </w:p>
    <w:p w14:paraId="139353A8" w14:textId="0EE6B39C" w:rsidR="00DB3C0E" w:rsidRDefault="00DB3C0E" w:rsidP="00DB3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sports (golf, tennis) et la chasse au renard n’apparaitront, quant à eux, qu’à compter des années 1880 sous l’impulsion de la communauté britannique. </w:t>
      </w:r>
    </w:p>
    <w:p w14:paraId="438531A0" w14:textId="67CDABAD" w:rsidR="00264FEB" w:rsidRDefault="00264FEB" w:rsidP="00DB3C0E">
      <w:pPr>
        <w:spacing w:line="360" w:lineRule="auto"/>
        <w:jc w:val="both"/>
        <w:rPr>
          <w:rFonts w:ascii="Times New Roman" w:hAnsi="Times New Roman" w:cs="Times New Roman"/>
          <w:sz w:val="24"/>
          <w:szCs w:val="24"/>
        </w:rPr>
      </w:pPr>
    </w:p>
    <w:p w14:paraId="584002E8" w14:textId="2ABC702D" w:rsidR="00264FEB" w:rsidRDefault="00264FEB" w:rsidP="00DB3C0E">
      <w:pPr>
        <w:spacing w:line="360" w:lineRule="auto"/>
        <w:jc w:val="both"/>
        <w:rPr>
          <w:rFonts w:ascii="Times New Roman" w:hAnsi="Times New Roman" w:cs="Times New Roman"/>
          <w:sz w:val="24"/>
          <w:szCs w:val="24"/>
        </w:rPr>
      </w:pPr>
    </w:p>
    <w:p w14:paraId="1A28256C" w14:textId="1130671F" w:rsidR="00264FEB" w:rsidRDefault="00264FEB" w:rsidP="00DB3C0E">
      <w:pPr>
        <w:spacing w:line="360" w:lineRule="auto"/>
        <w:jc w:val="both"/>
        <w:rPr>
          <w:rFonts w:ascii="Times New Roman" w:hAnsi="Times New Roman" w:cs="Times New Roman"/>
          <w:sz w:val="24"/>
          <w:szCs w:val="24"/>
        </w:rPr>
      </w:pPr>
    </w:p>
    <w:p w14:paraId="08F0BD4C" w14:textId="169AC675" w:rsidR="00264FEB" w:rsidRDefault="00264FEB" w:rsidP="00DB3C0E">
      <w:pPr>
        <w:spacing w:line="360" w:lineRule="auto"/>
        <w:jc w:val="both"/>
        <w:rPr>
          <w:rFonts w:ascii="Times New Roman" w:hAnsi="Times New Roman" w:cs="Times New Roman"/>
          <w:sz w:val="24"/>
          <w:szCs w:val="24"/>
        </w:rPr>
      </w:pPr>
    </w:p>
    <w:p w14:paraId="4ABC32AC" w14:textId="30F0C4DB" w:rsidR="00264FEB" w:rsidRDefault="00264FEB" w:rsidP="00DB3C0E">
      <w:pPr>
        <w:spacing w:line="360" w:lineRule="auto"/>
        <w:jc w:val="both"/>
        <w:rPr>
          <w:rFonts w:ascii="Times New Roman" w:hAnsi="Times New Roman" w:cs="Times New Roman"/>
          <w:sz w:val="24"/>
          <w:szCs w:val="24"/>
        </w:rPr>
      </w:pPr>
    </w:p>
    <w:p w14:paraId="1FBCCD44" w14:textId="291B7D06" w:rsidR="00264FEB" w:rsidRDefault="00264FEB" w:rsidP="00DB3C0E">
      <w:pPr>
        <w:spacing w:line="360" w:lineRule="auto"/>
        <w:jc w:val="both"/>
        <w:rPr>
          <w:rFonts w:ascii="Times New Roman" w:hAnsi="Times New Roman" w:cs="Times New Roman"/>
          <w:sz w:val="24"/>
          <w:szCs w:val="24"/>
        </w:rPr>
      </w:pPr>
    </w:p>
    <w:p w14:paraId="1E98286C" w14:textId="4E537786" w:rsidR="00264FEB" w:rsidRDefault="00264FEB" w:rsidP="00DB3C0E">
      <w:pPr>
        <w:spacing w:line="360" w:lineRule="auto"/>
        <w:jc w:val="both"/>
        <w:rPr>
          <w:rFonts w:ascii="Times New Roman" w:hAnsi="Times New Roman" w:cs="Times New Roman"/>
          <w:sz w:val="24"/>
          <w:szCs w:val="24"/>
        </w:rPr>
      </w:pPr>
    </w:p>
    <w:p w14:paraId="731D23AC" w14:textId="3FEE6F13" w:rsidR="00264FEB" w:rsidRDefault="00264FEB" w:rsidP="00DB3C0E">
      <w:pPr>
        <w:spacing w:line="360" w:lineRule="auto"/>
        <w:jc w:val="both"/>
        <w:rPr>
          <w:rFonts w:ascii="Times New Roman" w:hAnsi="Times New Roman" w:cs="Times New Roman"/>
          <w:sz w:val="24"/>
          <w:szCs w:val="24"/>
        </w:rPr>
      </w:pPr>
    </w:p>
    <w:p w14:paraId="392813D4" w14:textId="518D8362" w:rsidR="00264FEB" w:rsidRDefault="00264FEB" w:rsidP="00DB3C0E">
      <w:pPr>
        <w:spacing w:line="360" w:lineRule="auto"/>
        <w:jc w:val="both"/>
        <w:rPr>
          <w:rFonts w:ascii="Times New Roman" w:hAnsi="Times New Roman" w:cs="Times New Roman"/>
          <w:sz w:val="24"/>
          <w:szCs w:val="24"/>
        </w:rPr>
      </w:pPr>
    </w:p>
    <w:p w14:paraId="3CF61880" w14:textId="77777777" w:rsidR="00264FEB" w:rsidRDefault="00264FEB" w:rsidP="00DB3C0E">
      <w:pPr>
        <w:spacing w:line="360" w:lineRule="auto"/>
        <w:jc w:val="both"/>
        <w:rPr>
          <w:rFonts w:ascii="Times New Roman" w:hAnsi="Times New Roman" w:cs="Times New Roman"/>
          <w:sz w:val="24"/>
          <w:szCs w:val="24"/>
        </w:rPr>
      </w:pPr>
    </w:p>
    <w:p w14:paraId="5A4348F1" w14:textId="77777777" w:rsidR="00B13FF0" w:rsidRDefault="00B13FF0" w:rsidP="00B13FF0">
      <w:pPr>
        <w:spacing w:after="0" w:line="360" w:lineRule="auto"/>
        <w:jc w:val="both"/>
        <w:rPr>
          <w:rFonts w:ascii="Times New Roman" w:hAnsi="Times New Roman" w:cs="Times New Roman"/>
          <w:b/>
          <w:i/>
          <w:sz w:val="24"/>
          <w:szCs w:val="24"/>
        </w:rPr>
      </w:pPr>
    </w:p>
    <w:p w14:paraId="53D16C59" w14:textId="77777777" w:rsidR="00FA0C14" w:rsidRDefault="00FA0C14" w:rsidP="001A24CB">
      <w:pPr>
        <w:spacing w:line="360" w:lineRule="auto"/>
        <w:jc w:val="both"/>
        <w:rPr>
          <w:rFonts w:ascii="Times New Roman" w:hAnsi="Times New Roman" w:cs="Times New Roman"/>
          <w:b/>
          <w:i/>
          <w:sz w:val="24"/>
          <w:szCs w:val="24"/>
        </w:rPr>
      </w:pPr>
    </w:p>
    <w:p w14:paraId="5A55FDD3" w14:textId="77777777" w:rsidR="00FA0C14" w:rsidRDefault="00FA0C14" w:rsidP="001A24CB">
      <w:pPr>
        <w:spacing w:line="360" w:lineRule="auto"/>
        <w:jc w:val="both"/>
        <w:rPr>
          <w:rFonts w:ascii="Times New Roman" w:hAnsi="Times New Roman" w:cs="Times New Roman"/>
          <w:b/>
          <w:i/>
          <w:sz w:val="24"/>
          <w:szCs w:val="24"/>
        </w:rPr>
      </w:pPr>
    </w:p>
    <w:p w14:paraId="3FD436E9" w14:textId="77777777" w:rsidR="00FA0C14" w:rsidRDefault="00FA0C14" w:rsidP="001A24CB">
      <w:pPr>
        <w:spacing w:line="360" w:lineRule="auto"/>
        <w:jc w:val="both"/>
        <w:rPr>
          <w:rFonts w:ascii="Times New Roman" w:hAnsi="Times New Roman" w:cs="Times New Roman"/>
          <w:b/>
          <w:i/>
          <w:sz w:val="24"/>
          <w:szCs w:val="24"/>
        </w:rPr>
      </w:pPr>
    </w:p>
    <w:p w14:paraId="281EE8ED" w14:textId="77777777" w:rsidR="00FA0C14" w:rsidRDefault="00FA0C14" w:rsidP="001A24CB">
      <w:pPr>
        <w:spacing w:line="360" w:lineRule="auto"/>
        <w:jc w:val="both"/>
        <w:rPr>
          <w:rFonts w:ascii="Times New Roman" w:hAnsi="Times New Roman" w:cs="Times New Roman"/>
          <w:b/>
          <w:i/>
          <w:sz w:val="24"/>
          <w:szCs w:val="24"/>
        </w:rPr>
      </w:pPr>
    </w:p>
    <w:p w14:paraId="0EA4AD56" w14:textId="77777777" w:rsidR="00FA0C14" w:rsidRDefault="00FA0C14" w:rsidP="001A24CB">
      <w:pPr>
        <w:spacing w:line="360" w:lineRule="auto"/>
        <w:jc w:val="both"/>
        <w:rPr>
          <w:rFonts w:ascii="Times New Roman" w:hAnsi="Times New Roman" w:cs="Times New Roman"/>
          <w:b/>
          <w:i/>
          <w:sz w:val="24"/>
          <w:szCs w:val="24"/>
        </w:rPr>
      </w:pPr>
    </w:p>
    <w:p w14:paraId="00E0FF4C" w14:textId="7523A843" w:rsidR="001A24CB" w:rsidRPr="00FA0C14" w:rsidRDefault="00FA0C14" w:rsidP="001A24CB">
      <w:pPr>
        <w:spacing w:line="360" w:lineRule="auto"/>
        <w:jc w:val="both"/>
        <w:rPr>
          <w:rFonts w:ascii="Times New Roman" w:hAnsi="Times New Roman" w:cs="Times New Roman"/>
          <w:b/>
          <w:i/>
          <w:sz w:val="24"/>
          <w:szCs w:val="24"/>
          <w:u w:val="single"/>
        </w:rPr>
      </w:pPr>
      <w:bookmarkStart w:id="8" w:name="_Hlk85468720"/>
      <w:r w:rsidRPr="00FA0C14">
        <w:rPr>
          <w:rFonts w:ascii="Times New Roman" w:hAnsi="Times New Roman" w:cs="Times New Roman"/>
          <w:b/>
          <w:iCs/>
          <w:sz w:val="24"/>
          <w:szCs w:val="24"/>
          <w:u w:val="single"/>
        </w:rPr>
        <w:lastRenderedPageBreak/>
        <w:t>IV.</w:t>
      </w:r>
      <w:r>
        <w:rPr>
          <w:rFonts w:ascii="Times New Roman" w:hAnsi="Times New Roman" w:cs="Times New Roman"/>
          <w:b/>
          <w:iCs/>
          <w:sz w:val="24"/>
          <w:szCs w:val="24"/>
          <w:u w:val="single"/>
        </w:rPr>
        <w:t xml:space="preserve"> </w:t>
      </w:r>
      <w:r w:rsidR="001A24CB" w:rsidRPr="00FA0C14">
        <w:rPr>
          <w:rFonts w:ascii="Times New Roman" w:hAnsi="Times New Roman" w:cs="Times New Roman"/>
          <w:b/>
          <w:iCs/>
          <w:sz w:val="24"/>
          <w:szCs w:val="24"/>
          <w:u w:val="single"/>
        </w:rPr>
        <w:t xml:space="preserve">Biarritz, </w:t>
      </w:r>
      <w:r w:rsidR="00B77528" w:rsidRPr="00FA0C14">
        <w:rPr>
          <w:rFonts w:ascii="Times New Roman" w:hAnsi="Times New Roman" w:cs="Times New Roman"/>
          <w:b/>
          <w:iCs/>
          <w:sz w:val="24"/>
          <w:szCs w:val="24"/>
          <w:u w:val="single"/>
        </w:rPr>
        <w:t>ville nouvelle</w:t>
      </w:r>
      <w:r w:rsidR="00B77528" w:rsidRPr="00FA0C14">
        <w:rPr>
          <w:rFonts w:ascii="Times New Roman" w:hAnsi="Times New Roman" w:cs="Times New Roman"/>
          <w:b/>
          <w:i/>
          <w:sz w:val="24"/>
          <w:szCs w:val="24"/>
          <w:u w:val="single"/>
        </w:rPr>
        <w:t xml:space="preserve"> </w:t>
      </w:r>
    </w:p>
    <w:bookmarkEnd w:id="8"/>
    <w:p w14:paraId="52AEAE3F" w14:textId="60B45C1B" w:rsidR="00397EEC" w:rsidRDefault="001F49E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5E30DE">
        <w:rPr>
          <w:rFonts w:ascii="Times New Roman" w:hAnsi="Times New Roman" w:cs="Times New Roman"/>
          <w:sz w:val="24"/>
          <w:szCs w:val="24"/>
        </w:rPr>
        <w:t xml:space="preserve"> </w:t>
      </w:r>
      <w:r w:rsidR="00DB656B">
        <w:rPr>
          <w:rFonts w:ascii="Times New Roman" w:hAnsi="Times New Roman" w:cs="Times New Roman"/>
          <w:sz w:val="24"/>
          <w:szCs w:val="24"/>
        </w:rPr>
        <w:t>station balnéaire</w:t>
      </w:r>
      <w:r w:rsidR="00961A1D">
        <w:rPr>
          <w:rFonts w:ascii="Times New Roman" w:hAnsi="Times New Roman" w:cs="Times New Roman"/>
          <w:sz w:val="24"/>
          <w:szCs w:val="24"/>
        </w:rPr>
        <w:t xml:space="preserve"> </w:t>
      </w:r>
      <w:r w:rsidR="00852398">
        <w:rPr>
          <w:rFonts w:ascii="Times New Roman" w:hAnsi="Times New Roman" w:cs="Times New Roman"/>
          <w:sz w:val="24"/>
          <w:szCs w:val="24"/>
        </w:rPr>
        <w:t>était réputée</w:t>
      </w:r>
      <w:r w:rsidR="00DB656B">
        <w:rPr>
          <w:rFonts w:ascii="Times New Roman" w:hAnsi="Times New Roman" w:cs="Times New Roman"/>
          <w:sz w:val="24"/>
          <w:szCs w:val="24"/>
        </w:rPr>
        <w:t xml:space="preserve"> d</w:t>
      </w:r>
      <w:r>
        <w:rPr>
          <w:rFonts w:ascii="Times New Roman" w:hAnsi="Times New Roman" w:cs="Times New Roman"/>
          <w:sz w:val="24"/>
          <w:szCs w:val="24"/>
        </w:rPr>
        <w:t>epuis</w:t>
      </w:r>
      <w:r w:rsidR="00DB656B">
        <w:rPr>
          <w:rFonts w:ascii="Times New Roman" w:hAnsi="Times New Roman" w:cs="Times New Roman"/>
          <w:sz w:val="24"/>
          <w:szCs w:val="24"/>
        </w:rPr>
        <w:t xml:space="preserve"> la fin du XVIII</w:t>
      </w:r>
      <w:r w:rsidR="00DB656B" w:rsidRPr="00852398">
        <w:rPr>
          <w:rFonts w:ascii="Times New Roman" w:hAnsi="Times New Roman" w:cs="Times New Roman"/>
          <w:sz w:val="24"/>
          <w:szCs w:val="24"/>
          <w:vertAlign w:val="superscript"/>
        </w:rPr>
        <w:t>e</w:t>
      </w:r>
      <w:r w:rsidR="00DB656B">
        <w:rPr>
          <w:rFonts w:ascii="Times New Roman" w:hAnsi="Times New Roman" w:cs="Times New Roman"/>
          <w:sz w:val="24"/>
          <w:szCs w:val="24"/>
        </w:rPr>
        <w:t xml:space="preserve"> siècle pour</w:t>
      </w:r>
      <w:r w:rsidR="00852398" w:rsidRPr="00852398">
        <w:rPr>
          <w:rFonts w:ascii="Times New Roman" w:hAnsi="Times New Roman" w:cs="Times New Roman"/>
          <w:sz w:val="24"/>
          <w:szCs w:val="24"/>
        </w:rPr>
        <w:t xml:space="preserve"> </w:t>
      </w:r>
      <w:r w:rsidR="00852398">
        <w:rPr>
          <w:rFonts w:ascii="Times New Roman" w:hAnsi="Times New Roman" w:cs="Times New Roman"/>
          <w:sz w:val="24"/>
          <w:szCs w:val="24"/>
        </w:rPr>
        <w:t>les vertus thérapeutiques</w:t>
      </w:r>
      <w:r w:rsidR="00DB656B">
        <w:rPr>
          <w:rFonts w:ascii="Times New Roman" w:hAnsi="Times New Roman" w:cs="Times New Roman"/>
          <w:sz w:val="24"/>
          <w:szCs w:val="24"/>
        </w:rPr>
        <w:t xml:space="preserve"> </w:t>
      </w:r>
      <w:r w:rsidR="00852398">
        <w:rPr>
          <w:rFonts w:ascii="Times New Roman" w:hAnsi="Times New Roman" w:cs="Times New Roman"/>
          <w:sz w:val="24"/>
          <w:szCs w:val="24"/>
        </w:rPr>
        <w:t xml:space="preserve">de </w:t>
      </w:r>
      <w:r w:rsidR="00DB656B">
        <w:rPr>
          <w:rFonts w:ascii="Times New Roman" w:hAnsi="Times New Roman" w:cs="Times New Roman"/>
          <w:sz w:val="24"/>
          <w:szCs w:val="24"/>
        </w:rPr>
        <w:t xml:space="preserve">ses bains de mer </w:t>
      </w:r>
      <w:r w:rsidR="005E30DE">
        <w:rPr>
          <w:rFonts w:ascii="Times New Roman" w:hAnsi="Times New Roman" w:cs="Times New Roman"/>
          <w:sz w:val="24"/>
          <w:szCs w:val="24"/>
        </w:rPr>
        <w:t xml:space="preserve">et </w:t>
      </w:r>
      <w:r w:rsidR="00852398">
        <w:rPr>
          <w:rFonts w:ascii="Times New Roman" w:hAnsi="Times New Roman" w:cs="Times New Roman"/>
          <w:sz w:val="24"/>
          <w:szCs w:val="24"/>
        </w:rPr>
        <w:t xml:space="preserve">de </w:t>
      </w:r>
      <w:r w:rsidR="005E30DE">
        <w:rPr>
          <w:rFonts w:ascii="Times New Roman" w:hAnsi="Times New Roman" w:cs="Times New Roman"/>
          <w:sz w:val="24"/>
          <w:szCs w:val="24"/>
        </w:rPr>
        <w:t xml:space="preserve">son air </w:t>
      </w:r>
      <w:r w:rsidR="00852398">
        <w:rPr>
          <w:rFonts w:ascii="Times New Roman" w:hAnsi="Times New Roman" w:cs="Times New Roman"/>
          <w:sz w:val="24"/>
          <w:szCs w:val="24"/>
        </w:rPr>
        <w:t>marin</w:t>
      </w:r>
      <w:r w:rsidR="006D2D80">
        <w:rPr>
          <w:rFonts w:ascii="Times New Roman" w:hAnsi="Times New Roman" w:cs="Times New Roman"/>
          <w:sz w:val="24"/>
          <w:szCs w:val="24"/>
        </w:rPr>
        <w:t xml:space="preserve">. </w:t>
      </w:r>
      <w:r>
        <w:rPr>
          <w:rFonts w:ascii="Times New Roman" w:hAnsi="Times New Roman" w:cs="Times New Roman"/>
          <w:sz w:val="24"/>
          <w:szCs w:val="24"/>
        </w:rPr>
        <w:t>Napoléon III et Eugénie allaient la</w:t>
      </w:r>
      <w:r w:rsidR="00131B12">
        <w:rPr>
          <w:rFonts w:ascii="Times New Roman" w:hAnsi="Times New Roman" w:cs="Times New Roman"/>
          <w:sz w:val="24"/>
          <w:szCs w:val="24"/>
        </w:rPr>
        <w:t xml:space="preserve"> </w:t>
      </w:r>
      <w:r w:rsidR="001A24CB">
        <w:rPr>
          <w:rFonts w:ascii="Times New Roman" w:hAnsi="Times New Roman" w:cs="Times New Roman"/>
          <w:sz w:val="24"/>
          <w:szCs w:val="24"/>
        </w:rPr>
        <w:t>façonn</w:t>
      </w:r>
      <w:r w:rsidR="00131B12">
        <w:rPr>
          <w:rFonts w:ascii="Times New Roman" w:hAnsi="Times New Roman" w:cs="Times New Roman"/>
          <w:sz w:val="24"/>
          <w:szCs w:val="24"/>
        </w:rPr>
        <w:t>er</w:t>
      </w:r>
      <w:r w:rsidR="001A24CB">
        <w:rPr>
          <w:rFonts w:ascii="Times New Roman" w:hAnsi="Times New Roman" w:cs="Times New Roman"/>
          <w:sz w:val="24"/>
          <w:szCs w:val="24"/>
        </w:rPr>
        <w:t xml:space="preserve"> et </w:t>
      </w:r>
      <w:r>
        <w:rPr>
          <w:rFonts w:ascii="Times New Roman" w:hAnsi="Times New Roman" w:cs="Times New Roman"/>
          <w:sz w:val="24"/>
          <w:szCs w:val="24"/>
        </w:rPr>
        <w:t>l’</w:t>
      </w:r>
      <w:r w:rsidR="001A24CB">
        <w:rPr>
          <w:rFonts w:ascii="Times New Roman" w:hAnsi="Times New Roman" w:cs="Times New Roman"/>
          <w:sz w:val="24"/>
          <w:szCs w:val="24"/>
        </w:rPr>
        <w:t>agrandir</w:t>
      </w:r>
      <w:r w:rsidR="00131B12">
        <w:rPr>
          <w:rFonts w:ascii="Times New Roman" w:hAnsi="Times New Roman" w:cs="Times New Roman"/>
          <w:sz w:val="24"/>
          <w:szCs w:val="24"/>
        </w:rPr>
        <w:t xml:space="preserve"> </w:t>
      </w:r>
      <w:r>
        <w:rPr>
          <w:rFonts w:ascii="Times New Roman" w:hAnsi="Times New Roman" w:cs="Times New Roman"/>
          <w:sz w:val="24"/>
          <w:szCs w:val="24"/>
        </w:rPr>
        <w:t>dans le</w:t>
      </w:r>
      <w:r w:rsidR="00FA0C14">
        <w:rPr>
          <w:rFonts w:ascii="Times New Roman" w:hAnsi="Times New Roman" w:cs="Times New Roman"/>
          <w:sz w:val="24"/>
          <w:szCs w:val="24"/>
        </w:rPr>
        <w:t xml:space="preserve"> prolongement</w:t>
      </w:r>
      <w:r w:rsidR="00131B12">
        <w:rPr>
          <w:rFonts w:ascii="Times New Roman" w:hAnsi="Times New Roman" w:cs="Times New Roman"/>
          <w:sz w:val="24"/>
          <w:szCs w:val="24"/>
        </w:rPr>
        <w:t xml:space="preserve"> </w:t>
      </w:r>
      <w:r w:rsidR="00852398">
        <w:rPr>
          <w:rFonts w:ascii="Times New Roman" w:hAnsi="Times New Roman" w:cs="Times New Roman"/>
          <w:sz w:val="24"/>
          <w:szCs w:val="24"/>
        </w:rPr>
        <w:t>du</w:t>
      </w:r>
      <w:r w:rsidR="00131B12">
        <w:rPr>
          <w:rFonts w:ascii="Times New Roman" w:hAnsi="Times New Roman" w:cs="Times New Roman"/>
          <w:sz w:val="24"/>
          <w:szCs w:val="24"/>
        </w:rPr>
        <w:t xml:space="preserve"> domaine impérial su</w:t>
      </w:r>
      <w:r w:rsidR="00D00F10">
        <w:rPr>
          <w:rFonts w:ascii="Times New Roman" w:hAnsi="Times New Roman" w:cs="Times New Roman"/>
          <w:sz w:val="24"/>
          <w:szCs w:val="24"/>
        </w:rPr>
        <w:t>ivant</w:t>
      </w:r>
      <w:r w:rsidR="00131B12">
        <w:rPr>
          <w:rFonts w:ascii="Times New Roman" w:hAnsi="Times New Roman" w:cs="Times New Roman"/>
          <w:sz w:val="24"/>
          <w:szCs w:val="24"/>
        </w:rPr>
        <w:t xml:space="preserve"> </w:t>
      </w:r>
      <w:r w:rsidR="00852398">
        <w:rPr>
          <w:rFonts w:ascii="Times New Roman" w:hAnsi="Times New Roman" w:cs="Times New Roman"/>
          <w:sz w:val="24"/>
          <w:szCs w:val="24"/>
        </w:rPr>
        <w:t>l</w:t>
      </w:r>
      <w:r w:rsidR="004608AC">
        <w:rPr>
          <w:rFonts w:ascii="Times New Roman" w:hAnsi="Times New Roman" w:cs="Times New Roman"/>
          <w:sz w:val="24"/>
          <w:szCs w:val="24"/>
        </w:rPr>
        <w:t>e</w:t>
      </w:r>
      <w:r w:rsidR="004608AC" w:rsidRPr="004608AC">
        <w:rPr>
          <w:rFonts w:ascii="Times New Roman" w:hAnsi="Times New Roman" w:cs="Times New Roman"/>
          <w:sz w:val="24"/>
          <w:szCs w:val="24"/>
        </w:rPr>
        <w:t xml:space="preserve"> </w:t>
      </w:r>
      <w:r w:rsidR="004608AC">
        <w:rPr>
          <w:rFonts w:ascii="Times New Roman" w:hAnsi="Times New Roman" w:cs="Times New Roman"/>
          <w:sz w:val="24"/>
          <w:szCs w:val="24"/>
        </w:rPr>
        <w:t>projet global</w:t>
      </w:r>
      <w:r w:rsidR="00D00F10">
        <w:rPr>
          <w:rFonts w:ascii="Times New Roman" w:hAnsi="Times New Roman" w:cs="Times New Roman"/>
          <w:sz w:val="24"/>
          <w:szCs w:val="24"/>
        </w:rPr>
        <w:t xml:space="preserve"> </w:t>
      </w:r>
      <w:r w:rsidR="004608AC">
        <w:rPr>
          <w:rFonts w:ascii="Times New Roman" w:hAnsi="Times New Roman" w:cs="Times New Roman"/>
          <w:sz w:val="24"/>
          <w:szCs w:val="24"/>
        </w:rPr>
        <w:t>adopté par</w:t>
      </w:r>
      <w:r w:rsidR="00131B12">
        <w:rPr>
          <w:rFonts w:ascii="Times New Roman" w:hAnsi="Times New Roman" w:cs="Times New Roman"/>
          <w:sz w:val="24"/>
          <w:szCs w:val="24"/>
        </w:rPr>
        <w:t xml:space="preserve"> Louis XIV à Versailles</w:t>
      </w:r>
      <w:r w:rsidR="004608AC">
        <w:rPr>
          <w:rFonts w:ascii="Times New Roman" w:hAnsi="Times New Roman" w:cs="Times New Roman"/>
          <w:sz w:val="24"/>
          <w:szCs w:val="24"/>
        </w:rPr>
        <w:t> comprenant</w:t>
      </w:r>
      <w:r w:rsidR="00FA0C14">
        <w:rPr>
          <w:rFonts w:ascii="Times New Roman" w:hAnsi="Times New Roman" w:cs="Times New Roman"/>
          <w:sz w:val="24"/>
          <w:szCs w:val="24"/>
        </w:rPr>
        <w:t xml:space="preserve"> </w:t>
      </w:r>
      <w:r w:rsidR="0011258D">
        <w:rPr>
          <w:rFonts w:ascii="Times New Roman" w:hAnsi="Times New Roman" w:cs="Times New Roman"/>
          <w:sz w:val="24"/>
          <w:szCs w:val="24"/>
        </w:rPr>
        <w:t>résidence</w:t>
      </w:r>
      <w:r w:rsidR="006A5394">
        <w:rPr>
          <w:rFonts w:ascii="Times New Roman" w:hAnsi="Times New Roman" w:cs="Times New Roman"/>
          <w:sz w:val="24"/>
          <w:szCs w:val="24"/>
        </w:rPr>
        <w:t>,</w:t>
      </w:r>
      <w:r w:rsidR="0011258D">
        <w:rPr>
          <w:rFonts w:ascii="Times New Roman" w:hAnsi="Times New Roman" w:cs="Times New Roman"/>
          <w:sz w:val="24"/>
          <w:szCs w:val="24"/>
        </w:rPr>
        <w:t xml:space="preserve"> domaine</w:t>
      </w:r>
      <w:r w:rsidR="00FA0C14">
        <w:rPr>
          <w:rFonts w:ascii="Times New Roman" w:hAnsi="Times New Roman" w:cs="Times New Roman"/>
          <w:sz w:val="24"/>
          <w:szCs w:val="24"/>
        </w:rPr>
        <w:t xml:space="preserve"> et</w:t>
      </w:r>
      <w:r w:rsidR="0011258D">
        <w:rPr>
          <w:rFonts w:ascii="Times New Roman" w:hAnsi="Times New Roman" w:cs="Times New Roman"/>
          <w:sz w:val="24"/>
          <w:szCs w:val="24"/>
        </w:rPr>
        <w:t xml:space="preserve"> ville</w:t>
      </w:r>
      <w:r w:rsidR="00FA7031">
        <w:rPr>
          <w:rStyle w:val="Appelnotedebasdep"/>
          <w:rFonts w:ascii="Times New Roman" w:hAnsi="Times New Roman" w:cs="Times New Roman"/>
          <w:sz w:val="24"/>
          <w:szCs w:val="24"/>
        </w:rPr>
        <w:footnoteReference w:id="86"/>
      </w:r>
      <w:r w:rsidR="00131B12">
        <w:rPr>
          <w:rFonts w:ascii="Times New Roman" w:hAnsi="Times New Roman" w:cs="Times New Roman"/>
          <w:sz w:val="24"/>
          <w:szCs w:val="24"/>
        </w:rPr>
        <w:t>.</w:t>
      </w:r>
      <w:r w:rsidR="00DB656B">
        <w:rPr>
          <w:rFonts w:ascii="Times New Roman" w:hAnsi="Times New Roman" w:cs="Times New Roman"/>
          <w:sz w:val="24"/>
          <w:szCs w:val="24"/>
        </w:rPr>
        <w:t xml:space="preserve"> </w:t>
      </w:r>
    </w:p>
    <w:p w14:paraId="023E711F" w14:textId="77777777" w:rsidR="006B7832" w:rsidRPr="00264FEB" w:rsidRDefault="006B7832" w:rsidP="006B7832">
      <w:pPr>
        <w:spacing w:after="0" w:line="360" w:lineRule="auto"/>
        <w:jc w:val="both"/>
        <w:rPr>
          <w:rFonts w:ascii="Times New Roman" w:hAnsi="Times New Roman" w:cs="Times New Roman"/>
          <w:sz w:val="16"/>
          <w:szCs w:val="16"/>
        </w:rPr>
      </w:pPr>
    </w:p>
    <w:p w14:paraId="5E645174" w14:textId="041E7A4B" w:rsidR="00FA0C14" w:rsidRPr="00FA0C14" w:rsidRDefault="00FA0C14" w:rsidP="00DB656B">
      <w:pPr>
        <w:spacing w:line="360" w:lineRule="auto"/>
        <w:jc w:val="both"/>
        <w:rPr>
          <w:rFonts w:ascii="Times New Roman" w:hAnsi="Times New Roman" w:cs="Times New Roman"/>
          <w:b/>
          <w:bCs/>
          <w:i/>
          <w:iCs/>
          <w:sz w:val="24"/>
          <w:szCs w:val="24"/>
        </w:rPr>
      </w:pPr>
      <w:bookmarkStart w:id="9" w:name="_Hlk85468746"/>
      <w:r w:rsidRPr="00FA0C14">
        <w:rPr>
          <w:rFonts w:ascii="Times New Roman" w:hAnsi="Times New Roman" w:cs="Times New Roman"/>
          <w:b/>
          <w:bCs/>
          <w:i/>
          <w:iCs/>
          <w:sz w:val="24"/>
          <w:szCs w:val="24"/>
        </w:rPr>
        <w:t xml:space="preserve">Une </w:t>
      </w:r>
      <w:r>
        <w:rPr>
          <w:rFonts w:ascii="Times New Roman" w:hAnsi="Times New Roman" w:cs="Times New Roman"/>
          <w:b/>
          <w:bCs/>
          <w:i/>
          <w:iCs/>
          <w:sz w:val="24"/>
          <w:szCs w:val="24"/>
        </w:rPr>
        <w:t xml:space="preserve">cité </w:t>
      </w:r>
      <w:r w:rsidR="00E52E47">
        <w:rPr>
          <w:rFonts w:ascii="Times New Roman" w:hAnsi="Times New Roman" w:cs="Times New Roman"/>
          <w:b/>
          <w:bCs/>
          <w:i/>
          <w:iCs/>
          <w:sz w:val="24"/>
          <w:szCs w:val="24"/>
        </w:rPr>
        <w:t xml:space="preserve">façon </w:t>
      </w:r>
      <w:r w:rsidR="00727B96">
        <w:rPr>
          <w:rFonts w:ascii="Times New Roman" w:hAnsi="Times New Roman" w:cs="Times New Roman"/>
          <w:b/>
          <w:bCs/>
          <w:i/>
          <w:iCs/>
          <w:sz w:val="24"/>
          <w:szCs w:val="24"/>
        </w:rPr>
        <w:t>« </w:t>
      </w:r>
      <w:r>
        <w:rPr>
          <w:rFonts w:ascii="Times New Roman" w:hAnsi="Times New Roman" w:cs="Times New Roman"/>
          <w:b/>
          <w:bCs/>
          <w:i/>
          <w:iCs/>
          <w:sz w:val="24"/>
          <w:szCs w:val="24"/>
        </w:rPr>
        <w:t>Louis XIV »</w:t>
      </w:r>
    </w:p>
    <w:bookmarkEnd w:id="9"/>
    <w:p w14:paraId="125F841A" w14:textId="7CAB5563" w:rsidR="00C64E8D" w:rsidRDefault="00A459B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À leur arrivée</w:t>
      </w:r>
      <w:r w:rsidR="00FA7DBF">
        <w:rPr>
          <w:rFonts w:ascii="Times New Roman" w:hAnsi="Times New Roman" w:cs="Times New Roman"/>
          <w:sz w:val="24"/>
          <w:szCs w:val="24"/>
        </w:rPr>
        <w:t xml:space="preserve"> en 1854, Biarritz</w:t>
      </w:r>
      <w:r>
        <w:rPr>
          <w:rFonts w:ascii="Times New Roman" w:hAnsi="Times New Roman" w:cs="Times New Roman"/>
          <w:sz w:val="24"/>
          <w:szCs w:val="24"/>
        </w:rPr>
        <w:t>, rappelons-le,</w:t>
      </w:r>
      <w:r w:rsidR="00E02CEE">
        <w:rPr>
          <w:rFonts w:ascii="Times New Roman" w:hAnsi="Times New Roman" w:cs="Times New Roman"/>
          <w:sz w:val="24"/>
          <w:szCs w:val="24"/>
        </w:rPr>
        <w:t xml:space="preserve"> n’était</w:t>
      </w:r>
      <w:r w:rsidR="00061E65">
        <w:rPr>
          <w:rFonts w:ascii="Times New Roman" w:hAnsi="Times New Roman" w:cs="Times New Roman"/>
          <w:sz w:val="24"/>
          <w:szCs w:val="24"/>
        </w:rPr>
        <w:t xml:space="preserve"> pas</w:t>
      </w:r>
      <w:r w:rsidR="00B404B3">
        <w:rPr>
          <w:rFonts w:ascii="Times New Roman" w:hAnsi="Times New Roman" w:cs="Times New Roman"/>
          <w:sz w:val="24"/>
          <w:szCs w:val="24"/>
        </w:rPr>
        <w:t xml:space="preserve"> </w:t>
      </w:r>
      <w:r w:rsidR="00E02CEE">
        <w:rPr>
          <w:rFonts w:ascii="Times New Roman" w:hAnsi="Times New Roman" w:cs="Times New Roman"/>
          <w:sz w:val="24"/>
          <w:szCs w:val="24"/>
        </w:rPr>
        <w:t>qu’un modeste village de pêcheurs</w:t>
      </w:r>
      <w:r w:rsidR="00061E65">
        <w:rPr>
          <w:rFonts w:ascii="Times New Roman" w:hAnsi="Times New Roman" w:cs="Times New Roman"/>
          <w:sz w:val="24"/>
          <w:szCs w:val="24"/>
        </w:rPr>
        <w:t xml:space="preserve"> comme on le prétend souvent, mais aussi </w:t>
      </w:r>
      <w:r w:rsidR="00E02CEE">
        <w:rPr>
          <w:rFonts w:ascii="Times New Roman" w:hAnsi="Times New Roman" w:cs="Times New Roman"/>
          <w:sz w:val="24"/>
          <w:szCs w:val="24"/>
        </w:rPr>
        <w:t>de bergers</w:t>
      </w:r>
      <w:r w:rsidR="000C3342">
        <w:rPr>
          <w:rFonts w:ascii="Times New Roman" w:hAnsi="Times New Roman" w:cs="Times New Roman"/>
          <w:sz w:val="24"/>
          <w:szCs w:val="24"/>
        </w:rPr>
        <w:t>,</w:t>
      </w:r>
      <w:r w:rsidR="00E02CEE">
        <w:rPr>
          <w:rFonts w:ascii="Times New Roman" w:hAnsi="Times New Roman" w:cs="Times New Roman"/>
          <w:sz w:val="24"/>
          <w:szCs w:val="24"/>
        </w:rPr>
        <w:t xml:space="preserve"> de paysans</w:t>
      </w:r>
      <w:r w:rsidR="00061E65">
        <w:rPr>
          <w:rFonts w:ascii="Times New Roman" w:hAnsi="Times New Roman" w:cs="Times New Roman"/>
          <w:sz w:val="24"/>
          <w:szCs w:val="24"/>
        </w:rPr>
        <w:t>, d’ouvriers agricoles et du bâtiment, ainsi que</w:t>
      </w:r>
      <w:r w:rsidR="000C3342">
        <w:rPr>
          <w:rFonts w:ascii="Times New Roman" w:hAnsi="Times New Roman" w:cs="Times New Roman"/>
          <w:sz w:val="24"/>
          <w:szCs w:val="24"/>
        </w:rPr>
        <w:t xml:space="preserve"> d’artisans</w:t>
      </w:r>
      <w:r w:rsidR="00061E65">
        <w:rPr>
          <w:rStyle w:val="Appelnotedebasdep"/>
          <w:rFonts w:ascii="Times New Roman" w:hAnsi="Times New Roman" w:cs="Times New Roman"/>
          <w:sz w:val="24"/>
          <w:szCs w:val="24"/>
        </w:rPr>
        <w:footnoteReference w:id="87"/>
      </w:r>
      <w:r w:rsidR="00AB1DE1">
        <w:rPr>
          <w:rFonts w:ascii="Times New Roman" w:hAnsi="Times New Roman" w:cs="Times New Roman"/>
          <w:sz w:val="24"/>
          <w:szCs w:val="24"/>
        </w:rPr>
        <w:t>. Victor Hugo assurait</w:t>
      </w:r>
      <w:r>
        <w:rPr>
          <w:rFonts w:ascii="Times New Roman" w:hAnsi="Times New Roman" w:cs="Times New Roman"/>
          <w:sz w:val="24"/>
          <w:szCs w:val="24"/>
        </w:rPr>
        <w:t xml:space="preserve">, lors de son séjour au Pays basque à l’été 1843, </w:t>
      </w:r>
      <w:r w:rsidR="00AB1DE1">
        <w:rPr>
          <w:rFonts w:ascii="Times New Roman" w:hAnsi="Times New Roman" w:cs="Times New Roman"/>
          <w:sz w:val="24"/>
          <w:szCs w:val="24"/>
        </w:rPr>
        <w:t>n’avoir vu</w:t>
      </w:r>
      <w:r w:rsidR="009F73AA">
        <w:rPr>
          <w:rFonts w:ascii="Times New Roman" w:hAnsi="Times New Roman" w:cs="Times New Roman"/>
          <w:sz w:val="24"/>
          <w:szCs w:val="24"/>
        </w:rPr>
        <w:t xml:space="preserve"> ici</w:t>
      </w:r>
      <w:r w:rsidR="00AB1DE1">
        <w:rPr>
          <w:rFonts w:ascii="Times New Roman" w:hAnsi="Times New Roman" w:cs="Times New Roman"/>
          <w:sz w:val="24"/>
          <w:szCs w:val="24"/>
        </w:rPr>
        <w:t xml:space="preserve"> "endroit plus charmant et plus magnifique que Biarritz"</w:t>
      </w:r>
      <w:r w:rsidR="00061E65">
        <w:rPr>
          <w:rFonts w:ascii="Times New Roman" w:hAnsi="Times New Roman" w:cs="Times New Roman"/>
          <w:sz w:val="24"/>
          <w:szCs w:val="24"/>
        </w:rPr>
        <w:t> ! Il</w:t>
      </w:r>
      <w:r w:rsidR="00AB1DE1">
        <w:rPr>
          <w:rFonts w:ascii="Times New Roman" w:hAnsi="Times New Roman" w:cs="Times New Roman"/>
          <w:sz w:val="24"/>
          <w:szCs w:val="24"/>
        </w:rPr>
        <w:t xml:space="preserve"> décrit</w:t>
      </w:r>
      <w:r w:rsidR="00061E65">
        <w:rPr>
          <w:rFonts w:ascii="Times New Roman" w:hAnsi="Times New Roman" w:cs="Times New Roman"/>
          <w:sz w:val="24"/>
          <w:szCs w:val="24"/>
        </w:rPr>
        <w:t xml:space="preserve"> le lieu</w:t>
      </w:r>
      <w:r w:rsidR="00AB1DE1">
        <w:rPr>
          <w:rFonts w:ascii="Times New Roman" w:hAnsi="Times New Roman" w:cs="Times New Roman"/>
          <w:sz w:val="24"/>
          <w:szCs w:val="24"/>
        </w:rPr>
        <w:t xml:space="preserve"> comme</w:t>
      </w:r>
      <w:r w:rsidR="00FA7DBF">
        <w:rPr>
          <w:rFonts w:ascii="Times New Roman" w:hAnsi="Times New Roman" w:cs="Times New Roman"/>
          <w:sz w:val="24"/>
          <w:szCs w:val="24"/>
        </w:rPr>
        <w:t xml:space="preserve"> "</w:t>
      </w:r>
      <w:r w:rsidR="00C64E8D">
        <w:rPr>
          <w:rFonts w:ascii="Times New Roman" w:hAnsi="Times New Roman" w:cs="Times New Roman"/>
          <w:sz w:val="24"/>
          <w:szCs w:val="24"/>
        </w:rPr>
        <w:t xml:space="preserve">un </w:t>
      </w:r>
      <w:r w:rsidR="00FA7DBF">
        <w:rPr>
          <w:rFonts w:ascii="Times New Roman" w:hAnsi="Times New Roman" w:cs="Times New Roman"/>
          <w:sz w:val="24"/>
          <w:szCs w:val="24"/>
        </w:rPr>
        <w:t>village tout blanc à toits roux et contrevents verts posés sur des croupes de gazon et de bruyères dont il suit les ondulations"</w:t>
      </w:r>
      <w:r w:rsidR="002E56E2">
        <w:rPr>
          <w:rStyle w:val="Appelnotedebasdep"/>
          <w:rFonts w:ascii="Times New Roman" w:hAnsi="Times New Roman" w:cs="Times New Roman"/>
          <w:sz w:val="24"/>
          <w:szCs w:val="24"/>
        </w:rPr>
        <w:footnoteReference w:id="88"/>
      </w:r>
      <w:r w:rsidR="00AB1DE1">
        <w:rPr>
          <w:rFonts w:ascii="Times New Roman" w:hAnsi="Times New Roman" w:cs="Times New Roman"/>
          <w:sz w:val="24"/>
          <w:szCs w:val="24"/>
        </w:rPr>
        <w:t>.</w:t>
      </w:r>
      <w:r w:rsidR="00C64E8D">
        <w:rPr>
          <w:rFonts w:ascii="Times New Roman" w:hAnsi="Times New Roman" w:cs="Times New Roman"/>
          <w:sz w:val="24"/>
          <w:szCs w:val="24"/>
        </w:rPr>
        <w:t xml:space="preserve"> </w:t>
      </w:r>
    </w:p>
    <w:p w14:paraId="755B96E2" w14:textId="3223A1D9" w:rsidR="00934E77" w:rsidRDefault="00C64E8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l’instar de </w:t>
      </w:r>
      <w:r w:rsidR="009F73AA">
        <w:rPr>
          <w:rFonts w:ascii="Times New Roman" w:hAnsi="Times New Roman" w:cs="Times New Roman"/>
          <w:sz w:val="24"/>
          <w:szCs w:val="24"/>
        </w:rPr>
        <w:t>Versailles</w:t>
      </w:r>
      <w:r>
        <w:rPr>
          <w:rFonts w:ascii="Times New Roman" w:hAnsi="Times New Roman" w:cs="Times New Roman"/>
          <w:sz w:val="24"/>
          <w:szCs w:val="24"/>
        </w:rPr>
        <w:t xml:space="preserve"> à l’arrivée d</w:t>
      </w:r>
      <w:r w:rsidR="009F73AA">
        <w:rPr>
          <w:rFonts w:ascii="Times New Roman" w:hAnsi="Times New Roman" w:cs="Times New Roman"/>
          <w:sz w:val="24"/>
          <w:szCs w:val="24"/>
        </w:rPr>
        <w:t>e Louis XIV</w:t>
      </w:r>
      <w:r w:rsidR="00FA7DBF">
        <w:rPr>
          <w:rFonts w:ascii="Times New Roman" w:hAnsi="Times New Roman" w:cs="Times New Roman"/>
          <w:sz w:val="24"/>
          <w:szCs w:val="24"/>
        </w:rPr>
        <w:t xml:space="preserve">, </w:t>
      </w:r>
      <w:r w:rsidR="00AB1DE1">
        <w:rPr>
          <w:rFonts w:ascii="Times New Roman" w:hAnsi="Times New Roman" w:cs="Times New Roman"/>
          <w:sz w:val="24"/>
          <w:szCs w:val="24"/>
        </w:rPr>
        <w:t>c</w:t>
      </w:r>
      <w:r>
        <w:rPr>
          <w:rFonts w:ascii="Times New Roman" w:hAnsi="Times New Roman" w:cs="Times New Roman"/>
          <w:sz w:val="24"/>
          <w:szCs w:val="24"/>
        </w:rPr>
        <w:t xml:space="preserve">e </w:t>
      </w:r>
      <w:r w:rsidR="00FA7DBF">
        <w:rPr>
          <w:rFonts w:ascii="Times New Roman" w:hAnsi="Times New Roman" w:cs="Times New Roman"/>
          <w:sz w:val="24"/>
          <w:szCs w:val="24"/>
        </w:rPr>
        <w:t xml:space="preserve">village </w:t>
      </w:r>
      <w:r w:rsidR="00A459BA">
        <w:rPr>
          <w:rFonts w:ascii="Times New Roman" w:hAnsi="Times New Roman" w:cs="Times New Roman"/>
          <w:sz w:val="24"/>
          <w:szCs w:val="24"/>
        </w:rPr>
        <w:t>dev</w:t>
      </w:r>
      <w:r w:rsidR="00566EBA">
        <w:rPr>
          <w:rFonts w:ascii="Times New Roman" w:hAnsi="Times New Roman" w:cs="Times New Roman"/>
          <w:sz w:val="24"/>
          <w:szCs w:val="24"/>
        </w:rPr>
        <w:t>ait</w:t>
      </w:r>
      <w:r w:rsidR="00E02CEE">
        <w:rPr>
          <w:rFonts w:ascii="Times New Roman" w:hAnsi="Times New Roman" w:cs="Times New Roman"/>
          <w:sz w:val="24"/>
          <w:szCs w:val="24"/>
        </w:rPr>
        <w:t xml:space="preserve"> </w:t>
      </w:r>
      <w:r w:rsidR="00273745">
        <w:rPr>
          <w:rFonts w:ascii="Times New Roman" w:hAnsi="Times New Roman" w:cs="Times New Roman"/>
          <w:sz w:val="24"/>
          <w:szCs w:val="24"/>
        </w:rPr>
        <w:t xml:space="preserve">bénéficier de la munificence </w:t>
      </w:r>
      <w:r w:rsidR="00A459BA">
        <w:rPr>
          <w:rFonts w:ascii="Times New Roman" w:hAnsi="Times New Roman" w:cs="Times New Roman"/>
          <w:sz w:val="24"/>
          <w:szCs w:val="24"/>
        </w:rPr>
        <w:t>impériale</w:t>
      </w:r>
      <w:r w:rsidR="00273745">
        <w:rPr>
          <w:rFonts w:ascii="Times New Roman" w:hAnsi="Times New Roman" w:cs="Times New Roman"/>
          <w:sz w:val="24"/>
          <w:szCs w:val="24"/>
        </w:rPr>
        <w:t xml:space="preserve"> </w:t>
      </w:r>
      <w:r>
        <w:rPr>
          <w:rFonts w:ascii="Times New Roman" w:hAnsi="Times New Roman" w:cs="Times New Roman"/>
          <w:sz w:val="24"/>
          <w:szCs w:val="24"/>
        </w:rPr>
        <w:t>pour</w:t>
      </w:r>
      <w:r w:rsidR="00273745">
        <w:rPr>
          <w:rFonts w:ascii="Times New Roman" w:hAnsi="Times New Roman" w:cs="Times New Roman"/>
          <w:sz w:val="24"/>
          <w:szCs w:val="24"/>
        </w:rPr>
        <w:t xml:space="preserve"> </w:t>
      </w:r>
      <w:r w:rsidR="00E02CEE">
        <w:rPr>
          <w:rFonts w:ascii="Times New Roman" w:hAnsi="Times New Roman" w:cs="Times New Roman"/>
          <w:sz w:val="24"/>
          <w:szCs w:val="24"/>
        </w:rPr>
        <w:t xml:space="preserve">devenir une </w:t>
      </w:r>
      <w:r w:rsidR="00AF7CDF">
        <w:rPr>
          <w:rFonts w:ascii="Times New Roman" w:hAnsi="Times New Roman" w:cs="Times New Roman"/>
          <w:sz w:val="24"/>
          <w:szCs w:val="24"/>
        </w:rPr>
        <w:t>charmante</w:t>
      </w:r>
      <w:r w:rsidR="00AB1DE1">
        <w:rPr>
          <w:rFonts w:ascii="Times New Roman" w:hAnsi="Times New Roman" w:cs="Times New Roman"/>
          <w:sz w:val="24"/>
          <w:szCs w:val="24"/>
        </w:rPr>
        <w:t xml:space="preserve"> cité balnéaire</w:t>
      </w:r>
      <w:r w:rsidR="00343F3E">
        <w:rPr>
          <w:rFonts w:ascii="Times New Roman" w:hAnsi="Times New Roman" w:cs="Times New Roman"/>
          <w:sz w:val="24"/>
          <w:szCs w:val="24"/>
        </w:rPr>
        <w:t xml:space="preserve"> </w:t>
      </w:r>
      <w:r w:rsidR="00A459BA">
        <w:rPr>
          <w:rFonts w:ascii="Times New Roman" w:hAnsi="Times New Roman" w:cs="Times New Roman"/>
          <w:sz w:val="24"/>
          <w:szCs w:val="24"/>
        </w:rPr>
        <w:t>de</w:t>
      </w:r>
      <w:r w:rsidR="00961A1D">
        <w:rPr>
          <w:rFonts w:ascii="Times New Roman" w:hAnsi="Times New Roman" w:cs="Times New Roman"/>
          <w:sz w:val="24"/>
          <w:szCs w:val="24"/>
        </w:rPr>
        <w:t xml:space="preserve"> </w:t>
      </w:r>
      <w:r w:rsidR="00E02CEE">
        <w:rPr>
          <w:rFonts w:ascii="Times New Roman" w:hAnsi="Times New Roman" w:cs="Times New Roman"/>
          <w:sz w:val="24"/>
          <w:szCs w:val="24"/>
        </w:rPr>
        <w:t xml:space="preserve">bâtiments </w:t>
      </w:r>
      <w:r w:rsidR="00A459BA">
        <w:rPr>
          <w:rFonts w:ascii="Times New Roman" w:hAnsi="Times New Roman" w:cs="Times New Roman"/>
          <w:sz w:val="24"/>
          <w:szCs w:val="24"/>
        </w:rPr>
        <w:t xml:space="preserve">faits </w:t>
      </w:r>
      <w:r w:rsidR="00154385">
        <w:rPr>
          <w:rFonts w:ascii="Times New Roman" w:hAnsi="Times New Roman" w:cs="Times New Roman"/>
          <w:sz w:val="24"/>
          <w:szCs w:val="24"/>
        </w:rPr>
        <w:t>de</w:t>
      </w:r>
      <w:r w:rsidR="00E02CEE">
        <w:rPr>
          <w:rFonts w:ascii="Times New Roman" w:hAnsi="Times New Roman" w:cs="Times New Roman"/>
          <w:sz w:val="24"/>
          <w:szCs w:val="24"/>
        </w:rPr>
        <w:t xml:space="preserve"> pierre, </w:t>
      </w:r>
      <w:r w:rsidR="00961A1D">
        <w:rPr>
          <w:rFonts w:ascii="Times New Roman" w:hAnsi="Times New Roman" w:cs="Times New Roman"/>
          <w:sz w:val="24"/>
          <w:szCs w:val="24"/>
        </w:rPr>
        <w:t xml:space="preserve">de </w:t>
      </w:r>
      <w:r w:rsidR="00E02CEE">
        <w:rPr>
          <w:rFonts w:ascii="Times New Roman" w:hAnsi="Times New Roman" w:cs="Times New Roman"/>
          <w:sz w:val="24"/>
          <w:szCs w:val="24"/>
        </w:rPr>
        <w:t xml:space="preserve">brique </w:t>
      </w:r>
      <w:r w:rsidR="00A459BA">
        <w:rPr>
          <w:rFonts w:ascii="Times New Roman" w:hAnsi="Times New Roman" w:cs="Times New Roman"/>
          <w:sz w:val="24"/>
          <w:szCs w:val="24"/>
        </w:rPr>
        <w:t>ou</w:t>
      </w:r>
      <w:r w:rsidR="00E02CEE">
        <w:rPr>
          <w:rFonts w:ascii="Times New Roman" w:hAnsi="Times New Roman" w:cs="Times New Roman"/>
          <w:sz w:val="24"/>
          <w:szCs w:val="24"/>
        </w:rPr>
        <w:t xml:space="preserve"> </w:t>
      </w:r>
      <w:r w:rsidR="00961A1D">
        <w:rPr>
          <w:rFonts w:ascii="Times New Roman" w:hAnsi="Times New Roman" w:cs="Times New Roman"/>
          <w:sz w:val="24"/>
          <w:szCs w:val="24"/>
        </w:rPr>
        <w:t xml:space="preserve">de </w:t>
      </w:r>
      <w:r w:rsidR="00E02CEE">
        <w:rPr>
          <w:rFonts w:ascii="Times New Roman" w:hAnsi="Times New Roman" w:cs="Times New Roman"/>
          <w:sz w:val="24"/>
          <w:szCs w:val="24"/>
        </w:rPr>
        <w:t>fausse brique, couverts d’ardoises</w:t>
      </w:r>
      <w:r w:rsidR="00A459BA">
        <w:rPr>
          <w:rFonts w:ascii="Times New Roman" w:hAnsi="Times New Roman" w:cs="Times New Roman"/>
          <w:sz w:val="24"/>
          <w:szCs w:val="24"/>
        </w:rPr>
        <w:t>. L</w:t>
      </w:r>
      <w:r w:rsidR="0015647E">
        <w:rPr>
          <w:rFonts w:ascii="Times New Roman" w:hAnsi="Times New Roman" w:cs="Times New Roman"/>
          <w:sz w:val="24"/>
          <w:szCs w:val="24"/>
        </w:rPr>
        <w:t>a vogue</w:t>
      </w:r>
      <w:r w:rsidR="00961A1D">
        <w:rPr>
          <w:rFonts w:ascii="Times New Roman" w:hAnsi="Times New Roman" w:cs="Times New Roman"/>
          <w:sz w:val="24"/>
          <w:szCs w:val="24"/>
        </w:rPr>
        <w:t xml:space="preserve"> extraordinaire</w:t>
      </w:r>
      <w:r w:rsidR="0015647E">
        <w:rPr>
          <w:rFonts w:ascii="Times New Roman" w:hAnsi="Times New Roman" w:cs="Times New Roman"/>
          <w:sz w:val="24"/>
          <w:szCs w:val="24"/>
        </w:rPr>
        <w:t xml:space="preserve"> du néo-Louis XIII</w:t>
      </w:r>
      <w:r w:rsidR="00A459BA">
        <w:rPr>
          <w:rFonts w:ascii="Times New Roman" w:hAnsi="Times New Roman" w:cs="Times New Roman"/>
          <w:sz w:val="24"/>
          <w:szCs w:val="24"/>
        </w:rPr>
        <w:t>, dénommée « Louis XIV » à cette époque,</w:t>
      </w:r>
      <w:r w:rsidR="00154385">
        <w:rPr>
          <w:rFonts w:ascii="Times New Roman" w:hAnsi="Times New Roman" w:cs="Times New Roman"/>
          <w:sz w:val="24"/>
          <w:szCs w:val="24"/>
        </w:rPr>
        <w:t xml:space="preserve"> </w:t>
      </w:r>
      <w:r w:rsidR="00A459BA">
        <w:rPr>
          <w:rFonts w:ascii="Times New Roman" w:hAnsi="Times New Roman" w:cs="Times New Roman"/>
          <w:sz w:val="24"/>
          <w:szCs w:val="24"/>
        </w:rPr>
        <w:t>était lancée !</w:t>
      </w:r>
      <w:r w:rsidR="00E02CEE">
        <w:rPr>
          <w:rFonts w:ascii="Times New Roman" w:hAnsi="Times New Roman" w:cs="Times New Roman"/>
          <w:sz w:val="24"/>
          <w:szCs w:val="24"/>
        </w:rPr>
        <w:t xml:space="preserve"> </w:t>
      </w:r>
    </w:p>
    <w:p w14:paraId="55B85A34" w14:textId="4252C930" w:rsidR="00343F04" w:rsidRDefault="00C64E8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En effet, s</w:t>
      </w:r>
      <w:r w:rsidR="00131B12">
        <w:rPr>
          <w:rFonts w:ascii="Times New Roman" w:hAnsi="Times New Roman" w:cs="Times New Roman"/>
          <w:sz w:val="24"/>
          <w:szCs w:val="24"/>
        </w:rPr>
        <w:t xml:space="preserve">i </w:t>
      </w:r>
      <w:r w:rsidR="00A21E82">
        <w:rPr>
          <w:rFonts w:ascii="Times New Roman" w:hAnsi="Times New Roman" w:cs="Times New Roman"/>
          <w:sz w:val="24"/>
          <w:szCs w:val="24"/>
        </w:rPr>
        <w:t>le premier château du roi-soleil</w:t>
      </w:r>
      <w:r w:rsidR="00131B12">
        <w:rPr>
          <w:rFonts w:ascii="Times New Roman" w:hAnsi="Times New Roman" w:cs="Times New Roman"/>
          <w:sz w:val="24"/>
          <w:szCs w:val="24"/>
        </w:rPr>
        <w:t xml:space="preserve"> avait déterminé l’esthétique de </w:t>
      </w:r>
      <w:r w:rsidR="009778D1">
        <w:rPr>
          <w:rFonts w:ascii="Times New Roman" w:hAnsi="Times New Roman" w:cs="Times New Roman"/>
          <w:sz w:val="24"/>
          <w:szCs w:val="24"/>
        </w:rPr>
        <w:t>l</w:t>
      </w:r>
      <w:r w:rsidR="00131B12">
        <w:rPr>
          <w:rFonts w:ascii="Times New Roman" w:hAnsi="Times New Roman" w:cs="Times New Roman"/>
          <w:sz w:val="24"/>
          <w:szCs w:val="24"/>
        </w:rPr>
        <w:t>a ville de Versailles</w:t>
      </w:r>
      <w:r w:rsidR="00A21E82">
        <w:rPr>
          <w:rFonts w:ascii="Times New Roman" w:hAnsi="Times New Roman" w:cs="Times New Roman"/>
          <w:sz w:val="24"/>
          <w:szCs w:val="24"/>
        </w:rPr>
        <w:t>,</w:t>
      </w:r>
      <w:r w:rsidR="00E02CEE">
        <w:rPr>
          <w:rFonts w:ascii="Times New Roman" w:hAnsi="Times New Roman" w:cs="Times New Roman"/>
          <w:sz w:val="24"/>
          <w:szCs w:val="24"/>
        </w:rPr>
        <w:t xml:space="preserve"> la </w:t>
      </w:r>
      <w:r w:rsidR="009778D1">
        <w:rPr>
          <w:rFonts w:ascii="Times New Roman" w:hAnsi="Times New Roman" w:cs="Times New Roman"/>
          <w:sz w:val="24"/>
          <w:szCs w:val="24"/>
        </w:rPr>
        <w:t>résidence</w:t>
      </w:r>
      <w:r w:rsidR="00E02CEE">
        <w:rPr>
          <w:rFonts w:ascii="Times New Roman" w:hAnsi="Times New Roman" w:cs="Times New Roman"/>
          <w:sz w:val="24"/>
          <w:szCs w:val="24"/>
        </w:rPr>
        <w:t xml:space="preserve"> impériale</w:t>
      </w:r>
      <w:r w:rsidR="00A21E82">
        <w:rPr>
          <w:rFonts w:ascii="Times New Roman" w:hAnsi="Times New Roman" w:cs="Times New Roman"/>
          <w:sz w:val="24"/>
          <w:szCs w:val="24"/>
        </w:rPr>
        <w:t xml:space="preserve"> </w:t>
      </w:r>
      <w:r w:rsidR="00343F3E">
        <w:rPr>
          <w:rFonts w:ascii="Times New Roman" w:hAnsi="Times New Roman" w:cs="Times New Roman"/>
          <w:sz w:val="24"/>
          <w:szCs w:val="24"/>
        </w:rPr>
        <w:t xml:space="preserve">allait </w:t>
      </w:r>
      <w:r w:rsidR="00154385">
        <w:rPr>
          <w:rFonts w:ascii="Times New Roman" w:hAnsi="Times New Roman" w:cs="Times New Roman"/>
          <w:sz w:val="24"/>
          <w:szCs w:val="24"/>
        </w:rPr>
        <w:t>fix</w:t>
      </w:r>
      <w:r w:rsidR="00343F3E">
        <w:rPr>
          <w:rFonts w:ascii="Times New Roman" w:hAnsi="Times New Roman" w:cs="Times New Roman"/>
          <w:sz w:val="24"/>
          <w:szCs w:val="24"/>
        </w:rPr>
        <w:t>er</w:t>
      </w:r>
      <w:r w:rsidR="00131B12">
        <w:rPr>
          <w:rFonts w:ascii="Times New Roman" w:hAnsi="Times New Roman" w:cs="Times New Roman"/>
          <w:sz w:val="24"/>
          <w:szCs w:val="24"/>
        </w:rPr>
        <w:t xml:space="preserve"> à son tour</w:t>
      </w:r>
      <w:r w:rsidR="00C156A5">
        <w:rPr>
          <w:rFonts w:ascii="Times New Roman" w:hAnsi="Times New Roman" w:cs="Times New Roman"/>
          <w:sz w:val="24"/>
          <w:szCs w:val="24"/>
        </w:rPr>
        <w:t xml:space="preserve"> l’esthétique de</w:t>
      </w:r>
      <w:r w:rsidR="00AF7CDF">
        <w:rPr>
          <w:rFonts w:ascii="Times New Roman" w:hAnsi="Times New Roman" w:cs="Times New Roman"/>
          <w:sz w:val="24"/>
          <w:szCs w:val="24"/>
        </w:rPr>
        <w:t xml:space="preserve"> nombreux</w:t>
      </w:r>
      <w:r w:rsidR="00C156A5">
        <w:rPr>
          <w:rFonts w:ascii="Times New Roman" w:hAnsi="Times New Roman" w:cs="Times New Roman"/>
          <w:sz w:val="24"/>
          <w:szCs w:val="24"/>
        </w:rPr>
        <w:t xml:space="preserve"> bâtiments</w:t>
      </w:r>
      <w:r w:rsidR="00131B12">
        <w:rPr>
          <w:rFonts w:ascii="Times New Roman" w:hAnsi="Times New Roman" w:cs="Times New Roman"/>
          <w:sz w:val="24"/>
          <w:szCs w:val="24"/>
        </w:rPr>
        <w:t xml:space="preserve"> de la nouvelle Biarritz</w:t>
      </w:r>
      <w:r w:rsidR="00306142">
        <w:rPr>
          <w:rFonts w:ascii="Times New Roman" w:hAnsi="Times New Roman" w:cs="Times New Roman"/>
          <w:sz w:val="24"/>
          <w:szCs w:val="24"/>
        </w:rPr>
        <w:t xml:space="preserve"> et ce jusqu’au déb</w:t>
      </w:r>
      <w:r w:rsidR="00961A1D">
        <w:rPr>
          <w:rFonts w:ascii="Times New Roman" w:hAnsi="Times New Roman" w:cs="Times New Roman"/>
          <w:sz w:val="24"/>
          <w:szCs w:val="24"/>
        </w:rPr>
        <w:t>ut du XX</w:t>
      </w:r>
      <w:r w:rsidR="00961A1D" w:rsidRPr="00A459BA">
        <w:rPr>
          <w:rFonts w:ascii="Times New Roman" w:hAnsi="Times New Roman" w:cs="Times New Roman"/>
          <w:sz w:val="24"/>
          <w:szCs w:val="24"/>
          <w:vertAlign w:val="superscript"/>
        </w:rPr>
        <w:t>e</w:t>
      </w:r>
      <w:r w:rsidR="00961A1D">
        <w:rPr>
          <w:rFonts w:ascii="Times New Roman" w:hAnsi="Times New Roman" w:cs="Times New Roman"/>
          <w:sz w:val="24"/>
          <w:szCs w:val="24"/>
        </w:rPr>
        <w:t xml:space="preserve"> siècle</w:t>
      </w:r>
      <w:r w:rsidR="00C156A5">
        <w:rPr>
          <w:rFonts w:ascii="Times New Roman" w:hAnsi="Times New Roman" w:cs="Times New Roman"/>
          <w:sz w:val="24"/>
          <w:szCs w:val="24"/>
        </w:rPr>
        <w:t> :</w:t>
      </w:r>
      <w:r w:rsidR="00B404B3">
        <w:rPr>
          <w:rFonts w:ascii="Times New Roman" w:hAnsi="Times New Roman" w:cs="Times New Roman"/>
          <w:sz w:val="24"/>
          <w:szCs w:val="24"/>
        </w:rPr>
        <w:t xml:space="preserve"> </w:t>
      </w:r>
      <w:r w:rsidR="00A459BA">
        <w:rPr>
          <w:rFonts w:ascii="Times New Roman" w:hAnsi="Times New Roman" w:cs="Times New Roman"/>
          <w:sz w:val="24"/>
          <w:szCs w:val="24"/>
        </w:rPr>
        <w:t xml:space="preserve">il en va ainsi de la </w:t>
      </w:r>
      <w:r w:rsidR="00061E65">
        <w:rPr>
          <w:rFonts w:ascii="Times New Roman" w:hAnsi="Times New Roman" w:cs="Times New Roman"/>
          <w:sz w:val="24"/>
          <w:szCs w:val="24"/>
        </w:rPr>
        <w:t xml:space="preserve">partie basse du </w:t>
      </w:r>
      <w:r w:rsidR="000C3342">
        <w:rPr>
          <w:rFonts w:ascii="Times New Roman" w:hAnsi="Times New Roman" w:cs="Times New Roman"/>
          <w:sz w:val="24"/>
          <w:szCs w:val="24"/>
        </w:rPr>
        <w:t xml:space="preserve">Casino Bellevue, </w:t>
      </w:r>
      <w:r w:rsidR="00A459BA">
        <w:rPr>
          <w:rFonts w:ascii="Times New Roman" w:hAnsi="Times New Roman" w:cs="Times New Roman"/>
          <w:sz w:val="24"/>
          <w:szCs w:val="24"/>
        </w:rPr>
        <w:t xml:space="preserve">des </w:t>
      </w:r>
      <w:r w:rsidR="000C3342">
        <w:rPr>
          <w:rFonts w:ascii="Times New Roman" w:hAnsi="Times New Roman" w:cs="Times New Roman"/>
          <w:sz w:val="24"/>
          <w:szCs w:val="24"/>
        </w:rPr>
        <w:t xml:space="preserve">Bains </w:t>
      </w:r>
      <w:r w:rsidR="00566EBA">
        <w:rPr>
          <w:rFonts w:ascii="Times New Roman" w:hAnsi="Times New Roman" w:cs="Times New Roman"/>
          <w:sz w:val="24"/>
          <w:szCs w:val="24"/>
        </w:rPr>
        <w:t>Napoléon</w:t>
      </w:r>
      <w:r w:rsidR="00AF7CDF">
        <w:rPr>
          <w:rFonts w:ascii="Times New Roman" w:hAnsi="Times New Roman" w:cs="Times New Roman"/>
          <w:sz w:val="24"/>
          <w:szCs w:val="24"/>
        </w:rPr>
        <w:t>,</w:t>
      </w:r>
      <w:r w:rsidR="000C3342">
        <w:rPr>
          <w:rFonts w:ascii="Times New Roman" w:hAnsi="Times New Roman" w:cs="Times New Roman"/>
          <w:sz w:val="24"/>
          <w:szCs w:val="24"/>
        </w:rPr>
        <w:t xml:space="preserve"> </w:t>
      </w:r>
      <w:r w:rsidR="00A459BA">
        <w:rPr>
          <w:rFonts w:ascii="Times New Roman" w:hAnsi="Times New Roman" w:cs="Times New Roman"/>
          <w:sz w:val="24"/>
          <w:szCs w:val="24"/>
        </w:rPr>
        <w:t xml:space="preserve">du </w:t>
      </w:r>
      <w:r w:rsidR="005E30DE">
        <w:rPr>
          <w:rFonts w:ascii="Times New Roman" w:hAnsi="Times New Roman" w:cs="Times New Roman"/>
          <w:sz w:val="24"/>
          <w:szCs w:val="24"/>
        </w:rPr>
        <w:t>Grand Hôtel</w:t>
      </w:r>
      <w:r w:rsidR="00131B12">
        <w:rPr>
          <w:rFonts w:ascii="Times New Roman" w:hAnsi="Times New Roman" w:cs="Times New Roman"/>
          <w:sz w:val="24"/>
          <w:szCs w:val="24"/>
        </w:rPr>
        <w:t xml:space="preserve"> </w:t>
      </w:r>
      <w:r w:rsidR="00A459BA">
        <w:rPr>
          <w:rFonts w:ascii="Times New Roman" w:hAnsi="Times New Roman" w:cs="Times New Roman"/>
          <w:sz w:val="24"/>
          <w:szCs w:val="24"/>
        </w:rPr>
        <w:t xml:space="preserve">qui </w:t>
      </w:r>
      <w:r w:rsidR="00F55B22">
        <w:rPr>
          <w:rFonts w:ascii="Times New Roman" w:hAnsi="Times New Roman" w:cs="Times New Roman"/>
          <w:sz w:val="24"/>
          <w:szCs w:val="24"/>
        </w:rPr>
        <w:t>furent, après celles du domaine impérial, des réalisations</w:t>
      </w:r>
      <w:r w:rsidR="005E30DE">
        <w:rPr>
          <w:rFonts w:ascii="Times New Roman" w:hAnsi="Times New Roman" w:cs="Times New Roman"/>
          <w:sz w:val="24"/>
          <w:szCs w:val="24"/>
        </w:rPr>
        <w:t xml:space="preserve"> emblématiques</w:t>
      </w:r>
      <w:r w:rsidR="00A459BA">
        <w:rPr>
          <w:rFonts w:ascii="Times New Roman" w:hAnsi="Times New Roman" w:cs="Times New Roman"/>
          <w:sz w:val="24"/>
          <w:szCs w:val="24"/>
        </w:rPr>
        <w:t>. Réalisations</w:t>
      </w:r>
      <w:r w:rsidR="005E30DE">
        <w:rPr>
          <w:rFonts w:ascii="Times New Roman" w:hAnsi="Times New Roman" w:cs="Times New Roman"/>
          <w:sz w:val="24"/>
          <w:szCs w:val="24"/>
        </w:rPr>
        <w:t xml:space="preserve"> </w:t>
      </w:r>
      <w:r w:rsidR="00F55B22">
        <w:rPr>
          <w:rFonts w:ascii="Times New Roman" w:hAnsi="Times New Roman" w:cs="Times New Roman"/>
          <w:sz w:val="24"/>
          <w:szCs w:val="24"/>
        </w:rPr>
        <w:t>qui allaient</w:t>
      </w:r>
      <w:r w:rsidR="005E30DE">
        <w:rPr>
          <w:rFonts w:ascii="Times New Roman" w:hAnsi="Times New Roman" w:cs="Times New Roman"/>
          <w:sz w:val="24"/>
          <w:szCs w:val="24"/>
        </w:rPr>
        <w:t xml:space="preserve"> servir</w:t>
      </w:r>
      <w:r w:rsidR="00C156A5">
        <w:rPr>
          <w:rFonts w:ascii="Times New Roman" w:hAnsi="Times New Roman" w:cs="Times New Roman"/>
          <w:sz w:val="24"/>
          <w:szCs w:val="24"/>
        </w:rPr>
        <w:t xml:space="preserve"> à leur tour</w:t>
      </w:r>
      <w:r w:rsidR="000C3342">
        <w:rPr>
          <w:rFonts w:ascii="Times New Roman" w:hAnsi="Times New Roman" w:cs="Times New Roman"/>
          <w:sz w:val="24"/>
          <w:szCs w:val="24"/>
        </w:rPr>
        <w:t xml:space="preserve"> </w:t>
      </w:r>
      <w:r w:rsidR="005E30DE">
        <w:rPr>
          <w:rFonts w:ascii="Times New Roman" w:hAnsi="Times New Roman" w:cs="Times New Roman"/>
          <w:sz w:val="24"/>
          <w:szCs w:val="24"/>
        </w:rPr>
        <w:t>de modèles aux</w:t>
      </w:r>
      <w:r w:rsidR="001F52ED">
        <w:rPr>
          <w:rFonts w:ascii="Times New Roman" w:hAnsi="Times New Roman" w:cs="Times New Roman"/>
          <w:sz w:val="24"/>
          <w:szCs w:val="24"/>
        </w:rPr>
        <w:t xml:space="preserve"> autres</w:t>
      </w:r>
      <w:r w:rsidR="00C156A5">
        <w:rPr>
          <w:rFonts w:ascii="Times New Roman" w:hAnsi="Times New Roman" w:cs="Times New Roman"/>
          <w:sz w:val="24"/>
          <w:szCs w:val="24"/>
        </w:rPr>
        <w:t xml:space="preserve"> </w:t>
      </w:r>
      <w:r w:rsidR="000C3342">
        <w:rPr>
          <w:rFonts w:ascii="Times New Roman" w:hAnsi="Times New Roman" w:cs="Times New Roman"/>
          <w:sz w:val="24"/>
          <w:szCs w:val="24"/>
        </w:rPr>
        <w:t>constructions</w:t>
      </w:r>
      <w:r w:rsidR="005E30DE">
        <w:rPr>
          <w:rFonts w:ascii="Times New Roman" w:hAnsi="Times New Roman" w:cs="Times New Roman"/>
          <w:sz w:val="24"/>
          <w:szCs w:val="24"/>
        </w:rPr>
        <w:t xml:space="preserve"> de la </w:t>
      </w:r>
      <w:r w:rsidR="00F55B22">
        <w:rPr>
          <w:rFonts w:ascii="Times New Roman" w:hAnsi="Times New Roman" w:cs="Times New Roman"/>
          <w:sz w:val="24"/>
          <w:szCs w:val="24"/>
        </w:rPr>
        <w:t>ville nouvelle</w:t>
      </w:r>
      <w:r w:rsidR="001F52ED">
        <w:rPr>
          <w:rFonts w:ascii="Times New Roman" w:hAnsi="Times New Roman" w:cs="Times New Roman"/>
          <w:sz w:val="24"/>
          <w:szCs w:val="24"/>
        </w:rPr>
        <w:t xml:space="preserve"> dont</w:t>
      </w:r>
      <w:r w:rsidR="00F55B22">
        <w:rPr>
          <w:rFonts w:ascii="Times New Roman" w:hAnsi="Times New Roman" w:cs="Times New Roman"/>
          <w:sz w:val="24"/>
          <w:szCs w:val="24"/>
        </w:rPr>
        <w:t xml:space="preserve"> le </w:t>
      </w:r>
      <w:r w:rsidR="00934E77">
        <w:rPr>
          <w:rFonts w:ascii="Times New Roman" w:hAnsi="Times New Roman" w:cs="Times New Roman"/>
          <w:sz w:val="24"/>
          <w:szCs w:val="24"/>
        </w:rPr>
        <w:t xml:space="preserve">château Grammont </w:t>
      </w:r>
      <w:r w:rsidR="00F55B22">
        <w:rPr>
          <w:rFonts w:ascii="Times New Roman" w:hAnsi="Times New Roman" w:cs="Times New Roman"/>
          <w:sz w:val="24"/>
          <w:szCs w:val="24"/>
        </w:rPr>
        <w:t>et</w:t>
      </w:r>
      <w:r w:rsidR="00934E77">
        <w:rPr>
          <w:rFonts w:ascii="Times New Roman" w:hAnsi="Times New Roman" w:cs="Times New Roman"/>
          <w:sz w:val="24"/>
          <w:szCs w:val="24"/>
        </w:rPr>
        <w:t xml:space="preserve"> </w:t>
      </w:r>
      <w:r w:rsidR="00F55B22">
        <w:rPr>
          <w:rFonts w:ascii="Times New Roman" w:hAnsi="Times New Roman" w:cs="Times New Roman"/>
          <w:sz w:val="24"/>
          <w:szCs w:val="24"/>
        </w:rPr>
        <w:t xml:space="preserve">les </w:t>
      </w:r>
      <w:r w:rsidR="00934E77">
        <w:rPr>
          <w:rFonts w:ascii="Times New Roman" w:hAnsi="Times New Roman" w:cs="Times New Roman"/>
          <w:sz w:val="24"/>
          <w:szCs w:val="24"/>
        </w:rPr>
        <w:t>villas</w:t>
      </w:r>
      <w:r w:rsidR="00F55B22">
        <w:rPr>
          <w:rFonts w:ascii="Times New Roman" w:hAnsi="Times New Roman" w:cs="Times New Roman"/>
          <w:sz w:val="24"/>
          <w:szCs w:val="24"/>
        </w:rPr>
        <w:t xml:space="preserve"> bâties</w:t>
      </w:r>
      <w:r w:rsidR="00934E77">
        <w:rPr>
          <w:rFonts w:ascii="Times New Roman" w:hAnsi="Times New Roman" w:cs="Times New Roman"/>
          <w:sz w:val="24"/>
          <w:szCs w:val="24"/>
        </w:rPr>
        <w:t xml:space="preserve"> </w:t>
      </w:r>
      <w:r w:rsidR="00590B81">
        <w:rPr>
          <w:rFonts w:ascii="Times New Roman" w:hAnsi="Times New Roman" w:cs="Times New Roman"/>
          <w:sz w:val="24"/>
          <w:szCs w:val="24"/>
        </w:rPr>
        <w:t>dans et</w:t>
      </w:r>
      <w:r w:rsidR="00EC42F7">
        <w:rPr>
          <w:rFonts w:ascii="Times New Roman" w:hAnsi="Times New Roman" w:cs="Times New Roman"/>
          <w:sz w:val="24"/>
          <w:szCs w:val="24"/>
        </w:rPr>
        <w:t xml:space="preserve"> autour </w:t>
      </w:r>
      <w:r w:rsidR="00934E77">
        <w:rPr>
          <w:rFonts w:ascii="Times New Roman" w:hAnsi="Times New Roman" w:cs="Times New Roman"/>
          <w:sz w:val="24"/>
          <w:szCs w:val="24"/>
        </w:rPr>
        <w:t>d</w:t>
      </w:r>
      <w:r w:rsidR="00961A1D">
        <w:rPr>
          <w:rFonts w:ascii="Times New Roman" w:hAnsi="Times New Roman" w:cs="Times New Roman"/>
          <w:sz w:val="24"/>
          <w:szCs w:val="24"/>
        </w:rPr>
        <w:t>e l’ancien</w:t>
      </w:r>
      <w:r w:rsidR="00934E77">
        <w:rPr>
          <w:rFonts w:ascii="Times New Roman" w:hAnsi="Times New Roman" w:cs="Times New Roman"/>
          <w:sz w:val="24"/>
          <w:szCs w:val="24"/>
        </w:rPr>
        <w:t xml:space="preserve"> village</w:t>
      </w:r>
      <w:r w:rsidR="005E30DE">
        <w:rPr>
          <w:rFonts w:ascii="Times New Roman" w:hAnsi="Times New Roman" w:cs="Times New Roman"/>
          <w:sz w:val="24"/>
          <w:szCs w:val="24"/>
        </w:rPr>
        <w:t>.</w:t>
      </w:r>
      <w:r w:rsidR="00934E77">
        <w:rPr>
          <w:rFonts w:ascii="Times New Roman" w:hAnsi="Times New Roman" w:cs="Times New Roman"/>
          <w:sz w:val="24"/>
          <w:szCs w:val="24"/>
        </w:rPr>
        <w:t xml:space="preserve"> </w:t>
      </w:r>
    </w:p>
    <w:p w14:paraId="2F69F04B" w14:textId="77777777" w:rsidR="006B7832" w:rsidRDefault="00934E7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Maison Carrée, autrefois sur la place Bellevue</w:t>
      </w:r>
      <w:r w:rsidR="00061E65">
        <w:rPr>
          <w:rFonts w:ascii="Times New Roman" w:hAnsi="Times New Roman" w:cs="Times New Roman"/>
          <w:sz w:val="24"/>
          <w:szCs w:val="24"/>
        </w:rPr>
        <w:t xml:space="preserve"> (</w:t>
      </w:r>
      <w:r w:rsidR="00A459BA">
        <w:rPr>
          <w:rFonts w:ascii="Times New Roman" w:hAnsi="Times New Roman" w:cs="Times New Roman"/>
          <w:sz w:val="24"/>
          <w:szCs w:val="24"/>
        </w:rPr>
        <w:t xml:space="preserve">place </w:t>
      </w:r>
      <w:r w:rsidR="00061E65">
        <w:rPr>
          <w:rFonts w:ascii="Times New Roman" w:hAnsi="Times New Roman" w:cs="Times New Roman"/>
          <w:sz w:val="24"/>
          <w:szCs w:val="24"/>
        </w:rPr>
        <w:t>de la Foire sous le Second Empire)</w:t>
      </w:r>
      <w:r>
        <w:rPr>
          <w:rFonts w:ascii="Times New Roman" w:hAnsi="Times New Roman" w:cs="Times New Roman"/>
          <w:sz w:val="24"/>
          <w:szCs w:val="24"/>
        </w:rPr>
        <w:t>, est significative d</w:t>
      </w:r>
      <w:r w:rsidR="009778D1">
        <w:rPr>
          <w:rFonts w:ascii="Times New Roman" w:hAnsi="Times New Roman" w:cs="Times New Roman"/>
          <w:sz w:val="24"/>
          <w:szCs w:val="24"/>
        </w:rPr>
        <w:t>e ce</w:t>
      </w:r>
      <w:r>
        <w:rPr>
          <w:rFonts w:ascii="Times New Roman" w:hAnsi="Times New Roman" w:cs="Times New Roman"/>
          <w:sz w:val="24"/>
          <w:szCs w:val="24"/>
        </w:rPr>
        <w:t xml:space="preserve"> changement d’esthétique</w:t>
      </w:r>
      <w:r w:rsidR="00F55B22">
        <w:rPr>
          <w:rFonts w:ascii="Times New Roman" w:hAnsi="Times New Roman" w:cs="Times New Roman"/>
          <w:sz w:val="24"/>
          <w:szCs w:val="24"/>
        </w:rPr>
        <w:t> :</w:t>
      </w:r>
      <w:r>
        <w:rPr>
          <w:rFonts w:ascii="Times New Roman" w:hAnsi="Times New Roman" w:cs="Times New Roman"/>
          <w:sz w:val="24"/>
          <w:szCs w:val="24"/>
        </w:rPr>
        <w:t xml:space="preserve"> </w:t>
      </w:r>
      <w:r w:rsidR="00F55B22">
        <w:rPr>
          <w:rFonts w:ascii="Times New Roman" w:hAnsi="Times New Roman" w:cs="Times New Roman"/>
          <w:sz w:val="24"/>
          <w:szCs w:val="24"/>
        </w:rPr>
        <w:t>l</w:t>
      </w:r>
      <w:r w:rsidR="0015647E">
        <w:rPr>
          <w:rFonts w:ascii="Times New Roman" w:hAnsi="Times New Roman" w:cs="Times New Roman"/>
          <w:sz w:val="24"/>
          <w:szCs w:val="24"/>
        </w:rPr>
        <w:t>e crépi</w:t>
      </w:r>
      <w:r>
        <w:rPr>
          <w:rFonts w:ascii="Times New Roman" w:hAnsi="Times New Roman" w:cs="Times New Roman"/>
          <w:sz w:val="24"/>
          <w:szCs w:val="24"/>
        </w:rPr>
        <w:t xml:space="preserve"> rose de</w:t>
      </w:r>
      <w:r w:rsidR="00961A1D">
        <w:rPr>
          <w:rFonts w:ascii="Times New Roman" w:hAnsi="Times New Roman" w:cs="Times New Roman"/>
          <w:sz w:val="24"/>
          <w:szCs w:val="24"/>
        </w:rPr>
        <w:t>s</w:t>
      </w:r>
      <w:r>
        <w:rPr>
          <w:rFonts w:ascii="Times New Roman" w:hAnsi="Times New Roman" w:cs="Times New Roman"/>
          <w:sz w:val="24"/>
          <w:szCs w:val="24"/>
        </w:rPr>
        <w:t xml:space="preserve"> façade</w:t>
      </w:r>
      <w:r w:rsidR="00961A1D">
        <w:rPr>
          <w:rFonts w:ascii="Times New Roman" w:hAnsi="Times New Roman" w:cs="Times New Roman"/>
          <w:sz w:val="24"/>
          <w:szCs w:val="24"/>
        </w:rPr>
        <w:t>s</w:t>
      </w:r>
      <w:r>
        <w:rPr>
          <w:rFonts w:ascii="Times New Roman" w:hAnsi="Times New Roman" w:cs="Times New Roman"/>
          <w:sz w:val="24"/>
          <w:szCs w:val="24"/>
        </w:rPr>
        <w:t xml:space="preserve">, </w:t>
      </w:r>
      <w:r w:rsidR="00913C10">
        <w:rPr>
          <w:rFonts w:ascii="Times New Roman" w:hAnsi="Times New Roman" w:cs="Times New Roman"/>
          <w:sz w:val="24"/>
          <w:szCs w:val="24"/>
        </w:rPr>
        <w:t>variante</w:t>
      </w:r>
      <w:r>
        <w:rPr>
          <w:rFonts w:ascii="Times New Roman" w:hAnsi="Times New Roman" w:cs="Times New Roman"/>
          <w:sz w:val="24"/>
          <w:szCs w:val="24"/>
        </w:rPr>
        <w:t xml:space="preserve"> de la brique ou de la fausse brique, remplac</w:t>
      </w:r>
      <w:r w:rsidR="00961A1D">
        <w:rPr>
          <w:rFonts w:ascii="Times New Roman" w:hAnsi="Times New Roman" w:cs="Times New Roman"/>
          <w:sz w:val="24"/>
          <w:szCs w:val="24"/>
        </w:rPr>
        <w:t>er</w:t>
      </w:r>
      <w:r w:rsidR="00061E65">
        <w:rPr>
          <w:rFonts w:ascii="Times New Roman" w:hAnsi="Times New Roman" w:cs="Times New Roman"/>
          <w:sz w:val="24"/>
          <w:szCs w:val="24"/>
        </w:rPr>
        <w:t>a souvent</w:t>
      </w:r>
      <w:r w:rsidR="0015647E">
        <w:rPr>
          <w:rFonts w:ascii="Times New Roman" w:hAnsi="Times New Roman" w:cs="Times New Roman"/>
          <w:sz w:val="24"/>
          <w:szCs w:val="24"/>
        </w:rPr>
        <w:t xml:space="preserve"> la chaux</w:t>
      </w:r>
      <w:r>
        <w:rPr>
          <w:rFonts w:ascii="Times New Roman" w:hAnsi="Times New Roman" w:cs="Times New Roman"/>
          <w:sz w:val="24"/>
          <w:szCs w:val="24"/>
        </w:rPr>
        <w:t xml:space="preserve"> blanc</w:t>
      </w:r>
      <w:r w:rsidR="0015647E">
        <w:rPr>
          <w:rFonts w:ascii="Times New Roman" w:hAnsi="Times New Roman" w:cs="Times New Roman"/>
          <w:sz w:val="24"/>
          <w:szCs w:val="24"/>
        </w:rPr>
        <w:t>he</w:t>
      </w:r>
      <w:r>
        <w:rPr>
          <w:rFonts w:ascii="Times New Roman" w:hAnsi="Times New Roman" w:cs="Times New Roman"/>
          <w:sz w:val="24"/>
          <w:szCs w:val="24"/>
        </w:rPr>
        <w:t xml:space="preserve"> des pavillons biarrots</w:t>
      </w:r>
      <w:r w:rsidR="00A92B97">
        <w:rPr>
          <w:rFonts w:ascii="Times New Roman" w:hAnsi="Times New Roman" w:cs="Times New Roman"/>
          <w:sz w:val="24"/>
          <w:szCs w:val="24"/>
        </w:rPr>
        <w:t xml:space="preserve"> </w:t>
      </w:r>
      <w:r w:rsidR="00C64E8D">
        <w:rPr>
          <w:rFonts w:ascii="Times New Roman" w:hAnsi="Times New Roman" w:cs="Times New Roman"/>
          <w:sz w:val="24"/>
          <w:szCs w:val="24"/>
        </w:rPr>
        <w:t xml:space="preserve">décrits </w:t>
      </w:r>
      <w:r w:rsidR="00343F04">
        <w:rPr>
          <w:rFonts w:ascii="Times New Roman" w:hAnsi="Times New Roman" w:cs="Times New Roman"/>
          <w:sz w:val="24"/>
          <w:szCs w:val="24"/>
        </w:rPr>
        <w:t>par Hugo</w:t>
      </w:r>
      <w:r>
        <w:rPr>
          <w:rFonts w:ascii="Times New Roman" w:hAnsi="Times New Roman" w:cs="Times New Roman"/>
          <w:sz w:val="24"/>
          <w:szCs w:val="24"/>
        </w:rPr>
        <w:t>.</w:t>
      </w:r>
      <w:r w:rsidR="00A459BA">
        <w:rPr>
          <w:rFonts w:ascii="Times New Roman" w:hAnsi="Times New Roman" w:cs="Times New Roman"/>
          <w:sz w:val="24"/>
          <w:szCs w:val="24"/>
        </w:rPr>
        <w:t xml:space="preserve"> </w:t>
      </w:r>
    </w:p>
    <w:p w14:paraId="1C6971B5" w14:textId="308668A9" w:rsidR="00306142" w:rsidRDefault="00A459B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Ces</w:t>
      </w:r>
      <w:r w:rsidR="00934E77">
        <w:rPr>
          <w:rFonts w:ascii="Times New Roman" w:hAnsi="Times New Roman" w:cs="Times New Roman"/>
          <w:sz w:val="24"/>
          <w:szCs w:val="24"/>
        </w:rPr>
        <w:t xml:space="preserve"> </w:t>
      </w:r>
      <w:r>
        <w:rPr>
          <w:rFonts w:ascii="Times New Roman" w:hAnsi="Times New Roman" w:cs="Times New Roman"/>
          <w:sz w:val="24"/>
          <w:szCs w:val="24"/>
        </w:rPr>
        <w:t>p</w:t>
      </w:r>
      <w:r w:rsidR="00684EFE">
        <w:rPr>
          <w:rFonts w:ascii="Times New Roman" w:hAnsi="Times New Roman" w:cs="Times New Roman"/>
          <w:sz w:val="24"/>
          <w:szCs w:val="24"/>
        </w:rPr>
        <w:t>avillons</w:t>
      </w:r>
      <w:r>
        <w:rPr>
          <w:rFonts w:ascii="Times New Roman" w:hAnsi="Times New Roman" w:cs="Times New Roman"/>
          <w:sz w:val="24"/>
          <w:szCs w:val="24"/>
        </w:rPr>
        <w:t>,</w:t>
      </w:r>
      <w:r w:rsidR="00A92B97">
        <w:rPr>
          <w:rFonts w:ascii="Times New Roman" w:hAnsi="Times New Roman" w:cs="Times New Roman"/>
          <w:sz w:val="24"/>
          <w:szCs w:val="24"/>
        </w:rPr>
        <w:t xml:space="preserve"> </w:t>
      </w:r>
      <w:r w:rsidR="00C41CD9">
        <w:rPr>
          <w:rFonts w:ascii="Times New Roman" w:hAnsi="Times New Roman" w:cs="Times New Roman"/>
          <w:sz w:val="24"/>
          <w:szCs w:val="24"/>
        </w:rPr>
        <w:t>de plan carré</w:t>
      </w:r>
      <w:r>
        <w:rPr>
          <w:rFonts w:ascii="Times New Roman" w:hAnsi="Times New Roman" w:cs="Times New Roman"/>
          <w:sz w:val="24"/>
          <w:szCs w:val="24"/>
        </w:rPr>
        <w:t xml:space="preserve"> le plus souvent et</w:t>
      </w:r>
      <w:r w:rsidR="00C41CD9">
        <w:rPr>
          <w:rFonts w:ascii="Times New Roman" w:hAnsi="Times New Roman" w:cs="Times New Roman"/>
          <w:sz w:val="24"/>
          <w:szCs w:val="24"/>
        </w:rPr>
        <w:t xml:space="preserve"> couverts de tuiles</w:t>
      </w:r>
      <w:r w:rsidR="00C64E8D">
        <w:rPr>
          <w:rFonts w:ascii="Times New Roman" w:hAnsi="Times New Roman" w:cs="Times New Roman"/>
          <w:sz w:val="24"/>
          <w:szCs w:val="24"/>
        </w:rPr>
        <w:t xml:space="preserve"> − les toits roux d</w:t>
      </w:r>
      <w:r w:rsidR="00343F04">
        <w:rPr>
          <w:rFonts w:ascii="Times New Roman" w:hAnsi="Times New Roman" w:cs="Times New Roman"/>
          <w:sz w:val="24"/>
          <w:szCs w:val="24"/>
        </w:rPr>
        <w:t>e l’auteur</w:t>
      </w:r>
      <w:r w:rsidR="00C64E8D">
        <w:rPr>
          <w:rFonts w:ascii="Times New Roman" w:hAnsi="Times New Roman" w:cs="Times New Roman"/>
          <w:sz w:val="24"/>
          <w:szCs w:val="24"/>
        </w:rPr>
        <w:t xml:space="preserve"> −</w:t>
      </w:r>
      <w:r w:rsidR="00547D67">
        <w:rPr>
          <w:rFonts w:ascii="Times New Roman" w:hAnsi="Times New Roman" w:cs="Times New Roman"/>
          <w:sz w:val="24"/>
          <w:szCs w:val="24"/>
        </w:rPr>
        <w:t>,</w:t>
      </w:r>
      <w:r w:rsidR="00C41CD9">
        <w:rPr>
          <w:rFonts w:ascii="Times New Roman" w:hAnsi="Times New Roman" w:cs="Times New Roman"/>
          <w:sz w:val="24"/>
          <w:szCs w:val="24"/>
        </w:rPr>
        <w:t xml:space="preserve"> </w:t>
      </w:r>
      <w:r>
        <w:rPr>
          <w:rFonts w:ascii="Times New Roman" w:hAnsi="Times New Roman" w:cs="Times New Roman"/>
          <w:sz w:val="24"/>
          <w:szCs w:val="24"/>
        </w:rPr>
        <w:t>se verront aussi couverts</w:t>
      </w:r>
      <w:r w:rsidR="00C41CD9">
        <w:rPr>
          <w:rFonts w:ascii="Times New Roman" w:hAnsi="Times New Roman" w:cs="Times New Roman"/>
          <w:sz w:val="24"/>
          <w:szCs w:val="24"/>
        </w:rPr>
        <w:t xml:space="preserve"> d’ardoises</w:t>
      </w:r>
      <w:r>
        <w:rPr>
          <w:rFonts w:ascii="Times New Roman" w:hAnsi="Times New Roman" w:cs="Times New Roman"/>
          <w:sz w:val="24"/>
          <w:szCs w:val="24"/>
        </w:rPr>
        <w:t xml:space="preserve"> à l’instar de</w:t>
      </w:r>
      <w:r w:rsidR="00061E65">
        <w:rPr>
          <w:rFonts w:ascii="Times New Roman" w:hAnsi="Times New Roman" w:cs="Times New Roman"/>
          <w:sz w:val="24"/>
          <w:szCs w:val="24"/>
        </w:rPr>
        <w:t xml:space="preserve"> ceux qui apparaissent </w:t>
      </w:r>
      <w:r>
        <w:rPr>
          <w:rFonts w:ascii="Times New Roman" w:hAnsi="Times New Roman" w:cs="Times New Roman"/>
          <w:sz w:val="24"/>
          <w:szCs w:val="24"/>
        </w:rPr>
        <w:t xml:space="preserve">sur les clichés anciens </w:t>
      </w:r>
      <w:r w:rsidR="00061E65">
        <w:rPr>
          <w:rFonts w:ascii="Times New Roman" w:hAnsi="Times New Roman" w:cs="Times New Roman"/>
          <w:sz w:val="24"/>
          <w:szCs w:val="24"/>
        </w:rPr>
        <w:t>derrière les Bains Napoléon</w:t>
      </w:r>
      <w:r w:rsidR="00180E34">
        <w:rPr>
          <w:rStyle w:val="Appelnotedebasdep"/>
          <w:rFonts w:ascii="Times New Roman" w:hAnsi="Times New Roman" w:cs="Times New Roman"/>
          <w:sz w:val="24"/>
          <w:szCs w:val="24"/>
        </w:rPr>
        <w:footnoteReference w:id="89"/>
      </w:r>
      <w:r>
        <w:rPr>
          <w:rFonts w:ascii="Times New Roman" w:hAnsi="Times New Roman" w:cs="Times New Roman"/>
          <w:sz w:val="24"/>
          <w:szCs w:val="24"/>
        </w:rPr>
        <w:t>. Ils</w:t>
      </w:r>
      <w:r w:rsidR="009778D1">
        <w:rPr>
          <w:rFonts w:ascii="Times New Roman" w:hAnsi="Times New Roman" w:cs="Times New Roman"/>
          <w:sz w:val="24"/>
          <w:szCs w:val="24"/>
        </w:rPr>
        <w:t xml:space="preserve"> ne sont pas sans </w:t>
      </w:r>
      <w:r w:rsidR="00180E34">
        <w:rPr>
          <w:rFonts w:ascii="Times New Roman" w:hAnsi="Times New Roman" w:cs="Times New Roman"/>
          <w:sz w:val="24"/>
          <w:szCs w:val="24"/>
        </w:rPr>
        <w:t>rappeler</w:t>
      </w:r>
      <w:r>
        <w:rPr>
          <w:rFonts w:ascii="Times New Roman" w:hAnsi="Times New Roman" w:cs="Times New Roman"/>
          <w:sz w:val="24"/>
          <w:szCs w:val="24"/>
        </w:rPr>
        <w:t>,</w:t>
      </w:r>
      <w:r w:rsidR="00180E34">
        <w:rPr>
          <w:rFonts w:ascii="Times New Roman" w:hAnsi="Times New Roman" w:cs="Times New Roman"/>
          <w:sz w:val="24"/>
          <w:szCs w:val="24"/>
        </w:rPr>
        <w:t xml:space="preserve"> dans leur principe</w:t>
      </w:r>
      <w:r>
        <w:rPr>
          <w:rFonts w:ascii="Times New Roman" w:hAnsi="Times New Roman" w:cs="Times New Roman"/>
          <w:sz w:val="24"/>
          <w:szCs w:val="24"/>
        </w:rPr>
        <w:t>,</w:t>
      </w:r>
      <w:r w:rsidR="00684EFE">
        <w:rPr>
          <w:rFonts w:ascii="Times New Roman" w:hAnsi="Times New Roman" w:cs="Times New Roman"/>
          <w:sz w:val="24"/>
          <w:szCs w:val="24"/>
        </w:rPr>
        <w:t xml:space="preserve"> </w:t>
      </w:r>
      <w:r w:rsidR="00547D67">
        <w:rPr>
          <w:rFonts w:ascii="Times New Roman" w:hAnsi="Times New Roman" w:cs="Times New Roman"/>
          <w:sz w:val="24"/>
          <w:szCs w:val="24"/>
        </w:rPr>
        <w:t>le</w:t>
      </w:r>
      <w:r w:rsidR="006B2AE6">
        <w:rPr>
          <w:rFonts w:ascii="Times New Roman" w:hAnsi="Times New Roman" w:cs="Times New Roman"/>
          <w:sz w:val="24"/>
          <w:szCs w:val="24"/>
        </w:rPr>
        <w:t xml:space="preserve"> schéma</w:t>
      </w:r>
      <w:r w:rsidR="00547D67">
        <w:rPr>
          <w:rFonts w:ascii="Times New Roman" w:hAnsi="Times New Roman" w:cs="Times New Roman"/>
          <w:sz w:val="24"/>
          <w:szCs w:val="24"/>
        </w:rPr>
        <w:t xml:space="preserve"> pavillonnaire</w:t>
      </w:r>
      <w:r w:rsidR="006B2AE6">
        <w:rPr>
          <w:rFonts w:ascii="Times New Roman" w:hAnsi="Times New Roman" w:cs="Times New Roman"/>
          <w:sz w:val="24"/>
          <w:szCs w:val="24"/>
        </w:rPr>
        <w:t xml:space="preserve"> des hôtels</w:t>
      </w:r>
      <w:r w:rsidR="00EB6CC9">
        <w:rPr>
          <w:rFonts w:ascii="Times New Roman" w:hAnsi="Times New Roman" w:cs="Times New Roman"/>
          <w:sz w:val="24"/>
          <w:szCs w:val="24"/>
        </w:rPr>
        <w:t xml:space="preserve"> brique et pierre</w:t>
      </w:r>
      <w:r w:rsidR="00547D67">
        <w:rPr>
          <w:rFonts w:ascii="Times New Roman" w:hAnsi="Times New Roman" w:cs="Times New Roman"/>
          <w:sz w:val="24"/>
          <w:szCs w:val="24"/>
        </w:rPr>
        <w:t xml:space="preserve"> du premier Versailles de Louis XIV</w:t>
      </w:r>
      <w:r w:rsidR="00547D67">
        <w:rPr>
          <w:rStyle w:val="Appelnotedebasdep"/>
          <w:rFonts w:ascii="Times New Roman" w:hAnsi="Times New Roman" w:cs="Times New Roman"/>
          <w:sz w:val="24"/>
          <w:szCs w:val="24"/>
        </w:rPr>
        <w:footnoteReference w:id="90"/>
      </w:r>
      <w:r w:rsidR="00547D67">
        <w:rPr>
          <w:rFonts w:ascii="Times New Roman" w:hAnsi="Times New Roman" w:cs="Times New Roman"/>
          <w:sz w:val="24"/>
          <w:szCs w:val="24"/>
        </w:rPr>
        <w:t>.</w:t>
      </w:r>
      <w:r w:rsidR="00B404B3">
        <w:rPr>
          <w:rFonts w:ascii="Times New Roman" w:hAnsi="Times New Roman" w:cs="Times New Roman"/>
          <w:sz w:val="24"/>
          <w:szCs w:val="24"/>
        </w:rPr>
        <w:t xml:space="preserve"> </w:t>
      </w:r>
    </w:p>
    <w:p w14:paraId="143BE70D" w14:textId="27661ABF" w:rsidR="00C41CD9" w:rsidRDefault="00913C10"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À compter des années 1880, de temps à autres,</w:t>
      </w:r>
      <w:r w:rsidRPr="00EB6CC9">
        <w:rPr>
          <w:rFonts w:ascii="Times New Roman" w:hAnsi="Times New Roman" w:cs="Times New Roman"/>
          <w:sz w:val="24"/>
          <w:szCs w:val="24"/>
        </w:rPr>
        <w:t xml:space="preserve"> </w:t>
      </w:r>
      <w:r>
        <w:rPr>
          <w:rFonts w:ascii="Times New Roman" w:hAnsi="Times New Roman" w:cs="Times New Roman"/>
          <w:sz w:val="24"/>
          <w:szCs w:val="24"/>
        </w:rPr>
        <w:t>et pour se démarquer de l’esthétique impériale, l</w:t>
      </w:r>
      <w:r w:rsidR="00306142">
        <w:rPr>
          <w:rFonts w:ascii="Times New Roman" w:hAnsi="Times New Roman" w:cs="Times New Roman"/>
          <w:sz w:val="24"/>
          <w:szCs w:val="24"/>
        </w:rPr>
        <w:t xml:space="preserve">e parement </w:t>
      </w:r>
      <w:r w:rsidR="00D408EA">
        <w:rPr>
          <w:rFonts w:ascii="Times New Roman" w:hAnsi="Times New Roman" w:cs="Times New Roman"/>
          <w:sz w:val="24"/>
          <w:szCs w:val="24"/>
        </w:rPr>
        <w:t>de</w:t>
      </w:r>
      <w:r w:rsidR="00306142">
        <w:rPr>
          <w:rFonts w:ascii="Times New Roman" w:hAnsi="Times New Roman" w:cs="Times New Roman"/>
          <w:sz w:val="24"/>
          <w:szCs w:val="24"/>
        </w:rPr>
        <w:t xml:space="preserve"> brique ou</w:t>
      </w:r>
      <w:r w:rsidR="00D408EA">
        <w:rPr>
          <w:rFonts w:ascii="Times New Roman" w:hAnsi="Times New Roman" w:cs="Times New Roman"/>
          <w:sz w:val="24"/>
          <w:szCs w:val="24"/>
        </w:rPr>
        <w:t xml:space="preserve"> de</w:t>
      </w:r>
      <w:r w:rsidR="00306142">
        <w:rPr>
          <w:rFonts w:ascii="Times New Roman" w:hAnsi="Times New Roman" w:cs="Times New Roman"/>
          <w:sz w:val="24"/>
          <w:szCs w:val="24"/>
        </w:rPr>
        <w:t xml:space="preserve"> fausse brique sera remplacé </w:t>
      </w:r>
      <w:r w:rsidR="00EB6CC9">
        <w:rPr>
          <w:rFonts w:ascii="Times New Roman" w:hAnsi="Times New Roman" w:cs="Times New Roman"/>
          <w:sz w:val="24"/>
          <w:szCs w:val="24"/>
        </w:rPr>
        <w:t>p</w:t>
      </w:r>
      <w:r>
        <w:rPr>
          <w:rFonts w:ascii="Times New Roman" w:hAnsi="Times New Roman" w:cs="Times New Roman"/>
          <w:sz w:val="24"/>
          <w:szCs w:val="24"/>
        </w:rPr>
        <w:t>eu à peu</w:t>
      </w:r>
      <w:r w:rsidR="00EB6CC9">
        <w:rPr>
          <w:rFonts w:ascii="Times New Roman" w:hAnsi="Times New Roman" w:cs="Times New Roman"/>
          <w:sz w:val="24"/>
          <w:szCs w:val="24"/>
        </w:rPr>
        <w:t xml:space="preserve"> </w:t>
      </w:r>
      <w:r w:rsidR="00306142">
        <w:rPr>
          <w:rFonts w:ascii="Times New Roman" w:hAnsi="Times New Roman" w:cs="Times New Roman"/>
          <w:sz w:val="24"/>
          <w:szCs w:val="24"/>
        </w:rPr>
        <w:t xml:space="preserve">par la pierre de Bidache </w:t>
      </w:r>
      <w:r>
        <w:rPr>
          <w:rFonts w:ascii="Times New Roman" w:hAnsi="Times New Roman" w:cs="Times New Roman"/>
          <w:sz w:val="24"/>
          <w:szCs w:val="24"/>
        </w:rPr>
        <w:t>à l’instar de l’</w:t>
      </w:r>
      <w:r w:rsidR="00306142">
        <w:rPr>
          <w:rFonts w:ascii="Times New Roman" w:hAnsi="Times New Roman" w:cs="Times New Roman"/>
          <w:sz w:val="24"/>
          <w:szCs w:val="24"/>
        </w:rPr>
        <w:t>Hôtel Victoria</w:t>
      </w:r>
      <w:r w:rsidR="00EB6CC9">
        <w:rPr>
          <w:rFonts w:ascii="Times New Roman" w:hAnsi="Times New Roman" w:cs="Times New Roman"/>
          <w:sz w:val="24"/>
          <w:szCs w:val="24"/>
        </w:rPr>
        <w:t xml:space="preserve"> et</w:t>
      </w:r>
      <w:r>
        <w:rPr>
          <w:rFonts w:ascii="Times New Roman" w:hAnsi="Times New Roman" w:cs="Times New Roman"/>
          <w:sz w:val="24"/>
          <w:szCs w:val="24"/>
        </w:rPr>
        <w:t xml:space="preserve"> du</w:t>
      </w:r>
      <w:r w:rsidR="00306142">
        <w:rPr>
          <w:rFonts w:ascii="Times New Roman" w:hAnsi="Times New Roman" w:cs="Times New Roman"/>
          <w:sz w:val="24"/>
          <w:szCs w:val="24"/>
        </w:rPr>
        <w:t xml:space="preserve"> Country Club </w:t>
      </w:r>
      <w:r w:rsidR="00E65849">
        <w:rPr>
          <w:rFonts w:ascii="Times New Roman" w:hAnsi="Times New Roman" w:cs="Times New Roman"/>
          <w:sz w:val="24"/>
          <w:szCs w:val="24"/>
        </w:rPr>
        <w:t>voisin</w:t>
      </w:r>
      <w:r w:rsidR="00A92B97">
        <w:rPr>
          <w:rFonts w:ascii="Times New Roman" w:hAnsi="Times New Roman" w:cs="Times New Roman"/>
          <w:sz w:val="24"/>
          <w:szCs w:val="24"/>
        </w:rPr>
        <w:t>,</w:t>
      </w:r>
      <w:r w:rsidR="00E65849">
        <w:rPr>
          <w:rFonts w:ascii="Times New Roman" w:hAnsi="Times New Roman" w:cs="Times New Roman"/>
          <w:sz w:val="24"/>
          <w:szCs w:val="24"/>
        </w:rPr>
        <w:t xml:space="preserve"> </w:t>
      </w:r>
      <w:r w:rsidR="00306142">
        <w:rPr>
          <w:rFonts w:ascii="Times New Roman" w:hAnsi="Times New Roman" w:cs="Times New Roman"/>
          <w:sz w:val="24"/>
          <w:szCs w:val="24"/>
        </w:rPr>
        <w:t>par exemple</w:t>
      </w:r>
      <w:r w:rsidR="00C844C9">
        <w:rPr>
          <w:rFonts w:ascii="Times New Roman" w:hAnsi="Times New Roman" w:cs="Times New Roman"/>
          <w:sz w:val="24"/>
          <w:szCs w:val="24"/>
        </w:rPr>
        <w:t>. L</w:t>
      </w:r>
      <w:r w:rsidR="00306142">
        <w:rPr>
          <w:rFonts w:ascii="Times New Roman" w:hAnsi="Times New Roman" w:cs="Times New Roman"/>
          <w:sz w:val="24"/>
          <w:szCs w:val="24"/>
        </w:rPr>
        <w:t>es grands combles à la française ou à la Mansart</w:t>
      </w:r>
      <w:r w:rsidR="00C22DAC">
        <w:rPr>
          <w:rFonts w:ascii="Times New Roman" w:hAnsi="Times New Roman" w:cs="Times New Roman"/>
          <w:sz w:val="24"/>
          <w:szCs w:val="24"/>
        </w:rPr>
        <w:t>, d’esprit Louis XIV,</w:t>
      </w:r>
      <w:r w:rsidR="00C844C9">
        <w:rPr>
          <w:rFonts w:ascii="Times New Roman" w:hAnsi="Times New Roman" w:cs="Times New Roman"/>
          <w:sz w:val="24"/>
          <w:szCs w:val="24"/>
        </w:rPr>
        <w:t xml:space="preserve"> demeur</w:t>
      </w:r>
      <w:r>
        <w:rPr>
          <w:rFonts w:ascii="Times New Roman" w:hAnsi="Times New Roman" w:cs="Times New Roman"/>
          <w:sz w:val="24"/>
          <w:szCs w:val="24"/>
        </w:rPr>
        <w:t>ero</w:t>
      </w:r>
      <w:r w:rsidR="00C844C9">
        <w:rPr>
          <w:rFonts w:ascii="Times New Roman" w:hAnsi="Times New Roman" w:cs="Times New Roman"/>
          <w:sz w:val="24"/>
          <w:szCs w:val="24"/>
        </w:rPr>
        <w:t xml:space="preserve">nt </w:t>
      </w:r>
      <w:r>
        <w:rPr>
          <w:rFonts w:ascii="Times New Roman" w:hAnsi="Times New Roman" w:cs="Times New Roman"/>
          <w:sz w:val="24"/>
          <w:szCs w:val="24"/>
        </w:rPr>
        <w:t>néanmoins</w:t>
      </w:r>
      <w:r w:rsidR="00306142">
        <w:rPr>
          <w:rFonts w:ascii="Times New Roman" w:hAnsi="Times New Roman" w:cs="Times New Roman"/>
          <w:sz w:val="24"/>
          <w:szCs w:val="24"/>
        </w:rPr>
        <w:t>.</w:t>
      </w:r>
      <w:r w:rsidR="00F4331A">
        <w:rPr>
          <w:rFonts w:ascii="Times New Roman" w:hAnsi="Times New Roman" w:cs="Times New Roman"/>
          <w:sz w:val="24"/>
          <w:szCs w:val="24"/>
        </w:rPr>
        <w:t xml:space="preserve"> </w:t>
      </w:r>
    </w:p>
    <w:p w14:paraId="131CCA8F" w14:textId="52939A21" w:rsidR="00FA0C14" w:rsidRPr="00264FEB" w:rsidRDefault="00FA0C14" w:rsidP="00FA0C14">
      <w:pPr>
        <w:spacing w:after="0" w:line="360" w:lineRule="auto"/>
        <w:jc w:val="both"/>
        <w:rPr>
          <w:rFonts w:ascii="Times New Roman" w:hAnsi="Times New Roman" w:cs="Times New Roman"/>
          <w:sz w:val="16"/>
          <w:szCs w:val="16"/>
        </w:rPr>
      </w:pPr>
    </w:p>
    <w:p w14:paraId="038CB716" w14:textId="1C5653BE" w:rsidR="00FA0C14" w:rsidRPr="00FA0C14" w:rsidRDefault="00FA0C14" w:rsidP="00DB656B">
      <w:pPr>
        <w:spacing w:line="360" w:lineRule="auto"/>
        <w:jc w:val="both"/>
        <w:rPr>
          <w:rFonts w:ascii="Times New Roman" w:hAnsi="Times New Roman" w:cs="Times New Roman"/>
          <w:b/>
          <w:bCs/>
          <w:i/>
          <w:iCs/>
          <w:sz w:val="24"/>
          <w:szCs w:val="24"/>
        </w:rPr>
      </w:pPr>
      <w:bookmarkStart w:id="10" w:name="_Hlk85468759"/>
      <w:r w:rsidRPr="00FA0C14">
        <w:rPr>
          <w:rFonts w:ascii="Times New Roman" w:hAnsi="Times New Roman" w:cs="Times New Roman"/>
          <w:b/>
          <w:bCs/>
          <w:i/>
          <w:iCs/>
          <w:sz w:val="24"/>
          <w:szCs w:val="24"/>
        </w:rPr>
        <w:t xml:space="preserve">Alphonse Bertrand, architecte et urbaniste de la </w:t>
      </w:r>
      <w:r w:rsidR="00F7382E">
        <w:rPr>
          <w:rFonts w:ascii="Times New Roman" w:hAnsi="Times New Roman" w:cs="Times New Roman"/>
          <w:b/>
          <w:bCs/>
          <w:i/>
          <w:iCs/>
          <w:sz w:val="24"/>
          <w:szCs w:val="24"/>
        </w:rPr>
        <w:t>cité</w:t>
      </w:r>
      <w:r w:rsidRPr="00FA0C14">
        <w:rPr>
          <w:rFonts w:ascii="Times New Roman" w:hAnsi="Times New Roman" w:cs="Times New Roman"/>
          <w:b/>
          <w:bCs/>
          <w:i/>
          <w:iCs/>
          <w:sz w:val="24"/>
          <w:szCs w:val="24"/>
        </w:rPr>
        <w:t xml:space="preserve"> impériale</w:t>
      </w:r>
      <w:r w:rsidR="00C6503A">
        <w:rPr>
          <w:rFonts w:ascii="Times New Roman" w:hAnsi="Times New Roman" w:cs="Times New Roman"/>
          <w:b/>
          <w:bCs/>
          <w:i/>
          <w:iCs/>
          <w:sz w:val="24"/>
          <w:szCs w:val="24"/>
        </w:rPr>
        <w:t>. Villas et châteaux</w:t>
      </w:r>
      <w:r w:rsidR="00727B96">
        <w:rPr>
          <w:rFonts w:ascii="Times New Roman" w:hAnsi="Times New Roman" w:cs="Times New Roman"/>
          <w:b/>
          <w:bCs/>
          <w:i/>
          <w:iCs/>
          <w:sz w:val="24"/>
          <w:szCs w:val="24"/>
        </w:rPr>
        <w:t xml:space="preserve"> de prestige</w:t>
      </w:r>
    </w:p>
    <w:bookmarkEnd w:id="10"/>
    <w:p w14:paraId="591B9D56" w14:textId="34246434" w:rsidR="00AD3E61" w:rsidRDefault="00AA64F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85244D">
        <w:rPr>
          <w:rFonts w:ascii="Times New Roman" w:hAnsi="Times New Roman" w:cs="Times New Roman"/>
          <w:sz w:val="24"/>
          <w:szCs w:val="24"/>
        </w:rPr>
        <w:t xml:space="preserve">nspecteur des Bâtiments de la Couronne </w:t>
      </w:r>
      <w:r>
        <w:rPr>
          <w:rFonts w:ascii="Times New Roman" w:hAnsi="Times New Roman" w:cs="Times New Roman"/>
          <w:sz w:val="24"/>
          <w:szCs w:val="24"/>
        </w:rPr>
        <w:t>depuis</w:t>
      </w:r>
      <w:r w:rsidR="0085244D">
        <w:rPr>
          <w:rFonts w:ascii="Times New Roman" w:hAnsi="Times New Roman" w:cs="Times New Roman"/>
          <w:sz w:val="24"/>
          <w:szCs w:val="24"/>
        </w:rPr>
        <w:t xml:space="preserve"> 1852</w:t>
      </w:r>
      <w:r w:rsidR="00D14AAB">
        <w:rPr>
          <w:rFonts w:ascii="Times New Roman" w:hAnsi="Times New Roman" w:cs="Times New Roman"/>
          <w:sz w:val="24"/>
          <w:szCs w:val="24"/>
        </w:rPr>
        <w:t>,</w:t>
      </w:r>
      <w:r>
        <w:rPr>
          <w:rFonts w:ascii="Times New Roman" w:hAnsi="Times New Roman" w:cs="Times New Roman"/>
          <w:sz w:val="24"/>
          <w:szCs w:val="24"/>
        </w:rPr>
        <w:t xml:space="preserve"> a</w:t>
      </w:r>
      <w:r w:rsidR="0085244D">
        <w:rPr>
          <w:rFonts w:ascii="Times New Roman" w:hAnsi="Times New Roman" w:cs="Times New Roman"/>
          <w:sz w:val="24"/>
          <w:szCs w:val="24"/>
        </w:rPr>
        <w:t xml:space="preserve">rchitecte des arrondissements de Bayonne et de Mauléon </w:t>
      </w:r>
      <w:r w:rsidR="00EB6CC9">
        <w:rPr>
          <w:rFonts w:ascii="Times New Roman" w:hAnsi="Times New Roman" w:cs="Times New Roman"/>
          <w:sz w:val="24"/>
          <w:szCs w:val="24"/>
        </w:rPr>
        <w:t>à partir de</w:t>
      </w:r>
      <w:r w:rsidR="0085244D">
        <w:rPr>
          <w:rFonts w:ascii="Times New Roman" w:hAnsi="Times New Roman" w:cs="Times New Roman"/>
          <w:sz w:val="24"/>
          <w:szCs w:val="24"/>
        </w:rPr>
        <w:t xml:space="preserve"> 1854, Alphonse Bertrand joua un rôle </w:t>
      </w:r>
      <w:r w:rsidR="00E65849">
        <w:rPr>
          <w:rFonts w:ascii="Times New Roman" w:hAnsi="Times New Roman" w:cs="Times New Roman"/>
          <w:sz w:val="24"/>
          <w:szCs w:val="24"/>
        </w:rPr>
        <w:t>clef</w:t>
      </w:r>
      <w:r w:rsidR="0085244D">
        <w:rPr>
          <w:rFonts w:ascii="Times New Roman" w:hAnsi="Times New Roman" w:cs="Times New Roman"/>
          <w:sz w:val="24"/>
          <w:szCs w:val="24"/>
        </w:rPr>
        <w:t xml:space="preserve"> dans le développement de </w:t>
      </w:r>
      <w:r w:rsidR="00AD3E61">
        <w:rPr>
          <w:rFonts w:ascii="Times New Roman" w:hAnsi="Times New Roman" w:cs="Times New Roman"/>
          <w:sz w:val="24"/>
          <w:szCs w:val="24"/>
        </w:rPr>
        <w:t xml:space="preserve">la nouvelle </w:t>
      </w:r>
      <w:r w:rsidR="00913C10">
        <w:rPr>
          <w:rFonts w:ascii="Times New Roman" w:hAnsi="Times New Roman" w:cs="Times New Roman"/>
          <w:sz w:val="24"/>
          <w:szCs w:val="24"/>
        </w:rPr>
        <w:t>cité</w:t>
      </w:r>
      <w:r w:rsidR="00D14AAB">
        <w:rPr>
          <w:rFonts w:ascii="Times New Roman" w:hAnsi="Times New Roman" w:cs="Times New Roman"/>
          <w:sz w:val="24"/>
          <w:szCs w:val="24"/>
        </w:rPr>
        <w:t xml:space="preserve"> en tant qu’architecte</w:t>
      </w:r>
      <w:r w:rsidR="00DA0CEF">
        <w:rPr>
          <w:rFonts w:ascii="Times New Roman" w:hAnsi="Times New Roman" w:cs="Times New Roman"/>
          <w:sz w:val="24"/>
          <w:szCs w:val="24"/>
        </w:rPr>
        <w:t>-urbaniste</w:t>
      </w:r>
      <w:r w:rsidR="00D14AAB">
        <w:rPr>
          <w:rFonts w:ascii="Times New Roman" w:hAnsi="Times New Roman" w:cs="Times New Roman"/>
          <w:sz w:val="24"/>
          <w:szCs w:val="24"/>
        </w:rPr>
        <w:t xml:space="preserve"> de </w:t>
      </w:r>
      <w:r w:rsidR="00913C10">
        <w:rPr>
          <w:rFonts w:ascii="Times New Roman" w:hAnsi="Times New Roman" w:cs="Times New Roman"/>
          <w:sz w:val="24"/>
          <w:szCs w:val="24"/>
        </w:rPr>
        <w:t>Biarritz</w:t>
      </w:r>
      <w:r w:rsidR="00AD3E61">
        <w:rPr>
          <w:rFonts w:ascii="Times New Roman" w:hAnsi="Times New Roman" w:cs="Times New Roman"/>
          <w:sz w:val="24"/>
          <w:szCs w:val="24"/>
        </w:rPr>
        <w:t xml:space="preserve">. </w:t>
      </w:r>
    </w:p>
    <w:p w14:paraId="2647814E" w14:textId="77777777" w:rsidR="00913C10" w:rsidRDefault="00AD3E6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AA64F1">
        <w:rPr>
          <w:rFonts w:ascii="Times New Roman" w:hAnsi="Times New Roman" w:cs="Times New Roman"/>
          <w:sz w:val="24"/>
          <w:szCs w:val="24"/>
        </w:rPr>
        <w:t xml:space="preserve">ur le plan urbain </w:t>
      </w:r>
      <w:r>
        <w:rPr>
          <w:rFonts w:ascii="Times New Roman" w:hAnsi="Times New Roman" w:cs="Times New Roman"/>
          <w:sz w:val="24"/>
          <w:szCs w:val="24"/>
        </w:rPr>
        <w:t xml:space="preserve">comme </w:t>
      </w:r>
      <w:r w:rsidR="00960609">
        <w:rPr>
          <w:rFonts w:ascii="Times New Roman" w:hAnsi="Times New Roman" w:cs="Times New Roman"/>
          <w:sz w:val="24"/>
          <w:szCs w:val="24"/>
        </w:rPr>
        <w:t>architectural,</w:t>
      </w:r>
      <w:r w:rsidR="00C41CD9">
        <w:rPr>
          <w:rFonts w:ascii="Times New Roman" w:hAnsi="Times New Roman" w:cs="Times New Roman"/>
          <w:sz w:val="24"/>
          <w:szCs w:val="24"/>
        </w:rPr>
        <w:t xml:space="preserve"> </w:t>
      </w:r>
      <w:r>
        <w:rPr>
          <w:rFonts w:ascii="Times New Roman" w:hAnsi="Times New Roman" w:cs="Times New Roman"/>
          <w:sz w:val="24"/>
          <w:szCs w:val="24"/>
        </w:rPr>
        <w:t>on lui doit</w:t>
      </w:r>
      <w:r w:rsidR="00AA64F1">
        <w:rPr>
          <w:rFonts w:ascii="Times New Roman" w:hAnsi="Times New Roman" w:cs="Times New Roman"/>
          <w:sz w:val="24"/>
          <w:szCs w:val="24"/>
        </w:rPr>
        <w:t xml:space="preserve"> </w:t>
      </w:r>
      <w:r w:rsidR="00913C10">
        <w:rPr>
          <w:rFonts w:ascii="Times New Roman" w:hAnsi="Times New Roman" w:cs="Times New Roman"/>
          <w:sz w:val="24"/>
          <w:szCs w:val="24"/>
        </w:rPr>
        <w:t xml:space="preserve">ainsi </w:t>
      </w:r>
      <w:r w:rsidR="00AA64F1">
        <w:rPr>
          <w:rFonts w:ascii="Times New Roman" w:hAnsi="Times New Roman" w:cs="Times New Roman"/>
          <w:sz w:val="24"/>
          <w:szCs w:val="24"/>
        </w:rPr>
        <w:t xml:space="preserve">de </w:t>
      </w:r>
      <w:r w:rsidR="00566EBA">
        <w:rPr>
          <w:rFonts w:ascii="Times New Roman" w:hAnsi="Times New Roman" w:cs="Times New Roman"/>
          <w:sz w:val="24"/>
          <w:szCs w:val="24"/>
        </w:rPr>
        <w:t xml:space="preserve">nombreuses </w:t>
      </w:r>
      <w:r w:rsidR="00AA64F1">
        <w:rPr>
          <w:rFonts w:ascii="Times New Roman" w:hAnsi="Times New Roman" w:cs="Times New Roman"/>
          <w:sz w:val="24"/>
          <w:szCs w:val="24"/>
        </w:rPr>
        <w:t xml:space="preserve">réalisations </w:t>
      </w:r>
      <w:r w:rsidR="00566EBA">
        <w:rPr>
          <w:rFonts w:ascii="Times New Roman" w:hAnsi="Times New Roman" w:cs="Times New Roman"/>
          <w:sz w:val="24"/>
          <w:szCs w:val="24"/>
        </w:rPr>
        <w:t>et non des moindres</w:t>
      </w:r>
      <w:r w:rsidR="00AA64F1">
        <w:rPr>
          <w:rFonts w:ascii="Times New Roman" w:hAnsi="Times New Roman" w:cs="Times New Roman"/>
          <w:sz w:val="24"/>
          <w:szCs w:val="24"/>
        </w:rPr>
        <w:t xml:space="preserve"> : </w:t>
      </w:r>
      <w:r w:rsidR="00913C10">
        <w:rPr>
          <w:rFonts w:ascii="Times New Roman" w:hAnsi="Times New Roman" w:cs="Times New Roman"/>
          <w:sz w:val="24"/>
          <w:szCs w:val="24"/>
        </w:rPr>
        <w:t xml:space="preserve">la </w:t>
      </w:r>
      <w:r w:rsidR="00AA64F1">
        <w:rPr>
          <w:rFonts w:ascii="Times New Roman" w:hAnsi="Times New Roman" w:cs="Times New Roman"/>
          <w:sz w:val="24"/>
          <w:szCs w:val="24"/>
        </w:rPr>
        <w:t>promenade de la plage de l’Impératrice en 1855-1859</w:t>
      </w:r>
      <w:r w:rsidR="00913C10">
        <w:rPr>
          <w:rFonts w:ascii="Times New Roman" w:hAnsi="Times New Roman" w:cs="Times New Roman"/>
          <w:sz w:val="24"/>
          <w:szCs w:val="24"/>
        </w:rPr>
        <w:t>,</w:t>
      </w:r>
      <w:r w:rsidR="00566EBA">
        <w:rPr>
          <w:rFonts w:ascii="Times New Roman" w:hAnsi="Times New Roman" w:cs="Times New Roman"/>
          <w:sz w:val="24"/>
          <w:szCs w:val="24"/>
        </w:rPr>
        <w:t xml:space="preserve"> en collaboration avec </w:t>
      </w:r>
      <w:proofErr w:type="spellStart"/>
      <w:r w:rsidR="00566EBA">
        <w:rPr>
          <w:rFonts w:ascii="Times New Roman" w:hAnsi="Times New Roman" w:cs="Times New Roman"/>
          <w:sz w:val="24"/>
          <w:szCs w:val="24"/>
        </w:rPr>
        <w:t>Daguenet</w:t>
      </w:r>
      <w:proofErr w:type="spellEnd"/>
      <w:r>
        <w:rPr>
          <w:rFonts w:ascii="Times New Roman" w:hAnsi="Times New Roman" w:cs="Times New Roman"/>
          <w:sz w:val="24"/>
          <w:szCs w:val="24"/>
        </w:rPr>
        <w:t> ;</w:t>
      </w:r>
      <w:r w:rsidR="00960609">
        <w:rPr>
          <w:rFonts w:ascii="Times New Roman" w:hAnsi="Times New Roman" w:cs="Times New Roman"/>
          <w:sz w:val="24"/>
          <w:szCs w:val="24"/>
        </w:rPr>
        <w:t xml:space="preserve"> </w:t>
      </w:r>
      <w:r w:rsidR="00913C10">
        <w:rPr>
          <w:rFonts w:ascii="Times New Roman" w:hAnsi="Times New Roman" w:cs="Times New Roman"/>
          <w:sz w:val="24"/>
          <w:szCs w:val="24"/>
        </w:rPr>
        <w:t>l’</w:t>
      </w:r>
      <w:r w:rsidR="00960609">
        <w:rPr>
          <w:rFonts w:ascii="Times New Roman" w:hAnsi="Times New Roman" w:cs="Times New Roman"/>
          <w:sz w:val="24"/>
          <w:szCs w:val="24"/>
        </w:rPr>
        <w:t>aménagement du bord de mer jusqu’à la Côte des Basques dans les années 1860</w:t>
      </w:r>
      <w:r>
        <w:rPr>
          <w:rFonts w:ascii="Times New Roman" w:hAnsi="Times New Roman" w:cs="Times New Roman"/>
          <w:sz w:val="24"/>
          <w:szCs w:val="24"/>
        </w:rPr>
        <w:t> ;</w:t>
      </w:r>
      <w:r w:rsidR="00AA64F1">
        <w:rPr>
          <w:rFonts w:ascii="Times New Roman" w:hAnsi="Times New Roman" w:cs="Times New Roman"/>
          <w:sz w:val="24"/>
          <w:szCs w:val="24"/>
        </w:rPr>
        <w:t xml:space="preserve"> </w:t>
      </w:r>
      <w:r w:rsidR="00913C10">
        <w:rPr>
          <w:rFonts w:ascii="Times New Roman" w:hAnsi="Times New Roman" w:cs="Times New Roman"/>
          <w:sz w:val="24"/>
          <w:szCs w:val="24"/>
        </w:rPr>
        <w:t xml:space="preserve">le </w:t>
      </w:r>
      <w:r w:rsidR="00AA64F1">
        <w:rPr>
          <w:rFonts w:ascii="Times New Roman" w:hAnsi="Times New Roman" w:cs="Times New Roman"/>
          <w:sz w:val="24"/>
          <w:szCs w:val="24"/>
        </w:rPr>
        <w:t xml:space="preserve">Casino Bellevue, le premier de la </w:t>
      </w:r>
      <w:r w:rsidR="00154385">
        <w:rPr>
          <w:rFonts w:ascii="Times New Roman" w:hAnsi="Times New Roman" w:cs="Times New Roman"/>
          <w:sz w:val="24"/>
          <w:szCs w:val="24"/>
        </w:rPr>
        <w:t>station</w:t>
      </w:r>
      <w:r>
        <w:rPr>
          <w:rFonts w:ascii="Times New Roman" w:hAnsi="Times New Roman" w:cs="Times New Roman"/>
          <w:sz w:val="24"/>
          <w:szCs w:val="24"/>
        </w:rPr>
        <w:t xml:space="preserve">, </w:t>
      </w:r>
      <w:r w:rsidR="00140DB2">
        <w:rPr>
          <w:rFonts w:ascii="Times New Roman" w:hAnsi="Times New Roman" w:cs="Times New Roman"/>
          <w:sz w:val="24"/>
          <w:szCs w:val="24"/>
        </w:rPr>
        <w:t xml:space="preserve">commencé </w:t>
      </w:r>
      <w:r>
        <w:rPr>
          <w:rFonts w:ascii="Times New Roman" w:hAnsi="Times New Roman" w:cs="Times New Roman"/>
          <w:sz w:val="24"/>
          <w:szCs w:val="24"/>
        </w:rPr>
        <w:t>en 1856</w:t>
      </w:r>
      <w:r w:rsidR="00140DB2">
        <w:rPr>
          <w:rFonts w:ascii="Times New Roman" w:hAnsi="Times New Roman" w:cs="Times New Roman"/>
          <w:sz w:val="24"/>
          <w:szCs w:val="24"/>
        </w:rPr>
        <w:t xml:space="preserve">, inauguré le 8 août 1858 et parachevé en </w:t>
      </w:r>
      <w:r>
        <w:rPr>
          <w:rFonts w:ascii="Times New Roman" w:hAnsi="Times New Roman" w:cs="Times New Roman"/>
          <w:sz w:val="24"/>
          <w:szCs w:val="24"/>
        </w:rPr>
        <w:t>185</w:t>
      </w:r>
      <w:r w:rsidR="00277B0D">
        <w:rPr>
          <w:rFonts w:ascii="Times New Roman" w:hAnsi="Times New Roman" w:cs="Times New Roman"/>
          <w:sz w:val="24"/>
          <w:szCs w:val="24"/>
        </w:rPr>
        <w:t>9</w:t>
      </w:r>
      <w:r>
        <w:rPr>
          <w:rFonts w:ascii="Times New Roman" w:hAnsi="Times New Roman" w:cs="Times New Roman"/>
          <w:sz w:val="24"/>
          <w:szCs w:val="24"/>
        </w:rPr>
        <w:t> ;</w:t>
      </w:r>
      <w:r w:rsidR="00AA64F1">
        <w:rPr>
          <w:rFonts w:ascii="Times New Roman" w:hAnsi="Times New Roman" w:cs="Times New Roman"/>
          <w:sz w:val="24"/>
          <w:szCs w:val="24"/>
        </w:rPr>
        <w:t xml:space="preserve"> </w:t>
      </w:r>
      <w:r w:rsidR="00913C10">
        <w:rPr>
          <w:rFonts w:ascii="Times New Roman" w:hAnsi="Times New Roman" w:cs="Times New Roman"/>
          <w:sz w:val="24"/>
          <w:szCs w:val="24"/>
        </w:rPr>
        <w:t xml:space="preserve">les </w:t>
      </w:r>
      <w:r w:rsidR="00AA64F1">
        <w:rPr>
          <w:rFonts w:ascii="Times New Roman" w:hAnsi="Times New Roman" w:cs="Times New Roman"/>
          <w:sz w:val="24"/>
          <w:szCs w:val="24"/>
        </w:rPr>
        <w:t>Bains-Napoléon en 1857-185</w:t>
      </w:r>
      <w:r w:rsidR="004A14A2">
        <w:rPr>
          <w:rFonts w:ascii="Times New Roman" w:hAnsi="Times New Roman" w:cs="Times New Roman"/>
          <w:sz w:val="24"/>
          <w:szCs w:val="24"/>
        </w:rPr>
        <w:t>8</w:t>
      </w:r>
      <w:r w:rsidR="00016515">
        <w:rPr>
          <w:rFonts w:ascii="Times New Roman" w:hAnsi="Times New Roman" w:cs="Times New Roman"/>
          <w:sz w:val="24"/>
          <w:szCs w:val="24"/>
        </w:rPr>
        <w:t xml:space="preserve"> </w:t>
      </w:r>
      <w:r>
        <w:rPr>
          <w:rFonts w:ascii="Times New Roman" w:hAnsi="Times New Roman" w:cs="Times New Roman"/>
          <w:sz w:val="24"/>
          <w:szCs w:val="24"/>
        </w:rPr>
        <w:t>;</w:t>
      </w:r>
      <w:r w:rsidR="00B546CA">
        <w:rPr>
          <w:rFonts w:ascii="Times New Roman" w:hAnsi="Times New Roman" w:cs="Times New Roman"/>
          <w:sz w:val="24"/>
          <w:szCs w:val="24"/>
        </w:rPr>
        <w:t xml:space="preserve"> </w:t>
      </w:r>
      <w:r w:rsidR="00913C10">
        <w:rPr>
          <w:rFonts w:ascii="Times New Roman" w:hAnsi="Times New Roman" w:cs="Times New Roman"/>
          <w:sz w:val="24"/>
          <w:szCs w:val="24"/>
        </w:rPr>
        <w:t xml:space="preserve">le </w:t>
      </w:r>
      <w:r w:rsidR="00AA64F1">
        <w:rPr>
          <w:rFonts w:ascii="Times New Roman" w:hAnsi="Times New Roman" w:cs="Times New Roman"/>
          <w:sz w:val="24"/>
          <w:szCs w:val="24"/>
        </w:rPr>
        <w:t>plan d’aménagement de la ville en 1860</w:t>
      </w:r>
      <w:r>
        <w:rPr>
          <w:rFonts w:ascii="Times New Roman" w:hAnsi="Times New Roman" w:cs="Times New Roman"/>
          <w:sz w:val="24"/>
          <w:szCs w:val="24"/>
        </w:rPr>
        <w:t> ;</w:t>
      </w:r>
      <w:r w:rsidR="00AA64F1">
        <w:rPr>
          <w:rFonts w:ascii="Times New Roman" w:hAnsi="Times New Roman" w:cs="Times New Roman"/>
          <w:sz w:val="24"/>
          <w:szCs w:val="24"/>
        </w:rPr>
        <w:t xml:space="preserve"> </w:t>
      </w:r>
      <w:r w:rsidR="00140DB2">
        <w:rPr>
          <w:rFonts w:ascii="Times New Roman" w:hAnsi="Times New Roman" w:cs="Times New Roman"/>
          <w:sz w:val="24"/>
          <w:szCs w:val="24"/>
        </w:rPr>
        <w:t xml:space="preserve">le </w:t>
      </w:r>
      <w:r w:rsidR="006A74B2">
        <w:rPr>
          <w:rFonts w:ascii="Times New Roman" w:hAnsi="Times New Roman" w:cs="Times New Roman"/>
          <w:sz w:val="24"/>
          <w:szCs w:val="24"/>
        </w:rPr>
        <w:t>Grand Hôtel en 1860-1861</w:t>
      </w:r>
      <w:r w:rsidR="00140DB2">
        <w:rPr>
          <w:rFonts w:ascii="Times New Roman" w:hAnsi="Times New Roman" w:cs="Times New Roman"/>
          <w:sz w:val="24"/>
          <w:szCs w:val="24"/>
        </w:rPr>
        <w:t>, propriété de Cyril Gardères et annexe de l’établissement parisien du même nom, près de l’Opéra</w:t>
      </w:r>
      <w:r>
        <w:rPr>
          <w:rFonts w:ascii="Times New Roman" w:hAnsi="Times New Roman" w:cs="Times New Roman"/>
          <w:sz w:val="24"/>
          <w:szCs w:val="24"/>
        </w:rPr>
        <w:t> ;</w:t>
      </w:r>
      <w:r w:rsidR="006A74B2">
        <w:rPr>
          <w:rFonts w:ascii="Times New Roman" w:hAnsi="Times New Roman" w:cs="Times New Roman"/>
          <w:sz w:val="24"/>
          <w:szCs w:val="24"/>
        </w:rPr>
        <w:t xml:space="preserve"> </w:t>
      </w:r>
      <w:r w:rsidR="00913C10">
        <w:rPr>
          <w:rFonts w:ascii="Times New Roman" w:hAnsi="Times New Roman" w:cs="Times New Roman"/>
          <w:sz w:val="24"/>
          <w:szCs w:val="24"/>
        </w:rPr>
        <w:t>l’</w:t>
      </w:r>
      <w:r w:rsidR="009E0C64">
        <w:rPr>
          <w:rFonts w:ascii="Times New Roman" w:hAnsi="Times New Roman" w:cs="Times New Roman"/>
          <w:sz w:val="24"/>
          <w:szCs w:val="24"/>
        </w:rPr>
        <w:t>église anglicane en 1861</w:t>
      </w:r>
      <w:r>
        <w:rPr>
          <w:rFonts w:ascii="Times New Roman" w:hAnsi="Times New Roman" w:cs="Times New Roman"/>
          <w:sz w:val="24"/>
          <w:szCs w:val="24"/>
        </w:rPr>
        <w:t> ;</w:t>
      </w:r>
      <w:r w:rsidR="009E0C64">
        <w:rPr>
          <w:rFonts w:ascii="Times New Roman" w:hAnsi="Times New Roman" w:cs="Times New Roman"/>
          <w:sz w:val="24"/>
          <w:szCs w:val="24"/>
        </w:rPr>
        <w:t xml:space="preserve"> </w:t>
      </w:r>
      <w:r w:rsidR="00913C10">
        <w:rPr>
          <w:rFonts w:ascii="Times New Roman" w:hAnsi="Times New Roman" w:cs="Times New Roman"/>
          <w:sz w:val="24"/>
          <w:szCs w:val="24"/>
        </w:rPr>
        <w:t xml:space="preserve">le </w:t>
      </w:r>
      <w:r w:rsidR="00960609">
        <w:rPr>
          <w:rFonts w:ascii="Times New Roman" w:hAnsi="Times New Roman" w:cs="Times New Roman"/>
          <w:sz w:val="24"/>
          <w:szCs w:val="24"/>
        </w:rPr>
        <w:t xml:space="preserve">port du Refuge, de </w:t>
      </w:r>
      <w:r w:rsidR="00960609">
        <w:rPr>
          <w:rFonts w:ascii="Times New Roman" w:hAnsi="Times New Roman" w:cs="Times New Roman"/>
          <w:sz w:val="24"/>
          <w:szCs w:val="24"/>
        </w:rPr>
        <w:lastRenderedPageBreak/>
        <w:t xml:space="preserve">1863 à 1870, </w:t>
      </w:r>
      <w:r>
        <w:rPr>
          <w:rFonts w:ascii="Times New Roman" w:hAnsi="Times New Roman" w:cs="Times New Roman"/>
          <w:sz w:val="24"/>
          <w:szCs w:val="24"/>
        </w:rPr>
        <w:t>supervisé par lui ;</w:t>
      </w:r>
      <w:r w:rsidR="00960609">
        <w:rPr>
          <w:rFonts w:ascii="Times New Roman" w:hAnsi="Times New Roman" w:cs="Times New Roman"/>
          <w:sz w:val="24"/>
          <w:szCs w:val="24"/>
        </w:rPr>
        <w:t xml:space="preserve"> </w:t>
      </w:r>
      <w:r w:rsidR="00913C10">
        <w:rPr>
          <w:rFonts w:ascii="Times New Roman" w:hAnsi="Times New Roman" w:cs="Times New Roman"/>
          <w:sz w:val="24"/>
          <w:szCs w:val="24"/>
        </w:rPr>
        <w:t>l’</w:t>
      </w:r>
      <w:r w:rsidR="003602AA">
        <w:rPr>
          <w:rFonts w:ascii="Times New Roman" w:hAnsi="Times New Roman" w:cs="Times New Roman"/>
          <w:sz w:val="24"/>
          <w:szCs w:val="24"/>
        </w:rPr>
        <w:t>établissement de bains du Port-Vieux en 1864 ;</w:t>
      </w:r>
      <w:r w:rsidR="00431CEB">
        <w:rPr>
          <w:rFonts w:ascii="Times New Roman" w:hAnsi="Times New Roman" w:cs="Times New Roman"/>
          <w:sz w:val="24"/>
          <w:szCs w:val="24"/>
        </w:rPr>
        <w:t xml:space="preserve"> </w:t>
      </w:r>
      <w:r w:rsidR="00913C10">
        <w:rPr>
          <w:rFonts w:ascii="Times New Roman" w:hAnsi="Times New Roman" w:cs="Times New Roman"/>
          <w:sz w:val="24"/>
          <w:szCs w:val="24"/>
        </w:rPr>
        <w:t xml:space="preserve">le </w:t>
      </w:r>
      <w:r w:rsidR="00AA64F1">
        <w:rPr>
          <w:rFonts w:ascii="Times New Roman" w:hAnsi="Times New Roman" w:cs="Times New Roman"/>
          <w:sz w:val="24"/>
          <w:szCs w:val="24"/>
        </w:rPr>
        <w:t>château Grammont pour Félix Labat en 1866</w:t>
      </w:r>
      <w:r w:rsidR="00030166">
        <w:rPr>
          <w:rFonts w:ascii="Times New Roman" w:hAnsi="Times New Roman" w:cs="Times New Roman"/>
          <w:sz w:val="24"/>
          <w:szCs w:val="24"/>
        </w:rPr>
        <w:t xml:space="preserve"> ; </w:t>
      </w:r>
      <w:r w:rsidR="00913C10">
        <w:rPr>
          <w:rFonts w:ascii="Times New Roman" w:hAnsi="Times New Roman" w:cs="Times New Roman"/>
          <w:sz w:val="24"/>
          <w:szCs w:val="24"/>
        </w:rPr>
        <w:t>l’</w:t>
      </w:r>
      <w:r w:rsidR="00030166">
        <w:rPr>
          <w:rFonts w:ascii="Times New Roman" w:hAnsi="Times New Roman" w:cs="Times New Roman"/>
          <w:sz w:val="24"/>
          <w:szCs w:val="24"/>
        </w:rPr>
        <w:t>hippodrome de la Barre à Anglet en 1870</w:t>
      </w:r>
      <w:r w:rsidR="00960609">
        <w:rPr>
          <w:rFonts w:ascii="Times New Roman" w:hAnsi="Times New Roman" w:cs="Times New Roman"/>
          <w:sz w:val="24"/>
          <w:szCs w:val="24"/>
        </w:rPr>
        <w:t xml:space="preserve">. </w:t>
      </w:r>
    </w:p>
    <w:p w14:paraId="136FCE40" w14:textId="7D6EFF5D" w:rsidR="0085244D" w:rsidRDefault="00590B8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Alphonse Bertrand</w:t>
      </w:r>
      <w:r w:rsidR="00960609">
        <w:rPr>
          <w:rFonts w:ascii="Times New Roman" w:hAnsi="Times New Roman" w:cs="Times New Roman"/>
          <w:sz w:val="24"/>
          <w:szCs w:val="24"/>
        </w:rPr>
        <w:t xml:space="preserve"> réalisera </w:t>
      </w:r>
      <w:r w:rsidR="00C22DAC">
        <w:rPr>
          <w:rFonts w:ascii="Times New Roman" w:hAnsi="Times New Roman" w:cs="Times New Roman"/>
          <w:sz w:val="24"/>
          <w:szCs w:val="24"/>
        </w:rPr>
        <w:t xml:space="preserve">aussi </w:t>
      </w:r>
      <w:r w:rsidR="00960609">
        <w:rPr>
          <w:rFonts w:ascii="Times New Roman" w:hAnsi="Times New Roman" w:cs="Times New Roman"/>
          <w:sz w:val="24"/>
          <w:szCs w:val="24"/>
        </w:rPr>
        <w:t>de nombreuses demeures dont la</w:t>
      </w:r>
      <w:r w:rsidR="00AA64F1">
        <w:rPr>
          <w:rFonts w:ascii="Times New Roman" w:hAnsi="Times New Roman" w:cs="Times New Roman"/>
          <w:sz w:val="24"/>
          <w:szCs w:val="24"/>
        </w:rPr>
        <w:t xml:space="preserve"> V</w:t>
      </w:r>
      <w:r w:rsidR="00AA64F1" w:rsidRPr="00C068BD">
        <w:rPr>
          <w:rFonts w:ascii="Times New Roman" w:hAnsi="Times New Roman" w:cs="Times New Roman"/>
          <w:sz w:val="24"/>
          <w:szCs w:val="24"/>
        </w:rPr>
        <w:t xml:space="preserve">illa </w:t>
      </w:r>
      <w:proofErr w:type="spellStart"/>
      <w:r w:rsidR="00AA64F1" w:rsidRPr="00C068BD">
        <w:rPr>
          <w:rFonts w:ascii="Times New Roman" w:hAnsi="Times New Roman" w:cs="Times New Roman"/>
          <w:sz w:val="24"/>
          <w:szCs w:val="24"/>
        </w:rPr>
        <w:t>Belza</w:t>
      </w:r>
      <w:proofErr w:type="spellEnd"/>
      <w:r w:rsidR="00AA64F1">
        <w:rPr>
          <w:rFonts w:ascii="Times New Roman" w:hAnsi="Times New Roman" w:cs="Times New Roman"/>
          <w:sz w:val="24"/>
          <w:szCs w:val="24"/>
        </w:rPr>
        <w:t xml:space="preserve">, sur le rocher du </w:t>
      </w:r>
      <w:proofErr w:type="spellStart"/>
      <w:r w:rsidR="00AA64F1">
        <w:rPr>
          <w:rFonts w:ascii="Times New Roman" w:hAnsi="Times New Roman" w:cs="Times New Roman"/>
          <w:sz w:val="24"/>
          <w:szCs w:val="24"/>
        </w:rPr>
        <w:t>Cachaou</w:t>
      </w:r>
      <w:proofErr w:type="spellEnd"/>
      <w:r w:rsidR="00AA64F1">
        <w:rPr>
          <w:rFonts w:ascii="Times New Roman" w:hAnsi="Times New Roman" w:cs="Times New Roman"/>
          <w:sz w:val="24"/>
          <w:szCs w:val="24"/>
        </w:rPr>
        <w:t xml:space="preserve">, pour Marie </w:t>
      </w:r>
      <w:proofErr w:type="spellStart"/>
      <w:r w:rsidR="00AA64F1">
        <w:rPr>
          <w:rFonts w:ascii="Times New Roman" w:hAnsi="Times New Roman" w:cs="Times New Roman"/>
          <w:sz w:val="24"/>
          <w:szCs w:val="24"/>
        </w:rPr>
        <w:t>Belza</w:t>
      </w:r>
      <w:proofErr w:type="spellEnd"/>
      <w:r w:rsidR="00AA64F1">
        <w:rPr>
          <w:rFonts w:ascii="Times New Roman" w:hAnsi="Times New Roman" w:cs="Times New Roman"/>
          <w:sz w:val="24"/>
          <w:szCs w:val="24"/>
        </w:rPr>
        <w:t xml:space="preserve"> Dubreuil</w:t>
      </w:r>
      <w:r w:rsidR="00AD3E61">
        <w:rPr>
          <w:rFonts w:ascii="Times New Roman" w:hAnsi="Times New Roman" w:cs="Times New Roman"/>
          <w:sz w:val="24"/>
          <w:szCs w:val="24"/>
        </w:rPr>
        <w:t xml:space="preserve"> (</w:t>
      </w:r>
      <w:r w:rsidR="00AA64F1">
        <w:rPr>
          <w:rFonts w:ascii="Times New Roman" w:hAnsi="Times New Roman" w:cs="Times New Roman"/>
          <w:sz w:val="24"/>
          <w:szCs w:val="24"/>
        </w:rPr>
        <w:t>1880</w:t>
      </w:r>
      <w:r w:rsidR="00AD3E61">
        <w:rPr>
          <w:rFonts w:ascii="Times New Roman" w:hAnsi="Times New Roman" w:cs="Times New Roman"/>
          <w:sz w:val="24"/>
          <w:szCs w:val="24"/>
        </w:rPr>
        <w:t>)</w:t>
      </w:r>
      <w:r w:rsidR="00140DB2" w:rsidRPr="00140DB2">
        <w:rPr>
          <w:rFonts w:ascii="Times New Roman" w:hAnsi="Times New Roman" w:cs="Times New Roman"/>
          <w:sz w:val="24"/>
          <w:szCs w:val="24"/>
        </w:rPr>
        <w:t xml:space="preserve"> </w:t>
      </w:r>
      <w:r w:rsidR="00140DB2">
        <w:rPr>
          <w:rFonts w:ascii="Times New Roman" w:hAnsi="Times New Roman" w:cs="Times New Roman"/>
          <w:sz w:val="24"/>
          <w:szCs w:val="24"/>
        </w:rPr>
        <w:t>ou la villa Roche Ronde (1882)</w:t>
      </w:r>
      <w:r w:rsidR="00AA64F1">
        <w:rPr>
          <w:rFonts w:ascii="Times New Roman" w:hAnsi="Times New Roman" w:cs="Times New Roman"/>
          <w:sz w:val="24"/>
          <w:szCs w:val="24"/>
        </w:rPr>
        <w:t>.</w:t>
      </w:r>
    </w:p>
    <w:p w14:paraId="43483734" w14:textId="04956467" w:rsidR="00B23AE3" w:rsidRDefault="00135F6C" w:rsidP="00B23AE3">
      <w:pPr>
        <w:spacing w:line="360" w:lineRule="auto"/>
        <w:jc w:val="both"/>
        <w:rPr>
          <w:rFonts w:ascii="Times New Roman" w:hAnsi="Times New Roman" w:cs="Times New Roman"/>
          <w:sz w:val="24"/>
          <w:szCs w:val="24"/>
        </w:rPr>
      </w:pPr>
      <w:r>
        <w:rPr>
          <w:rFonts w:ascii="Times New Roman" w:hAnsi="Times New Roman" w:cs="Times New Roman"/>
          <w:sz w:val="24"/>
          <w:szCs w:val="24"/>
        </w:rPr>
        <w:t>En 18</w:t>
      </w:r>
      <w:r w:rsidR="00566EBA">
        <w:rPr>
          <w:rFonts w:ascii="Times New Roman" w:hAnsi="Times New Roman" w:cs="Times New Roman"/>
          <w:sz w:val="24"/>
          <w:szCs w:val="24"/>
        </w:rPr>
        <w:t>57-1858</w:t>
      </w:r>
      <w:r>
        <w:rPr>
          <w:rFonts w:ascii="Times New Roman" w:hAnsi="Times New Roman" w:cs="Times New Roman"/>
          <w:sz w:val="24"/>
          <w:szCs w:val="24"/>
        </w:rPr>
        <w:t xml:space="preserve">, </w:t>
      </w:r>
      <w:r w:rsidR="00C22DAC">
        <w:rPr>
          <w:rFonts w:ascii="Times New Roman" w:hAnsi="Times New Roman" w:cs="Times New Roman"/>
          <w:sz w:val="24"/>
          <w:szCs w:val="24"/>
        </w:rPr>
        <w:t xml:space="preserve">avec le "Château </w:t>
      </w:r>
      <w:proofErr w:type="spellStart"/>
      <w:r w:rsidR="00C22DAC">
        <w:rPr>
          <w:rFonts w:ascii="Times New Roman" w:hAnsi="Times New Roman" w:cs="Times New Roman"/>
          <w:sz w:val="24"/>
          <w:szCs w:val="24"/>
        </w:rPr>
        <w:t>Candas</w:t>
      </w:r>
      <w:proofErr w:type="spellEnd"/>
      <w:r w:rsidR="00C22DAC">
        <w:rPr>
          <w:rFonts w:ascii="Times New Roman" w:hAnsi="Times New Roman" w:cs="Times New Roman"/>
          <w:sz w:val="24"/>
          <w:szCs w:val="24"/>
        </w:rPr>
        <w:t>"</w:t>
      </w:r>
      <w:r w:rsidR="00B23AE3">
        <w:rPr>
          <w:rFonts w:ascii="Times New Roman" w:hAnsi="Times New Roman" w:cs="Times New Roman"/>
          <w:sz w:val="24"/>
          <w:szCs w:val="24"/>
        </w:rPr>
        <w:t>, propriété</w:t>
      </w:r>
      <w:r w:rsidR="00C22DAC">
        <w:rPr>
          <w:rFonts w:ascii="Times New Roman" w:hAnsi="Times New Roman" w:cs="Times New Roman"/>
          <w:sz w:val="24"/>
          <w:szCs w:val="24"/>
        </w:rPr>
        <w:t xml:space="preserve"> de </w:t>
      </w:r>
      <w:r>
        <w:rPr>
          <w:rFonts w:ascii="Times New Roman" w:hAnsi="Times New Roman" w:cs="Times New Roman"/>
          <w:sz w:val="24"/>
          <w:szCs w:val="24"/>
        </w:rPr>
        <w:t>l</w:t>
      </w:r>
      <w:r w:rsidR="008B7013">
        <w:rPr>
          <w:rFonts w:ascii="Times New Roman" w:hAnsi="Times New Roman" w:cs="Times New Roman"/>
          <w:sz w:val="24"/>
          <w:szCs w:val="24"/>
        </w:rPr>
        <w:t xml:space="preserve">’entrepreneur </w:t>
      </w:r>
      <w:r w:rsidR="00EC403D">
        <w:rPr>
          <w:rFonts w:ascii="Times New Roman" w:hAnsi="Times New Roman" w:cs="Times New Roman"/>
          <w:sz w:val="24"/>
          <w:szCs w:val="24"/>
        </w:rPr>
        <w:t xml:space="preserve">Charles-Fabien </w:t>
      </w:r>
      <w:proofErr w:type="spellStart"/>
      <w:r w:rsidR="008B7013">
        <w:rPr>
          <w:rFonts w:ascii="Times New Roman" w:hAnsi="Times New Roman" w:cs="Times New Roman"/>
          <w:sz w:val="24"/>
          <w:szCs w:val="24"/>
        </w:rPr>
        <w:t>Candas</w:t>
      </w:r>
      <w:proofErr w:type="spellEnd"/>
      <w:r w:rsidR="00B23AE3">
        <w:rPr>
          <w:rFonts w:ascii="Times New Roman" w:hAnsi="Times New Roman" w:cs="Times New Roman"/>
          <w:sz w:val="24"/>
          <w:szCs w:val="24"/>
        </w:rPr>
        <w:t>,</w:t>
      </w:r>
      <w:r w:rsidR="008B7013">
        <w:rPr>
          <w:rFonts w:ascii="Times New Roman" w:hAnsi="Times New Roman" w:cs="Times New Roman"/>
          <w:sz w:val="24"/>
          <w:szCs w:val="24"/>
        </w:rPr>
        <w:t xml:space="preserve"> </w:t>
      </w:r>
      <w:r w:rsidR="00E37A0D">
        <w:rPr>
          <w:rFonts w:ascii="Times New Roman" w:hAnsi="Times New Roman" w:cs="Times New Roman"/>
          <w:sz w:val="24"/>
          <w:szCs w:val="24"/>
        </w:rPr>
        <w:t>Bertrand</w:t>
      </w:r>
      <w:r w:rsidR="00913C10">
        <w:rPr>
          <w:rFonts w:ascii="Times New Roman" w:hAnsi="Times New Roman" w:cs="Times New Roman"/>
          <w:sz w:val="24"/>
          <w:szCs w:val="24"/>
        </w:rPr>
        <w:t xml:space="preserve"> ouvrit </w:t>
      </w:r>
      <w:r w:rsidR="008B7013">
        <w:rPr>
          <w:rFonts w:ascii="Times New Roman" w:hAnsi="Times New Roman" w:cs="Times New Roman"/>
          <w:sz w:val="24"/>
          <w:szCs w:val="24"/>
        </w:rPr>
        <w:t xml:space="preserve">la voie des villas </w:t>
      </w:r>
      <w:r w:rsidR="00EB6CC9">
        <w:rPr>
          <w:rFonts w:ascii="Times New Roman" w:hAnsi="Times New Roman" w:cs="Times New Roman"/>
          <w:sz w:val="24"/>
          <w:szCs w:val="24"/>
        </w:rPr>
        <w:t>extravagantes</w:t>
      </w:r>
      <w:r w:rsidR="00E37A0D">
        <w:rPr>
          <w:rFonts w:ascii="Times New Roman" w:hAnsi="Times New Roman" w:cs="Times New Roman"/>
          <w:sz w:val="24"/>
          <w:szCs w:val="24"/>
        </w:rPr>
        <w:t>,</w:t>
      </w:r>
      <w:r w:rsidR="00262428">
        <w:rPr>
          <w:rFonts w:ascii="Times New Roman" w:hAnsi="Times New Roman" w:cs="Times New Roman"/>
          <w:sz w:val="24"/>
          <w:szCs w:val="24"/>
        </w:rPr>
        <w:t xml:space="preserve"> </w:t>
      </w:r>
      <w:r w:rsidR="00EB6CC9">
        <w:rPr>
          <w:rFonts w:ascii="Times New Roman" w:hAnsi="Times New Roman" w:cs="Times New Roman"/>
          <w:sz w:val="24"/>
          <w:szCs w:val="24"/>
        </w:rPr>
        <w:t>avec</w:t>
      </w:r>
      <w:r w:rsidR="00262428">
        <w:rPr>
          <w:rFonts w:ascii="Times New Roman" w:hAnsi="Times New Roman" w:cs="Times New Roman"/>
          <w:sz w:val="24"/>
          <w:szCs w:val="24"/>
        </w:rPr>
        <w:t xml:space="preserve"> </w:t>
      </w:r>
      <w:r w:rsidR="00EB6CC9">
        <w:rPr>
          <w:rFonts w:ascii="Times New Roman" w:hAnsi="Times New Roman" w:cs="Times New Roman"/>
          <w:sz w:val="24"/>
          <w:szCs w:val="24"/>
        </w:rPr>
        <w:t>grand</w:t>
      </w:r>
      <w:r w:rsidR="00262428">
        <w:rPr>
          <w:rFonts w:ascii="Times New Roman" w:hAnsi="Times New Roman" w:cs="Times New Roman"/>
          <w:sz w:val="24"/>
          <w:szCs w:val="24"/>
        </w:rPr>
        <w:t xml:space="preserve"> parc</w:t>
      </w:r>
      <w:r w:rsidR="00E37A0D">
        <w:rPr>
          <w:rFonts w:ascii="Times New Roman" w:hAnsi="Times New Roman" w:cs="Times New Roman"/>
          <w:sz w:val="24"/>
          <w:szCs w:val="24"/>
        </w:rPr>
        <w:t>,</w:t>
      </w:r>
      <w:r w:rsidR="00913C10">
        <w:rPr>
          <w:rFonts w:ascii="Times New Roman" w:hAnsi="Times New Roman" w:cs="Times New Roman"/>
          <w:sz w:val="24"/>
          <w:szCs w:val="24"/>
        </w:rPr>
        <w:t xml:space="preserve"> telles</w:t>
      </w:r>
      <w:r w:rsidR="008B7013">
        <w:rPr>
          <w:rFonts w:ascii="Times New Roman" w:hAnsi="Times New Roman" w:cs="Times New Roman"/>
          <w:sz w:val="24"/>
          <w:szCs w:val="24"/>
        </w:rPr>
        <w:t xml:space="preserve"> qu</w:t>
      </w:r>
      <w:r w:rsidR="00913C10">
        <w:rPr>
          <w:rFonts w:ascii="Times New Roman" w:hAnsi="Times New Roman" w:cs="Times New Roman"/>
          <w:sz w:val="24"/>
          <w:szCs w:val="24"/>
        </w:rPr>
        <w:t>’elles</w:t>
      </w:r>
      <w:r w:rsidR="008B7013">
        <w:rPr>
          <w:rFonts w:ascii="Times New Roman" w:hAnsi="Times New Roman" w:cs="Times New Roman"/>
          <w:sz w:val="24"/>
          <w:szCs w:val="24"/>
        </w:rPr>
        <w:t xml:space="preserve"> fleuriront jusqu’à la Belle </w:t>
      </w:r>
      <w:r w:rsidR="00EB6CC9">
        <w:rPr>
          <w:rFonts w:ascii="Times New Roman" w:hAnsi="Times New Roman" w:cs="Times New Roman"/>
          <w:sz w:val="24"/>
          <w:szCs w:val="24"/>
        </w:rPr>
        <w:t>É</w:t>
      </w:r>
      <w:r w:rsidR="008B7013">
        <w:rPr>
          <w:rFonts w:ascii="Times New Roman" w:hAnsi="Times New Roman" w:cs="Times New Roman"/>
          <w:sz w:val="24"/>
          <w:szCs w:val="24"/>
        </w:rPr>
        <w:t>poque.</w:t>
      </w:r>
      <w:r w:rsidR="00A31AA3">
        <w:rPr>
          <w:rFonts w:ascii="Times New Roman" w:hAnsi="Times New Roman" w:cs="Times New Roman"/>
          <w:sz w:val="24"/>
          <w:szCs w:val="24"/>
        </w:rPr>
        <w:t xml:space="preserve"> </w:t>
      </w:r>
      <w:r w:rsidR="00B23AE3">
        <w:rPr>
          <w:rFonts w:ascii="Times New Roman" w:hAnsi="Times New Roman" w:cs="Times New Roman"/>
          <w:sz w:val="24"/>
          <w:szCs w:val="24"/>
        </w:rPr>
        <w:t xml:space="preserve">Exploitant le surplus de briques et </w:t>
      </w:r>
      <w:r w:rsidR="00EB6CC9">
        <w:rPr>
          <w:rFonts w:ascii="Times New Roman" w:hAnsi="Times New Roman" w:cs="Times New Roman"/>
          <w:sz w:val="24"/>
          <w:szCs w:val="24"/>
        </w:rPr>
        <w:t>de</w:t>
      </w:r>
      <w:r w:rsidR="00B23AE3">
        <w:rPr>
          <w:rFonts w:ascii="Times New Roman" w:hAnsi="Times New Roman" w:cs="Times New Roman"/>
          <w:sz w:val="24"/>
          <w:szCs w:val="24"/>
        </w:rPr>
        <w:t xml:space="preserve"> matériaux du domaine impérial, </w:t>
      </w:r>
      <w:proofErr w:type="spellStart"/>
      <w:r w:rsidR="00913C10">
        <w:rPr>
          <w:rFonts w:ascii="Times New Roman" w:hAnsi="Times New Roman" w:cs="Times New Roman"/>
          <w:sz w:val="24"/>
          <w:szCs w:val="24"/>
        </w:rPr>
        <w:t>Candas</w:t>
      </w:r>
      <w:proofErr w:type="spellEnd"/>
      <w:r w:rsidR="00B23AE3">
        <w:rPr>
          <w:rFonts w:ascii="Times New Roman" w:hAnsi="Times New Roman" w:cs="Times New Roman"/>
          <w:sz w:val="24"/>
          <w:szCs w:val="24"/>
        </w:rPr>
        <w:t xml:space="preserve"> avait</w:t>
      </w:r>
      <w:r w:rsidR="00913C10">
        <w:rPr>
          <w:rFonts w:ascii="Times New Roman" w:hAnsi="Times New Roman" w:cs="Times New Roman"/>
          <w:sz w:val="24"/>
          <w:szCs w:val="24"/>
        </w:rPr>
        <w:t xml:space="preserve"> en effet</w:t>
      </w:r>
      <w:r w:rsidR="00B23AE3">
        <w:rPr>
          <w:rFonts w:ascii="Times New Roman" w:hAnsi="Times New Roman" w:cs="Times New Roman"/>
          <w:sz w:val="24"/>
          <w:szCs w:val="24"/>
        </w:rPr>
        <w:t xml:space="preserve"> confié à l’architecte − dont c’était l’une des toutes premières résidences</w:t>
      </w:r>
      <w:r w:rsidR="00EB6CC9">
        <w:rPr>
          <w:rFonts w:ascii="Times New Roman" w:hAnsi="Times New Roman" w:cs="Times New Roman"/>
          <w:sz w:val="24"/>
          <w:szCs w:val="24"/>
        </w:rPr>
        <w:t xml:space="preserve"> </w:t>
      </w:r>
      <w:r w:rsidR="00B23AE3">
        <w:rPr>
          <w:rFonts w:ascii="Times New Roman" w:hAnsi="Times New Roman" w:cs="Times New Roman"/>
          <w:sz w:val="24"/>
          <w:szCs w:val="24"/>
        </w:rPr>
        <w:t xml:space="preserve">à Biarritz −, la </w:t>
      </w:r>
      <w:r w:rsidR="00913C10">
        <w:rPr>
          <w:rFonts w:ascii="Times New Roman" w:hAnsi="Times New Roman" w:cs="Times New Roman"/>
          <w:sz w:val="24"/>
          <w:szCs w:val="24"/>
        </w:rPr>
        <w:t>réalisa</w:t>
      </w:r>
      <w:r w:rsidR="00EB6CC9">
        <w:rPr>
          <w:rFonts w:ascii="Times New Roman" w:hAnsi="Times New Roman" w:cs="Times New Roman"/>
          <w:sz w:val="24"/>
          <w:szCs w:val="24"/>
        </w:rPr>
        <w:t>t</w:t>
      </w:r>
      <w:r w:rsidR="00B23AE3">
        <w:rPr>
          <w:rFonts w:ascii="Times New Roman" w:hAnsi="Times New Roman" w:cs="Times New Roman"/>
          <w:sz w:val="24"/>
          <w:szCs w:val="24"/>
        </w:rPr>
        <w:t>ion d’une villa néo-renaissance</w:t>
      </w:r>
      <w:r w:rsidR="00913C10">
        <w:rPr>
          <w:rFonts w:ascii="Times New Roman" w:hAnsi="Times New Roman" w:cs="Times New Roman"/>
          <w:sz w:val="24"/>
          <w:szCs w:val="24"/>
        </w:rPr>
        <w:t xml:space="preserve"> en</w:t>
      </w:r>
      <w:r w:rsidR="00B23AE3">
        <w:rPr>
          <w:rFonts w:ascii="Times New Roman" w:hAnsi="Times New Roman" w:cs="Times New Roman"/>
          <w:sz w:val="24"/>
          <w:szCs w:val="24"/>
        </w:rPr>
        <w:t xml:space="preserve"> brique et pierre.</w:t>
      </w:r>
      <w:r w:rsidR="00913C10" w:rsidRPr="00913C10">
        <w:rPr>
          <w:rFonts w:ascii="Times New Roman" w:hAnsi="Times New Roman" w:cs="Times New Roman"/>
          <w:sz w:val="24"/>
          <w:szCs w:val="24"/>
        </w:rPr>
        <w:t xml:space="preserve"> </w:t>
      </w:r>
      <w:r w:rsidR="00913C10">
        <w:rPr>
          <w:rFonts w:ascii="Times New Roman" w:hAnsi="Times New Roman" w:cs="Times New Roman"/>
          <w:sz w:val="24"/>
          <w:szCs w:val="24"/>
        </w:rPr>
        <w:t>Contrairement à la Versailles de Louis XIV, l</w:t>
      </w:r>
      <w:r w:rsidR="00B23AE3">
        <w:rPr>
          <w:rFonts w:ascii="Times New Roman" w:hAnsi="Times New Roman" w:cs="Times New Roman"/>
          <w:sz w:val="24"/>
          <w:szCs w:val="24"/>
        </w:rPr>
        <w:t xml:space="preserve">a demeure </w:t>
      </w:r>
      <w:r w:rsidR="00913C10">
        <w:rPr>
          <w:rFonts w:ascii="Times New Roman" w:hAnsi="Times New Roman" w:cs="Times New Roman"/>
          <w:sz w:val="24"/>
          <w:szCs w:val="24"/>
        </w:rPr>
        <w:t>attest</w:t>
      </w:r>
      <w:r w:rsidR="00E37A0D">
        <w:rPr>
          <w:rFonts w:ascii="Times New Roman" w:hAnsi="Times New Roman" w:cs="Times New Roman"/>
          <w:sz w:val="24"/>
          <w:szCs w:val="24"/>
        </w:rPr>
        <w:t>e</w:t>
      </w:r>
      <w:r w:rsidR="00B23AE3">
        <w:rPr>
          <w:rFonts w:ascii="Times New Roman" w:hAnsi="Times New Roman" w:cs="Times New Roman"/>
          <w:sz w:val="24"/>
          <w:szCs w:val="24"/>
        </w:rPr>
        <w:t xml:space="preserve"> qu</w:t>
      </w:r>
      <w:r w:rsidR="00913C10">
        <w:rPr>
          <w:rFonts w:ascii="Times New Roman" w:hAnsi="Times New Roman" w:cs="Times New Roman"/>
          <w:sz w:val="24"/>
          <w:szCs w:val="24"/>
        </w:rPr>
        <w:t>’</w:t>
      </w:r>
      <w:r w:rsidR="00B23AE3">
        <w:rPr>
          <w:rFonts w:ascii="Times New Roman" w:hAnsi="Times New Roman" w:cs="Times New Roman"/>
          <w:sz w:val="24"/>
          <w:szCs w:val="24"/>
        </w:rPr>
        <w:t xml:space="preserve">il n’existait aucune prescription en matière de hauteur </w:t>
      </w:r>
      <w:r w:rsidR="00E37A0D">
        <w:rPr>
          <w:rFonts w:ascii="Times New Roman" w:hAnsi="Times New Roman" w:cs="Times New Roman"/>
          <w:sz w:val="24"/>
          <w:szCs w:val="24"/>
        </w:rPr>
        <w:t xml:space="preserve">et ce </w:t>
      </w:r>
      <w:r w:rsidR="00B23AE3">
        <w:rPr>
          <w:rFonts w:ascii="Times New Roman" w:hAnsi="Times New Roman" w:cs="Times New Roman"/>
          <w:sz w:val="24"/>
          <w:szCs w:val="24"/>
        </w:rPr>
        <w:t xml:space="preserve">conformément à </w:t>
      </w:r>
      <w:r w:rsidR="00913C10">
        <w:rPr>
          <w:rFonts w:ascii="Times New Roman" w:hAnsi="Times New Roman" w:cs="Times New Roman"/>
          <w:sz w:val="24"/>
          <w:szCs w:val="24"/>
        </w:rPr>
        <w:t>l’</w:t>
      </w:r>
      <w:r w:rsidR="00EB6CC9">
        <w:rPr>
          <w:rFonts w:ascii="Times New Roman" w:hAnsi="Times New Roman" w:cs="Times New Roman"/>
          <w:sz w:val="24"/>
          <w:szCs w:val="24"/>
        </w:rPr>
        <w:t>esprit libéral</w:t>
      </w:r>
      <w:r w:rsidR="00913C10">
        <w:rPr>
          <w:rFonts w:ascii="Times New Roman" w:hAnsi="Times New Roman" w:cs="Times New Roman"/>
          <w:sz w:val="24"/>
          <w:szCs w:val="24"/>
        </w:rPr>
        <w:t xml:space="preserve"> de l’empereur</w:t>
      </w:r>
      <w:r w:rsidR="00EB6CC9">
        <w:rPr>
          <w:rFonts w:ascii="Times New Roman" w:hAnsi="Times New Roman" w:cs="Times New Roman"/>
          <w:sz w:val="24"/>
          <w:szCs w:val="24"/>
        </w:rPr>
        <w:t>.</w:t>
      </w:r>
      <w:r w:rsidR="00E37A0D">
        <w:rPr>
          <w:rFonts w:ascii="Times New Roman" w:hAnsi="Times New Roman" w:cs="Times New Roman"/>
          <w:sz w:val="24"/>
          <w:szCs w:val="24"/>
        </w:rPr>
        <w:t xml:space="preserve"> Bien plus que le style,</w:t>
      </w:r>
      <w:r w:rsidR="00B23AE3">
        <w:rPr>
          <w:rFonts w:ascii="Times New Roman" w:hAnsi="Times New Roman" w:cs="Times New Roman"/>
          <w:sz w:val="24"/>
          <w:szCs w:val="24"/>
        </w:rPr>
        <w:t xml:space="preserve"> </w:t>
      </w:r>
      <w:r w:rsidR="00EB6CC9">
        <w:rPr>
          <w:rFonts w:ascii="Times New Roman" w:hAnsi="Times New Roman" w:cs="Times New Roman"/>
          <w:sz w:val="24"/>
          <w:szCs w:val="24"/>
        </w:rPr>
        <w:t>l’emploi de matériaux</w:t>
      </w:r>
      <w:r w:rsidR="006C6EDF">
        <w:rPr>
          <w:rFonts w:ascii="Times New Roman" w:hAnsi="Times New Roman" w:cs="Times New Roman"/>
          <w:sz w:val="24"/>
          <w:szCs w:val="24"/>
        </w:rPr>
        <w:t xml:space="preserve"> cal</w:t>
      </w:r>
      <w:r w:rsidR="00EB6CC9">
        <w:rPr>
          <w:rFonts w:ascii="Times New Roman" w:hAnsi="Times New Roman" w:cs="Times New Roman"/>
          <w:sz w:val="24"/>
          <w:szCs w:val="24"/>
        </w:rPr>
        <w:t>és</w:t>
      </w:r>
      <w:r w:rsidR="006C6EDF">
        <w:rPr>
          <w:rFonts w:ascii="Times New Roman" w:hAnsi="Times New Roman" w:cs="Times New Roman"/>
          <w:sz w:val="24"/>
          <w:szCs w:val="24"/>
        </w:rPr>
        <w:t xml:space="preserve"> sur </w:t>
      </w:r>
      <w:r w:rsidR="00E37A0D">
        <w:rPr>
          <w:rFonts w:ascii="Times New Roman" w:hAnsi="Times New Roman" w:cs="Times New Roman"/>
          <w:sz w:val="24"/>
          <w:szCs w:val="24"/>
        </w:rPr>
        <w:t>ceux des</w:t>
      </w:r>
      <w:r w:rsidR="00EB6CC9">
        <w:rPr>
          <w:rFonts w:ascii="Times New Roman" w:hAnsi="Times New Roman" w:cs="Times New Roman"/>
          <w:sz w:val="24"/>
          <w:szCs w:val="24"/>
        </w:rPr>
        <w:t xml:space="preserve"> trois couleurs de la résidence </w:t>
      </w:r>
      <w:r w:rsidR="006C6EDF">
        <w:rPr>
          <w:rFonts w:ascii="Times New Roman" w:hAnsi="Times New Roman" w:cs="Times New Roman"/>
          <w:sz w:val="24"/>
          <w:szCs w:val="24"/>
        </w:rPr>
        <w:t>impérial</w:t>
      </w:r>
      <w:r w:rsidR="00EB6CC9">
        <w:rPr>
          <w:rFonts w:ascii="Times New Roman" w:hAnsi="Times New Roman" w:cs="Times New Roman"/>
          <w:sz w:val="24"/>
          <w:szCs w:val="24"/>
        </w:rPr>
        <w:t>e</w:t>
      </w:r>
      <w:r w:rsidR="00E37A0D">
        <w:rPr>
          <w:rFonts w:ascii="Times New Roman" w:hAnsi="Times New Roman" w:cs="Times New Roman"/>
          <w:sz w:val="24"/>
          <w:szCs w:val="24"/>
        </w:rPr>
        <w:t xml:space="preserve"> importait davantage, à savoir la</w:t>
      </w:r>
      <w:r w:rsidR="00B23AE3">
        <w:rPr>
          <w:rFonts w:ascii="Times New Roman" w:hAnsi="Times New Roman" w:cs="Times New Roman"/>
          <w:sz w:val="24"/>
          <w:szCs w:val="24"/>
        </w:rPr>
        <w:t xml:space="preserve"> pierre,</w:t>
      </w:r>
      <w:r w:rsidR="00E37A0D">
        <w:rPr>
          <w:rFonts w:ascii="Times New Roman" w:hAnsi="Times New Roman" w:cs="Times New Roman"/>
          <w:sz w:val="24"/>
          <w:szCs w:val="24"/>
        </w:rPr>
        <w:t xml:space="preserve"> la</w:t>
      </w:r>
      <w:r w:rsidR="00B23AE3">
        <w:rPr>
          <w:rFonts w:ascii="Times New Roman" w:hAnsi="Times New Roman" w:cs="Times New Roman"/>
          <w:sz w:val="24"/>
          <w:szCs w:val="24"/>
        </w:rPr>
        <w:t xml:space="preserve"> brique et </w:t>
      </w:r>
      <w:r w:rsidR="00E37A0D">
        <w:rPr>
          <w:rFonts w:ascii="Times New Roman" w:hAnsi="Times New Roman" w:cs="Times New Roman"/>
          <w:sz w:val="24"/>
          <w:szCs w:val="24"/>
        </w:rPr>
        <w:t>l’</w:t>
      </w:r>
      <w:r w:rsidR="00B23AE3">
        <w:rPr>
          <w:rFonts w:ascii="Times New Roman" w:hAnsi="Times New Roman" w:cs="Times New Roman"/>
          <w:sz w:val="24"/>
          <w:szCs w:val="24"/>
        </w:rPr>
        <w:t xml:space="preserve">ardoise. </w:t>
      </w:r>
    </w:p>
    <w:p w14:paraId="447AAA72" w14:textId="1CFFF139" w:rsidR="00A46A0B" w:rsidRDefault="00020CE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Suivront ainsi</w:t>
      </w:r>
      <w:r w:rsidR="009F74CD">
        <w:rPr>
          <w:rFonts w:ascii="Times New Roman" w:hAnsi="Times New Roman" w:cs="Times New Roman"/>
          <w:sz w:val="24"/>
          <w:szCs w:val="24"/>
        </w:rPr>
        <w:t xml:space="preserve"> </w:t>
      </w:r>
      <w:r>
        <w:rPr>
          <w:rFonts w:ascii="Times New Roman" w:hAnsi="Times New Roman" w:cs="Times New Roman"/>
          <w:sz w:val="24"/>
          <w:szCs w:val="24"/>
        </w:rPr>
        <w:t>: l</w:t>
      </w:r>
      <w:r w:rsidR="00A46A0B">
        <w:rPr>
          <w:rFonts w:ascii="Times New Roman" w:hAnsi="Times New Roman" w:cs="Times New Roman"/>
          <w:sz w:val="24"/>
          <w:szCs w:val="24"/>
        </w:rPr>
        <w:t xml:space="preserve">e château </w:t>
      </w:r>
      <w:proofErr w:type="spellStart"/>
      <w:r w:rsidR="00A46A0B">
        <w:rPr>
          <w:rFonts w:ascii="Times New Roman" w:hAnsi="Times New Roman" w:cs="Times New Roman"/>
          <w:sz w:val="24"/>
          <w:szCs w:val="24"/>
        </w:rPr>
        <w:t>O’Shea</w:t>
      </w:r>
      <w:proofErr w:type="spellEnd"/>
      <w:r w:rsidR="00A46A0B">
        <w:rPr>
          <w:rFonts w:ascii="Times New Roman" w:hAnsi="Times New Roman" w:cs="Times New Roman"/>
          <w:sz w:val="24"/>
          <w:szCs w:val="24"/>
        </w:rPr>
        <w:t xml:space="preserve"> et son </w:t>
      </w:r>
      <w:r>
        <w:rPr>
          <w:rFonts w:ascii="Times New Roman" w:hAnsi="Times New Roman" w:cs="Times New Roman"/>
          <w:sz w:val="24"/>
          <w:szCs w:val="24"/>
        </w:rPr>
        <w:t xml:space="preserve">superbe </w:t>
      </w:r>
      <w:r w:rsidR="00A46A0B">
        <w:rPr>
          <w:rFonts w:ascii="Times New Roman" w:hAnsi="Times New Roman" w:cs="Times New Roman"/>
          <w:sz w:val="24"/>
          <w:szCs w:val="24"/>
        </w:rPr>
        <w:t>parc</w:t>
      </w:r>
      <w:r w:rsidR="00E37A0D">
        <w:rPr>
          <w:rFonts w:ascii="Times New Roman" w:hAnsi="Times New Roman" w:cs="Times New Roman"/>
          <w:sz w:val="24"/>
          <w:szCs w:val="24"/>
        </w:rPr>
        <w:t xml:space="preserve">, propriété d’Henry Georges Savinien </w:t>
      </w:r>
      <w:proofErr w:type="spellStart"/>
      <w:r w:rsidR="00E37A0D">
        <w:rPr>
          <w:rFonts w:ascii="Times New Roman" w:hAnsi="Times New Roman" w:cs="Times New Roman"/>
          <w:sz w:val="24"/>
          <w:szCs w:val="24"/>
        </w:rPr>
        <w:t>O’Shea</w:t>
      </w:r>
      <w:proofErr w:type="spellEnd"/>
      <w:r w:rsidR="00E37A0D">
        <w:rPr>
          <w:rStyle w:val="Appelnotedebasdep"/>
          <w:rFonts w:ascii="Times New Roman" w:hAnsi="Times New Roman" w:cs="Times New Roman"/>
          <w:sz w:val="24"/>
          <w:szCs w:val="24"/>
        </w:rPr>
        <w:footnoteReference w:id="91"/>
      </w:r>
      <w:r w:rsidR="00E37A0D">
        <w:rPr>
          <w:rFonts w:ascii="Times New Roman" w:hAnsi="Times New Roman" w:cs="Times New Roman"/>
          <w:sz w:val="24"/>
          <w:szCs w:val="24"/>
        </w:rPr>
        <w:t>, situés</w:t>
      </w:r>
      <w:r w:rsidR="00A46A0B">
        <w:rPr>
          <w:rFonts w:ascii="Times New Roman" w:hAnsi="Times New Roman" w:cs="Times New Roman"/>
          <w:sz w:val="24"/>
          <w:szCs w:val="24"/>
        </w:rPr>
        <w:t xml:space="preserve"> à l’angle du Cours du Prince impérial et de l’ancienne route de Bayonne (avenue de Verdun), futur parc du Helder, </w:t>
      </w:r>
      <w:r>
        <w:rPr>
          <w:rFonts w:ascii="Times New Roman" w:hAnsi="Times New Roman" w:cs="Times New Roman"/>
          <w:sz w:val="24"/>
          <w:szCs w:val="24"/>
        </w:rPr>
        <w:t>et</w:t>
      </w:r>
      <w:r w:rsidR="00B23AE3">
        <w:rPr>
          <w:rFonts w:ascii="Times New Roman" w:hAnsi="Times New Roman" w:cs="Times New Roman"/>
          <w:sz w:val="24"/>
          <w:szCs w:val="24"/>
        </w:rPr>
        <w:t xml:space="preserve"> le </w:t>
      </w:r>
      <w:r>
        <w:rPr>
          <w:rFonts w:ascii="Times New Roman" w:hAnsi="Times New Roman" w:cs="Times New Roman"/>
          <w:sz w:val="24"/>
          <w:szCs w:val="24"/>
        </w:rPr>
        <w:t>Château</w:t>
      </w:r>
      <w:r w:rsidR="00B23AE3">
        <w:rPr>
          <w:rFonts w:ascii="Times New Roman" w:hAnsi="Times New Roman" w:cs="Times New Roman"/>
          <w:sz w:val="24"/>
          <w:szCs w:val="24"/>
        </w:rPr>
        <w:t xml:space="preserve"> Grammont</w:t>
      </w:r>
      <w:r w:rsidR="00E37A0D">
        <w:rPr>
          <w:rFonts w:ascii="Times New Roman" w:hAnsi="Times New Roman" w:cs="Times New Roman"/>
          <w:sz w:val="24"/>
          <w:szCs w:val="24"/>
        </w:rPr>
        <w:t xml:space="preserve"> et son domaine</w:t>
      </w:r>
      <w:r w:rsidR="00B23AE3">
        <w:rPr>
          <w:rFonts w:ascii="Times New Roman" w:hAnsi="Times New Roman" w:cs="Times New Roman"/>
          <w:sz w:val="24"/>
          <w:szCs w:val="24"/>
        </w:rPr>
        <w:t>,</w:t>
      </w:r>
      <w:r>
        <w:rPr>
          <w:rFonts w:ascii="Times New Roman" w:hAnsi="Times New Roman" w:cs="Times New Roman"/>
          <w:sz w:val="24"/>
          <w:szCs w:val="24"/>
        </w:rPr>
        <w:t xml:space="preserve"> ensembles qui figuraient</w:t>
      </w:r>
      <w:r w:rsidR="00E37A0D">
        <w:rPr>
          <w:rFonts w:ascii="Times New Roman" w:hAnsi="Times New Roman" w:cs="Times New Roman"/>
          <w:sz w:val="24"/>
          <w:szCs w:val="24"/>
        </w:rPr>
        <w:t>,</w:t>
      </w:r>
      <w:r w:rsidR="00A46A0B">
        <w:rPr>
          <w:rFonts w:ascii="Times New Roman" w:hAnsi="Times New Roman" w:cs="Times New Roman"/>
          <w:sz w:val="24"/>
          <w:szCs w:val="24"/>
        </w:rPr>
        <w:t xml:space="preserve"> </w:t>
      </w:r>
      <w:r w:rsidR="00E37A0D">
        <w:rPr>
          <w:rFonts w:ascii="Times New Roman" w:hAnsi="Times New Roman" w:cs="Times New Roman"/>
          <w:sz w:val="24"/>
          <w:szCs w:val="24"/>
        </w:rPr>
        <w:t xml:space="preserve">avec le château </w:t>
      </w:r>
      <w:proofErr w:type="spellStart"/>
      <w:r w:rsidR="00E37A0D">
        <w:rPr>
          <w:rFonts w:ascii="Times New Roman" w:hAnsi="Times New Roman" w:cs="Times New Roman"/>
          <w:sz w:val="24"/>
          <w:szCs w:val="24"/>
        </w:rPr>
        <w:t>Candas</w:t>
      </w:r>
      <w:proofErr w:type="spellEnd"/>
      <w:r w:rsidR="00E37A0D">
        <w:rPr>
          <w:rFonts w:ascii="Times New Roman" w:hAnsi="Times New Roman" w:cs="Times New Roman"/>
          <w:sz w:val="24"/>
          <w:szCs w:val="24"/>
        </w:rPr>
        <w:t>,</w:t>
      </w:r>
      <w:r w:rsidR="00E37A0D" w:rsidRPr="00020CEB">
        <w:rPr>
          <w:rFonts w:ascii="Times New Roman" w:hAnsi="Times New Roman" w:cs="Times New Roman"/>
          <w:sz w:val="24"/>
          <w:szCs w:val="24"/>
        </w:rPr>
        <w:t xml:space="preserve"> </w:t>
      </w:r>
      <w:r w:rsidR="00A46A0B">
        <w:rPr>
          <w:rFonts w:ascii="Times New Roman" w:hAnsi="Times New Roman" w:cs="Times New Roman"/>
          <w:sz w:val="24"/>
          <w:szCs w:val="24"/>
        </w:rPr>
        <w:t xml:space="preserve">parmi les plus splendides </w:t>
      </w:r>
      <w:r w:rsidR="00C22DAC">
        <w:rPr>
          <w:rFonts w:ascii="Times New Roman" w:hAnsi="Times New Roman" w:cs="Times New Roman"/>
          <w:sz w:val="24"/>
          <w:szCs w:val="24"/>
        </w:rPr>
        <w:t xml:space="preserve">de la cité </w:t>
      </w:r>
      <w:r>
        <w:rPr>
          <w:rFonts w:ascii="Times New Roman" w:hAnsi="Times New Roman" w:cs="Times New Roman"/>
          <w:sz w:val="24"/>
          <w:szCs w:val="24"/>
        </w:rPr>
        <w:t>d</w:t>
      </w:r>
      <w:r w:rsidR="00B77266">
        <w:rPr>
          <w:rFonts w:ascii="Times New Roman" w:hAnsi="Times New Roman" w:cs="Times New Roman"/>
          <w:sz w:val="24"/>
          <w:szCs w:val="24"/>
        </w:rPr>
        <w:t>urant</w:t>
      </w:r>
      <w:r>
        <w:rPr>
          <w:rFonts w:ascii="Times New Roman" w:hAnsi="Times New Roman" w:cs="Times New Roman"/>
          <w:sz w:val="24"/>
          <w:szCs w:val="24"/>
        </w:rPr>
        <w:t xml:space="preserve"> les années 1860</w:t>
      </w:r>
      <w:r w:rsidR="00B23AE3">
        <w:rPr>
          <w:rFonts w:ascii="Times New Roman" w:hAnsi="Times New Roman" w:cs="Times New Roman"/>
          <w:sz w:val="24"/>
          <w:szCs w:val="24"/>
        </w:rPr>
        <w:t>.</w:t>
      </w:r>
    </w:p>
    <w:p w14:paraId="30E9A81D" w14:textId="4CD3A00F" w:rsidR="00A47B21" w:rsidRDefault="00B7726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fur et à mesure de son évolution, </w:t>
      </w:r>
      <w:r w:rsidR="00FB442B">
        <w:rPr>
          <w:rFonts w:ascii="Times New Roman" w:hAnsi="Times New Roman" w:cs="Times New Roman"/>
          <w:sz w:val="24"/>
          <w:szCs w:val="24"/>
        </w:rPr>
        <w:t xml:space="preserve">Biarritz </w:t>
      </w:r>
      <w:r w:rsidR="00C41CD9">
        <w:rPr>
          <w:rFonts w:ascii="Times New Roman" w:hAnsi="Times New Roman" w:cs="Times New Roman"/>
          <w:sz w:val="24"/>
          <w:szCs w:val="24"/>
        </w:rPr>
        <w:t>s’émancipera</w:t>
      </w:r>
      <w:r w:rsidR="006C6EDF">
        <w:rPr>
          <w:rFonts w:ascii="Times New Roman" w:hAnsi="Times New Roman" w:cs="Times New Roman"/>
          <w:sz w:val="24"/>
          <w:szCs w:val="24"/>
        </w:rPr>
        <w:t xml:space="preserve"> </w:t>
      </w:r>
      <w:r>
        <w:rPr>
          <w:rFonts w:ascii="Times New Roman" w:hAnsi="Times New Roman" w:cs="Times New Roman"/>
          <w:sz w:val="24"/>
          <w:szCs w:val="24"/>
        </w:rPr>
        <w:t>inévitablement</w:t>
      </w:r>
      <w:r w:rsidR="00C41CD9">
        <w:rPr>
          <w:rFonts w:ascii="Times New Roman" w:hAnsi="Times New Roman" w:cs="Times New Roman"/>
          <w:sz w:val="24"/>
          <w:szCs w:val="24"/>
        </w:rPr>
        <w:t xml:space="preserve"> de</w:t>
      </w:r>
      <w:r w:rsidR="0023348E">
        <w:rPr>
          <w:rFonts w:ascii="Times New Roman" w:hAnsi="Times New Roman" w:cs="Times New Roman"/>
          <w:sz w:val="24"/>
          <w:szCs w:val="24"/>
        </w:rPr>
        <w:t xml:space="preserve"> l’esthétique</w:t>
      </w:r>
      <w:r w:rsidR="00C3699A">
        <w:rPr>
          <w:rFonts w:ascii="Times New Roman" w:hAnsi="Times New Roman" w:cs="Times New Roman"/>
          <w:sz w:val="24"/>
          <w:szCs w:val="24"/>
        </w:rPr>
        <w:t xml:space="preserve"> </w:t>
      </w:r>
      <w:r w:rsidR="0041478A">
        <w:rPr>
          <w:rFonts w:ascii="Times New Roman" w:hAnsi="Times New Roman" w:cs="Times New Roman"/>
          <w:sz w:val="24"/>
          <w:szCs w:val="24"/>
        </w:rPr>
        <w:t>néo-</w:t>
      </w:r>
      <w:r w:rsidR="00C41CD9">
        <w:rPr>
          <w:rFonts w:ascii="Times New Roman" w:hAnsi="Times New Roman" w:cs="Times New Roman"/>
          <w:sz w:val="24"/>
          <w:szCs w:val="24"/>
        </w:rPr>
        <w:t>Louis</w:t>
      </w:r>
      <w:r w:rsidR="009C3FEE">
        <w:rPr>
          <w:rFonts w:ascii="Times New Roman" w:hAnsi="Times New Roman" w:cs="Times New Roman"/>
          <w:sz w:val="24"/>
          <w:szCs w:val="24"/>
        </w:rPr>
        <w:t xml:space="preserve"> XI</w:t>
      </w:r>
      <w:r w:rsidR="0041478A">
        <w:rPr>
          <w:rFonts w:ascii="Times New Roman" w:hAnsi="Times New Roman" w:cs="Times New Roman"/>
          <w:sz w:val="24"/>
          <w:szCs w:val="24"/>
        </w:rPr>
        <w:t>II</w:t>
      </w:r>
      <w:r w:rsidR="00C41CD9">
        <w:rPr>
          <w:rFonts w:ascii="Times New Roman" w:hAnsi="Times New Roman" w:cs="Times New Roman"/>
          <w:sz w:val="24"/>
          <w:szCs w:val="24"/>
        </w:rPr>
        <w:t xml:space="preserve"> </w:t>
      </w:r>
      <w:r>
        <w:rPr>
          <w:rFonts w:ascii="Times New Roman" w:hAnsi="Times New Roman" w:cs="Times New Roman"/>
          <w:sz w:val="24"/>
          <w:szCs w:val="24"/>
        </w:rPr>
        <w:t xml:space="preserve">issue </w:t>
      </w:r>
      <w:r w:rsidR="00C41CD9">
        <w:rPr>
          <w:rFonts w:ascii="Times New Roman" w:hAnsi="Times New Roman" w:cs="Times New Roman"/>
          <w:sz w:val="24"/>
          <w:szCs w:val="24"/>
        </w:rPr>
        <w:t xml:space="preserve">de la </w:t>
      </w:r>
      <w:r w:rsidR="00960609">
        <w:rPr>
          <w:rFonts w:ascii="Times New Roman" w:hAnsi="Times New Roman" w:cs="Times New Roman"/>
          <w:sz w:val="24"/>
          <w:szCs w:val="24"/>
        </w:rPr>
        <w:t>V</w:t>
      </w:r>
      <w:r w:rsidR="00C41CD9">
        <w:rPr>
          <w:rFonts w:ascii="Times New Roman" w:hAnsi="Times New Roman" w:cs="Times New Roman"/>
          <w:sz w:val="24"/>
          <w:szCs w:val="24"/>
        </w:rPr>
        <w:t xml:space="preserve">illa </w:t>
      </w:r>
      <w:r w:rsidR="00960609">
        <w:rPr>
          <w:rFonts w:ascii="Times New Roman" w:hAnsi="Times New Roman" w:cs="Times New Roman"/>
          <w:sz w:val="24"/>
          <w:szCs w:val="24"/>
        </w:rPr>
        <w:t>Eugénie</w:t>
      </w:r>
      <w:r w:rsidR="006C6EDF">
        <w:rPr>
          <w:rFonts w:ascii="Times New Roman" w:hAnsi="Times New Roman" w:cs="Times New Roman"/>
          <w:sz w:val="24"/>
          <w:szCs w:val="24"/>
        </w:rPr>
        <w:t> :</w:t>
      </w:r>
      <w:r w:rsidR="00C41CD9">
        <w:rPr>
          <w:rFonts w:ascii="Times New Roman" w:hAnsi="Times New Roman" w:cs="Times New Roman"/>
          <w:sz w:val="24"/>
          <w:szCs w:val="24"/>
        </w:rPr>
        <w:t xml:space="preserve"> </w:t>
      </w:r>
      <w:r w:rsidR="006C6EDF">
        <w:rPr>
          <w:rFonts w:ascii="Times New Roman" w:hAnsi="Times New Roman" w:cs="Times New Roman"/>
          <w:sz w:val="24"/>
          <w:szCs w:val="24"/>
        </w:rPr>
        <w:t>l</w:t>
      </w:r>
      <w:r w:rsidR="00C41CD9">
        <w:rPr>
          <w:rFonts w:ascii="Times New Roman" w:hAnsi="Times New Roman" w:cs="Times New Roman"/>
          <w:sz w:val="24"/>
          <w:szCs w:val="24"/>
        </w:rPr>
        <w:t>a cité de la fin du XIXe et du début du XX</w:t>
      </w:r>
      <w:r w:rsidR="00C41CD9" w:rsidRPr="00B77266">
        <w:rPr>
          <w:rFonts w:ascii="Times New Roman" w:hAnsi="Times New Roman" w:cs="Times New Roman"/>
          <w:sz w:val="24"/>
          <w:szCs w:val="24"/>
          <w:vertAlign w:val="superscript"/>
        </w:rPr>
        <w:t xml:space="preserve">e </w:t>
      </w:r>
      <w:r w:rsidR="00C41CD9">
        <w:rPr>
          <w:rFonts w:ascii="Times New Roman" w:hAnsi="Times New Roman" w:cs="Times New Roman"/>
          <w:sz w:val="24"/>
          <w:szCs w:val="24"/>
        </w:rPr>
        <w:t>siècle</w:t>
      </w:r>
      <w:r w:rsidR="00FB442B">
        <w:rPr>
          <w:rFonts w:ascii="Times New Roman" w:hAnsi="Times New Roman" w:cs="Times New Roman"/>
          <w:sz w:val="24"/>
          <w:szCs w:val="24"/>
        </w:rPr>
        <w:t xml:space="preserve"> </w:t>
      </w:r>
      <w:r w:rsidR="006C6EDF">
        <w:rPr>
          <w:rFonts w:ascii="Times New Roman" w:hAnsi="Times New Roman" w:cs="Times New Roman"/>
          <w:sz w:val="24"/>
          <w:szCs w:val="24"/>
        </w:rPr>
        <w:t xml:space="preserve">abandonnera </w:t>
      </w:r>
      <w:r w:rsidR="0023348E">
        <w:rPr>
          <w:rFonts w:ascii="Times New Roman" w:hAnsi="Times New Roman" w:cs="Times New Roman"/>
          <w:sz w:val="24"/>
          <w:szCs w:val="24"/>
        </w:rPr>
        <w:t>cell</w:t>
      </w:r>
      <w:r w:rsidR="006C6EDF">
        <w:rPr>
          <w:rFonts w:ascii="Times New Roman" w:hAnsi="Times New Roman" w:cs="Times New Roman"/>
          <w:sz w:val="24"/>
          <w:szCs w:val="24"/>
        </w:rPr>
        <w:t>e</w:t>
      </w:r>
      <w:r w:rsidR="00FB442B">
        <w:rPr>
          <w:rFonts w:ascii="Times New Roman" w:hAnsi="Times New Roman" w:cs="Times New Roman"/>
          <w:sz w:val="24"/>
          <w:szCs w:val="24"/>
        </w:rPr>
        <w:t xml:space="preserve"> </w:t>
      </w:r>
      <w:r w:rsidR="00322D35">
        <w:rPr>
          <w:rFonts w:ascii="Times New Roman" w:hAnsi="Times New Roman" w:cs="Times New Roman"/>
          <w:sz w:val="24"/>
          <w:szCs w:val="24"/>
        </w:rPr>
        <w:t xml:space="preserve">de </w:t>
      </w:r>
      <w:r w:rsidR="00FB442B">
        <w:rPr>
          <w:rFonts w:ascii="Times New Roman" w:hAnsi="Times New Roman" w:cs="Times New Roman"/>
          <w:sz w:val="24"/>
          <w:szCs w:val="24"/>
        </w:rPr>
        <w:t>la cité impériale des premiers temps</w:t>
      </w:r>
      <w:r w:rsidR="00322D35">
        <w:rPr>
          <w:rFonts w:ascii="Times New Roman" w:hAnsi="Times New Roman" w:cs="Times New Roman"/>
          <w:sz w:val="24"/>
          <w:szCs w:val="24"/>
        </w:rPr>
        <w:t xml:space="preserve">. </w:t>
      </w:r>
      <w:r w:rsidR="0023348E">
        <w:rPr>
          <w:rFonts w:ascii="Times New Roman" w:hAnsi="Times New Roman" w:cs="Times New Roman"/>
          <w:sz w:val="24"/>
          <w:szCs w:val="24"/>
        </w:rPr>
        <w:t>C</w:t>
      </w:r>
      <w:r w:rsidR="00322D35">
        <w:rPr>
          <w:rFonts w:ascii="Times New Roman" w:hAnsi="Times New Roman" w:cs="Times New Roman"/>
          <w:sz w:val="24"/>
          <w:szCs w:val="24"/>
        </w:rPr>
        <w:t xml:space="preserve">omme </w:t>
      </w:r>
      <w:r>
        <w:rPr>
          <w:rFonts w:ascii="Times New Roman" w:hAnsi="Times New Roman" w:cs="Times New Roman"/>
          <w:sz w:val="24"/>
          <w:szCs w:val="24"/>
        </w:rPr>
        <w:t>à</w:t>
      </w:r>
      <w:r w:rsidR="00566EBA">
        <w:rPr>
          <w:rFonts w:ascii="Times New Roman" w:hAnsi="Times New Roman" w:cs="Times New Roman"/>
          <w:sz w:val="24"/>
          <w:szCs w:val="24"/>
        </w:rPr>
        <w:t xml:space="preserve"> Versailles</w:t>
      </w:r>
      <w:r w:rsidR="006C6EDF">
        <w:rPr>
          <w:rFonts w:ascii="Times New Roman" w:hAnsi="Times New Roman" w:cs="Times New Roman"/>
          <w:sz w:val="24"/>
          <w:szCs w:val="24"/>
        </w:rPr>
        <w:t xml:space="preserve"> </w:t>
      </w:r>
      <w:r>
        <w:rPr>
          <w:rFonts w:ascii="Times New Roman" w:hAnsi="Times New Roman" w:cs="Times New Roman"/>
          <w:sz w:val="24"/>
          <w:szCs w:val="24"/>
        </w:rPr>
        <w:t>sous</w:t>
      </w:r>
      <w:r w:rsidR="006C6EDF">
        <w:rPr>
          <w:rFonts w:ascii="Times New Roman" w:hAnsi="Times New Roman" w:cs="Times New Roman"/>
          <w:sz w:val="24"/>
          <w:szCs w:val="24"/>
        </w:rPr>
        <w:t xml:space="preserve"> Louis XV</w:t>
      </w:r>
      <w:r w:rsidR="00702994">
        <w:rPr>
          <w:rFonts w:ascii="Times New Roman" w:hAnsi="Times New Roman" w:cs="Times New Roman"/>
          <w:sz w:val="24"/>
          <w:szCs w:val="24"/>
        </w:rPr>
        <w:t>, l’évolution du goût et des besoins</w:t>
      </w:r>
      <w:r w:rsidR="006C6EDF">
        <w:rPr>
          <w:rFonts w:ascii="Times New Roman" w:hAnsi="Times New Roman" w:cs="Times New Roman"/>
          <w:sz w:val="24"/>
          <w:szCs w:val="24"/>
        </w:rPr>
        <w:t xml:space="preserve"> </w:t>
      </w:r>
      <w:r w:rsidR="00276D6A">
        <w:rPr>
          <w:rFonts w:ascii="Times New Roman" w:hAnsi="Times New Roman" w:cs="Times New Roman"/>
          <w:sz w:val="24"/>
          <w:szCs w:val="24"/>
        </w:rPr>
        <w:t>entrain</w:t>
      </w:r>
      <w:r w:rsidR="0023348E">
        <w:rPr>
          <w:rFonts w:ascii="Times New Roman" w:hAnsi="Times New Roman" w:cs="Times New Roman"/>
          <w:sz w:val="24"/>
          <w:szCs w:val="24"/>
        </w:rPr>
        <w:t>era</w:t>
      </w:r>
      <w:r w:rsidR="00276D6A">
        <w:rPr>
          <w:rFonts w:ascii="Times New Roman" w:hAnsi="Times New Roman" w:cs="Times New Roman"/>
          <w:sz w:val="24"/>
          <w:szCs w:val="24"/>
        </w:rPr>
        <w:t xml:space="preserve"> vari</w:t>
      </w:r>
      <w:r w:rsidR="0023348E">
        <w:rPr>
          <w:rFonts w:ascii="Times New Roman" w:hAnsi="Times New Roman" w:cs="Times New Roman"/>
          <w:sz w:val="24"/>
          <w:szCs w:val="24"/>
        </w:rPr>
        <w:t>été</w:t>
      </w:r>
      <w:r w:rsidR="00276D6A">
        <w:rPr>
          <w:rFonts w:ascii="Times New Roman" w:hAnsi="Times New Roman" w:cs="Times New Roman"/>
          <w:sz w:val="24"/>
          <w:szCs w:val="24"/>
        </w:rPr>
        <w:t xml:space="preserve"> de</w:t>
      </w:r>
      <w:r w:rsidR="00B355A4">
        <w:rPr>
          <w:rFonts w:ascii="Times New Roman" w:hAnsi="Times New Roman" w:cs="Times New Roman"/>
          <w:sz w:val="24"/>
          <w:szCs w:val="24"/>
        </w:rPr>
        <w:t>s</w:t>
      </w:r>
      <w:r w:rsidR="00276D6A">
        <w:rPr>
          <w:rFonts w:ascii="Times New Roman" w:hAnsi="Times New Roman" w:cs="Times New Roman"/>
          <w:sz w:val="24"/>
          <w:szCs w:val="24"/>
        </w:rPr>
        <w:t xml:space="preserve"> </w:t>
      </w:r>
      <w:r w:rsidR="0015647E">
        <w:rPr>
          <w:rFonts w:ascii="Times New Roman" w:hAnsi="Times New Roman" w:cs="Times New Roman"/>
          <w:sz w:val="24"/>
          <w:szCs w:val="24"/>
        </w:rPr>
        <w:t>styles</w:t>
      </w:r>
      <w:r w:rsidR="00322D35">
        <w:rPr>
          <w:rFonts w:ascii="Times New Roman" w:hAnsi="Times New Roman" w:cs="Times New Roman"/>
          <w:sz w:val="24"/>
          <w:szCs w:val="24"/>
        </w:rPr>
        <w:t xml:space="preserve"> et de</w:t>
      </w:r>
      <w:r w:rsidR="00B355A4">
        <w:rPr>
          <w:rFonts w:ascii="Times New Roman" w:hAnsi="Times New Roman" w:cs="Times New Roman"/>
          <w:sz w:val="24"/>
          <w:szCs w:val="24"/>
        </w:rPr>
        <w:t>s</w:t>
      </w:r>
      <w:r w:rsidR="00322D35">
        <w:rPr>
          <w:rFonts w:ascii="Times New Roman" w:hAnsi="Times New Roman" w:cs="Times New Roman"/>
          <w:sz w:val="24"/>
          <w:szCs w:val="24"/>
        </w:rPr>
        <w:t xml:space="preserve"> matériaux</w:t>
      </w:r>
      <w:r w:rsidR="00FB442B">
        <w:rPr>
          <w:rFonts w:ascii="Times New Roman" w:hAnsi="Times New Roman" w:cs="Times New Roman"/>
          <w:sz w:val="24"/>
          <w:szCs w:val="24"/>
        </w:rPr>
        <w:t>.</w:t>
      </w:r>
    </w:p>
    <w:p w14:paraId="0EE32C11" w14:textId="4C26E67D" w:rsidR="00B659FC" w:rsidRDefault="00B659FC" w:rsidP="00B659FC">
      <w:pPr>
        <w:spacing w:line="360" w:lineRule="auto"/>
        <w:jc w:val="both"/>
        <w:rPr>
          <w:rFonts w:ascii="Times New Roman" w:hAnsi="Times New Roman" w:cs="Times New Roman"/>
          <w:sz w:val="24"/>
          <w:szCs w:val="24"/>
        </w:rPr>
      </w:pPr>
      <w:r>
        <w:rPr>
          <w:rFonts w:ascii="Times New Roman" w:hAnsi="Times New Roman" w:cs="Times New Roman"/>
          <w:sz w:val="24"/>
          <w:szCs w:val="24"/>
        </w:rPr>
        <w:t>Des châteaux, des villas, des hôtels particuliers, des pavillons de luxe s</w:t>
      </w:r>
      <w:r w:rsidR="00594FAB">
        <w:rPr>
          <w:rFonts w:ascii="Times New Roman" w:hAnsi="Times New Roman" w:cs="Times New Roman"/>
          <w:sz w:val="24"/>
          <w:szCs w:val="24"/>
        </w:rPr>
        <w:t>er</w:t>
      </w:r>
      <w:r>
        <w:rPr>
          <w:rFonts w:ascii="Times New Roman" w:hAnsi="Times New Roman" w:cs="Times New Roman"/>
          <w:sz w:val="24"/>
          <w:szCs w:val="24"/>
        </w:rPr>
        <w:t>ont</w:t>
      </w:r>
      <w:r w:rsidR="00594FAB">
        <w:rPr>
          <w:rFonts w:ascii="Times New Roman" w:hAnsi="Times New Roman" w:cs="Times New Roman"/>
          <w:sz w:val="24"/>
          <w:szCs w:val="24"/>
        </w:rPr>
        <w:t xml:space="preserve"> </w:t>
      </w:r>
      <w:r w:rsidR="00B77266">
        <w:rPr>
          <w:rFonts w:ascii="Times New Roman" w:hAnsi="Times New Roman" w:cs="Times New Roman"/>
          <w:sz w:val="24"/>
          <w:szCs w:val="24"/>
        </w:rPr>
        <w:t>érigés</w:t>
      </w:r>
      <w:r w:rsidR="00594FAB">
        <w:rPr>
          <w:rFonts w:ascii="Times New Roman" w:hAnsi="Times New Roman" w:cs="Times New Roman"/>
          <w:sz w:val="24"/>
          <w:szCs w:val="24"/>
        </w:rPr>
        <w:t xml:space="preserve"> peu à peu</w:t>
      </w:r>
      <w:r>
        <w:rPr>
          <w:rFonts w:ascii="Times New Roman" w:hAnsi="Times New Roman" w:cs="Times New Roman"/>
          <w:sz w:val="24"/>
          <w:szCs w:val="24"/>
        </w:rPr>
        <w:t xml:space="preserve"> par </w:t>
      </w:r>
      <w:r w:rsidR="00B77266">
        <w:rPr>
          <w:rFonts w:ascii="Times New Roman" w:hAnsi="Times New Roman" w:cs="Times New Roman"/>
          <w:sz w:val="24"/>
          <w:szCs w:val="24"/>
        </w:rPr>
        <w:t>d</w:t>
      </w:r>
      <w:r>
        <w:rPr>
          <w:rFonts w:ascii="Times New Roman" w:hAnsi="Times New Roman" w:cs="Times New Roman"/>
          <w:sz w:val="24"/>
          <w:szCs w:val="24"/>
        </w:rPr>
        <w:t>es membres de la cour impériale, du gotha</w:t>
      </w:r>
      <w:r w:rsidR="00B77266">
        <w:rPr>
          <w:rFonts w:ascii="Times New Roman" w:hAnsi="Times New Roman" w:cs="Times New Roman"/>
          <w:sz w:val="24"/>
          <w:szCs w:val="24"/>
        </w:rPr>
        <w:t xml:space="preserve"> européen</w:t>
      </w:r>
      <w:r>
        <w:rPr>
          <w:rFonts w:ascii="Times New Roman" w:hAnsi="Times New Roman" w:cs="Times New Roman"/>
          <w:sz w:val="24"/>
          <w:szCs w:val="24"/>
        </w:rPr>
        <w:t xml:space="preserve">, de l’aristocratie, de la haute bourgeoisie ou de grands propriétaires terriens, français </w:t>
      </w:r>
      <w:r w:rsidR="00B77266">
        <w:rPr>
          <w:rFonts w:ascii="Times New Roman" w:hAnsi="Times New Roman" w:cs="Times New Roman"/>
          <w:sz w:val="24"/>
          <w:szCs w:val="24"/>
        </w:rPr>
        <w:t>ou</w:t>
      </w:r>
      <w:r>
        <w:rPr>
          <w:rFonts w:ascii="Times New Roman" w:hAnsi="Times New Roman" w:cs="Times New Roman"/>
          <w:sz w:val="24"/>
          <w:szCs w:val="24"/>
        </w:rPr>
        <w:t xml:space="preserve"> étrangers. Certains d’entre eux </w:t>
      </w:r>
      <w:r w:rsidR="00B77266">
        <w:rPr>
          <w:rFonts w:ascii="Times New Roman" w:hAnsi="Times New Roman" w:cs="Times New Roman"/>
          <w:sz w:val="24"/>
          <w:szCs w:val="24"/>
        </w:rPr>
        <w:t xml:space="preserve">en </w:t>
      </w:r>
      <w:r>
        <w:rPr>
          <w:rFonts w:ascii="Times New Roman" w:hAnsi="Times New Roman" w:cs="Times New Roman"/>
          <w:sz w:val="24"/>
          <w:szCs w:val="24"/>
        </w:rPr>
        <w:t xml:space="preserve">viendront à louer ou à prêter leurs demeures </w:t>
      </w:r>
      <w:r w:rsidR="00B77266">
        <w:rPr>
          <w:rFonts w:ascii="Times New Roman" w:hAnsi="Times New Roman" w:cs="Times New Roman"/>
          <w:sz w:val="24"/>
          <w:szCs w:val="24"/>
        </w:rPr>
        <w:t>afin de</w:t>
      </w:r>
      <w:r>
        <w:rPr>
          <w:rFonts w:ascii="Times New Roman" w:hAnsi="Times New Roman" w:cs="Times New Roman"/>
          <w:sz w:val="24"/>
          <w:szCs w:val="24"/>
        </w:rPr>
        <w:t xml:space="preserve"> satisfaire la demande</w:t>
      </w:r>
      <w:r w:rsidR="00B77266">
        <w:rPr>
          <w:rFonts w:ascii="Times New Roman" w:hAnsi="Times New Roman" w:cs="Times New Roman"/>
          <w:sz w:val="24"/>
          <w:szCs w:val="24"/>
        </w:rPr>
        <w:t xml:space="preserve"> croissante</w:t>
      </w:r>
      <w:r>
        <w:rPr>
          <w:rFonts w:ascii="Times New Roman" w:hAnsi="Times New Roman" w:cs="Times New Roman"/>
          <w:sz w:val="24"/>
          <w:szCs w:val="24"/>
        </w:rPr>
        <w:t xml:space="preserve"> d’une clientèle toujours plus avide de grand air et de bains de mer. </w:t>
      </w:r>
    </w:p>
    <w:p w14:paraId="0B652726" w14:textId="3ED90C2D" w:rsidR="00AB26A5" w:rsidRDefault="00AB26A5" w:rsidP="00AB26A5">
      <w:pPr>
        <w:spacing w:after="0" w:line="360" w:lineRule="auto"/>
        <w:jc w:val="both"/>
        <w:rPr>
          <w:rFonts w:ascii="Times New Roman" w:hAnsi="Times New Roman" w:cs="Times New Roman"/>
          <w:sz w:val="24"/>
          <w:szCs w:val="24"/>
        </w:rPr>
      </w:pPr>
    </w:p>
    <w:p w14:paraId="27B4E4AE" w14:textId="61B5A1E1" w:rsidR="00E93367" w:rsidRDefault="00E93367" w:rsidP="00AB26A5">
      <w:pPr>
        <w:spacing w:after="0" w:line="360" w:lineRule="auto"/>
        <w:jc w:val="both"/>
        <w:rPr>
          <w:rFonts w:ascii="Times New Roman" w:hAnsi="Times New Roman" w:cs="Times New Roman"/>
          <w:sz w:val="24"/>
          <w:szCs w:val="24"/>
        </w:rPr>
      </w:pPr>
    </w:p>
    <w:p w14:paraId="10101733" w14:textId="77777777" w:rsidR="00E93367" w:rsidRDefault="00E93367" w:rsidP="00AB26A5">
      <w:pPr>
        <w:spacing w:after="0" w:line="360" w:lineRule="auto"/>
        <w:jc w:val="both"/>
        <w:rPr>
          <w:rFonts w:ascii="Times New Roman" w:hAnsi="Times New Roman" w:cs="Times New Roman"/>
          <w:sz w:val="24"/>
          <w:szCs w:val="24"/>
        </w:rPr>
      </w:pPr>
    </w:p>
    <w:p w14:paraId="6132FEFC" w14:textId="02470F31" w:rsidR="00C6503A" w:rsidRPr="0011657C" w:rsidRDefault="00E52E47" w:rsidP="00C6503A">
      <w:pPr>
        <w:spacing w:line="360" w:lineRule="auto"/>
        <w:jc w:val="both"/>
        <w:rPr>
          <w:rFonts w:ascii="Times New Roman" w:hAnsi="Times New Roman" w:cs="Times New Roman"/>
          <w:b/>
          <w:bCs/>
          <w:i/>
          <w:iCs/>
          <w:sz w:val="24"/>
          <w:szCs w:val="24"/>
        </w:rPr>
      </w:pPr>
      <w:bookmarkStart w:id="11" w:name="_Hlk85468794"/>
      <w:r>
        <w:rPr>
          <w:rFonts w:ascii="Times New Roman" w:hAnsi="Times New Roman" w:cs="Times New Roman"/>
          <w:b/>
          <w:bCs/>
          <w:i/>
          <w:iCs/>
          <w:sz w:val="24"/>
          <w:szCs w:val="24"/>
        </w:rPr>
        <w:lastRenderedPageBreak/>
        <w:t>Des</w:t>
      </w:r>
      <w:r w:rsidR="00E93367">
        <w:rPr>
          <w:rFonts w:ascii="Times New Roman" w:hAnsi="Times New Roman" w:cs="Times New Roman"/>
          <w:b/>
          <w:bCs/>
          <w:i/>
          <w:iCs/>
          <w:sz w:val="24"/>
          <w:szCs w:val="24"/>
        </w:rPr>
        <w:t xml:space="preserve"> villas</w:t>
      </w:r>
      <w:r>
        <w:rPr>
          <w:rFonts w:ascii="Times New Roman" w:hAnsi="Times New Roman" w:cs="Times New Roman"/>
          <w:b/>
          <w:bCs/>
          <w:i/>
          <w:iCs/>
          <w:sz w:val="24"/>
          <w:szCs w:val="24"/>
        </w:rPr>
        <w:t xml:space="preserve"> toujours plus nombreuses</w:t>
      </w:r>
    </w:p>
    <w:bookmarkEnd w:id="11"/>
    <w:p w14:paraId="7C6CF2BE" w14:textId="77777777" w:rsidR="00C6503A" w:rsidRDefault="00C6503A" w:rsidP="00C650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L’engouement pour la station balnéaire apparait également en 1861 dans le propos de Prosper Mérimée à la comtesse de </w:t>
      </w:r>
      <w:proofErr w:type="spellStart"/>
      <w:r>
        <w:rPr>
          <w:rFonts w:ascii="Times New Roman" w:hAnsi="Times New Roman" w:cs="Times New Roman"/>
          <w:sz w:val="24"/>
          <w:szCs w:val="24"/>
        </w:rPr>
        <w:t>Boigne</w:t>
      </w:r>
      <w:proofErr w:type="spellEnd"/>
      <w:r>
        <w:rPr>
          <w:rFonts w:ascii="Times New Roman" w:hAnsi="Times New Roman" w:cs="Times New Roman"/>
          <w:sz w:val="24"/>
          <w:szCs w:val="24"/>
        </w:rPr>
        <w:t xml:space="preserve"> confessant l’incroyable multiplication des villas depuis 1854. Le mouvement, embryonnaire durant la Monarchie de Juillet, s’accentua sous l’impulsion du couple impérial</w:t>
      </w:r>
      <w:r>
        <w:rPr>
          <w:rStyle w:val="Appelnotedebasdep"/>
          <w:rFonts w:ascii="Times New Roman" w:hAnsi="Times New Roman" w:cs="Times New Roman"/>
          <w:sz w:val="24"/>
          <w:szCs w:val="24"/>
        </w:rPr>
        <w:footnoteReference w:id="92"/>
      </w:r>
      <w:r>
        <w:rPr>
          <w:rFonts w:ascii="Times New Roman" w:hAnsi="Times New Roman" w:cs="Times New Roman"/>
          <w:sz w:val="24"/>
          <w:szCs w:val="24"/>
        </w:rPr>
        <w:t xml:space="preserve">. Ainsi, de 1851 à 1856, une vingtaine de maisons s’érigeaient chaque année, souvent sur le modèle du simple pavillon de pierre, de brique ou fausse brique, voire de crépi blanc ou rose, le tout couvert d’ardoise suivant l’exemple de la Maison Carrée évoqué précédemment. </w:t>
      </w:r>
    </w:p>
    <w:p w14:paraId="7AA9641F" w14:textId="24DBB308" w:rsidR="00C6503A" w:rsidRDefault="00C6503A" w:rsidP="00C6503A">
      <w:pPr>
        <w:spacing w:line="360" w:lineRule="auto"/>
        <w:jc w:val="both"/>
        <w:rPr>
          <w:rFonts w:ascii="Times New Roman" w:hAnsi="Times New Roman" w:cs="Times New Roman"/>
          <w:sz w:val="24"/>
          <w:szCs w:val="24"/>
        </w:rPr>
      </w:pPr>
      <w:r>
        <w:rPr>
          <w:rFonts w:ascii="Times New Roman" w:hAnsi="Times New Roman" w:cs="Times New Roman"/>
          <w:sz w:val="24"/>
          <w:szCs w:val="24"/>
        </w:rPr>
        <w:t>Le nombre de maisons passa ainsi,</w:t>
      </w:r>
      <w:r w:rsidRPr="00E84117">
        <w:rPr>
          <w:rFonts w:ascii="Times New Roman" w:hAnsi="Times New Roman" w:cs="Times New Roman"/>
          <w:sz w:val="24"/>
          <w:szCs w:val="24"/>
        </w:rPr>
        <w:t xml:space="preserve"> </w:t>
      </w:r>
      <w:r>
        <w:rPr>
          <w:rFonts w:ascii="Times New Roman" w:hAnsi="Times New Roman" w:cs="Times New Roman"/>
          <w:sz w:val="24"/>
          <w:szCs w:val="24"/>
        </w:rPr>
        <w:t xml:space="preserve">selon </w:t>
      </w:r>
      <w:r>
        <w:rPr>
          <w:rFonts w:ascii="Times New Roman" w:hAnsi="Times New Roman" w:cs="Times New Roman"/>
          <w:i/>
          <w:sz w:val="24"/>
          <w:szCs w:val="24"/>
        </w:rPr>
        <w:t>Biarritz Thermal</w:t>
      </w:r>
      <w:r>
        <w:rPr>
          <w:rFonts w:ascii="Times New Roman" w:hAnsi="Times New Roman" w:cs="Times New Roman"/>
          <w:sz w:val="24"/>
          <w:szCs w:val="24"/>
        </w:rPr>
        <w:t>, de 366 en 1851 à 645 en 1872, soit 279 constructions nouvelles en vingt ans,</w:t>
      </w:r>
      <w:r w:rsidRPr="00A9508F">
        <w:rPr>
          <w:rFonts w:ascii="Times New Roman" w:hAnsi="Times New Roman" w:cs="Times New Roman"/>
          <w:sz w:val="24"/>
          <w:szCs w:val="24"/>
        </w:rPr>
        <w:t xml:space="preserve"> </w:t>
      </w:r>
      <w:r>
        <w:rPr>
          <w:rFonts w:ascii="Times New Roman" w:hAnsi="Times New Roman" w:cs="Times New Roman"/>
          <w:sz w:val="24"/>
          <w:szCs w:val="24"/>
        </w:rPr>
        <w:t xml:space="preserve">ce qui était prodigieux pour une station naissante aussi éloignée de Paris, de Madrid ou de Londres. Le nombre de villas triplera jusqu’en 1896 suivant une esthétique toujours plus fantaisiste et l’éclectisme du temps. Les premiers immeubles à trois étages + combles apparurent dans les années 1860 en lien avec l’adoption du plan d’urbanisme évoqué plus bas. </w:t>
      </w:r>
    </w:p>
    <w:p w14:paraId="3000F9A1" w14:textId="77777777" w:rsidR="00C6503A" w:rsidRPr="00264FEB" w:rsidRDefault="00C6503A" w:rsidP="00C6503A">
      <w:pPr>
        <w:spacing w:after="0" w:line="360" w:lineRule="auto"/>
        <w:jc w:val="both"/>
        <w:rPr>
          <w:rFonts w:ascii="Times New Roman" w:hAnsi="Times New Roman" w:cs="Times New Roman"/>
          <w:b/>
          <w:bCs/>
          <w:i/>
          <w:iCs/>
          <w:sz w:val="16"/>
          <w:szCs w:val="16"/>
        </w:rPr>
      </w:pPr>
    </w:p>
    <w:p w14:paraId="5B0390BC" w14:textId="46C3DCF8" w:rsidR="0011657C" w:rsidRPr="0011657C" w:rsidRDefault="0011657C" w:rsidP="00B659FC">
      <w:pPr>
        <w:spacing w:line="360" w:lineRule="auto"/>
        <w:jc w:val="both"/>
        <w:rPr>
          <w:rFonts w:ascii="Times New Roman" w:hAnsi="Times New Roman" w:cs="Times New Roman"/>
          <w:b/>
          <w:bCs/>
          <w:i/>
          <w:iCs/>
          <w:sz w:val="24"/>
          <w:szCs w:val="24"/>
        </w:rPr>
      </w:pPr>
      <w:bookmarkStart w:id="12" w:name="_Hlk85468806"/>
      <w:r w:rsidRPr="0011657C">
        <w:rPr>
          <w:rFonts w:ascii="Times New Roman" w:hAnsi="Times New Roman" w:cs="Times New Roman"/>
          <w:b/>
          <w:bCs/>
          <w:i/>
          <w:iCs/>
          <w:sz w:val="24"/>
          <w:szCs w:val="24"/>
        </w:rPr>
        <w:t>De</w:t>
      </w:r>
      <w:r w:rsidR="00E93367" w:rsidRPr="00E93367">
        <w:rPr>
          <w:rFonts w:ascii="Times New Roman" w:hAnsi="Times New Roman" w:cs="Times New Roman"/>
          <w:b/>
          <w:bCs/>
          <w:i/>
          <w:iCs/>
          <w:sz w:val="24"/>
          <w:szCs w:val="24"/>
        </w:rPr>
        <w:t xml:space="preserve"> </w:t>
      </w:r>
      <w:r w:rsidR="00E93367" w:rsidRPr="0011657C">
        <w:rPr>
          <w:rFonts w:ascii="Times New Roman" w:hAnsi="Times New Roman" w:cs="Times New Roman"/>
          <w:b/>
          <w:bCs/>
          <w:i/>
          <w:iCs/>
          <w:sz w:val="24"/>
          <w:szCs w:val="24"/>
        </w:rPr>
        <w:t>nouve</w:t>
      </w:r>
      <w:r w:rsidR="00E93367">
        <w:rPr>
          <w:rFonts w:ascii="Times New Roman" w:hAnsi="Times New Roman" w:cs="Times New Roman"/>
          <w:b/>
          <w:bCs/>
          <w:i/>
          <w:iCs/>
          <w:sz w:val="24"/>
          <w:szCs w:val="24"/>
        </w:rPr>
        <w:t>aux</w:t>
      </w:r>
      <w:r w:rsidRPr="0011657C">
        <w:rPr>
          <w:rFonts w:ascii="Times New Roman" w:hAnsi="Times New Roman" w:cs="Times New Roman"/>
          <w:b/>
          <w:bCs/>
          <w:i/>
          <w:iCs/>
          <w:sz w:val="24"/>
          <w:szCs w:val="24"/>
        </w:rPr>
        <w:t xml:space="preserve"> </w:t>
      </w:r>
      <w:r>
        <w:rPr>
          <w:rFonts w:ascii="Times New Roman" w:hAnsi="Times New Roman" w:cs="Times New Roman"/>
          <w:b/>
          <w:bCs/>
          <w:i/>
          <w:iCs/>
          <w:sz w:val="24"/>
          <w:szCs w:val="24"/>
        </w:rPr>
        <w:t>établissements</w:t>
      </w:r>
      <w:r w:rsidR="00E93367">
        <w:rPr>
          <w:rFonts w:ascii="Times New Roman" w:hAnsi="Times New Roman" w:cs="Times New Roman"/>
          <w:b/>
          <w:bCs/>
          <w:i/>
          <w:iCs/>
          <w:sz w:val="24"/>
          <w:szCs w:val="24"/>
        </w:rPr>
        <w:t xml:space="preserve"> hôteliers et cafés-restaurants</w:t>
      </w:r>
      <w:r w:rsidRPr="0011657C">
        <w:rPr>
          <w:rFonts w:ascii="Times New Roman" w:hAnsi="Times New Roman" w:cs="Times New Roman"/>
          <w:b/>
          <w:bCs/>
          <w:i/>
          <w:iCs/>
          <w:sz w:val="24"/>
          <w:szCs w:val="24"/>
        </w:rPr>
        <w:t xml:space="preserve"> </w:t>
      </w:r>
    </w:p>
    <w:bookmarkEnd w:id="12"/>
    <w:p w14:paraId="58F809C4" w14:textId="77777777" w:rsidR="0011657C" w:rsidRDefault="00BB7298"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096924">
        <w:rPr>
          <w:rFonts w:ascii="Times New Roman" w:hAnsi="Times New Roman" w:cs="Times New Roman"/>
          <w:sz w:val="24"/>
          <w:szCs w:val="24"/>
        </w:rPr>
        <w:t xml:space="preserve"> la fin des années 1850,</w:t>
      </w:r>
      <w:r w:rsidR="00B404B3">
        <w:rPr>
          <w:rFonts w:ascii="Times New Roman" w:hAnsi="Times New Roman" w:cs="Times New Roman"/>
          <w:sz w:val="24"/>
          <w:szCs w:val="24"/>
        </w:rPr>
        <w:t xml:space="preserve"> </w:t>
      </w:r>
      <w:r w:rsidR="00481D07">
        <w:rPr>
          <w:rFonts w:ascii="Times New Roman" w:hAnsi="Times New Roman" w:cs="Times New Roman"/>
          <w:sz w:val="24"/>
          <w:szCs w:val="24"/>
        </w:rPr>
        <w:t>Biarritz</w:t>
      </w:r>
      <w:r w:rsidR="00096924">
        <w:rPr>
          <w:rFonts w:ascii="Times New Roman" w:hAnsi="Times New Roman" w:cs="Times New Roman"/>
          <w:sz w:val="24"/>
          <w:szCs w:val="24"/>
        </w:rPr>
        <w:t xml:space="preserve"> v</w:t>
      </w:r>
      <w:r w:rsidR="00481D07">
        <w:rPr>
          <w:rFonts w:ascii="Times New Roman" w:hAnsi="Times New Roman" w:cs="Times New Roman"/>
          <w:sz w:val="24"/>
          <w:szCs w:val="24"/>
        </w:rPr>
        <w:t>i</w:t>
      </w:r>
      <w:r w:rsidR="00096924">
        <w:rPr>
          <w:rFonts w:ascii="Times New Roman" w:hAnsi="Times New Roman" w:cs="Times New Roman"/>
          <w:sz w:val="24"/>
          <w:szCs w:val="24"/>
        </w:rPr>
        <w:t xml:space="preserve">t </w:t>
      </w:r>
      <w:r w:rsidR="00FC0501">
        <w:rPr>
          <w:rFonts w:ascii="Times New Roman" w:hAnsi="Times New Roman" w:cs="Times New Roman"/>
          <w:sz w:val="24"/>
          <w:szCs w:val="24"/>
        </w:rPr>
        <w:t>la multiplication</w:t>
      </w:r>
      <w:r w:rsidR="004066CB">
        <w:rPr>
          <w:rFonts w:ascii="Times New Roman" w:hAnsi="Times New Roman" w:cs="Times New Roman"/>
          <w:sz w:val="24"/>
          <w:szCs w:val="24"/>
        </w:rPr>
        <w:t xml:space="preserve"> </w:t>
      </w:r>
      <w:r w:rsidR="00096924">
        <w:rPr>
          <w:rFonts w:ascii="Times New Roman" w:hAnsi="Times New Roman" w:cs="Times New Roman"/>
          <w:sz w:val="24"/>
          <w:szCs w:val="24"/>
        </w:rPr>
        <w:t>d</w:t>
      </w:r>
      <w:r w:rsidR="00FC0501">
        <w:rPr>
          <w:rFonts w:ascii="Times New Roman" w:hAnsi="Times New Roman" w:cs="Times New Roman"/>
          <w:sz w:val="24"/>
          <w:szCs w:val="24"/>
        </w:rPr>
        <w:t xml:space="preserve">es </w:t>
      </w:r>
      <w:r w:rsidR="00E02CEE">
        <w:rPr>
          <w:rFonts w:ascii="Times New Roman" w:hAnsi="Times New Roman" w:cs="Times New Roman"/>
          <w:sz w:val="24"/>
          <w:szCs w:val="24"/>
        </w:rPr>
        <w:t>hôtels</w:t>
      </w:r>
      <w:r w:rsidR="00FC0501">
        <w:rPr>
          <w:rFonts w:ascii="Times New Roman" w:hAnsi="Times New Roman" w:cs="Times New Roman"/>
          <w:sz w:val="24"/>
          <w:szCs w:val="24"/>
        </w:rPr>
        <w:t xml:space="preserve"> et cafés-</w:t>
      </w:r>
      <w:r w:rsidR="00397EEC">
        <w:rPr>
          <w:rFonts w:ascii="Times New Roman" w:hAnsi="Times New Roman" w:cs="Times New Roman"/>
          <w:sz w:val="24"/>
          <w:szCs w:val="24"/>
        </w:rPr>
        <w:t>restaurants</w:t>
      </w:r>
      <w:r w:rsidR="00347AC1">
        <w:rPr>
          <w:rFonts w:ascii="Times New Roman" w:hAnsi="Times New Roman" w:cs="Times New Roman"/>
          <w:sz w:val="24"/>
          <w:szCs w:val="24"/>
        </w:rPr>
        <w:t xml:space="preserve">. </w:t>
      </w:r>
      <w:r w:rsidR="00FC0501">
        <w:rPr>
          <w:rFonts w:ascii="Times New Roman" w:hAnsi="Times New Roman" w:cs="Times New Roman"/>
          <w:sz w:val="24"/>
          <w:szCs w:val="24"/>
        </w:rPr>
        <w:t>Si c</w:t>
      </w:r>
      <w:r w:rsidR="00481D07">
        <w:rPr>
          <w:rFonts w:ascii="Times New Roman" w:hAnsi="Times New Roman" w:cs="Times New Roman"/>
          <w:sz w:val="24"/>
          <w:szCs w:val="24"/>
        </w:rPr>
        <w:t>ertains</w:t>
      </w:r>
      <w:r w:rsidR="00FC0501">
        <w:rPr>
          <w:rFonts w:ascii="Times New Roman" w:hAnsi="Times New Roman" w:cs="Times New Roman"/>
          <w:sz w:val="24"/>
          <w:szCs w:val="24"/>
        </w:rPr>
        <w:t xml:space="preserve"> hôtels</w:t>
      </w:r>
      <w:r w:rsidR="00481D07">
        <w:rPr>
          <w:rFonts w:ascii="Times New Roman" w:hAnsi="Times New Roman" w:cs="Times New Roman"/>
          <w:sz w:val="24"/>
          <w:szCs w:val="24"/>
        </w:rPr>
        <w:t xml:space="preserve"> exista</w:t>
      </w:r>
      <w:r w:rsidR="00347AC1">
        <w:rPr>
          <w:rFonts w:ascii="Times New Roman" w:hAnsi="Times New Roman" w:cs="Times New Roman"/>
          <w:sz w:val="24"/>
          <w:szCs w:val="24"/>
        </w:rPr>
        <w:t>ie</w:t>
      </w:r>
      <w:r w:rsidR="00481D07">
        <w:rPr>
          <w:rFonts w:ascii="Times New Roman" w:hAnsi="Times New Roman" w:cs="Times New Roman"/>
          <w:sz w:val="24"/>
          <w:szCs w:val="24"/>
        </w:rPr>
        <w:t>nt</w:t>
      </w:r>
      <w:r w:rsidR="00347AC1">
        <w:rPr>
          <w:rFonts w:ascii="Times New Roman" w:hAnsi="Times New Roman" w:cs="Times New Roman"/>
          <w:sz w:val="24"/>
          <w:szCs w:val="24"/>
        </w:rPr>
        <w:t xml:space="preserve"> déjà</w:t>
      </w:r>
      <w:r w:rsidR="00481D07">
        <w:rPr>
          <w:rFonts w:ascii="Times New Roman" w:hAnsi="Times New Roman" w:cs="Times New Roman"/>
          <w:sz w:val="24"/>
          <w:szCs w:val="24"/>
        </w:rPr>
        <w:t xml:space="preserve"> sous </w:t>
      </w:r>
      <w:r w:rsidR="0011657C">
        <w:rPr>
          <w:rFonts w:ascii="Times New Roman" w:hAnsi="Times New Roman" w:cs="Times New Roman"/>
          <w:sz w:val="24"/>
          <w:szCs w:val="24"/>
        </w:rPr>
        <w:t xml:space="preserve">le règne de </w:t>
      </w:r>
      <w:r w:rsidR="00481D07">
        <w:rPr>
          <w:rFonts w:ascii="Times New Roman" w:hAnsi="Times New Roman" w:cs="Times New Roman"/>
          <w:sz w:val="24"/>
          <w:szCs w:val="24"/>
        </w:rPr>
        <w:t>Louis-Philippe</w:t>
      </w:r>
      <w:r w:rsidR="00FC0501">
        <w:rPr>
          <w:rFonts w:ascii="Times New Roman" w:hAnsi="Times New Roman" w:cs="Times New Roman"/>
          <w:sz w:val="24"/>
          <w:szCs w:val="24"/>
        </w:rPr>
        <w:t xml:space="preserve">, </w:t>
      </w:r>
      <w:r w:rsidR="00594FAB">
        <w:rPr>
          <w:rFonts w:ascii="Times New Roman" w:hAnsi="Times New Roman" w:cs="Times New Roman"/>
          <w:sz w:val="24"/>
          <w:szCs w:val="24"/>
        </w:rPr>
        <w:t xml:space="preserve">ils </w:t>
      </w:r>
      <w:r w:rsidR="0011657C">
        <w:rPr>
          <w:rFonts w:ascii="Times New Roman" w:hAnsi="Times New Roman" w:cs="Times New Roman"/>
          <w:sz w:val="24"/>
          <w:szCs w:val="24"/>
        </w:rPr>
        <w:t>d</w:t>
      </w:r>
      <w:r w:rsidR="00347AC1">
        <w:rPr>
          <w:rFonts w:ascii="Times New Roman" w:hAnsi="Times New Roman" w:cs="Times New Roman"/>
          <w:sz w:val="24"/>
          <w:szCs w:val="24"/>
        </w:rPr>
        <w:t>urent</w:t>
      </w:r>
      <w:r w:rsidR="00594FAB">
        <w:rPr>
          <w:rFonts w:ascii="Times New Roman" w:hAnsi="Times New Roman" w:cs="Times New Roman"/>
          <w:sz w:val="24"/>
          <w:szCs w:val="24"/>
        </w:rPr>
        <w:t xml:space="preserve"> </w:t>
      </w:r>
      <w:r w:rsidR="0011657C">
        <w:rPr>
          <w:rFonts w:ascii="Times New Roman" w:hAnsi="Times New Roman" w:cs="Times New Roman"/>
          <w:sz w:val="24"/>
          <w:szCs w:val="24"/>
        </w:rPr>
        <w:t xml:space="preserve">être </w:t>
      </w:r>
      <w:r w:rsidR="00FC0501">
        <w:rPr>
          <w:rFonts w:ascii="Times New Roman" w:hAnsi="Times New Roman" w:cs="Times New Roman"/>
          <w:sz w:val="24"/>
          <w:szCs w:val="24"/>
        </w:rPr>
        <w:t>remaniés</w:t>
      </w:r>
      <w:r w:rsidR="00594FAB">
        <w:rPr>
          <w:rFonts w:ascii="Times New Roman" w:hAnsi="Times New Roman" w:cs="Times New Roman"/>
          <w:sz w:val="24"/>
          <w:szCs w:val="24"/>
        </w:rPr>
        <w:t xml:space="preserve"> ou</w:t>
      </w:r>
      <w:r w:rsidR="00347AC1">
        <w:rPr>
          <w:rFonts w:ascii="Times New Roman" w:hAnsi="Times New Roman" w:cs="Times New Roman"/>
          <w:sz w:val="24"/>
          <w:szCs w:val="24"/>
        </w:rPr>
        <w:t xml:space="preserve"> re</w:t>
      </w:r>
      <w:r w:rsidR="00FC0501">
        <w:rPr>
          <w:rFonts w:ascii="Times New Roman" w:hAnsi="Times New Roman" w:cs="Times New Roman"/>
          <w:sz w:val="24"/>
          <w:szCs w:val="24"/>
        </w:rPr>
        <w:t>bâtis</w:t>
      </w:r>
      <w:r w:rsidR="00347AC1">
        <w:rPr>
          <w:rFonts w:ascii="Times New Roman" w:hAnsi="Times New Roman" w:cs="Times New Roman"/>
          <w:sz w:val="24"/>
          <w:szCs w:val="24"/>
        </w:rPr>
        <w:t xml:space="preserve"> pour répondre aux attentes d</w:t>
      </w:r>
      <w:r w:rsidR="00DA0CEF">
        <w:rPr>
          <w:rFonts w:ascii="Times New Roman" w:hAnsi="Times New Roman" w:cs="Times New Roman"/>
          <w:sz w:val="24"/>
          <w:szCs w:val="24"/>
        </w:rPr>
        <w:t>’une</w:t>
      </w:r>
      <w:r w:rsidR="00347AC1">
        <w:rPr>
          <w:rFonts w:ascii="Times New Roman" w:hAnsi="Times New Roman" w:cs="Times New Roman"/>
          <w:sz w:val="24"/>
          <w:szCs w:val="24"/>
        </w:rPr>
        <w:t xml:space="preserve"> clientèle</w:t>
      </w:r>
      <w:r w:rsidR="00DA0CEF">
        <w:rPr>
          <w:rFonts w:ascii="Times New Roman" w:hAnsi="Times New Roman" w:cs="Times New Roman"/>
          <w:sz w:val="24"/>
          <w:szCs w:val="24"/>
        </w:rPr>
        <w:t xml:space="preserve"> toujours plus nombreuse</w:t>
      </w:r>
      <w:r w:rsidR="00FC0501" w:rsidRPr="00FC0501">
        <w:rPr>
          <w:rFonts w:ascii="Times New Roman" w:hAnsi="Times New Roman" w:cs="Times New Roman"/>
          <w:sz w:val="24"/>
          <w:szCs w:val="24"/>
        </w:rPr>
        <w:t xml:space="preserve"> </w:t>
      </w:r>
      <w:r w:rsidR="00FC0501">
        <w:rPr>
          <w:rFonts w:ascii="Times New Roman" w:hAnsi="Times New Roman" w:cs="Times New Roman"/>
          <w:sz w:val="24"/>
          <w:szCs w:val="24"/>
        </w:rPr>
        <w:t>et exigeante.</w:t>
      </w:r>
      <w:r w:rsidR="00550364">
        <w:rPr>
          <w:rFonts w:ascii="Times New Roman" w:hAnsi="Times New Roman" w:cs="Times New Roman"/>
          <w:sz w:val="24"/>
          <w:szCs w:val="24"/>
        </w:rPr>
        <w:t xml:space="preserve"> À la fin du Second Empire</w:t>
      </w:r>
      <w:r w:rsidR="00397EEC">
        <w:rPr>
          <w:rFonts w:ascii="Times New Roman" w:hAnsi="Times New Roman" w:cs="Times New Roman"/>
          <w:sz w:val="24"/>
          <w:szCs w:val="24"/>
        </w:rPr>
        <w:t>,</w:t>
      </w:r>
      <w:r w:rsidR="00550364">
        <w:rPr>
          <w:rFonts w:ascii="Times New Roman" w:hAnsi="Times New Roman" w:cs="Times New Roman"/>
          <w:sz w:val="24"/>
          <w:szCs w:val="24"/>
        </w:rPr>
        <w:t xml:space="preserve"> </w:t>
      </w:r>
      <w:r>
        <w:rPr>
          <w:rFonts w:ascii="Times New Roman" w:hAnsi="Times New Roman" w:cs="Times New Roman"/>
          <w:sz w:val="24"/>
          <w:szCs w:val="24"/>
        </w:rPr>
        <w:t>la ville</w:t>
      </w:r>
      <w:r w:rsidR="00550364">
        <w:rPr>
          <w:rFonts w:ascii="Times New Roman" w:hAnsi="Times New Roman" w:cs="Times New Roman"/>
          <w:sz w:val="24"/>
          <w:szCs w:val="24"/>
        </w:rPr>
        <w:t xml:space="preserve"> compt</w:t>
      </w:r>
      <w:r w:rsidR="00594FAB">
        <w:rPr>
          <w:rFonts w:ascii="Times New Roman" w:hAnsi="Times New Roman" w:cs="Times New Roman"/>
          <w:sz w:val="24"/>
          <w:szCs w:val="24"/>
        </w:rPr>
        <w:t>ait</w:t>
      </w:r>
      <w:r w:rsidR="00550364">
        <w:rPr>
          <w:rFonts w:ascii="Times New Roman" w:hAnsi="Times New Roman" w:cs="Times New Roman"/>
          <w:sz w:val="24"/>
          <w:szCs w:val="24"/>
        </w:rPr>
        <w:t xml:space="preserve"> </w:t>
      </w:r>
      <w:r w:rsidR="00481D07">
        <w:rPr>
          <w:rFonts w:ascii="Times New Roman" w:hAnsi="Times New Roman" w:cs="Times New Roman"/>
          <w:sz w:val="24"/>
          <w:szCs w:val="24"/>
        </w:rPr>
        <w:t xml:space="preserve">ainsi </w:t>
      </w:r>
      <w:r w:rsidR="00550364">
        <w:rPr>
          <w:rFonts w:ascii="Times New Roman" w:hAnsi="Times New Roman" w:cs="Times New Roman"/>
          <w:sz w:val="24"/>
          <w:szCs w:val="24"/>
        </w:rPr>
        <w:t>sept hôtels</w:t>
      </w:r>
      <w:r w:rsidR="00347AC1">
        <w:rPr>
          <w:rFonts w:ascii="Times New Roman" w:hAnsi="Times New Roman" w:cs="Times New Roman"/>
          <w:sz w:val="24"/>
          <w:szCs w:val="24"/>
        </w:rPr>
        <w:t xml:space="preserve"> : </w:t>
      </w:r>
      <w:r w:rsidR="009B45FC">
        <w:rPr>
          <w:rFonts w:ascii="Times New Roman" w:hAnsi="Times New Roman" w:cs="Times New Roman"/>
          <w:sz w:val="24"/>
          <w:szCs w:val="24"/>
        </w:rPr>
        <w:t>Hôtel de France (</w:t>
      </w:r>
      <w:r w:rsidR="00550364">
        <w:rPr>
          <w:rFonts w:ascii="Times New Roman" w:hAnsi="Times New Roman" w:cs="Times New Roman"/>
          <w:sz w:val="24"/>
          <w:szCs w:val="24"/>
        </w:rPr>
        <w:t>Grand-Hôtel</w:t>
      </w:r>
      <w:r w:rsidR="009B45FC">
        <w:rPr>
          <w:rFonts w:ascii="Times New Roman" w:hAnsi="Times New Roman" w:cs="Times New Roman"/>
          <w:sz w:val="24"/>
          <w:szCs w:val="24"/>
        </w:rPr>
        <w:t>)</w:t>
      </w:r>
      <w:r w:rsidR="00550364">
        <w:rPr>
          <w:rFonts w:ascii="Times New Roman" w:hAnsi="Times New Roman" w:cs="Times New Roman"/>
          <w:sz w:val="24"/>
          <w:szCs w:val="24"/>
        </w:rPr>
        <w:t xml:space="preserve">, </w:t>
      </w:r>
      <w:r>
        <w:rPr>
          <w:rFonts w:ascii="Times New Roman" w:hAnsi="Times New Roman" w:cs="Times New Roman"/>
          <w:sz w:val="24"/>
          <w:szCs w:val="24"/>
        </w:rPr>
        <w:t xml:space="preserve">Hôtel </w:t>
      </w:r>
      <w:r w:rsidR="00550364">
        <w:rPr>
          <w:rFonts w:ascii="Times New Roman" w:hAnsi="Times New Roman" w:cs="Times New Roman"/>
          <w:sz w:val="24"/>
          <w:szCs w:val="24"/>
        </w:rPr>
        <w:t xml:space="preserve">des Ambassadeurs, </w:t>
      </w:r>
      <w:r>
        <w:rPr>
          <w:rFonts w:ascii="Times New Roman" w:hAnsi="Times New Roman" w:cs="Times New Roman"/>
          <w:sz w:val="24"/>
          <w:szCs w:val="24"/>
        </w:rPr>
        <w:t xml:space="preserve">Hôtel </w:t>
      </w:r>
      <w:r w:rsidR="00550364">
        <w:rPr>
          <w:rFonts w:ascii="Times New Roman" w:hAnsi="Times New Roman" w:cs="Times New Roman"/>
          <w:sz w:val="24"/>
          <w:szCs w:val="24"/>
        </w:rPr>
        <w:t xml:space="preserve">des Princes, </w:t>
      </w:r>
      <w:r>
        <w:rPr>
          <w:rFonts w:ascii="Times New Roman" w:hAnsi="Times New Roman" w:cs="Times New Roman"/>
          <w:sz w:val="24"/>
          <w:szCs w:val="24"/>
        </w:rPr>
        <w:t xml:space="preserve">Hôtel </w:t>
      </w:r>
      <w:r w:rsidR="00037DEB">
        <w:rPr>
          <w:rFonts w:ascii="Times New Roman" w:hAnsi="Times New Roman" w:cs="Times New Roman"/>
          <w:sz w:val="24"/>
          <w:szCs w:val="24"/>
        </w:rPr>
        <w:t>de l</w:t>
      </w:r>
      <w:r w:rsidR="00347AC1">
        <w:rPr>
          <w:rFonts w:ascii="Times New Roman" w:hAnsi="Times New Roman" w:cs="Times New Roman"/>
          <w:sz w:val="24"/>
          <w:szCs w:val="24"/>
        </w:rPr>
        <w:t xml:space="preserve">’Europe, </w:t>
      </w:r>
      <w:r>
        <w:rPr>
          <w:rFonts w:ascii="Times New Roman" w:hAnsi="Times New Roman" w:cs="Times New Roman"/>
          <w:sz w:val="24"/>
          <w:szCs w:val="24"/>
        </w:rPr>
        <w:t xml:space="preserve">Hôtel </w:t>
      </w:r>
      <w:r w:rsidR="00037DEB">
        <w:rPr>
          <w:rFonts w:ascii="Times New Roman" w:hAnsi="Times New Roman" w:cs="Times New Roman"/>
          <w:sz w:val="24"/>
          <w:szCs w:val="24"/>
        </w:rPr>
        <w:t xml:space="preserve">d’Espagne, </w:t>
      </w:r>
      <w:r>
        <w:rPr>
          <w:rFonts w:ascii="Times New Roman" w:hAnsi="Times New Roman" w:cs="Times New Roman"/>
          <w:sz w:val="24"/>
          <w:szCs w:val="24"/>
        </w:rPr>
        <w:t xml:space="preserve">Hôtel </w:t>
      </w:r>
      <w:r w:rsidR="00347AC1">
        <w:rPr>
          <w:rFonts w:ascii="Times New Roman" w:hAnsi="Times New Roman" w:cs="Times New Roman"/>
          <w:sz w:val="24"/>
          <w:szCs w:val="24"/>
        </w:rPr>
        <w:t>d’Angleterre</w:t>
      </w:r>
      <w:r w:rsidR="00037DEB">
        <w:rPr>
          <w:rFonts w:ascii="Times New Roman" w:hAnsi="Times New Roman" w:cs="Times New Roman"/>
          <w:sz w:val="24"/>
          <w:szCs w:val="24"/>
        </w:rPr>
        <w:t xml:space="preserve"> et </w:t>
      </w:r>
      <w:r>
        <w:rPr>
          <w:rFonts w:ascii="Times New Roman" w:hAnsi="Times New Roman" w:cs="Times New Roman"/>
          <w:sz w:val="24"/>
          <w:szCs w:val="24"/>
        </w:rPr>
        <w:t xml:space="preserve">Hôtel </w:t>
      </w:r>
      <w:r w:rsidR="00037DEB">
        <w:rPr>
          <w:rFonts w:ascii="Times New Roman" w:hAnsi="Times New Roman" w:cs="Times New Roman"/>
          <w:sz w:val="24"/>
          <w:szCs w:val="24"/>
        </w:rPr>
        <w:t>Dupuy</w:t>
      </w:r>
      <w:r w:rsidR="0011657C">
        <w:rPr>
          <w:rFonts w:ascii="Times New Roman" w:hAnsi="Times New Roman" w:cs="Times New Roman"/>
          <w:sz w:val="24"/>
          <w:szCs w:val="24"/>
        </w:rPr>
        <w:t>,</w:t>
      </w:r>
      <w:r w:rsidR="00037DEB">
        <w:rPr>
          <w:rFonts w:ascii="Times New Roman" w:hAnsi="Times New Roman" w:cs="Times New Roman"/>
          <w:sz w:val="24"/>
          <w:szCs w:val="24"/>
        </w:rPr>
        <w:t xml:space="preserve"> sans compter les cinq plus modestes du quartier de la Négresse : </w:t>
      </w:r>
      <w:proofErr w:type="spellStart"/>
      <w:r w:rsidR="00037DEB">
        <w:rPr>
          <w:rFonts w:ascii="Times New Roman" w:hAnsi="Times New Roman" w:cs="Times New Roman"/>
          <w:sz w:val="24"/>
          <w:szCs w:val="24"/>
        </w:rPr>
        <w:t>Lapaudri</w:t>
      </w:r>
      <w:proofErr w:type="spellEnd"/>
      <w:r w:rsidR="00037DEB">
        <w:rPr>
          <w:rFonts w:ascii="Times New Roman" w:hAnsi="Times New Roman" w:cs="Times New Roman"/>
          <w:sz w:val="24"/>
          <w:szCs w:val="24"/>
        </w:rPr>
        <w:t xml:space="preserve">, </w:t>
      </w:r>
      <w:proofErr w:type="spellStart"/>
      <w:r w:rsidR="00037DEB">
        <w:rPr>
          <w:rFonts w:ascii="Times New Roman" w:hAnsi="Times New Roman" w:cs="Times New Roman"/>
          <w:sz w:val="24"/>
          <w:szCs w:val="24"/>
        </w:rPr>
        <w:t>Dalbarade</w:t>
      </w:r>
      <w:proofErr w:type="spellEnd"/>
      <w:r w:rsidR="00037DEB">
        <w:rPr>
          <w:rFonts w:ascii="Times New Roman" w:hAnsi="Times New Roman" w:cs="Times New Roman"/>
          <w:sz w:val="24"/>
          <w:szCs w:val="24"/>
        </w:rPr>
        <w:t xml:space="preserve">, </w:t>
      </w:r>
      <w:proofErr w:type="spellStart"/>
      <w:r w:rsidR="00037DEB">
        <w:rPr>
          <w:rFonts w:ascii="Times New Roman" w:hAnsi="Times New Roman" w:cs="Times New Roman"/>
          <w:sz w:val="24"/>
          <w:szCs w:val="24"/>
        </w:rPr>
        <w:t>Lapoudge</w:t>
      </w:r>
      <w:proofErr w:type="spellEnd"/>
      <w:r w:rsidR="00037DEB">
        <w:rPr>
          <w:rFonts w:ascii="Times New Roman" w:hAnsi="Times New Roman" w:cs="Times New Roman"/>
          <w:sz w:val="24"/>
          <w:szCs w:val="24"/>
        </w:rPr>
        <w:t xml:space="preserve">, Darrigade et </w:t>
      </w:r>
      <w:proofErr w:type="spellStart"/>
      <w:r w:rsidR="00037DEB">
        <w:rPr>
          <w:rFonts w:ascii="Times New Roman" w:hAnsi="Times New Roman" w:cs="Times New Roman"/>
          <w:sz w:val="24"/>
          <w:szCs w:val="24"/>
        </w:rPr>
        <w:t>Hilce</w:t>
      </w:r>
      <w:proofErr w:type="spellEnd"/>
      <w:r>
        <w:rPr>
          <w:rFonts w:ascii="Times New Roman" w:hAnsi="Times New Roman" w:cs="Times New Roman"/>
          <w:sz w:val="24"/>
          <w:szCs w:val="24"/>
        </w:rPr>
        <w:t xml:space="preserve">. </w:t>
      </w:r>
    </w:p>
    <w:p w14:paraId="3C1E3F40" w14:textId="5162DE53" w:rsidR="00481D07" w:rsidRDefault="00BB7298"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Les</w:t>
      </w:r>
      <w:r w:rsidR="00037DEB">
        <w:rPr>
          <w:rFonts w:ascii="Times New Roman" w:hAnsi="Times New Roman" w:cs="Times New Roman"/>
          <w:sz w:val="24"/>
          <w:szCs w:val="24"/>
        </w:rPr>
        <w:t xml:space="preserve"> six cafés </w:t>
      </w:r>
      <w:r>
        <w:rPr>
          <w:rFonts w:ascii="Times New Roman" w:hAnsi="Times New Roman" w:cs="Times New Roman"/>
          <w:sz w:val="24"/>
          <w:szCs w:val="24"/>
        </w:rPr>
        <w:t>avaient pour nom :</w:t>
      </w:r>
      <w:r w:rsidR="00037DEB">
        <w:rPr>
          <w:rFonts w:ascii="Times New Roman" w:hAnsi="Times New Roman" w:cs="Times New Roman"/>
          <w:sz w:val="24"/>
          <w:szCs w:val="24"/>
        </w:rPr>
        <w:t xml:space="preserve"> de Madrid, de la Paix, Moka, Champsaur, </w:t>
      </w:r>
      <w:proofErr w:type="spellStart"/>
      <w:r w:rsidR="00037DEB">
        <w:rPr>
          <w:rFonts w:ascii="Times New Roman" w:hAnsi="Times New Roman" w:cs="Times New Roman"/>
          <w:sz w:val="24"/>
          <w:szCs w:val="24"/>
        </w:rPr>
        <w:t>Mayeux</w:t>
      </w:r>
      <w:proofErr w:type="spellEnd"/>
      <w:r w:rsidR="00037DEB">
        <w:rPr>
          <w:rFonts w:ascii="Times New Roman" w:hAnsi="Times New Roman" w:cs="Times New Roman"/>
          <w:sz w:val="24"/>
          <w:szCs w:val="24"/>
        </w:rPr>
        <w:t xml:space="preserve"> et </w:t>
      </w:r>
      <w:proofErr w:type="spellStart"/>
      <w:r w:rsidR="00037DEB">
        <w:rPr>
          <w:rFonts w:ascii="Times New Roman" w:hAnsi="Times New Roman" w:cs="Times New Roman"/>
          <w:sz w:val="24"/>
          <w:szCs w:val="24"/>
        </w:rPr>
        <w:t>Bayliou</w:t>
      </w:r>
      <w:proofErr w:type="spellEnd"/>
      <w:r w:rsidR="00037DEB">
        <w:rPr>
          <w:rFonts w:ascii="Times New Roman" w:hAnsi="Times New Roman" w:cs="Times New Roman"/>
          <w:sz w:val="24"/>
          <w:szCs w:val="24"/>
        </w:rPr>
        <w:t xml:space="preserve">. </w:t>
      </w:r>
      <w:r w:rsidR="00481D07">
        <w:rPr>
          <w:rFonts w:ascii="Times New Roman" w:hAnsi="Times New Roman" w:cs="Times New Roman"/>
          <w:sz w:val="24"/>
          <w:szCs w:val="24"/>
        </w:rPr>
        <w:t xml:space="preserve"> </w:t>
      </w:r>
      <w:r w:rsidR="00037DEB">
        <w:rPr>
          <w:rFonts w:ascii="Times New Roman" w:hAnsi="Times New Roman" w:cs="Times New Roman"/>
          <w:sz w:val="24"/>
          <w:szCs w:val="24"/>
        </w:rPr>
        <w:t>Hormis Trouville, a</w:t>
      </w:r>
      <w:r w:rsidR="00594FAB">
        <w:rPr>
          <w:rFonts w:ascii="Times New Roman" w:hAnsi="Times New Roman" w:cs="Times New Roman"/>
          <w:sz w:val="24"/>
          <w:szCs w:val="24"/>
        </w:rPr>
        <w:t>ucune station balnéaire n</w:t>
      </w:r>
      <w:r w:rsidR="005A3747">
        <w:rPr>
          <w:rFonts w:ascii="Times New Roman" w:hAnsi="Times New Roman" w:cs="Times New Roman"/>
          <w:sz w:val="24"/>
          <w:szCs w:val="24"/>
        </w:rPr>
        <w:t xml:space="preserve">e </w:t>
      </w:r>
      <w:r w:rsidR="00FC0501">
        <w:rPr>
          <w:rFonts w:ascii="Times New Roman" w:hAnsi="Times New Roman" w:cs="Times New Roman"/>
          <w:sz w:val="24"/>
          <w:szCs w:val="24"/>
        </w:rPr>
        <w:t>disposait d’une telle offre</w:t>
      </w:r>
      <w:r w:rsidR="00594FAB">
        <w:rPr>
          <w:rFonts w:ascii="Times New Roman" w:hAnsi="Times New Roman" w:cs="Times New Roman"/>
          <w:sz w:val="24"/>
          <w:szCs w:val="24"/>
        </w:rPr>
        <w:t xml:space="preserve"> à cette époque.</w:t>
      </w:r>
      <w:r w:rsidR="0043173C">
        <w:rPr>
          <w:rFonts w:ascii="Times New Roman" w:hAnsi="Times New Roman" w:cs="Times New Roman"/>
          <w:sz w:val="24"/>
          <w:szCs w:val="24"/>
        </w:rPr>
        <w:t xml:space="preserve"> </w:t>
      </w:r>
      <w:r w:rsidR="00FC0501">
        <w:rPr>
          <w:rFonts w:ascii="Times New Roman" w:hAnsi="Times New Roman" w:cs="Times New Roman"/>
          <w:sz w:val="24"/>
          <w:szCs w:val="24"/>
        </w:rPr>
        <w:t>Celle</w:t>
      </w:r>
      <w:r w:rsidR="0043173C">
        <w:rPr>
          <w:rFonts w:ascii="Times New Roman" w:hAnsi="Times New Roman" w:cs="Times New Roman"/>
          <w:sz w:val="24"/>
          <w:szCs w:val="24"/>
        </w:rPr>
        <w:t xml:space="preserve"> en matière de cafés </w:t>
      </w:r>
      <w:r>
        <w:rPr>
          <w:rFonts w:ascii="Times New Roman" w:hAnsi="Times New Roman" w:cs="Times New Roman"/>
          <w:sz w:val="24"/>
          <w:szCs w:val="24"/>
        </w:rPr>
        <w:t xml:space="preserve">devait </w:t>
      </w:r>
      <w:r w:rsidR="0043173C">
        <w:rPr>
          <w:rFonts w:ascii="Times New Roman" w:hAnsi="Times New Roman" w:cs="Times New Roman"/>
          <w:sz w:val="24"/>
          <w:szCs w:val="24"/>
        </w:rPr>
        <w:t>s’affirm</w:t>
      </w:r>
      <w:r>
        <w:rPr>
          <w:rFonts w:ascii="Times New Roman" w:hAnsi="Times New Roman" w:cs="Times New Roman"/>
          <w:sz w:val="24"/>
          <w:szCs w:val="24"/>
        </w:rPr>
        <w:t>er</w:t>
      </w:r>
      <w:r w:rsidR="0043173C">
        <w:rPr>
          <w:rFonts w:ascii="Times New Roman" w:hAnsi="Times New Roman" w:cs="Times New Roman"/>
          <w:sz w:val="24"/>
          <w:szCs w:val="24"/>
        </w:rPr>
        <w:t xml:space="preserve"> à compter de 1863</w:t>
      </w:r>
      <w:r w:rsidR="0043173C">
        <w:rPr>
          <w:rStyle w:val="Appelnotedebasdep"/>
          <w:rFonts w:ascii="Times New Roman" w:hAnsi="Times New Roman" w:cs="Times New Roman"/>
          <w:sz w:val="24"/>
          <w:szCs w:val="24"/>
        </w:rPr>
        <w:footnoteReference w:id="93"/>
      </w:r>
      <w:r w:rsidR="0043173C">
        <w:rPr>
          <w:rFonts w:ascii="Times New Roman" w:hAnsi="Times New Roman" w:cs="Times New Roman"/>
          <w:sz w:val="24"/>
          <w:szCs w:val="24"/>
        </w:rPr>
        <w:t>.</w:t>
      </w:r>
    </w:p>
    <w:p w14:paraId="2FA51EED" w14:textId="77777777" w:rsidR="002931EC" w:rsidRDefault="0049245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Faute d’hôtels suffisants et suivant l’usage,</w:t>
      </w:r>
      <w:r w:rsidR="0093607A">
        <w:rPr>
          <w:rFonts w:ascii="Times New Roman" w:hAnsi="Times New Roman" w:cs="Times New Roman"/>
          <w:sz w:val="24"/>
          <w:szCs w:val="24"/>
        </w:rPr>
        <w:t xml:space="preserve"> l</w:t>
      </w:r>
      <w:r w:rsidR="005C4C6A">
        <w:rPr>
          <w:rFonts w:ascii="Times New Roman" w:hAnsi="Times New Roman" w:cs="Times New Roman"/>
          <w:sz w:val="24"/>
          <w:szCs w:val="24"/>
        </w:rPr>
        <w:t xml:space="preserve">e logement </w:t>
      </w:r>
      <w:r w:rsidR="00EC42F7">
        <w:rPr>
          <w:rFonts w:ascii="Times New Roman" w:hAnsi="Times New Roman" w:cs="Times New Roman"/>
          <w:sz w:val="24"/>
          <w:szCs w:val="24"/>
        </w:rPr>
        <w:t>chez l’habitant</w:t>
      </w:r>
      <w:r w:rsidR="005C4C6A">
        <w:rPr>
          <w:rFonts w:ascii="Times New Roman" w:hAnsi="Times New Roman" w:cs="Times New Roman"/>
          <w:sz w:val="24"/>
          <w:szCs w:val="24"/>
        </w:rPr>
        <w:t xml:space="preserve"> </w:t>
      </w:r>
      <w:r w:rsidR="00096924">
        <w:rPr>
          <w:rFonts w:ascii="Times New Roman" w:hAnsi="Times New Roman" w:cs="Times New Roman"/>
          <w:sz w:val="24"/>
          <w:szCs w:val="24"/>
        </w:rPr>
        <w:t xml:space="preserve">fut </w:t>
      </w:r>
      <w:r w:rsidR="00EC42F7">
        <w:rPr>
          <w:rFonts w:ascii="Times New Roman" w:hAnsi="Times New Roman" w:cs="Times New Roman"/>
          <w:sz w:val="24"/>
          <w:szCs w:val="24"/>
        </w:rPr>
        <w:t>amplement pratiqué</w:t>
      </w:r>
      <w:r w:rsidR="00EC42F7">
        <w:rPr>
          <w:rStyle w:val="Appelnotedebasdep"/>
          <w:rFonts w:ascii="Times New Roman" w:hAnsi="Times New Roman" w:cs="Times New Roman"/>
          <w:sz w:val="24"/>
          <w:szCs w:val="24"/>
        </w:rPr>
        <w:footnoteReference w:id="94"/>
      </w:r>
      <w:r w:rsidR="00E25066">
        <w:rPr>
          <w:rFonts w:ascii="Times New Roman" w:hAnsi="Times New Roman" w:cs="Times New Roman"/>
          <w:sz w:val="24"/>
          <w:szCs w:val="24"/>
        </w:rPr>
        <w:t xml:space="preserve">. </w:t>
      </w:r>
      <w:r w:rsidR="00A577EB">
        <w:rPr>
          <w:rFonts w:ascii="Times New Roman" w:hAnsi="Times New Roman" w:cs="Times New Roman"/>
          <w:sz w:val="24"/>
          <w:szCs w:val="24"/>
        </w:rPr>
        <w:t>De</w:t>
      </w:r>
      <w:r w:rsidR="005C4C6A">
        <w:rPr>
          <w:rFonts w:ascii="Times New Roman" w:hAnsi="Times New Roman" w:cs="Times New Roman"/>
          <w:sz w:val="24"/>
          <w:szCs w:val="24"/>
        </w:rPr>
        <w:t xml:space="preserve"> modeste</w:t>
      </w:r>
      <w:r w:rsidR="00A577EB">
        <w:rPr>
          <w:rFonts w:ascii="Times New Roman" w:hAnsi="Times New Roman" w:cs="Times New Roman"/>
          <w:sz w:val="24"/>
          <w:szCs w:val="24"/>
        </w:rPr>
        <w:t xml:space="preserve">s paysans </w:t>
      </w:r>
      <w:r w:rsidR="005C4C6A">
        <w:rPr>
          <w:rFonts w:ascii="Times New Roman" w:hAnsi="Times New Roman" w:cs="Times New Roman"/>
          <w:sz w:val="24"/>
          <w:szCs w:val="24"/>
        </w:rPr>
        <w:t>et</w:t>
      </w:r>
      <w:r w:rsidR="00A577EB">
        <w:rPr>
          <w:rFonts w:ascii="Times New Roman" w:hAnsi="Times New Roman" w:cs="Times New Roman"/>
          <w:sz w:val="24"/>
          <w:szCs w:val="24"/>
        </w:rPr>
        <w:t xml:space="preserve"> pêcheurs locaux </w:t>
      </w:r>
      <w:r>
        <w:rPr>
          <w:rFonts w:ascii="Times New Roman" w:hAnsi="Times New Roman" w:cs="Times New Roman"/>
          <w:sz w:val="24"/>
          <w:szCs w:val="24"/>
        </w:rPr>
        <w:t>se mue</w:t>
      </w:r>
      <w:r w:rsidR="00A577EB">
        <w:rPr>
          <w:rFonts w:ascii="Times New Roman" w:hAnsi="Times New Roman" w:cs="Times New Roman"/>
          <w:sz w:val="24"/>
          <w:szCs w:val="24"/>
        </w:rPr>
        <w:t>ront</w:t>
      </w:r>
      <w:r w:rsidR="009D7CA7">
        <w:rPr>
          <w:rFonts w:ascii="Times New Roman" w:hAnsi="Times New Roman" w:cs="Times New Roman"/>
          <w:sz w:val="24"/>
          <w:szCs w:val="24"/>
        </w:rPr>
        <w:t xml:space="preserve"> </w:t>
      </w:r>
      <w:r w:rsidR="00AA27DA">
        <w:rPr>
          <w:rFonts w:ascii="Times New Roman" w:hAnsi="Times New Roman" w:cs="Times New Roman"/>
          <w:sz w:val="24"/>
          <w:szCs w:val="24"/>
        </w:rPr>
        <w:t>ainsi</w:t>
      </w:r>
      <w:r>
        <w:rPr>
          <w:rFonts w:ascii="Times New Roman" w:hAnsi="Times New Roman" w:cs="Times New Roman"/>
          <w:sz w:val="24"/>
          <w:szCs w:val="24"/>
        </w:rPr>
        <w:t xml:space="preserve"> en</w:t>
      </w:r>
      <w:r w:rsidR="00AA27DA">
        <w:rPr>
          <w:rFonts w:ascii="Times New Roman" w:hAnsi="Times New Roman" w:cs="Times New Roman"/>
          <w:sz w:val="24"/>
          <w:szCs w:val="24"/>
        </w:rPr>
        <w:t xml:space="preserve"> </w:t>
      </w:r>
      <w:r w:rsidR="00A577EB">
        <w:rPr>
          <w:rFonts w:ascii="Times New Roman" w:hAnsi="Times New Roman" w:cs="Times New Roman"/>
          <w:sz w:val="24"/>
          <w:szCs w:val="24"/>
        </w:rPr>
        <w:t xml:space="preserve">d’importants </w:t>
      </w:r>
      <w:r w:rsidR="00E65849">
        <w:rPr>
          <w:rFonts w:ascii="Times New Roman" w:hAnsi="Times New Roman" w:cs="Times New Roman"/>
          <w:sz w:val="24"/>
          <w:szCs w:val="24"/>
        </w:rPr>
        <w:lastRenderedPageBreak/>
        <w:t>hôteliers</w:t>
      </w:r>
      <w:r>
        <w:rPr>
          <w:rFonts w:ascii="Times New Roman" w:hAnsi="Times New Roman" w:cs="Times New Roman"/>
          <w:sz w:val="24"/>
          <w:szCs w:val="24"/>
        </w:rPr>
        <w:t>-</w:t>
      </w:r>
      <w:r w:rsidR="00A577EB">
        <w:rPr>
          <w:rFonts w:ascii="Times New Roman" w:hAnsi="Times New Roman" w:cs="Times New Roman"/>
          <w:sz w:val="24"/>
          <w:szCs w:val="24"/>
        </w:rPr>
        <w:t>restaurateurs</w:t>
      </w:r>
      <w:r w:rsidR="005C4C6A">
        <w:rPr>
          <w:rFonts w:ascii="Times New Roman" w:hAnsi="Times New Roman" w:cs="Times New Roman"/>
          <w:sz w:val="24"/>
          <w:szCs w:val="24"/>
        </w:rPr>
        <w:t xml:space="preserve"> : </w:t>
      </w:r>
      <w:r w:rsidR="00F234D9">
        <w:rPr>
          <w:rFonts w:ascii="Times New Roman" w:hAnsi="Times New Roman" w:cs="Times New Roman"/>
          <w:sz w:val="24"/>
          <w:szCs w:val="24"/>
        </w:rPr>
        <w:t xml:space="preserve">les </w:t>
      </w:r>
      <w:r w:rsidR="00A577EB">
        <w:rPr>
          <w:rFonts w:ascii="Times New Roman" w:hAnsi="Times New Roman" w:cs="Times New Roman"/>
          <w:sz w:val="24"/>
          <w:szCs w:val="24"/>
        </w:rPr>
        <w:t>familles Fourneau</w:t>
      </w:r>
      <w:r w:rsidR="00D3145F">
        <w:rPr>
          <w:rFonts w:ascii="Times New Roman" w:hAnsi="Times New Roman" w:cs="Times New Roman"/>
          <w:sz w:val="24"/>
          <w:szCs w:val="24"/>
        </w:rPr>
        <w:t xml:space="preserve">, </w:t>
      </w:r>
      <w:proofErr w:type="spellStart"/>
      <w:r w:rsidR="00D3145F">
        <w:rPr>
          <w:rFonts w:ascii="Times New Roman" w:hAnsi="Times New Roman" w:cs="Times New Roman"/>
          <w:sz w:val="24"/>
          <w:szCs w:val="24"/>
        </w:rPr>
        <w:t>Moussempès</w:t>
      </w:r>
      <w:proofErr w:type="spellEnd"/>
      <w:r w:rsidR="00A577EB">
        <w:rPr>
          <w:rFonts w:ascii="Times New Roman" w:hAnsi="Times New Roman" w:cs="Times New Roman"/>
          <w:sz w:val="24"/>
          <w:szCs w:val="24"/>
        </w:rPr>
        <w:t xml:space="preserve"> et Gardères</w:t>
      </w:r>
      <w:r w:rsidR="00F234D9">
        <w:rPr>
          <w:rFonts w:ascii="Times New Roman" w:hAnsi="Times New Roman" w:cs="Times New Roman"/>
          <w:sz w:val="24"/>
          <w:szCs w:val="24"/>
        </w:rPr>
        <w:t xml:space="preserve"> </w:t>
      </w:r>
      <w:r w:rsidR="00481D07">
        <w:rPr>
          <w:rFonts w:ascii="Times New Roman" w:hAnsi="Times New Roman" w:cs="Times New Roman"/>
          <w:sz w:val="24"/>
          <w:szCs w:val="24"/>
        </w:rPr>
        <w:t>figurent</w:t>
      </w:r>
      <w:r w:rsidR="00F234D9">
        <w:rPr>
          <w:rFonts w:ascii="Times New Roman" w:hAnsi="Times New Roman" w:cs="Times New Roman"/>
          <w:sz w:val="24"/>
          <w:szCs w:val="24"/>
        </w:rPr>
        <w:t xml:space="preserve"> </w:t>
      </w:r>
      <w:r w:rsidR="006D131F">
        <w:rPr>
          <w:rFonts w:ascii="Times New Roman" w:hAnsi="Times New Roman" w:cs="Times New Roman"/>
          <w:sz w:val="24"/>
          <w:szCs w:val="24"/>
        </w:rPr>
        <w:t xml:space="preserve">parmi </w:t>
      </w:r>
      <w:r w:rsidR="00F234D9">
        <w:rPr>
          <w:rFonts w:ascii="Times New Roman" w:hAnsi="Times New Roman" w:cs="Times New Roman"/>
          <w:sz w:val="24"/>
          <w:szCs w:val="24"/>
        </w:rPr>
        <w:t>les plus connues</w:t>
      </w:r>
      <w:r w:rsidR="00096924">
        <w:rPr>
          <w:rFonts w:ascii="Times New Roman" w:hAnsi="Times New Roman" w:cs="Times New Roman"/>
          <w:sz w:val="24"/>
          <w:szCs w:val="24"/>
        </w:rPr>
        <w:t xml:space="preserve"> de la </w:t>
      </w:r>
      <w:r w:rsidR="00AA27DA">
        <w:rPr>
          <w:rFonts w:ascii="Times New Roman" w:hAnsi="Times New Roman" w:cs="Times New Roman"/>
          <w:sz w:val="24"/>
          <w:szCs w:val="24"/>
        </w:rPr>
        <w:t>nouvelle</w:t>
      </w:r>
      <w:r w:rsidR="00BB7298">
        <w:rPr>
          <w:rFonts w:ascii="Times New Roman" w:hAnsi="Times New Roman" w:cs="Times New Roman"/>
          <w:sz w:val="24"/>
          <w:szCs w:val="24"/>
        </w:rPr>
        <w:t xml:space="preserve"> cité en gestation</w:t>
      </w:r>
      <w:r w:rsidR="000323AC">
        <w:rPr>
          <w:rFonts w:ascii="Times New Roman" w:hAnsi="Times New Roman" w:cs="Times New Roman"/>
          <w:sz w:val="24"/>
          <w:szCs w:val="24"/>
        </w:rPr>
        <w:t>.</w:t>
      </w:r>
      <w:r w:rsidR="0023348E">
        <w:rPr>
          <w:rFonts w:ascii="Times New Roman" w:hAnsi="Times New Roman" w:cs="Times New Roman"/>
          <w:sz w:val="24"/>
          <w:szCs w:val="24"/>
        </w:rPr>
        <w:t xml:space="preserve"> </w:t>
      </w:r>
    </w:p>
    <w:p w14:paraId="6F6D4121" w14:textId="30755A46" w:rsidR="004254E3" w:rsidRDefault="0023348E"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23348E">
        <w:rPr>
          <w:rFonts w:ascii="Times New Roman" w:hAnsi="Times New Roman" w:cs="Times New Roman"/>
          <w:i/>
          <w:iCs/>
          <w:sz w:val="24"/>
          <w:szCs w:val="24"/>
        </w:rPr>
        <w:t>Annuaire</w:t>
      </w:r>
      <w:r>
        <w:rPr>
          <w:rFonts w:ascii="Times New Roman" w:hAnsi="Times New Roman" w:cs="Times New Roman"/>
          <w:i/>
          <w:iCs/>
          <w:sz w:val="24"/>
          <w:szCs w:val="24"/>
        </w:rPr>
        <w:t xml:space="preserve"> du département des Basses Pyrénées</w:t>
      </w:r>
      <w:r>
        <w:rPr>
          <w:rFonts w:ascii="Times New Roman" w:hAnsi="Times New Roman" w:cs="Times New Roman"/>
          <w:sz w:val="24"/>
          <w:szCs w:val="24"/>
        </w:rPr>
        <w:t xml:space="preserve"> </w:t>
      </w:r>
      <w:r w:rsidR="00BB7298">
        <w:rPr>
          <w:rFonts w:ascii="Times New Roman" w:hAnsi="Times New Roman" w:cs="Times New Roman"/>
          <w:sz w:val="24"/>
          <w:szCs w:val="24"/>
        </w:rPr>
        <w:t xml:space="preserve">révèle </w:t>
      </w:r>
      <w:r w:rsidR="002931EC">
        <w:rPr>
          <w:rFonts w:ascii="Times New Roman" w:hAnsi="Times New Roman" w:cs="Times New Roman"/>
          <w:sz w:val="24"/>
          <w:szCs w:val="24"/>
        </w:rPr>
        <w:t xml:space="preserve">aussi </w:t>
      </w:r>
      <w:r w:rsidR="00BB7298">
        <w:rPr>
          <w:rFonts w:ascii="Times New Roman" w:hAnsi="Times New Roman" w:cs="Times New Roman"/>
          <w:sz w:val="24"/>
          <w:szCs w:val="24"/>
        </w:rPr>
        <w:t>combien</w:t>
      </w:r>
      <w:r>
        <w:rPr>
          <w:rFonts w:ascii="Times New Roman" w:hAnsi="Times New Roman" w:cs="Times New Roman"/>
          <w:sz w:val="24"/>
          <w:szCs w:val="24"/>
        </w:rPr>
        <w:t xml:space="preserve"> l’engouement pour </w:t>
      </w:r>
      <w:r w:rsidR="00BB7298">
        <w:rPr>
          <w:rFonts w:ascii="Times New Roman" w:hAnsi="Times New Roman" w:cs="Times New Roman"/>
          <w:sz w:val="24"/>
          <w:szCs w:val="24"/>
        </w:rPr>
        <w:t>Biarritz</w:t>
      </w:r>
      <w:r>
        <w:rPr>
          <w:rFonts w:ascii="Times New Roman" w:hAnsi="Times New Roman" w:cs="Times New Roman"/>
          <w:sz w:val="24"/>
          <w:szCs w:val="24"/>
        </w:rPr>
        <w:t xml:space="preserve"> profitera </w:t>
      </w:r>
      <w:r w:rsidR="009B45FC">
        <w:rPr>
          <w:rFonts w:ascii="Times New Roman" w:hAnsi="Times New Roman" w:cs="Times New Roman"/>
          <w:sz w:val="24"/>
          <w:szCs w:val="24"/>
        </w:rPr>
        <w:t>aux établissements</w:t>
      </w:r>
      <w:r w:rsidR="00BB7298">
        <w:rPr>
          <w:rFonts w:ascii="Times New Roman" w:hAnsi="Times New Roman" w:cs="Times New Roman"/>
          <w:sz w:val="24"/>
          <w:szCs w:val="24"/>
        </w:rPr>
        <w:t xml:space="preserve"> de sa consœur de Bayonne dont les </w:t>
      </w:r>
      <w:r w:rsidR="00D04CA7">
        <w:rPr>
          <w:rFonts w:ascii="Times New Roman" w:hAnsi="Times New Roman" w:cs="Times New Roman"/>
          <w:sz w:val="24"/>
          <w:szCs w:val="24"/>
        </w:rPr>
        <w:t>hôtels et cafés</w:t>
      </w:r>
      <w:r w:rsidR="00FB2C85">
        <w:rPr>
          <w:rFonts w:ascii="Times New Roman" w:hAnsi="Times New Roman" w:cs="Times New Roman"/>
          <w:sz w:val="24"/>
          <w:szCs w:val="24"/>
        </w:rPr>
        <w:t xml:space="preserve"> ne cesseront de se multiplier à </w:t>
      </w:r>
      <w:r w:rsidR="00BB7298">
        <w:rPr>
          <w:rFonts w:ascii="Times New Roman" w:hAnsi="Times New Roman" w:cs="Times New Roman"/>
          <w:sz w:val="24"/>
          <w:szCs w:val="24"/>
        </w:rPr>
        <w:t>partir</w:t>
      </w:r>
      <w:r w:rsidR="00FB2C85">
        <w:rPr>
          <w:rFonts w:ascii="Times New Roman" w:hAnsi="Times New Roman" w:cs="Times New Roman"/>
          <w:sz w:val="24"/>
          <w:szCs w:val="24"/>
        </w:rPr>
        <w:t xml:space="preserve"> de 18</w:t>
      </w:r>
      <w:r w:rsidR="00D04CA7">
        <w:rPr>
          <w:rFonts w:ascii="Times New Roman" w:hAnsi="Times New Roman" w:cs="Times New Roman"/>
          <w:sz w:val="24"/>
          <w:szCs w:val="24"/>
        </w:rPr>
        <w:t>62</w:t>
      </w:r>
      <w:r>
        <w:rPr>
          <w:rStyle w:val="Appelnotedebasdep"/>
          <w:rFonts w:ascii="Times New Roman" w:hAnsi="Times New Roman" w:cs="Times New Roman"/>
          <w:sz w:val="24"/>
          <w:szCs w:val="24"/>
        </w:rPr>
        <w:footnoteReference w:id="95"/>
      </w:r>
      <w:r w:rsidR="009B45FC">
        <w:rPr>
          <w:rFonts w:ascii="Times New Roman" w:hAnsi="Times New Roman" w:cs="Times New Roman"/>
          <w:sz w:val="24"/>
          <w:szCs w:val="24"/>
        </w:rPr>
        <w:t>.</w:t>
      </w:r>
    </w:p>
    <w:p w14:paraId="081FEF2B" w14:textId="77777777" w:rsidR="00AB26A5" w:rsidRPr="00264FEB" w:rsidRDefault="00AB26A5" w:rsidP="00AB26A5">
      <w:pPr>
        <w:spacing w:after="0" w:line="360" w:lineRule="auto"/>
        <w:jc w:val="both"/>
        <w:rPr>
          <w:rFonts w:ascii="Times New Roman" w:hAnsi="Times New Roman" w:cs="Times New Roman"/>
          <w:b/>
          <w:bCs/>
          <w:i/>
          <w:iCs/>
          <w:sz w:val="16"/>
          <w:szCs w:val="16"/>
        </w:rPr>
      </w:pPr>
    </w:p>
    <w:p w14:paraId="6FCECBB0" w14:textId="547EF107" w:rsidR="0011657C" w:rsidRPr="0011657C" w:rsidRDefault="0011657C" w:rsidP="00DB656B">
      <w:pPr>
        <w:spacing w:line="360" w:lineRule="auto"/>
        <w:jc w:val="both"/>
        <w:rPr>
          <w:rFonts w:ascii="Times New Roman" w:hAnsi="Times New Roman" w:cs="Times New Roman"/>
          <w:b/>
          <w:bCs/>
          <w:i/>
          <w:iCs/>
          <w:sz w:val="24"/>
          <w:szCs w:val="24"/>
        </w:rPr>
      </w:pPr>
      <w:bookmarkStart w:id="13" w:name="_Hlk85468832"/>
      <w:r w:rsidRPr="0011657C">
        <w:rPr>
          <w:rFonts w:ascii="Times New Roman" w:hAnsi="Times New Roman" w:cs="Times New Roman"/>
          <w:b/>
          <w:bCs/>
          <w:i/>
          <w:iCs/>
          <w:sz w:val="24"/>
          <w:szCs w:val="24"/>
        </w:rPr>
        <w:t xml:space="preserve">Le plan </w:t>
      </w:r>
      <w:r w:rsidR="00E52E47">
        <w:rPr>
          <w:rFonts w:ascii="Times New Roman" w:hAnsi="Times New Roman" w:cs="Times New Roman"/>
          <w:b/>
          <w:bCs/>
          <w:i/>
          <w:iCs/>
          <w:sz w:val="24"/>
          <w:szCs w:val="24"/>
        </w:rPr>
        <w:t>d’</w:t>
      </w:r>
      <w:r w:rsidRPr="0011657C">
        <w:rPr>
          <w:rFonts w:ascii="Times New Roman" w:hAnsi="Times New Roman" w:cs="Times New Roman"/>
          <w:b/>
          <w:bCs/>
          <w:i/>
          <w:iCs/>
          <w:sz w:val="24"/>
          <w:szCs w:val="24"/>
        </w:rPr>
        <w:t>urban</w:t>
      </w:r>
      <w:r w:rsidR="00E52E47">
        <w:rPr>
          <w:rFonts w:ascii="Times New Roman" w:hAnsi="Times New Roman" w:cs="Times New Roman"/>
          <w:b/>
          <w:bCs/>
          <w:i/>
          <w:iCs/>
          <w:sz w:val="24"/>
          <w:szCs w:val="24"/>
        </w:rPr>
        <w:t>isme</w:t>
      </w:r>
      <w:r w:rsidRPr="0011657C">
        <w:rPr>
          <w:rFonts w:ascii="Times New Roman" w:hAnsi="Times New Roman" w:cs="Times New Roman"/>
          <w:b/>
          <w:bCs/>
          <w:i/>
          <w:iCs/>
          <w:sz w:val="24"/>
          <w:szCs w:val="24"/>
        </w:rPr>
        <w:t xml:space="preserve"> de 1860</w:t>
      </w:r>
      <w:r>
        <w:rPr>
          <w:rFonts w:ascii="Times New Roman" w:hAnsi="Times New Roman" w:cs="Times New Roman"/>
          <w:b/>
          <w:bCs/>
          <w:i/>
          <w:iCs/>
          <w:sz w:val="24"/>
          <w:szCs w:val="24"/>
        </w:rPr>
        <w:t> : des voies</w:t>
      </w:r>
      <w:r w:rsidR="006B7832">
        <w:rPr>
          <w:rFonts w:ascii="Times New Roman" w:hAnsi="Times New Roman" w:cs="Times New Roman"/>
          <w:b/>
          <w:bCs/>
          <w:i/>
          <w:iCs/>
          <w:sz w:val="24"/>
          <w:szCs w:val="24"/>
        </w:rPr>
        <w:t xml:space="preserve"> et</w:t>
      </w:r>
      <w:r>
        <w:rPr>
          <w:rFonts w:ascii="Times New Roman" w:hAnsi="Times New Roman" w:cs="Times New Roman"/>
          <w:b/>
          <w:bCs/>
          <w:i/>
          <w:iCs/>
          <w:sz w:val="24"/>
          <w:szCs w:val="24"/>
        </w:rPr>
        <w:t xml:space="preserve"> places</w:t>
      </w:r>
      <w:r w:rsidR="00E93367">
        <w:rPr>
          <w:rFonts w:ascii="Times New Roman" w:hAnsi="Times New Roman" w:cs="Times New Roman"/>
          <w:b/>
          <w:bCs/>
          <w:i/>
          <w:iCs/>
          <w:sz w:val="24"/>
          <w:szCs w:val="24"/>
        </w:rPr>
        <w:t xml:space="preserve"> pour Biarritz </w:t>
      </w:r>
    </w:p>
    <w:bookmarkEnd w:id="13"/>
    <w:p w14:paraId="3EA039E0" w14:textId="081C9E94" w:rsidR="00E84117" w:rsidRDefault="00761796" w:rsidP="00F0791C">
      <w:pPr>
        <w:spacing w:line="360" w:lineRule="auto"/>
        <w:jc w:val="both"/>
        <w:rPr>
          <w:rFonts w:ascii="Times New Roman" w:hAnsi="Times New Roman" w:cs="Times New Roman"/>
          <w:sz w:val="24"/>
          <w:szCs w:val="24"/>
        </w:rPr>
      </w:pPr>
      <w:r>
        <w:rPr>
          <w:rFonts w:ascii="Times New Roman" w:hAnsi="Times New Roman" w:cs="Times New Roman"/>
          <w:sz w:val="24"/>
          <w:szCs w:val="24"/>
        </w:rPr>
        <w:t>L’évolution de Biarritz sous le Second Empire ne se limita pas au</w:t>
      </w:r>
      <w:r w:rsidR="000C6D8B">
        <w:rPr>
          <w:rFonts w:ascii="Times New Roman" w:hAnsi="Times New Roman" w:cs="Times New Roman"/>
          <w:sz w:val="24"/>
          <w:szCs w:val="24"/>
        </w:rPr>
        <w:t xml:space="preserve">x </w:t>
      </w:r>
      <w:r w:rsidR="00C6503A">
        <w:rPr>
          <w:rFonts w:ascii="Times New Roman" w:hAnsi="Times New Roman" w:cs="Times New Roman"/>
          <w:sz w:val="24"/>
          <w:szCs w:val="24"/>
        </w:rPr>
        <w:t xml:space="preserve">hôtels, cafés-restaurants et </w:t>
      </w:r>
      <w:r w:rsidR="000C6D8B">
        <w:rPr>
          <w:rFonts w:ascii="Times New Roman" w:hAnsi="Times New Roman" w:cs="Times New Roman"/>
          <w:sz w:val="24"/>
          <w:szCs w:val="24"/>
        </w:rPr>
        <w:t xml:space="preserve">constructions </w:t>
      </w:r>
      <w:r w:rsidR="00AC765F">
        <w:rPr>
          <w:rFonts w:ascii="Times New Roman" w:hAnsi="Times New Roman" w:cs="Times New Roman"/>
          <w:sz w:val="24"/>
          <w:szCs w:val="24"/>
        </w:rPr>
        <w:t>pour la belle société :</w:t>
      </w:r>
      <w:r w:rsidR="000C6D8B">
        <w:rPr>
          <w:rFonts w:ascii="Times New Roman" w:hAnsi="Times New Roman" w:cs="Times New Roman"/>
          <w:sz w:val="24"/>
          <w:szCs w:val="24"/>
        </w:rPr>
        <w:t xml:space="preserve"> </w:t>
      </w:r>
      <w:r w:rsidR="00E84117">
        <w:rPr>
          <w:rFonts w:ascii="Times New Roman" w:hAnsi="Times New Roman" w:cs="Times New Roman"/>
          <w:sz w:val="24"/>
          <w:szCs w:val="24"/>
        </w:rPr>
        <w:t xml:space="preserve">c’est </w:t>
      </w:r>
      <w:r w:rsidR="00AC765F">
        <w:rPr>
          <w:rFonts w:ascii="Times New Roman" w:hAnsi="Times New Roman" w:cs="Times New Roman"/>
          <w:sz w:val="24"/>
          <w:szCs w:val="24"/>
        </w:rPr>
        <w:t>en effet</w:t>
      </w:r>
      <w:r w:rsidR="001E03A3">
        <w:rPr>
          <w:rFonts w:ascii="Times New Roman" w:hAnsi="Times New Roman" w:cs="Times New Roman"/>
          <w:sz w:val="24"/>
          <w:szCs w:val="24"/>
        </w:rPr>
        <w:t xml:space="preserve"> en 1860</w:t>
      </w:r>
      <w:r w:rsidR="00E22C28">
        <w:rPr>
          <w:rFonts w:ascii="Times New Roman" w:hAnsi="Times New Roman" w:cs="Times New Roman"/>
          <w:sz w:val="24"/>
          <w:szCs w:val="24"/>
        </w:rPr>
        <w:t xml:space="preserve"> </w:t>
      </w:r>
      <w:r w:rsidR="00E84117">
        <w:rPr>
          <w:rFonts w:ascii="Times New Roman" w:hAnsi="Times New Roman" w:cs="Times New Roman"/>
          <w:sz w:val="24"/>
          <w:szCs w:val="24"/>
        </w:rPr>
        <w:t>qu’</w:t>
      </w:r>
      <w:r w:rsidR="00E22C28">
        <w:rPr>
          <w:rFonts w:ascii="Times New Roman" w:hAnsi="Times New Roman" w:cs="Times New Roman"/>
          <w:sz w:val="24"/>
          <w:szCs w:val="24"/>
        </w:rPr>
        <w:t>Alphonse Bertrand</w:t>
      </w:r>
      <w:r w:rsidR="00AA27DA">
        <w:rPr>
          <w:rFonts w:ascii="Times New Roman" w:hAnsi="Times New Roman" w:cs="Times New Roman"/>
          <w:sz w:val="24"/>
          <w:szCs w:val="24"/>
        </w:rPr>
        <w:t>, véritable Haussmann de la cité basque</w:t>
      </w:r>
      <w:r w:rsidR="00743D31">
        <w:rPr>
          <w:rFonts w:ascii="Times New Roman" w:hAnsi="Times New Roman" w:cs="Times New Roman"/>
          <w:sz w:val="24"/>
          <w:szCs w:val="24"/>
        </w:rPr>
        <w:t xml:space="preserve">, </w:t>
      </w:r>
      <w:r w:rsidR="00E84117">
        <w:rPr>
          <w:rFonts w:ascii="Times New Roman" w:hAnsi="Times New Roman" w:cs="Times New Roman"/>
          <w:sz w:val="24"/>
          <w:szCs w:val="24"/>
        </w:rPr>
        <w:t xml:space="preserve">établit </w:t>
      </w:r>
      <w:r w:rsidR="00C6503A">
        <w:rPr>
          <w:rFonts w:ascii="Times New Roman" w:hAnsi="Times New Roman" w:cs="Times New Roman"/>
          <w:sz w:val="24"/>
          <w:szCs w:val="24"/>
        </w:rPr>
        <w:t>son</w:t>
      </w:r>
      <w:r w:rsidR="00E84117">
        <w:rPr>
          <w:rFonts w:ascii="Times New Roman" w:hAnsi="Times New Roman" w:cs="Times New Roman"/>
          <w:sz w:val="24"/>
          <w:szCs w:val="24"/>
        </w:rPr>
        <w:t xml:space="preserve"> plan d’urbanisme, </w:t>
      </w:r>
      <w:r w:rsidR="00743D31">
        <w:rPr>
          <w:rFonts w:ascii="Times New Roman" w:hAnsi="Times New Roman" w:cs="Times New Roman"/>
          <w:sz w:val="24"/>
          <w:szCs w:val="24"/>
        </w:rPr>
        <w:t>symbolisé, cette année-là, par le réaménagement de l’</w:t>
      </w:r>
      <w:proofErr w:type="spellStart"/>
      <w:r w:rsidR="00743D31">
        <w:rPr>
          <w:rFonts w:ascii="Times New Roman" w:hAnsi="Times New Roman" w:cs="Times New Roman"/>
          <w:sz w:val="24"/>
          <w:szCs w:val="24"/>
        </w:rPr>
        <w:t>Atalaye</w:t>
      </w:r>
      <w:proofErr w:type="spellEnd"/>
      <w:r w:rsidR="0032230D">
        <w:rPr>
          <w:rFonts w:ascii="Times New Roman" w:hAnsi="Times New Roman" w:cs="Times New Roman"/>
          <w:sz w:val="24"/>
          <w:szCs w:val="24"/>
        </w:rPr>
        <w:t>.</w:t>
      </w:r>
      <w:r w:rsidR="00406667">
        <w:rPr>
          <w:rFonts w:ascii="Times New Roman" w:hAnsi="Times New Roman" w:cs="Times New Roman"/>
          <w:sz w:val="24"/>
          <w:szCs w:val="24"/>
        </w:rPr>
        <w:t xml:space="preserve"> </w:t>
      </w:r>
    </w:p>
    <w:p w14:paraId="0D8E74A0" w14:textId="2EE5532E" w:rsidR="007E722D" w:rsidRDefault="00C6503A" w:rsidP="00F0791C">
      <w:pPr>
        <w:spacing w:line="360" w:lineRule="auto"/>
        <w:jc w:val="both"/>
        <w:rPr>
          <w:rFonts w:ascii="Times New Roman" w:hAnsi="Times New Roman" w:cs="Times New Roman"/>
          <w:sz w:val="24"/>
          <w:szCs w:val="24"/>
        </w:rPr>
      </w:pPr>
      <w:r>
        <w:rPr>
          <w:rFonts w:ascii="Times New Roman" w:hAnsi="Times New Roman" w:cs="Times New Roman"/>
          <w:sz w:val="24"/>
          <w:szCs w:val="24"/>
        </w:rPr>
        <w:t>L’établissement de c</w:t>
      </w:r>
      <w:r w:rsidR="00365E0E">
        <w:rPr>
          <w:rFonts w:ascii="Times New Roman" w:hAnsi="Times New Roman" w:cs="Times New Roman"/>
          <w:sz w:val="24"/>
          <w:szCs w:val="24"/>
        </w:rPr>
        <w:t>e p</w:t>
      </w:r>
      <w:r w:rsidR="0032230D">
        <w:rPr>
          <w:rFonts w:ascii="Times New Roman" w:hAnsi="Times New Roman" w:cs="Times New Roman"/>
          <w:sz w:val="24"/>
          <w:szCs w:val="24"/>
        </w:rPr>
        <w:t xml:space="preserve">lan </w:t>
      </w:r>
      <w:r>
        <w:rPr>
          <w:rFonts w:ascii="Times New Roman" w:hAnsi="Times New Roman" w:cs="Times New Roman"/>
          <w:sz w:val="24"/>
          <w:szCs w:val="24"/>
        </w:rPr>
        <w:t>fut sans doute motivé par celui</w:t>
      </w:r>
      <w:r w:rsidR="00406667">
        <w:rPr>
          <w:rFonts w:ascii="Times New Roman" w:hAnsi="Times New Roman" w:cs="Times New Roman"/>
          <w:sz w:val="24"/>
          <w:szCs w:val="24"/>
        </w:rPr>
        <w:t xml:space="preserve"> </w:t>
      </w:r>
      <w:r w:rsidR="00E84117">
        <w:rPr>
          <w:rFonts w:ascii="Times New Roman" w:hAnsi="Times New Roman" w:cs="Times New Roman"/>
          <w:sz w:val="24"/>
          <w:szCs w:val="24"/>
        </w:rPr>
        <w:t>adopté</w:t>
      </w:r>
      <w:r w:rsidR="00406667">
        <w:rPr>
          <w:rFonts w:ascii="Times New Roman" w:hAnsi="Times New Roman" w:cs="Times New Roman"/>
          <w:sz w:val="24"/>
          <w:szCs w:val="24"/>
        </w:rPr>
        <w:t xml:space="preserve"> par le duc de Morny, demi-frère de l’empereur, </w:t>
      </w:r>
      <w:r w:rsidR="00E84117">
        <w:rPr>
          <w:rFonts w:ascii="Times New Roman" w:hAnsi="Times New Roman" w:cs="Times New Roman"/>
          <w:sz w:val="24"/>
          <w:szCs w:val="24"/>
        </w:rPr>
        <w:t>pour</w:t>
      </w:r>
      <w:r w:rsidR="00406667">
        <w:rPr>
          <w:rFonts w:ascii="Times New Roman" w:hAnsi="Times New Roman" w:cs="Times New Roman"/>
          <w:sz w:val="24"/>
          <w:szCs w:val="24"/>
        </w:rPr>
        <w:t xml:space="preserve"> Deauville </w:t>
      </w:r>
      <w:r>
        <w:rPr>
          <w:rFonts w:ascii="Times New Roman" w:hAnsi="Times New Roman" w:cs="Times New Roman"/>
          <w:sz w:val="24"/>
          <w:szCs w:val="24"/>
        </w:rPr>
        <w:t xml:space="preserve">en </w:t>
      </w:r>
      <w:r w:rsidR="00406667">
        <w:rPr>
          <w:rFonts w:ascii="Times New Roman" w:hAnsi="Times New Roman" w:cs="Times New Roman"/>
          <w:sz w:val="24"/>
          <w:szCs w:val="24"/>
        </w:rPr>
        <w:t>1859-1860</w:t>
      </w:r>
      <w:r w:rsidR="00E84117">
        <w:rPr>
          <w:rFonts w:ascii="Times New Roman" w:hAnsi="Times New Roman" w:cs="Times New Roman"/>
          <w:sz w:val="24"/>
          <w:szCs w:val="24"/>
        </w:rPr>
        <w:t xml:space="preserve">. Le plan de </w:t>
      </w:r>
      <w:r>
        <w:rPr>
          <w:rFonts w:ascii="Times New Roman" w:hAnsi="Times New Roman" w:cs="Times New Roman"/>
          <w:sz w:val="24"/>
          <w:szCs w:val="24"/>
        </w:rPr>
        <w:t>la cité normande</w:t>
      </w:r>
      <w:r w:rsidR="0032230D">
        <w:rPr>
          <w:rFonts w:ascii="Times New Roman" w:hAnsi="Times New Roman" w:cs="Times New Roman"/>
          <w:sz w:val="24"/>
          <w:szCs w:val="24"/>
        </w:rPr>
        <w:t xml:space="preserve"> était </w:t>
      </w:r>
      <w:r w:rsidR="00DA370C">
        <w:rPr>
          <w:rFonts w:ascii="Times New Roman" w:hAnsi="Times New Roman" w:cs="Times New Roman"/>
          <w:sz w:val="24"/>
          <w:szCs w:val="24"/>
        </w:rPr>
        <w:t xml:space="preserve">davantage marqué par </w:t>
      </w:r>
      <w:r w:rsidR="00E84117">
        <w:rPr>
          <w:rFonts w:ascii="Times New Roman" w:hAnsi="Times New Roman" w:cs="Times New Roman"/>
          <w:sz w:val="24"/>
          <w:szCs w:val="24"/>
        </w:rPr>
        <w:t xml:space="preserve">une </w:t>
      </w:r>
      <w:r w:rsidR="00DA370C">
        <w:rPr>
          <w:rFonts w:ascii="Times New Roman" w:hAnsi="Times New Roman" w:cs="Times New Roman"/>
          <w:sz w:val="24"/>
          <w:szCs w:val="24"/>
        </w:rPr>
        <w:t xml:space="preserve">approche versaillaise </w:t>
      </w:r>
      <w:r>
        <w:rPr>
          <w:rFonts w:ascii="Times New Roman" w:hAnsi="Times New Roman" w:cs="Times New Roman"/>
          <w:sz w:val="24"/>
          <w:szCs w:val="24"/>
        </w:rPr>
        <w:t>dans</w:t>
      </w:r>
      <w:r w:rsidR="0032230D">
        <w:rPr>
          <w:rFonts w:ascii="Times New Roman" w:hAnsi="Times New Roman" w:cs="Times New Roman"/>
          <w:sz w:val="24"/>
          <w:szCs w:val="24"/>
        </w:rPr>
        <w:t xml:space="preserve"> son</w:t>
      </w:r>
      <w:r w:rsidR="00DA370C">
        <w:rPr>
          <w:rFonts w:ascii="Times New Roman" w:hAnsi="Times New Roman" w:cs="Times New Roman"/>
          <w:sz w:val="24"/>
          <w:szCs w:val="24"/>
        </w:rPr>
        <w:t xml:space="preserve"> </w:t>
      </w:r>
      <w:r w:rsidR="00E84117">
        <w:rPr>
          <w:rFonts w:ascii="Times New Roman" w:hAnsi="Times New Roman" w:cs="Times New Roman"/>
          <w:sz w:val="24"/>
          <w:szCs w:val="24"/>
        </w:rPr>
        <w:t>schéma</w:t>
      </w:r>
      <w:r w:rsidR="00DA370C">
        <w:rPr>
          <w:rFonts w:ascii="Times New Roman" w:hAnsi="Times New Roman" w:cs="Times New Roman"/>
          <w:sz w:val="24"/>
          <w:szCs w:val="24"/>
        </w:rPr>
        <w:t xml:space="preserve"> en damier</w:t>
      </w:r>
      <w:r>
        <w:rPr>
          <w:rFonts w:ascii="Times New Roman" w:hAnsi="Times New Roman" w:cs="Times New Roman"/>
          <w:sz w:val="24"/>
          <w:szCs w:val="24"/>
        </w:rPr>
        <w:t xml:space="preserve"> avec</w:t>
      </w:r>
      <w:r w:rsidR="00DA370C">
        <w:rPr>
          <w:rFonts w:ascii="Times New Roman" w:hAnsi="Times New Roman" w:cs="Times New Roman"/>
          <w:sz w:val="24"/>
          <w:szCs w:val="24"/>
        </w:rPr>
        <w:t xml:space="preserve"> </w:t>
      </w:r>
      <w:r w:rsidR="0032230D">
        <w:rPr>
          <w:rFonts w:ascii="Times New Roman" w:hAnsi="Times New Roman" w:cs="Times New Roman"/>
          <w:sz w:val="24"/>
          <w:szCs w:val="24"/>
        </w:rPr>
        <w:t xml:space="preserve">places </w:t>
      </w:r>
      <w:r w:rsidR="00E84117">
        <w:rPr>
          <w:rFonts w:ascii="Times New Roman" w:hAnsi="Times New Roman" w:cs="Times New Roman"/>
          <w:sz w:val="24"/>
          <w:szCs w:val="24"/>
        </w:rPr>
        <w:t>et</w:t>
      </w:r>
      <w:r w:rsidR="0032230D">
        <w:rPr>
          <w:rFonts w:ascii="Times New Roman" w:hAnsi="Times New Roman" w:cs="Times New Roman"/>
          <w:sz w:val="24"/>
          <w:szCs w:val="24"/>
        </w:rPr>
        <w:t xml:space="preserve"> </w:t>
      </w:r>
      <w:r w:rsidR="00DA370C">
        <w:rPr>
          <w:rFonts w:ascii="Times New Roman" w:hAnsi="Times New Roman" w:cs="Times New Roman"/>
          <w:sz w:val="24"/>
          <w:szCs w:val="24"/>
        </w:rPr>
        <w:t>grandes avenues</w:t>
      </w:r>
      <w:r w:rsidR="0032230D">
        <w:rPr>
          <w:rFonts w:ascii="Times New Roman" w:hAnsi="Times New Roman" w:cs="Times New Roman"/>
          <w:sz w:val="24"/>
          <w:szCs w:val="24"/>
        </w:rPr>
        <w:t xml:space="preserve"> rayonnantes</w:t>
      </w:r>
      <w:r w:rsidR="001E03A3">
        <w:rPr>
          <w:rFonts w:ascii="Times New Roman" w:hAnsi="Times New Roman" w:cs="Times New Roman"/>
          <w:sz w:val="24"/>
          <w:szCs w:val="24"/>
        </w:rPr>
        <w:t xml:space="preserve">. </w:t>
      </w:r>
    </w:p>
    <w:p w14:paraId="2D1CC803" w14:textId="156932A5" w:rsidR="00DA370C" w:rsidRDefault="00C6503A" w:rsidP="00F0791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A370C">
        <w:rPr>
          <w:rFonts w:ascii="Times New Roman" w:hAnsi="Times New Roman" w:cs="Times New Roman"/>
          <w:sz w:val="24"/>
          <w:szCs w:val="24"/>
        </w:rPr>
        <w:t>es artères</w:t>
      </w:r>
      <w:r w:rsidR="00ED1936">
        <w:rPr>
          <w:rFonts w:ascii="Times New Roman" w:hAnsi="Times New Roman" w:cs="Times New Roman"/>
          <w:sz w:val="24"/>
          <w:szCs w:val="24"/>
        </w:rPr>
        <w:t xml:space="preserve"> (avenues, promenades, rues)</w:t>
      </w:r>
      <w:r>
        <w:rPr>
          <w:rFonts w:ascii="Times New Roman" w:hAnsi="Times New Roman" w:cs="Times New Roman"/>
          <w:sz w:val="24"/>
          <w:szCs w:val="24"/>
        </w:rPr>
        <w:t xml:space="preserve"> du plan de Biarritz</w:t>
      </w:r>
      <w:r w:rsidR="00ED1936">
        <w:rPr>
          <w:rFonts w:ascii="Times New Roman" w:hAnsi="Times New Roman" w:cs="Times New Roman"/>
          <w:sz w:val="24"/>
          <w:szCs w:val="24"/>
        </w:rPr>
        <w:t xml:space="preserve"> </w:t>
      </w:r>
      <w:r w:rsidR="00E84117">
        <w:rPr>
          <w:rFonts w:ascii="Times New Roman" w:hAnsi="Times New Roman" w:cs="Times New Roman"/>
          <w:sz w:val="24"/>
          <w:szCs w:val="24"/>
        </w:rPr>
        <w:t>tinrent</w:t>
      </w:r>
      <w:r>
        <w:rPr>
          <w:rFonts w:ascii="Times New Roman" w:hAnsi="Times New Roman" w:cs="Times New Roman"/>
          <w:sz w:val="24"/>
          <w:szCs w:val="24"/>
        </w:rPr>
        <w:t>, en revanche,</w:t>
      </w:r>
      <w:r w:rsidR="00E84117">
        <w:rPr>
          <w:rFonts w:ascii="Times New Roman" w:hAnsi="Times New Roman" w:cs="Times New Roman"/>
          <w:sz w:val="24"/>
          <w:szCs w:val="24"/>
        </w:rPr>
        <w:t xml:space="preserve"> davantage compte d</w:t>
      </w:r>
      <w:r w:rsidR="001F52ED">
        <w:rPr>
          <w:rFonts w:ascii="Times New Roman" w:hAnsi="Times New Roman" w:cs="Times New Roman"/>
          <w:sz w:val="24"/>
          <w:szCs w:val="24"/>
        </w:rPr>
        <w:t>es</w:t>
      </w:r>
      <w:r w:rsidR="00ED1936">
        <w:rPr>
          <w:rFonts w:ascii="Times New Roman" w:hAnsi="Times New Roman" w:cs="Times New Roman"/>
          <w:sz w:val="24"/>
          <w:szCs w:val="24"/>
        </w:rPr>
        <w:t xml:space="preserve"> contraintes topographie</w:t>
      </w:r>
      <w:r w:rsidR="001F52ED">
        <w:rPr>
          <w:rFonts w:ascii="Times New Roman" w:hAnsi="Times New Roman" w:cs="Times New Roman"/>
          <w:sz w:val="24"/>
          <w:szCs w:val="24"/>
        </w:rPr>
        <w:t>s</w:t>
      </w:r>
      <w:r w:rsidR="00365E0E">
        <w:rPr>
          <w:rFonts w:ascii="Times New Roman" w:hAnsi="Times New Roman" w:cs="Times New Roman"/>
          <w:sz w:val="24"/>
          <w:szCs w:val="24"/>
        </w:rPr>
        <w:t>. On</w:t>
      </w:r>
      <w:r w:rsidR="00ED1936">
        <w:rPr>
          <w:rFonts w:ascii="Times New Roman" w:hAnsi="Times New Roman" w:cs="Times New Roman"/>
          <w:sz w:val="24"/>
          <w:szCs w:val="24"/>
        </w:rPr>
        <w:t xml:space="preserve"> privilégi</w:t>
      </w:r>
      <w:r w:rsidR="00365E0E">
        <w:rPr>
          <w:rFonts w:ascii="Times New Roman" w:hAnsi="Times New Roman" w:cs="Times New Roman"/>
          <w:sz w:val="24"/>
          <w:szCs w:val="24"/>
        </w:rPr>
        <w:t xml:space="preserve">a </w:t>
      </w:r>
      <w:r w:rsidR="001F52ED">
        <w:rPr>
          <w:rFonts w:ascii="Times New Roman" w:hAnsi="Times New Roman" w:cs="Times New Roman"/>
          <w:sz w:val="24"/>
          <w:szCs w:val="24"/>
        </w:rPr>
        <w:t>ainsi, à l’instar du domaine,</w:t>
      </w:r>
      <w:r w:rsidR="00ED1936">
        <w:rPr>
          <w:rFonts w:ascii="Times New Roman" w:hAnsi="Times New Roman" w:cs="Times New Roman"/>
          <w:sz w:val="24"/>
          <w:szCs w:val="24"/>
        </w:rPr>
        <w:t xml:space="preserve"> </w:t>
      </w:r>
      <w:r w:rsidR="007E2FC2">
        <w:rPr>
          <w:rFonts w:ascii="Times New Roman" w:hAnsi="Times New Roman" w:cs="Times New Roman"/>
          <w:sz w:val="24"/>
          <w:szCs w:val="24"/>
        </w:rPr>
        <w:t xml:space="preserve">l’esprit paysager à l’anglaise et le goût de </w:t>
      </w:r>
      <w:r w:rsidR="00ED1936">
        <w:rPr>
          <w:rFonts w:ascii="Times New Roman" w:hAnsi="Times New Roman" w:cs="Times New Roman"/>
          <w:sz w:val="24"/>
          <w:szCs w:val="24"/>
        </w:rPr>
        <w:t xml:space="preserve">la </w:t>
      </w:r>
      <w:r w:rsidR="00365E0E">
        <w:rPr>
          <w:rFonts w:ascii="Times New Roman" w:hAnsi="Times New Roman" w:cs="Times New Roman"/>
          <w:sz w:val="24"/>
          <w:szCs w:val="24"/>
        </w:rPr>
        <w:t xml:space="preserve">ligne </w:t>
      </w:r>
      <w:r w:rsidR="00ED1936">
        <w:rPr>
          <w:rFonts w:ascii="Times New Roman" w:hAnsi="Times New Roman" w:cs="Times New Roman"/>
          <w:sz w:val="24"/>
          <w:szCs w:val="24"/>
        </w:rPr>
        <w:t>courbe</w:t>
      </w:r>
      <w:r w:rsidR="00365E0E">
        <w:rPr>
          <w:rFonts w:ascii="Times New Roman" w:hAnsi="Times New Roman" w:cs="Times New Roman"/>
          <w:sz w:val="24"/>
          <w:szCs w:val="24"/>
        </w:rPr>
        <w:t xml:space="preserve"> que</w:t>
      </w:r>
      <w:r w:rsidR="007E2FC2">
        <w:rPr>
          <w:rFonts w:ascii="Times New Roman" w:hAnsi="Times New Roman" w:cs="Times New Roman"/>
          <w:sz w:val="24"/>
          <w:szCs w:val="24"/>
        </w:rPr>
        <w:t xml:space="preserve"> celui de</w:t>
      </w:r>
      <w:r w:rsidR="00ED1936">
        <w:rPr>
          <w:rFonts w:ascii="Times New Roman" w:hAnsi="Times New Roman" w:cs="Times New Roman"/>
          <w:sz w:val="24"/>
          <w:szCs w:val="24"/>
        </w:rPr>
        <w:t xml:space="preserve"> la ligne droite</w:t>
      </w:r>
      <w:r w:rsidR="009F73AA">
        <w:rPr>
          <w:rFonts w:ascii="Times New Roman" w:hAnsi="Times New Roman" w:cs="Times New Roman"/>
          <w:sz w:val="24"/>
          <w:szCs w:val="24"/>
        </w:rPr>
        <w:t xml:space="preserve">, </w:t>
      </w:r>
      <w:r>
        <w:rPr>
          <w:rFonts w:ascii="Times New Roman" w:hAnsi="Times New Roman" w:cs="Times New Roman"/>
          <w:sz w:val="24"/>
          <w:szCs w:val="24"/>
        </w:rPr>
        <w:t xml:space="preserve">ce qui </w:t>
      </w:r>
      <w:r w:rsidR="009F73AA">
        <w:rPr>
          <w:rFonts w:ascii="Times New Roman" w:hAnsi="Times New Roman" w:cs="Times New Roman"/>
          <w:sz w:val="24"/>
          <w:szCs w:val="24"/>
        </w:rPr>
        <w:t>distingua</w:t>
      </w:r>
      <w:r>
        <w:rPr>
          <w:rFonts w:ascii="Times New Roman" w:hAnsi="Times New Roman" w:cs="Times New Roman"/>
          <w:sz w:val="24"/>
          <w:szCs w:val="24"/>
        </w:rPr>
        <w:t>i</w:t>
      </w:r>
      <w:r w:rsidR="009F73AA">
        <w:rPr>
          <w:rFonts w:ascii="Times New Roman" w:hAnsi="Times New Roman" w:cs="Times New Roman"/>
          <w:sz w:val="24"/>
          <w:szCs w:val="24"/>
        </w:rPr>
        <w:t>t là la cité impériale de s</w:t>
      </w:r>
      <w:r>
        <w:rPr>
          <w:rFonts w:ascii="Times New Roman" w:hAnsi="Times New Roman" w:cs="Times New Roman"/>
          <w:sz w:val="24"/>
          <w:szCs w:val="24"/>
        </w:rPr>
        <w:t>es</w:t>
      </w:r>
      <w:r w:rsidR="009F73AA">
        <w:rPr>
          <w:rFonts w:ascii="Times New Roman" w:hAnsi="Times New Roman" w:cs="Times New Roman"/>
          <w:sz w:val="24"/>
          <w:szCs w:val="24"/>
        </w:rPr>
        <w:t xml:space="preserve"> consœur</w:t>
      </w:r>
      <w:r>
        <w:rPr>
          <w:rFonts w:ascii="Times New Roman" w:hAnsi="Times New Roman" w:cs="Times New Roman"/>
          <w:sz w:val="24"/>
          <w:szCs w:val="24"/>
        </w:rPr>
        <w:t>s</w:t>
      </w:r>
      <w:r w:rsidR="009F73AA">
        <w:rPr>
          <w:rFonts w:ascii="Times New Roman" w:hAnsi="Times New Roman" w:cs="Times New Roman"/>
          <w:sz w:val="24"/>
          <w:szCs w:val="24"/>
        </w:rPr>
        <w:t xml:space="preserve"> </w:t>
      </w:r>
      <w:r w:rsidR="007E2FC2">
        <w:rPr>
          <w:rFonts w:ascii="Times New Roman" w:hAnsi="Times New Roman" w:cs="Times New Roman"/>
          <w:sz w:val="24"/>
          <w:szCs w:val="24"/>
        </w:rPr>
        <w:t>deauvillaise ou versaillaise</w:t>
      </w:r>
      <w:r w:rsidR="00ED1936">
        <w:rPr>
          <w:rFonts w:ascii="Times New Roman" w:hAnsi="Times New Roman" w:cs="Times New Roman"/>
          <w:sz w:val="24"/>
          <w:szCs w:val="24"/>
        </w:rPr>
        <w:t>.</w:t>
      </w:r>
      <w:r w:rsidR="007E2FC2">
        <w:rPr>
          <w:rFonts w:ascii="Times New Roman" w:hAnsi="Times New Roman" w:cs="Times New Roman"/>
          <w:sz w:val="24"/>
          <w:szCs w:val="24"/>
        </w:rPr>
        <w:t xml:space="preserve"> </w:t>
      </w:r>
      <w:r>
        <w:rPr>
          <w:rFonts w:ascii="Times New Roman" w:hAnsi="Times New Roman" w:cs="Times New Roman"/>
          <w:sz w:val="24"/>
          <w:szCs w:val="24"/>
        </w:rPr>
        <w:t>L</w:t>
      </w:r>
      <w:r w:rsidR="00224396">
        <w:rPr>
          <w:rFonts w:ascii="Times New Roman" w:hAnsi="Times New Roman" w:cs="Times New Roman"/>
          <w:sz w:val="24"/>
          <w:szCs w:val="24"/>
        </w:rPr>
        <w:t>a ligne droite</w:t>
      </w:r>
      <w:r w:rsidR="00ED1936">
        <w:rPr>
          <w:rFonts w:ascii="Times New Roman" w:hAnsi="Times New Roman" w:cs="Times New Roman"/>
          <w:sz w:val="24"/>
          <w:szCs w:val="24"/>
        </w:rPr>
        <w:t xml:space="preserve"> sera adoptée</w:t>
      </w:r>
      <w:r>
        <w:rPr>
          <w:rFonts w:ascii="Times New Roman" w:hAnsi="Times New Roman" w:cs="Times New Roman"/>
          <w:sz w:val="24"/>
          <w:szCs w:val="24"/>
        </w:rPr>
        <w:t xml:space="preserve"> néanmoins</w:t>
      </w:r>
      <w:r w:rsidR="00ED1936">
        <w:rPr>
          <w:rFonts w:ascii="Times New Roman" w:hAnsi="Times New Roman" w:cs="Times New Roman"/>
          <w:sz w:val="24"/>
          <w:szCs w:val="24"/>
        </w:rPr>
        <w:t xml:space="preserve"> chaque fois que possible</w:t>
      </w:r>
      <w:r w:rsidR="001F52ED">
        <w:rPr>
          <w:rFonts w:ascii="Times New Roman" w:hAnsi="Times New Roman" w:cs="Times New Roman"/>
          <w:sz w:val="24"/>
          <w:szCs w:val="24"/>
        </w:rPr>
        <w:t> </w:t>
      </w:r>
      <w:r w:rsidR="007E2FC2">
        <w:rPr>
          <w:rFonts w:ascii="Times New Roman" w:hAnsi="Times New Roman" w:cs="Times New Roman"/>
          <w:sz w:val="24"/>
          <w:szCs w:val="24"/>
        </w:rPr>
        <w:t>comme le montrent le</w:t>
      </w:r>
      <w:r w:rsidR="00FA38D4">
        <w:rPr>
          <w:rFonts w:ascii="Times New Roman" w:hAnsi="Times New Roman" w:cs="Times New Roman"/>
          <w:sz w:val="24"/>
          <w:szCs w:val="24"/>
        </w:rPr>
        <w:t xml:space="preserve"> </w:t>
      </w:r>
      <w:r w:rsidR="00925C98">
        <w:rPr>
          <w:rFonts w:ascii="Times New Roman" w:hAnsi="Times New Roman" w:cs="Times New Roman"/>
          <w:sz w:val="24"/>
          <w:szCs w:val="24"/>
        </w:rPr>
        <w:t>début du Cour</w:t>
      </w:r>
      <w:r w:rsidR="00ED1936">
        <w:rPr>
          <w:rFonts w:ascii="Times New Roman" w:hAnsi="Times New Roman" w:cs="Times New Roman"/>
          <w:sz w:val="24"/>
          <w:szCs w:val="24"/>
        </w:rPr>
        <w:t>s d</w:t>
      </w:r>
      <w:r w:rsidR="00365E0E">
        <w:rPr>
          <w:rFonts w:ascii="Times New Roman" w:hAnsi="Times New Roman" w:cs="Times New Roman"/>
          <w:sz w:val="24"/>
          <w:szCs w:val="24"/>
        </w:rPr>
        <w:t>u Prince Impérial</w:t>
      </w:r>
      <w:r w:rsidR="00BE3453">
        <w:rPr>
          <w:rFonts w:ascii="Times New Roman" w:hAnsi="Times New Roman" w:cs="Times New Roman"/>
          <w:sz w:val="24"/>
          <w:szCs w:val="24"/>
        </w:rPr>
        <w:t xml:space="preserve"> (actuelle avenue du Maréchal Foch)</w:t>
      </w:r>
      <w:r w:rsidR="00224396">
        <w:rPr>
          <w:rFonts w:ascii="Times New Roman" w:hAnsi="Times New Roman" w:cs="Times New Roman"/>
          <w:sz w:val="24"/>
          <w:szCs w:val="24"/>
        </w:rPr>
        <w:t>,</w:t>
      </w:r>
      <w:r w:rsidR="007E2FC2">
        <w:rPr>
          <w:rFonts w:ascii="Times New Roman" w:hAnsi="Times New Roman" w:cs="Times New Roman"/>
          <w:sz w:val="24"/>
          <w:szCs w:val="24"/>
        </w:rPr>
        <w:t xml:space="preserve"> </w:t>
      </w:r>
      <w:r w:rsidR="00B467C8">
        <w:rPr>
          <w:rFonts w:ascii="Times New Roman" w:hAnsi="Times New Roman" w:cs="Times New Roman"/>
          <w:sz w:val="24"/>
          <w:szCs w:val="24"/>
        </w:rPr>
        <w:t>une large portion de la nouvelle route de</w:t>
      </w:r>
      <w:r w:rsidR="00925C98">
        <w:rPr>
          <w:rFonts w:ascii="Times New Roman" w:hAnsi="Times New Roman" w:cs="Times New Roman"/>
          <w:sz w:val="24"/>
          <w:szCs w:val="24"/>
        </w:rPr>
        <w:t xml:space="preserve"> l’Empe</w:t>
      </w:r>
      <w:r w:rsidR="00224396">
        <w:rPr>
          <w:rFonts w:ascii="Times New Roman" w:hAnsi="Times New Roman" w:cs="Times New Roman"/>
          <w:sz w:val="24"/>
          <w:szCs w:val="24"/>
        </w:rPr>
        <w:t xml:space="preserve">reur </w:t>
      </w:r>
      <w:r w:rsidR="007E2FC2">
        <w:rPr>
          <w:rFonts w:ascii="Times New Roman" w:hAnsi="Times New Roman" w:cs="Times New Roman"/>
          <w:sz w:val="24"/>
          <w:szCs w:val="24"/>
        </w:rPr>
        <w:t>ou</w:t>
      </w:r>
      <w:r w:rsidR="009B29C1">
        <w:rPr>
          <w:rFonts w:ascii="Times New Roman" w:hAnsi="Times New Roman" w:cs="Times New Roman"/>
          <w:sz w:val="24"/>
          <w:szCs w:val="24"/>
        </w:rPr>
        <w:t>,</w:t>
      </w:r>
      <w:r w:rsidR="00224396">
        <w:rPr>
          <w:rFonts w:ascii="Times New Roman" w:hAnsi="Times New Roman" w:cs="Times New Roman"/>
          <w:sz w:val="24"/>
          <w:szCs w:val="24"/>
        </w:rPr>
        <w:t xml:space="preserve"> plus tard,</w:t>
      </w:r>
      <w:r w:rsidR="00FA38D4">
        <w:rPr>
          <w:rFonts w:ascii="Times New Roman" w:hAnsi="Times New Roman" w:cs="Times New Roman"/>
          <w:sz w:val="24"/>
          <w:szCs w:val="24"/>
        </w:rPr>
        <w:t xml:space="preserve"> la</w:t>
      </w:r>
      <w:r w:rsidR="009B29C1">
        <w:rPr>
          <w:rFonts w:ascii="Times New Roman" w:hAnsi="Times New Roman" w:cs="Times New Roman"/>
          <w:sz w:val="24"/>
          <w:szCs w:val="24"/>
        </w:rPr>
        <w:t xml:space="preserve"> Promenade d’Hiver</w:t>
      </w:r>
      <w:r w:rsidR="00224396">
        <w:rPr>
          <w:rFonts w:ascii="Times New Roman" w:hAnsi="Times New Roman" w:cs="Times New Roman"/>
          <w:sz w:val="24"/>
          <w:szCs w:val="24"/>
        </w:rPr>
        <w:t xml:space="preserve">, actuelle </w:t>
      </w:r>
      <w:r w:rsidR="00925C98">
        <w:rPr>
          <w:rFonts w:ascii="Times New Roman" w:hAnsi="Times New Roman" w:cs="Times New Roman"/>
          <w:sz w:val="24"/>
          <w:szCs w:val="24"/>
        </w:rPr>
        <w:t>avenue</w:t>
      </w:r>
      <w:r w:rsidR="00ED1936">
        <w:rPr>
          <w:rFonts w:ascii="Times New Roman" w:hAnsi="Times New Roman" w:cs="Times New Roman"/>
          <w:sz w:val="24"/>
          <w:szCs w:val="24"/>
        </w:rPr>
        <w:t xml:space="preserve"> Victoria</w:t>
      </w:r>
      <w:r w:rsidR="00224396">
        <w:rPr>
          <w:rFonts w:ascii="Times New Roman" w:hAnsi="Times New Roman" w:cs="Times New Roman"/>
          <w:sz w:val="24"/>
          <w:szCs w:val="24"/>
        </w:rPr>
        <w:t xml:space="preserve"> (</w:t>
      </w:r>
      <w:r w:rsidR="00ED1936">
        <w:rPr>
          <w:rFonts w:ascii="Times New Roman" w:hAnsi="Times New Roman" w:cs="Times New Roman"/>
          <w:sz w:val="24"/>
          <w:szCs w:val="24"/>
        </w:rPr>
        <w:t>années 1880</w:t>
      </w:r>
      <w:r w:rsidR="00224396">
        <w:rPr>
          <w:rFonts w:ascii="Times New Roman" w:hAnsi="Times New Roman" w:cs="Times New Roman"/>
          <w:sz w:val="24"/>
          <w:szCs w:val="24"/>
        </w:rPr>
        <w:t>)</w:t>
      </w:r>
      <w:r w:rsidR="00ED1936">
        <w:rPr>
          <w:rFonts w:ascii="Times New Roman" w:hAnsi="Times New Roman" w:cs="Times New Roman"/>
          <w:sz w:val="24"/>
          <w:szCs w:val="24"/>
        </w:rPr>
        <w:t xml:space="preserve">. </w:t>
      </w:r>
    </w:p>
    <w:p w14:paraId="4431E32C" w14:textId="7D4B3751" w:rsidR="0034588A" w:rsidRDefault="001F52ED" w:rsidP="00F0791C">
      <w:pPr>
        <w:spacing w:line="360" w:lineRule="auto"/>
        <w:jc w:val="both"/>
        <w:rPr>
          <w:rFonts w:ascii="Times New Roman" w:hAnsi="Times New Roman" w:cs="Times New Roman"/>
          <w:sz w:val="24"/>
          <w:szCs w:val="24"/>
        </w:rPr>
      </w:pPr>
      <w:r>
        <w:rPr>
          <w:rFonts w:ascii="Times New Roman" w:hAnsi="Times New Roman" w:cs="Times New Roman"/>
          <w:sz w:val="24"/>
          <w:szCs w:val="24"/>
        </w:rPr>
        <w:t>Comme</w:t>
      </w:r>
      <w:r w:rsidR="00AA27DA">
        <w:rPr>
          <w:rFonts w:ascii="Times New Roman" w:hAnsi="Times New Roman" w:cs="Times New Roman"/>
          <w:sz w:val="24"/>
          <w:szCs w:val="24"/>
        </w:rPr>
        <w:t xml:space="preserve"> Louis XIV</w:t>
      </w:r>
      <w:r w:rsidR="00AB1DE1">
        <w:rPr>
          <w:rFonts w:ascii="Times New Roman" w:hAnsi="Times New Roman" w:cs="Times New Roman"/>
          <w:sz w:val="24"/>
          <w:szCs w:val="24"/>
        </w:rPr>
        <w:t xml:space="preserve"> à Versailles</w:t>
      </w:r>
      <w:r w:rsidR="00AA27DA">
        <w:rPr>
          <w:rFonts w:ascii="Times New Roman" w:hAnsi="Times New Roman" w:cs="Times New Roman"/>
          <w:sz w:val="24"/>
          <w:szCs w:val="24"/>
        </w:rPr>
        <w:t xml:space="preserve">, </w:t>
      </w:r>
      <w:r w:rsidR="00F0791C">
        <w:rPr>
          <w:rFonts w:ascii="Times New Roman" w:hAnsi="Times New Roman" w:cs="Times New Roman"/>
          <w:sz w:val="24"/>
          <w:szCs w:val="24"/>
        </w:rPr>
        <w:t xml:space="preserve">Napoléon III </w:t>
      </w:r>
      <w:r w:rsidR="00C04BF4">
        <w:rPr>
          <w:rFonts w:ascii="Times New Roman" w:hAnsi="Times New Roman" w:cs="Times New Roman"/>
          <w:sz w:val="24"/>
          <w:szCs w:val="24"/>
        </w:rPr>
        <w:t>veilla</w:t>
      </w:r>
      <w:r w:rsidR="00F0791C">
        <w:rPr>
          <w:rFonts w:ascii="Times New Roman" w:hAnsi="Times New Roman" w:cs="Times New Roman"/>
          <w:sz w:val="24"/>
          <w:szCs w:val="24"/>
        </w:rPr>
        <w:t xml:space="preserve"> </w:t>
      </w:r>
      <w:r w:rsidR="00224396">
        <w:rPr>
          <w:rFonts w:ascii="Times New Roman" w:hAnsi="Times New Roman" w:cs="Times New Roman"/>
          <w:sz w:val="24"/>
          <w:szCs w:val="24"/>
        </w:rPr>
        <w:t>attentivement</w:t>
      </w:r>
      <w:r w:rsidR="00C04BF4">
        <w:rPr>
          <w:rFonts w:ascii="Times New Roman" w:hAnsi="Times New Roman" w:cs="Times New Roman"/>
          <w:sz w:val="24"/>
          <w:szCs w:val="24"/>
        </w:rPr>
        <w:t xml:space="preserve"> à</w:t>
      </w:r>
      <w:r w:rsidR="00F0791C">
        <w:rPr>
          <w:rFonts w:ascii="Times New Roman" w:hAnsi="Times New Roman" w:cs="Times New Roman"/>
          <w:sz w:val="24"/>
          <w:szCs w:val="24"/>
        </w:rPr>
        <w:t xml:space="preserve"> l’évolution de </w:t>
      </w:r>
      <w:r w:rsidR="00C6503A">
        <w:rPr>
          <w:rFonts w:ascii="Times New Roman" w:hAnsi="Times New Roman" w:cs="Times New Roman"/>
          <w:sz w:val="24"/>
          <w:szCs w:val="24"/>
        </w:rPr>
        <w:t>s</w:t>
      </w:r>
      <w:r w:rsidR="00F0791C">
        <w:rPr>
          <w:rFonts w:ascii="Times New Roman" w:hAnsi="Times New Roman" w:cs="Times New Roman"/>
          <w:sz w:val="24"/>
          <w:szCs w:val="24"/>
        </w:rPr>
        <w:t>a ville</w:t>
      </w:r>
      <w:r w:rsidR="00A6518B">
        <w:rPr>
          <w:rFonts w:ascii="Times New Roman" w:hAnsi="Times New Roman" w:cs="Times New Roman"/>
          <w:sz w:val="24"/>
          <w:szCs w:val="24"/>
        </w:rPr>
        <w:t> : i</w:t>
      </w:r>
      <w:r w:rsidR="007F7039">
        <w:rPr>
          <w:rFonts w:ascii="Times New Roman" w:hAnsi="Times New Roman" w:cs="Times New Roman"/>
          <w:sz w:val="24"/>
          <w:szCs w:val="24"/>
        </w:rPr>
        <w:t>l se rend</w:t>
      </w:r>
      <w:r w:rsidR="00C04BF4">
        <w:rPr>
          <w:rFonts w:ascii="Times New Roman" w:hAnsi="Times New Roman" w:cs="Times New Roman"/>
          <w:sz w:val="24"/>
          <w:szCs w:val="24"/>
        </w:rPr>
        <w:t>a</w:t>
      </w:r>
      <w:r w:rsidR="007F7039">
        <w:rPr>
          <w:rFonts w:ascii="Times New Roman" w:hAnsi="Times New Roman" w:cs="Times New Roman"/>
          <w:sz w:val="24"/>
          <w:szCs w:val="24"/>
        </w:rPr>
        <w:t>it</w:t>
      </w:r>
      <w:r w:rsidR="00224396">
        <w:rPr>
          <w:rFonts w:ascii="Times New Roman" w:hAnsi="Times New Roman" w:cs="Times New Roman"/>
          <w:sz w:val="24"/>
          <w:szCs w:val="24"/>
        </w:rPr>
        <w:t xml:space="preserve"> ainsi</w:t>
      </w:r>
      <w:r w:rsidR="007F7039">
        <w:rPr>
          <w:rFonts w:ascii="Times New Roman" w:hAnsi="Times New Roman" w:cs="Times New Roman"/>
          <w:sz w:val="24"/>
          <w:szCs w:val="24"/>
        </w:rPr>
        <w:t xml:space="preserve"> quotidiennement </w:t>
      </w:r>
      <w:r w:rsidR="00481D07">
        <w:rPr>
          <w:rFonts w:ascii="Times New Roman" w:hAnsi="Times New Roman" w:cs="Times New Roman"/>
          <w:sz w:val="24"/>
          <w:szCs w:val="24"/>
        </w:rPr>
        <w:t>sur</w:t>
      </w:r>
      <w:r w:rsidR="007F7039">
        <w:rPr>
          <w:rFonts w:ascii="Times New Roman" w:hAnsi="Times New Roman" w:cs="Times New Roman"/>
          <w:sz w:val="24"/>
          <w:szCs w:val="24"/>
        </w:rPr>
        <w:t xml:space="preserve"> </w:t>
      </w:r>
      <w:r w:rsidR="00C6503A">
        <w:rPr>
          <w:rFonts w:ascii="Times New Roman" w:hAnsi="Times New Roman" w:cs="Times New Roman"/>
          <w:sz w:val="24"/>
          <w:szCs w:val="24"/>
        </w:rPr>
        <w:t xml:space="preserve">les </w:t>
      </w:r>
      <w:r w:rsidR="007F7039">
        <w:rPr>
          <w:rFonts w:ascii="Times New Roman" w:hAnsi="Times New Roman" w:cs="Times New Roman"/>
          <w:sz w:val="24"/>
          <w:szCs w:val="24"/>
        </w:rPr>
        <w:t>différents secteurs</w:t>
      </w:r>
      <w:r w:rsidR="00224396">
        <w:rPr>
          <w:rFonts w:ascii="Times New Roman" w:hAnsi="Times New Roman" w:cs="Times New Roman"/>
          <w:sz w:val="24"/>
          <w:szCs w:val="24"/>
        </w:rPr>
        <w:t>,</w:t>
      </w:r>
      <w:r w:rsidR="007F7039">
        <w:rPr>
          <w:rFonts w:ascii="Times New Roman" w:hAnsi="Times New Roman" w:cs="Times New Roman"/>
          <w:sz w:val="24"/>
          <w:szCs w:val="24"/>
        </w:rPr>
        <w:t xml:space="preserve"> s’entretena</w:t>
      </w:r>
      <w:r w:rsidR="00224396">
        <w:rPr>
          <w:rFonts w:ascii="Times New Roman" w:hAnsi="Times New Roman" w:cs="Times New Roman"/>
          <w:sz w:val="24"/>
          <w:szCs w:val="24"/>
        </w:rPr>
        <w:t>n</w:t>
      </w:r>
      <w:r w:rsidR="007F7039">
        <w:rPr>
          <w:rFonts w:ascii="Times New Roman" w:hAnsi="Times New Roman" w:cs="Times New Roman"/>
          <w:sz w:val="24"/>
          <w:szCs w:val="24"/>
        </w:rPr>
        <w:t>t avec</w:t>
      </w:r>
      <w:r w:rsidR="00DC59E7" w:rsidRPr="00DC59E7">
        <w:rPr>
          <w:rFonts w:ascii="Times New Roman" w:hAnsi="Times New Roman" w:cs="Times New Roman"/>
          <w:sz w:val="24"/>
          <w:szCs w:val="24"/>
        </w:rPr>
        <w:t xml:space="preserve"> </w:t>
      </w:r>
      <w:r w:rsidR="00DC59E7">
        <w:rPr>
          <w:rFonts w:ascii="Times New Roman" w:hAnsi="Times New Roman" w:cs="Times New Roman"/>
          <w:sz w:val="24"/>
          <w:szCs w:val="24"/>
        </w:rPr>
        <w:t>ses ingénieurs, ses architectes et</w:t>
      </w:r>
      <w:r w:rsidR="007F7039">
        <w:rPr>
          <w:rFonts w:ascii="Times New Roman" w:hAnsi="Times New Roman" w:cs="Times New Roman"/>
          <w:sz w:val="24"/>
          <w:szCs w:val="24"/>
        </w:rPr>
        <w:t xml:space="preserve"> la municipalité</w:t>
      </w:r>
      <w:r w:rsidR="00A6518B">
        <w:rPr>
          <w:rFonts w:ascii="Times New Roman" w:hAnsi="Times New Roman" w:cs="Times New Roman"/>
          <w:sz w:val="24"/>
          <w:szCs w:val="24"/>
        </w:rPr>
        <w:t xml:space="preserve"> </w:t>
      </w:r>
      <w:r w:rsidR="00C04BF4">
        <w:rPr>
          <w:rFonts w:ascii="Times New Roman" w:hAnsi="Times New Roman" w:cs="Times New Roman"/>
          <w:sz w:val="24"/>
          <w:szCs w:val="24"/>
        </w:rPr>
        <w:t xml:space="preserve">afin d’envisager </w:t>
      </w:r>
      <w:r w:rsidR="00224396">
        <w:rPr>
          <w:rFonts w:ascii="Times New Roman" w:hAnsi="Times New Roman" w:cs="Times New Roman"/>
          <w:sz w:val="24"/>
          <w:szCs w:val="24"/>
        </w:rPr>
        <w:t>les</w:t>
      </w:r>
      <w:r w:rsidR="00A6518B">
        <w:rPr>
          <w:rFonts w:ascii="Times New Roman" w:hAnsi="Times New Roman" w:cs="Times New Roman"/>
          <w:sz w:val="24"/>
          <w:szCs w:val="24"/>
        </w:rPr>
        <w:t xml:space="preserve"> améliorations </w:t>
      </w:r>
      <w:r w:rsidR="00C04BF4">
        <w:rPr>
          <w:rFonts w:ascii="Times New Roman" w:hAnsi="Times New Roman" w:cs="Times New Roman"/>
          <w:sz w:val="24"/>
          <w:szCs w:val="24"/>
        </w:rPr>
        <w:t>qui pouvaient être</w:t>
      </w:r>
      <w:r w:rsidR="00A6518B">
        <w:rPr>
          <w:rFonts w:ascii="Times New Roman" w:hAnsi="Times New Roman" w:cs="Times New Roman"/>
          <w:sz w:val="24"/>
          <w:szCs w:val="24"/>
        </w:rPr>
        <w:t xml:space="preserve"> apport</w:t>
      </w:r>
      <w:r w:rsidR="00C04BF4">
        <w:rPr>
          <w:rFonts w:ascii="Times New Roman" w:hAnsi="Times New Roman" w:cs="Times New Roman"/>
          <w:sz w:val="24"/>
          <w:szCs w:val="24"/>
        </w:rPr>
        <w:t>ées</w:t>
      </w:r>
      <w:r w:rsidR="00A6518B">
        <w:rPr>
          <w:rFonts w:ascii="Times New Roman" w:hAnsi="Times New Roman" w:cs="Times New Roman"/>
          <w:sz w:val="24"/>
          <w:szCs w:val="24"/>
        </w:rPr>
        <w:t>.</w:t>
      </w:r>
      <w:r w:rsidR="007F7039">
        <w:rPr>
          <w:rFonts w:ascii="Times New Roman" w:hAnsi="Times New Roman" w:cs="Times New Roman"/>
          <w:sz w:val="24"/>
          <w:szCs w:val="24"/>
        </w:rPr>
        <w:t xml:space="preserve"> </w:t>
      </w:r>
      <w:r w:rsidR="00C04BF4">
        <w:rPr>
          <w:rFonts w:ascii="Times New Roman" w:hAnsi="Times New Roman" w:cs="Times New Roman"/>
          <w:sz w:val="24"/>
          <w:szCs w:val="24"/>
        </w:rPr>
        <w:t xml:space="preserve">Le Dr de </w:t>
      </w:r>
      <w:proofErr w:type="spellStart"/>
      <w:r w:rsidR="00C04BF4">
        <w:rPr>
          <w:rFonts w:ascii="Times New Roman" w:hAnsi="Times New Roman" w:cs="Times New Roman"/>
          <w:sz w:val="24"/>
          <w:szCs w:val="24"/>
        </w:rPr>
        <w:t>Joantho</w:t>
      </w:r>
      <w:proofErr w:type="spellEnd"/>
      <w:r w:rsidR="00C04BF4">
        <w:rPr>
          <w:rFonts w:ascii="Times New Roman" w:hAnsi="Times New Roman" w:cs="Times New Roman"/>
          <w:sz w:val="24"/>
          <w:szCs w:val="24"/>
        </w:rPr>
        <w:t xml:space="preserve"> rappelle </w:t>
      </w:r>
      <w:r w:rsidR="00DC59E7">
        <w:rPr>
          <w:rFonts w:ascii="Times New Roman" w:hAnsi="Times New Roman" w:cs="Times New Roman"/>
          <w:sz w:val="24"/>
          <w:szCs w:val="24"/>
        </w:rPr>
        <w:t>combien</w:t>
      </w:r>
      <w:r w:rsidR="00C04BF4">
        <w:rPr>
          <w:rFonts w:ascii="Times New Roman" w:hAnsi="Times New Roman" w:cs="Times New Roman"/>
          <w:sz w:val="24"/>
          <w:szCs w:val="24"/>
        </w:rPr>
        <w:t xml:space="preserve"> </w:t>
      </w:r>
      <w:r w:rsidR="005A07BC">
        <w:rPr>
          <w:rFonts w:ascii="Times New Roman" w:hAnsi="Times New Roman" w:cs="Times New Roman"/>
          <w:sz w:val="24"/>
          <w:szCs w:val="24"/>
        </w:rPr>
        <w:t>"L’Empereur [était] constamment absorbé</w:t>
      </w:r>
      <w:r w:rsidR="00C04BF4">
        <w:rPr>
          <w:rFonts w:ascii="Times New Roman" w:hAnsi="Times New Roman" w:cs="Times New Roman"/>
          <w:sz w:val="24"/>
          <w:szCs w:val="24"/>
        </w:rPr>
        <w:t xml:space="preserve"> </w:t>
      </w:r>
      <w:r w:rsidR="005A07BC">
        <w:rPr>
          <w:rFonts w:ascii="Times New Roman" w:hAnsi="Times New Roman" w:cs="Times New Roman"/>
          <w:sz w:val="24"/>
          <w:szCs w:val="24"/>
        </w:rPr>
        <w:t xml:space="preserve">par son désir de donner un nouvel essor à la prospérité de Biarritz". </w:t>
      </w:r>
    </w:p>
    <w:p w14:paraId="48E4DEC8" w14:textId="278DDEB3" w:rsidR="001F52ED" w:rsidRDefault="00C04BF4" w:rsidP="00ED193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L’ingénieur ordinaire des Ponts-et-Chaussées du département, Isidore </w:t>
      </w:r>
      <w:proofErr w:type="spellStart"/>
      <w:r>
        <w:rPr>
          <w:rFonts w:ascii="Times New Roman" w:hAnsi="Times New Roman" w:cs="Times New Roman"/>
          <w:sz w:val="24"/>
          <w:szCs w:val="24"/>
        </w:rPr>
        <w:t>Daguenet</w:t>
      </w:r>
      <w:proofErr w:type="spellEnd"/>
      <w:r>
        <w:rPr>
          <w:rFonts w:ascii="Times New Roman" w:hAnsi="Times New Roman" w:cs="Times New Roman"/>
          <w:sz w:val="24"/>
          <w:szCs w:val="24"/>
        </w:rPr>
        <w:t xml:space="preserve">, </w:t>
      </w:r>
      <w:r w:rsidR="00DC59E7">
        <w:rPr>
          <w:rFonts w:ascii="Times New Roman" w:hAnsi="Times New Roman" w:cs="Times New Roman"/>
          <w:sz w:val="24"/>
          <w:szCs w:val="24"/>
        </w:rPr>
        <w:t>se vit confier</w:t>
      </w:r>
      <w:r>
        <w:rPr>
          <w:rFonts w:ascii="Times New Roman" w:hAnsi="Times New Roman" w:cs="Times New Roman"/>
          <w:sz w:val="24"/>
          <w:szCs w:val="24"/>
        </w:rPr>
        <w:t xml:space="preserve"> l’ouverture de</w:t>
      </w:r>
      <w:r w:rsidR="00DC59E7">
        <w:rPr>
          <w:rFonts w:ascii="Times New Roman" w:hAnsi="Times New Roman" w:cs="Times New Roman"/>
          <w:sz w:val="24"/>
          <w:szCs w:val="24"/>
        </w:rPr>
        <w:t>s</w:t>
      </w:r>
      <w:r w:rsidR="00F0791C">
        <w:rPr>
          <w:rFonts w:ascii="Times New Roman" w:hAnsi="Times New Roman" w:cs="Times New Roman"/>
          <w:sz w:val="24"/>
          <w:szCs w:val="24"/>
        </w:rPr>
        <w:t xml:space="preserve"> </w:t>
      </w:r>
      <w:r w:rsidR="00DC59E7">
        <w:rPr>
          <w:rFonts w:ascii="Times New Roman" w:hAnsi="Times New Roman" w:cs="Times New Roman"/>
          <w:sz w:val="24"/>
          <w:szCs w:val="24"/>
        </w:rPr>
        <w:t xml:space="preserve">nouvelles </w:t>
      </w:r>
      <w:r w:rsidR="00F0791C">
        <w:rPr>
          <w:rFonts w:ascii="Times New Roman" w:hAnsi="Times New Roman" w:cs="Times New Roman"/>
          <w:sz w:val="24"/>
          <w:szCs w:val="24"/>
        </w:rPr>
        <w:t xml:space="preserve">voies </w:t>
      </w:r>
      <w:r w:rsidR="00ED1936">
        <w:rPr>
          <w:rFonts w:ascii="Times New Roman" w:hAnsi="Times New Roman" w:cs="Times New Roman"/>
          <w:sz w:val="24"/>
          <w:szCs w:val="24"/>
        </w:rPr>
        <w:t xml:space="preserve">dans et </w:t>
      </w:r>
      <w:r w:rsidR="00327804">
        <w:rPr>
          <w:rFonts w:ascii="Times New Roman" w:hAnsi="Times New Roman" w:cs="Times New Roman"/>
          <w:sz w:val="24"/>
          <w:szCs w:val="24"/>
        </w:rPr>
        <w:t xml:space="preserve">autour de </w:t>
      </w:r>
      <w:r w:rsidR="00481D07">
        <w:rPr>
          <w:rFonts w:ascii="Times New Roman" w:hAnsi="Times New Roman" w:cs="Times New Roman"/>
          <w:sz w:val="24"/>
          <w:szCs w:val="24"/>
        </w:rPr>
        <w:t>la cité</w:t>
      </w:r>
      <w:r>
        <w:rPr>
          <w:rFonts w:ascii="Times New Roman" w:hAnsi="Times New Roman" w:cs="Times New Roman"/>
          <w:sz w:val="24"/>
          <w:szCs w:val="24"/>
        </w:rPr>
        <w:t>, tels</w:t>
      </w:r>
      <w:r w:rsidR="00224396">
        <w:rPr>
          <w:rFonts w:ascii="Times New Roman" w:hAnsi="Times New Roman" w:cs="Times New Roman"/>
          <w:sz w:val="24"/>
          <w:szCs w:val="24"/>
        </w:rPr>
        <w:t xml:space="preserve"> </w:t>
      </w:r>
      <w:r>
        <w:rPr>
          <w:rFonts w:ascii="Times New Roman" w:hAnsi="Times New Roman" w:cs="Times New Roman"/>
          <w:sz w:val="24"/>
          <w:szCs w:val="24"/>
        </w:rPr>
        <w:t xml:space="preserve">la </w:t>
      </w:r>
      <w:r w:rsidR="00F0791C">
        <w:rPr>
          <w:rFonts w:ascii="Times New Roman" w:hAnsi="Times New Roman" w:cs="Times New Roman"/>
          <w:sz w:val="24"/>
          <w:szCs w:val="24"/>
        </w:rPr>
        <w:t xml:space="preserve">route </w:t>
      </w:r>
      <w:r w:rsidR="00C614A2">
        <w:rPr>
          <w:rFonts w:ascii="Times New Roman" w:hAnsi="Times New Roman" w:cs="Times New Roman"/>
          <w:sz w:val="24"/>
          <w:szCs w:val="24"/>
        </w:rPr>
        <w:t xml:space="preserve">de </w:t>
      </w:r>
      <w:r w:rsidR="00F0791C">
        <w:rPr>
          <w:rFonts w:ascii="Times New Roman" w:hAnsi="Times New Roman" w:cs="Times New Roman"/>
          <w:sz w:val="24"/>
          <w:szCs w:val="24"/>
        </w:rPr>
        <w:t>l’Empereur</w:t>
      </w:r>
      <w:r w:rsidR="00C614A2">
        <w:rPr>
          <w:rFonts w:ascii="Times New Roman" w:hAnsi="Times New Roman" w:cs="Times New Roman"/>
          <w:sz w:val="24"/>
          <w:szCs w:val="24"/>
        </w:rPr>
        <w:t xml:space="preserve"> vers Bayonne et les Landes</w:t>
      </w:r>
      <w:r w:rsidR="00C400D5">
        <w:rPr>
          <w:rFonts w:ascii="Times New Roman" w:hAnsi="Times New Roman" w:cs="Times New Roman"/>
          <w:sz w:val="24"/>
          <w:szCs w:val="24"/>
        </w:rPr>
        <w:t xml:space="preserve"> en 185</w:t>
      </w:r>
      <w:r w:rsidR="00FF7F7E">
        <w:rPr>
          <w:rFonts w:ascii="Times New Roman" w:hAnsi="Times New Roman" w:cs="Times New Roman"/>
          <w:sz w:val="24"/>
          <w:szCs w:val="24"/>
        </w:rPr>
        <w:t>4-1855</w:t>
      </w:r>
      <w:r w:rsidR="00F0791C">
        <w:rPr>
          <w:rFonts w:ascii="Times New Roman" w:hAnsi="Times New Roman" w:cs="Times New Roman"/>
          <w:sz w:val="24"/>
          <w:szCs w:val="24"/>
        </w:rPr>
        <w:t>,</w:t>
      </w:r>
      <w:r w:rsidR="00C614A2">
        <w:rPr>
          <w:rFonts w:ascii="Times New Roman" w:hAnsi="Times New Roman" w:cs="Times New Roman"/>
          <w:sz w:val="24"/>
          <w:szCs w:val="24"/>
        </w:rPr>
        <w:t xml:space="preserve"> </w:t>
      </w:r>
      <w:r>
        <w:rPr>
          <w:rFonts w:ascii="Times New Roman" w:hAnsi="Times New Roman" w:cs="Times New Roman"/>
          <w:sz w:val="24"/>
          <w:szCs w:val="24"/>
        </w:rPr>
        <w:t xml:space="preserve">le </w:t>
      </w:r>
      <w:r w:rsidR="00224396">
        <w:rPr>
          <w:rFonts w:ascii="Times New Roman" w:hAnsi="Times New Roman" w:cs="Times New Roman"/>
          <w:sz w:val="24"/>
          <w:szCs w:val="24"/>
        </w:rPr>
        <w:t xml:space="preserve">chemin du phare en 1856, </w:t>
      </w:r>
      <w:r>
        <w:rPr>
          <w:rFonts w:ascii="Times New Roman" w:hAnsi="Times New Roman" w:cs="Times New Roman"/>
          <w:sz w:val="24"/>
          <w:szCs w:val="24"/>
        </w:rPr>
        <w:t xml:space="preserve">la </w:t>
      </w:r>
      <w:r w:rsidR="00C400D5">
        <w:rPr>
          <w:rFonts w:ascii="Times New Roman" w:hAnsi="Times New Roman" w:cs="Times New Roman"/>
          <w:sz w:val="24"/>
          <w:szCs w:val="24"/>
        </w:rPr>
        <w:t xml:space="preserve">route de la Barre en 1857, </w:t>
      </w:r>
      <w:r w:rsidR="00224396">
        <w:rPr>
          <w:rFonts w:ascii="Times New Roman" w:hAnsi="Times New Roman" w:cs="Times New Roman"/>
          <w:sz w:val="24"/>
          <w:szCs w:val="24"/>
        </w:rPr>
        <w:t>puis</w:t>
      </w:r>
      <w:r w:rsidR="00C400D5">
        <w:rPr>
          <w:rFonts w:ascii="Times New Roman" w:hAnsi="Times New Roman" w:cs="Times New Roman"/>
          <w:sz w:val="24"/>
          <w:szCs w:val="24"/>
        </w:rPr>
        <w:t xml:space="preserve"> </w:t>
      </w:r>
      <w:r w:rsidR="00C614A2">
        <w:rPr>
          <w:rFonts w:ascii="Times New Roman" w:hAnsi="Times New Roman" w:cs="Times New Roman"/>
          <w:sz w:val="24"/>
          <w:szCs w:val="24"/>
        </w:rPr>
        <w:t>d’autres vers l’arrière-pays et l’</w:t>
      </w:r>
      <w:r w:rsidR="00224396">
        <w:rPr>
          <w:rFonts w:ascii="Times New Roman" w:hAnsi="Times New Roman" w:cs="Times New Roman"/>
          <w:sz w:val="24"/>
          <w:szCs w:val="24"/>
        </w:rPr>
        <w:t xml:space="preserve">Espagne. </w:t>
      </w:r>
      <w:r>
        <w:rPr>
          <w:rFonts w:ascii="Times New Roman" w:hAnsi="Times New Roman" w:cs="Times New Roman"/>
          <w:sz w:val="24"/>
          <w:szCs w:val="24"/>
        </w:rPr>
        <w:t>Ces voies furent souvent créées</w:t>
      </w:r>
      <w:r w:rsidR="00EB3EED">
        <w:rPr>
          <w:rFonts w:ascii="Times New Roman" w:hAnsi="Times New Roman" w:cs="Times New Roman"/>
          <w:sz w:val="24"/>
          <w:szCs w:val="24"/>
        </w:rPr>
        <w:t xml:space="preserve"> </w:t>
      </w:r>
      <w:r w:rsidR="00ED1936">
        <w:rPr>
          <w:rFonts w:ascii="Times New Roman" w:hAnsi="Times New Roman" w:cs="Times New Roman"/>
          <w:sz w:val="24"/>
          <w:szCs w:val="24"/>
        </w:rPr>
        <w:t xml:space="preserve">avant </w:t>
      </w:r>
      <w:r>
        <w:rPr>
          <w:rFonts w:ascii="Times New Roman" w:hAnsi="Times New Roman" w:cs="Times New Roman"/>
          <w:sz w:val="24"/>
          <w:szCs w:val="24"/>
        </w:rPr>
        <w:t xml:space="preserve">l’adoption du </w:t>
      </w:r>
      <w:r w:rsidR="00ED1936">
        <w:rPr>
          <w:rFonts w:ascii="Times New Roman" w:hAnsi="Times New Roman" w:cs="Times New Roman"/>
          <w:sz w:val="24"/>
          <w:szCs w:val="24"/>
        </w:rPr>
        <w:t xml:space="preserve">projet urbain </w:t>
      </w:r>
      <w:r>
        <w:rPr>
          <w:rFonts w:ascii="Times New Roman" w:hAnsi="Times New Roman" w:cs="Times New Roman"/>
          <w:sz w:val="24"/>
          <w:szCs w:val="24"/>
        </w:rPr>
        <w:t>de</w:t>
      </w:r>
      <w:r w:rsidR="00ED1936">
        <w:rPr>
          <w:rFonts w:ascii="Times New Roman" w:hAnsi="Times New Roman" w:cs="Times New Roman"/>
          <w:sz w:val="24"/>
          <w:szCs w:val="24"/>
        </w:rPr>
        <w:t xml:space="preserve"> 186</w:t>
      </w:r>
      <w:r w:rsidR="001F52ED">
        <w:rPr>
          <w:rFonts w:ascii="Times New Roman" w:hAnsi="Times New Roman" w:cs="Times New Roman"/>
          <w:sz w:val="24"/>
          <w:szCs w:val="24"/>
        </w:rPr>
        <w:t>0</w:t>
      </w:r>
      <w:r w:rsidR="00ED1936">
        <w:rPr>
          <w:rFonts w:ascii="Times New Roman" w:hAnsi="Times New Roman" w:cs="Times New Roman"/>
          <w:sz w:val="24"/>
          <w:szCs w:val="24"/>
        </w:rPr>
        <w:t xml:space="preserve"> comme l’atteste le plan de la ville </w:t>
      </w:r>
      <w:r>
        <w:rPr>
          <w:rFonts w:ascii="Times New Roman" w:hAnsi="Times New Roman" w:cs="Times New Roman"/>
          <w:sz w:val="24"/>
          <w:szCs w:val="24"/>
        </w:rPr>
        <w:t>en</w:t>
      </w:r>
      <w:r w:rsidR="00ED1936">
        <w:rPr>
          <w:rFonts w:ascii="Times New Roman" w:hAnsi="Times New Roman" w:cs="Times New Roman"/>
          <w:sz w:val="24"/>
          <w:szCs w:val="24"/>
        </w:rPr>
        <w:t xml:space="preserve"> 1859. </w:t>
      </w:r>
    </w:p>
    <w:p w14:paraId="0F4389A8" w14:textId="19DCA48F" w:rsidR="007E722D" w:rsidRDefault="00C04BF4" w:rsidP="00ED1936">
      <w:pPr>
        <w:spacing w:line="360" w:lineRule="auto"/>
        <w:jc w:val="both"/>
        <w:rPr>
          <w:rFonts w:ascii="Times New Roman" w:hAnsi="Times New Roman" w:cs="Times New Roman"/>
          <w:sz w:val="24"/>
          <w:szCs w:val="24"/>
        </w:rPr>
      </w:pPr>
      <w:r>
        <w:rPr>
          <w:rFonts w:ascii="Times New Roman" w:hAnsi="Times New Roman" w:cs="Times New Roman"/>
          <w:sz w:val="24"/>
          <w:szCs w:val="24"/>
        </w:rPr>
        <w:t>L’empereur fit procéder p</w:t>
      </w:r>
      <w:r w:rsidR="00224396">
        <w:rPr>
          <w:rFonts w:ascii="Times New Roman" w:hAnsi="Times New Roman" w:cs="Times New Roman"/>
          <w:sz w:val="24"/>
          <w:szCs w:val="24"/>
        </w:rPr>
        <w:t xml:space="preserve">arallèlement </w:t>
      </w:r>
      <w:r>
        <w:rPr>
          <w:rFonts w:ascii="Times New Roman" w:hAnsi="Times New Roman" w:cs="Times New Roman"/>
          <w:sz w:val="24"/>
          <w:szCs w:val="24"/>
        </w:rPr>
        <w:t>au rétablissement d</w:t>
      </w:r>
      <w:r w:rsidR="00ED1936">
        <w:rPr>
          <w:rFonts w:ascii="Times New Roman" w:hAnsi="Times New Roman" w:cs="Times New Roman"/>
          <w:sz w:val="24"/>
          <w:szCs w:val="24"/>
        </w:rPr>
        <w:t xml:space="preserve">es </w:t>
      </w:r>
      <w:r w:rsidR="009B29C1">
        <w:rPr>
          <w:rFonts w:ascii="Times New Roman" w:hAnsi="Times New Roman" w:cs="Times New Roman"/>
          <w:sz w:val="24"/>
          <w:szCs w:val="24"/>
        </w:rPr>
        <w:t>artères</w:t>
      </w:r>
      <w:r w:rsidR="00ED1936">
        <w:rPr>
          <w:rFonts w:ascii="Times New Roman" w:hAnsi="Times New Roman" w:cs="Times New Roman"/>
          <w:sz w:val="24"/>
          <w:szCs w:val="24"/>
        </w:rPr>
        <w:t xml:space="preserve"> du vieux village suivant un tracé plus régulier tandis que d’autres </w:t>
      </w:r>
      <w:r w:rsidR="00AB422D">
        <w:rPr>
          <w:rFonts w:ascii="Times New Roman" w:hAnsi="Times New Roman" w:cs="Times New Roman"/>
          <w:sz w:val="24"/>
          <w:szCs w:val="24"/>
        </w:rPr>
        <w:t>fu</w:t>
      </w:r>
      <w:r w:rsidR="00BE3453">
        <w:rPr>
          <w:rFonts w:ascii="Times New Roman" w:hAnsi="Times New Roman" w:cs="Times New Roman"/>
          <w:sz w:val="24"/>
          <w:szCs w:val="24"/>
        </w:rPr>
        <w:t>rent</w:t>
      </w:r>
      <w:r w:rsidR="00ED1936">
        <w:rPr>
          <w:rFonts w:ascii="Times New Roman" w:hAnsi="Times New Roman" w:cs="Times New Roman"/>
          <w:sz w:val="24"/>
          <w:szCs w:val="24"/>
        </w:rPr>
        <w:t xml:space="preserve"> élargies</w:t>
      </w:r>
      <w:r w:rsidR="00BE3453">
        <w:rPr>
          <w:rFonts w:ascii="Times New Roman" w:hAnsi="Times New Roman" w:cs="Times New Roman"/>
          <w:sz w:val="24"/>
          <w:szCs w:val="24"/>
        </w:rPr>
        <w:t xml:space="preserve"> et</w:t>
      </w:r>
      <w:r w:rsidR="00ED1936">
        <w:rPr>
          <w:rFonts w:ascii="Times New Roman" w:hAnsi="Times New Roman" w:cs="Times New Roman"/>
          <w:sz w:val="24"/>
          <w:szCs w:val="24"/>
        </w:rPr>
        <w:t xml:space="preserve"> plantées d’arbres </w:t>
      </w:r>
      <w:r w:rsidR="00BE3453">
        <w:rPr>
          <w:rFonts w:ascii="Times New Roman" w:hAnsi="Times New Roman" w:cs="Times New Roman"/>
          <w:sz w:val="24"/>
          <w:szCs w:val="24"/>
        </w:rPr>
        <w:t>sur le modèle</w:t>
      </w:r>
      <w:r w:rsidR="00ED1936">
        <w:rPr>
          <w:rFonts w:ascii="Times New Roman" w:hAnsi="Times New Roman" w:cs="Times New Roman"/>
          <w:sz w:val="24"/>
          <w:szCs w:val="24"/>
        </w:rPr>
        <w:t xml:space="preserve"> </w:t>
      </w:r>
      <w:r w:rsidR="00BE3453">
        <w:rPr>
          <w:rFonts w:ascii="Times New Roman" w:hAnsi="Times New Roman" w:cs="Times New Roman"/>
          <w:sz w:val="24"/>
          <w:szCs w:val="24"/>
        </w:rPr>
        <w:t xml:space="preserve">de </w:t>
      </w:r>
      <w:r w:rsidR="00AB422D">
        <w:rPr>
          <w:rFonts w:ascii="Times New Roman" w:hAnsi="Times New Roman" w:cs="Times New Roman"/>
          <w:sz w:val="24"/>
          <w:szCs w:val="24"/>
        </w:rPr>
        <w:t xml:space="preserve">la </w:t>
      </w:r>
      <w:r w:rsidR="00ED1936">
        <w:rPr>
          <w:rFonts w:ascii="Times New Roman" w:hAnsi="Times New Roman" w:cs="Times New Roman"/>
          <w:sz w:val="24"/>
          <w:szCs w:val="24"/>
        </w:rPr>
        <w:t>Versailles</w:t>
      </w:r>
      <w:r w:rsidR="00AB422D">
        <w:rPr>
          <w:rFonts w:ascii="Times New Roman" w:hAnsi="Times New Roman" w:cs="Times New Roman"/>
          <w:sz w:val="24"/>
          <w:szCs w:val="24"/>
        </w:rPr>
        <w:t xml:space="preserve"> de Louis XIV</w:t>
      </w:r>
      <w:r w:rsidR="00ED1936">
        <w:rPr>
          <w:rFonts w:ascii="Times New Roman" w:hAnsi="Times New Roman" w:cs="Times New Roman"/>
          <w:sz w:val="24"/>
          <w:szCs w:val="24"/>
        </w:rPr>
        <w:t xml:space="preserve"> ou</w:t>
      </w:r>
      <w:r w:rsidR="001F52ED">
        <w:rPr>
          <w:rFonts w:ascii="Times New Roman" w:hAnsi="Times New Roman" w:cs="Times New Roman"/>
          <w:sz w:val="24"/>
          <w:szCs w:val="24"/>
        </w:rPr>
        <w:t xml:space="preserve"> </w:t>
      </w:r>
      <w:r w:rsidR="00BE3453">
        <w:rPr>
          <w:rFonts w:ascii="Times New Roman" w:hAnsi="Times New Roman" w:cs="Times New Roman"/>
          <w:sz w:val="24"/>
          <w:szCs w:val="24"/>
        </w:rPr>
        <w:t xml:space="preserve">du </w:t>
      </w:r>
      <w:r w:rsidR="00ED1936">
        <w:rPr>
          <w:rFonts w:ascii="Times New Roman" w:hAnsi="Times New Roman" w:cs="Times New Roman"/>
          <w:sz w:val="24"/>
          <w:szCs w:val="24"/>
        </w:rPr>
        <w:t>Paris</w:t>
      </w:r>
      <w:r w:rsidR="00BE3453">
        <w:rPr>
          <w:rFonts w:ascii="Times New Roman" w:hAnsi="Times New Roman" w:cs="Times New Roman"/>
          <w:sz w:val="24"/>
          <w:szCs w:val="24"/>
        </w:rPr>
        <w:t xml:space="preserve"> </w:t>
      </w:r>
      <w:r w:rsidR="00AB422D">
        <w:rPr>
          <w:rFonts w:ascii="Times New Roman" w:hAnsi="Times New Roman" w:cs="Times New Roman"/>
          <w:sz w:val="24"/>
          <w:szCs w:val="24"/>
        </w:rPr>
        <w:t>h</w:t>
      </w:r>
      <w:r w:rsidR="00BE3453">
        <w:rPr>
          <w:rFonts w:ascii="Times New Roman" w:hAnsi="Times New Roman" w:cs="Times New Roman"/>
          <w:sz w:val="24"/>
          <w:szCs w:val="24"/>
        </w:rPr>
        <w:t>aussmann</w:t>
      </w:r>
      <w:r w:rsidR="00AB422D">
        <w:rPr>
          <w:rFonts w:ascii="Times New Roman" w:hAnsi="Times New Roman" w:cs="Times New Roman"/>
          <w:sz w:val="24"/>
          <w:szCs w:val="24"/>
        </w:rPr>
        <w:t>ien</w:t>
      </w:r>
      <w:r w:rsidR="00ED1936">
        <w:rPr>
          <w:rFonts w:ascii="Times New Roman" w:hAnsi="Times New Roman" w:cs="Times New Roman"/>
          <w:sz w:val="24"/>
          <w:szCs w:val="24"/>
        </w:rPr>
        <w:t xml:space="preserve"> : </w:t>
      </w:r>
      <w:r w:rsidR="00BE3453">
        <w:rPr>
          <w:rFonts w:ascii="Times New Roman" w:hAnsi="Times New Roman" w:cs="Times New Roman"/>
          <w:sz w:val="24"/>
          <w:szCs w:val="24"/>
        </w:rPr>
        <w:t xml:space="preserve">il en va ainsi des </w:t>
      </w:r>
      <w:r w:rsidR="00ED1936">
        <w:rPr>
          <w:rFonts w:ascii="Times New Roman" w:hAnsi="Times New Roman" w:cs="Times New Roman"/>
          <w:sz w:val="24"/>
          <w:szCs w:val="24"/>
        </w:rPr>
        <w:t>rues du Vieux Port, Mazagran, Gambetta</w:t>
      </w:r>
      <w:r w:rsidR="009B29C1">
        <w:rPr>
          <w:rFonts w:ascii="Times New Roman" w:hAnsi="Times New Roman" w:cs="Times New Roman"/>
          <w:sz w:val="24"/>
          <w:szCs w:val="24"/>
        </w:rPr>
        <w:t>,</w:t>
      </w:r>
      <w:r w:rsidR="00ED1936">
        <w:rPr>
          <w:rFonts w:ascii="Times New Roman" w:hAnsi="Times New Roman" w:cs="Times New Roman"/>
          <w:sz w:val="24"/>
          <w:szCs w:val="24"/>
        </w:rPr>
        <w:t xml:space="preserve"> de la Poste</w:t>
      </w:r>
      <w:r w:rsidR="009B29C1">
        <w:rPr>
          <w:rFonts w:ascii="Times New Roman" w:hAnsi="Times New Roman" w:cs="Times New Roman"/>
          <w:sz w:val="24"/>
          <w:szCs w:val="24"/>
        </w:rPr>
        <w:t xml:space="preserve">, </w:t>
      </w:r>
      <w:r w:rsidR="00BE3453">
        <w:rPr>
          <w:rFonts w:ascii="Times New Roman" w:hAnsi="Times New Roman" w:cs="Times New Roman"/>
          <w:sz w:val="24"/>
          <w:szCs w:val="24"/>
        </w:rPr>
        <w:t>ou de l’</w:t>
      </w:r>
      <w:r w:rsidR="009B29C1">
        <w:rPr>
          <w:rFonts w:ascii="Times New Roman" w:hAnsi="Times New Roman" w:cs="Times New Roman"/>
          <w:sz w:val="24"/>
          <w:szCs w:val="24"/>
        </w:rPr>
        <w:t>ancienne route de Bayonne (</w:t>
      </w:r>
      <w:r w:rsidR="00BE3453">
        <w:rPr>
          <w:rFonts w:ascii="Times New Roman" w:hAnsi="Times New Roman" w:cs="Times New Roman"/>
          <w:sz w:val="24"/>
          <w:szCs w:val="24"/>
        </w:rPr>
        <w:t xml:space="preserve">actuelle </w:t>
      </w:r>
      <w:r w:rsidR="009B29C1">
        <w:rPr>
          <w:rFonts w:ascii="Times New Roman" w:hAnsi="Times New Roman" w:cs="Times New Roman"/>
          <w:sz w:val="24"/>
          <w:szCs w:val="24"/>
        </w:rPr>
        <w:t>avenue de Verdun)</w:t>
      </w:r>
      <w:r w:rsidR="00ED1936">
        <w:rPr>
          <w:rFonts w:ascii="Times New Roman" w:hAnsi="Times New Roman" w:cs="Times New Roman"/>
          <w:sz w:val="24"/>
          <w:szCs w:val="24"/>
        </w:rPr>
        <w:t xml:space="preserve">. </w:t>
      </w:r>
    </w:p>
    <w:p w14:paraId="2D04B432" w14:textId="4B28082F" w:rsidR="00ED1936" w:rsidRDefault="00BE3453" w:rsidP="00ED1936">
      <w:pPr>
        <w:spacing w:line="360" w:lineRule="auto"/>
        <w:jc w:val="both"/>
        <w:rPr>
          <w:rFonts w:ascii="Times New Roman" w:hAnsi="Times New Roman" w:cs="Times New Roman"/>
          <w:sz w:val="24"/>
          <w:szCs w:val="24"/>
        </w:rPr>
      </w:pPr>
      <w:r>
        <w:rPr>
          <w:rFonts w:ascii="Times New Roman" w:hAnsi="Times New Roman" w:cs="Times New Roman"/>
          <w:sz w:val="24"/>
          <w:szCs w:val="24"/>
        </w:rPr>
        <w:t>Napoléon III lança également la création d</w:t>
      </w:r>
      <w:r w:rsidR="00ED1936">
        <w:rPr>
          <w:rFonts w:ascii="Times New Roman" w:hAnsi="Times New Roman" w:cs="Times New Roman"/>
          <w:sz w:val="24"/>
          <w:szCs w:val="24"/>
        </w:rPr>
        <w:t xml:space="preserve">’autres </w:t>
      </w:r>
      <w:r w:rsidR="00224396">
        <w:rPr>
          <w:rFonts w:ascii="Times New Roman" w:hAnsi="Times New Roman" w:cs="Times New Roman"/>
          <w:sz w:val="24"/>
          <w:szCs w:val="24"/>
        </w:rPr>
        <w:t>artères</w:t>
      </w:r>
      <w:r w:rsidR="00ED1936">
        <w:rPr>
          <w:rFonts w:ascii="Times New Roman" w:hAnsi="Times New Roman" w:cs="Times New Roman"/>
          <w:sz w:val="24"/>
          <w:szCs w:val="24"/>
        </w:rPr>
        <w:t xml:space="preserve"> et non des moindres : rue </w:t>
      </w:r>
      <w:r w:rsidR="007D28EB">
        <w:rPr>
          <w:rFonts w:ascii="Times New Roman" w:hAnsi="Times New Roman" w:cs="Times New Roman"/>
          <w:sz w:val="24"/>
          <w:szCs w:val="24"/>
        </w:rPr>
        <w:t>du</w:t>
      </w:r>
      <w:r w:rsidR="00ED1936">
        <w:rPr>
          <w:rFonts w:ascii="Times New Roman" w:hAnsi="Times New Roman" w:cs="Times New Roman"/>
          <w:sz w:val="24"/>
          <w:szCs w:val="24"/>
        </w:rPr>
        <w:t xml:space="preserve"> Grand Hôtel depuis la route de l’Empereur (</w:t>
      </w:r>
      <w:r w:rsidR="00155C52">
        <w:rPr>
          <w:rFonts w:ascii="Times New Roman" w:hAnsi="Times New Roman" w:cs="Times New Roman"/>
          <w:sz w:val="24"/>
          <w:szCs w:val="24"/>
        </w:rPr>
        <w:t xml:space="preserve">actuelle </w:t>
      </w:r>
      <w:r w:rsidR="00ED1936">
        <w:rPr>
          <w:rFonts w:ascii="Times New Roman" w:hAnsi="Times New Roman" w:cs="Times New Roman"/>
          <w:sz w:val="24"/>
          <w:szCs w:val="24"/>
        </w:rPr>
        <w:t xml:space="preserve">rue </w:t>
      </w:r>
      <w:proofErr w:type="spellStart"/>
      <w:r w:rsidR="00030ACD">
        <w:rPr>
          <w:rFonts w:ascii="Times New Roman" w:hAnsi="Times New Roman" w:cs="Times New Roman"/>
          <w:sz w:val="24"/>
          <w:szCs w:val="24"/>
        </w:rPr>
        <w:t>Monhaut</w:t>
      </w:r>
      <w:proofErr w:type="spellEnd"/>
      <w:r w:rsidR="00ED1936">
        <w:rPr>
          <w:rFonts w:ascii="Times New Roman" w:hAnsi="Times New Roman" w:cs="Times New Roman"/>
          <w:sz w:val="24"/>
          <w:szCs w:val="24"/>
        </w:rPr>
        <w:t>)</w:t>
      </w:r>
      <w:r w:rsidR="00170F93">
        <w:rPr>
          <w:rFonts w:ascii="Times New Roman" w:hAnsi="Times New Roman" w:cs="Times New Roman"/>
          <w:sz w:val="24"/>
          <w:szCs w:val="24"/>
        </w:rPr>
        <w:t> ;</w:t>
      </w:r>
      <w:r w:rsidR="00ED1936">
        <w:rPr>
          <w:rFonts w:ascii="Times New Roman" w:hAnsi="Times New Roman" w:cs="Times New Roman"/>
          <w:sz w:val="24"/>
          <w:szCs w:val="24"/>
        </w:rPr>
        <w:t xml:space="preserve"> prolongement de la route </w:t>
      </w:r>
      <w:r w:rsidR="007D28EB">
        <w:rPr>
          <w:rFonts w:ascii="Times New Roman" w:hAnsi="Times New Roman" w:cs="Times New Roman"/>
          <w:sz w:val="24"/>
          <w:szCs w:val="24"/>
        </w:rPr>
        <w:t xml:space="preserve">impériale </w:t>
      </w:r>
      <w:r w:rsidR="00ED1936">
        <w:rPr>
          <w:rFonts w:ascii="Times New Roman" w:hAnsi="Times New Roman" w:cs="Times New Roman"/>
          <w:sz w:val="24"/>
          <w:szCs w:val="24"/>
        </w:rPr>
        <w:t xml:space="preserve">vers la nouvelle place </w:t>
      </w:r>
      <w:r w:rsidR="0037496E">
        <w:rPr>
          <w:rFonts w:ascii="Times New Roman" w:hAnsi="Times New Roman" w:cs="Times New Roman"/>
          <w:sz w:val="24"/>
          <w:szCs w:val="24"/>
        </w:rPr>
        <w:t>centrale</w:t>
      </w:r>
      <w:r w:rsidR="00ED1936">
        <w:rPr>
          <w:rFonts w:ascii="Times New Roman" w:hAnsi="Times New Roman" w:cs="Times New Roman"/>
          <w:sz w:val="24"/>
          <w:szCs w:val="24"/>
        </w:rPr>
        <w:t xml:space="preserve"> (actuelle</w:t>
      </w:r>
      <w:r w:rsidR="0037496E">
        <w:rPr>
          <w:rFonts w:ascii="Times New Roman" w:hAnsi="Times New Roman" w:cs="Times New Roman"/>
          <w:sz w:val="24"/>
          <w:szCs w:val="24"/>
        </w:rPr>
        <w:t>s</w:t>
      </w:r>
      <w:r w:rsidR="00ED1936">
        <w:rPr>
          <w:rFonts w:ascii="Times New Roman" w:hAnsi="Times New Roman" w:cs="Times New Roman"/>
          <w:sz w:val="24"/>
          <w:szCs w:val="24"/>
        </w:rPr>
        <w:t xml:space="preserve"> avenue Edouard VII</w:t>
      </w:r>
      <w:r w:rsidR="0037496E">
        <w:rPr>
          <w:rFonts w:ascii="Times New Roman" w:hAnsi="Times New Roman" w:cs="Times New Roman"/>
          <w:sz w:val="24"/>
          <w:szCs w:val="24"/>
        </w:rPr>
        <w:t xml:space="preserve"> et place Clémenceau</w:t>
      </w:r>
      <w:r w:rsidR="00170F93">
        <w:rPr>
          <w:rFonts w:ascii="Times New Roman" w:hAnsi="Times New Roman" w:cs="Times New Roman"/>
          <w:sz w:val="24"/>
          <w:szCs w:val="24"/>
        </w:rPr>
        <w:t>) ;</w:t>
      </w:r>
      <w:r w:rsidR="00ED1936">
        <w:rPr>
          <w:rFonts w:ascii="Times New Roman" w:hAnsi="Times New Roman" w:cs="Times New Roman"/>
          <w:sz w:val="24"/>
          <w:szCs w:val="24"/>
        </w:rPr>
        <w:t xml:space="preserve"> </w:t>
      </w:r>
      <w:r w:rsidR="009B29C1">
        <w:rPr>
          <w:rFonts w:ascii="Times New Roman" w:hAnsi="Times New Roman" w:cs="Times New Roman"/>
          <w:sz w:val="24"/>
          <w:szCs w:val="24"/>
        </w:rPr>
        <w:t>Cours d</w:t>
      </w:r>
      <w:r w:rsidR="00ED1936">
        <w:rPr>
          <w:rFonts w:ascii="Times New Roman" w:hAnsi="Times New Roman" w:cs="Times New Roman"/>
          <w:sz w:val="24"/>
          <w:szCs w:val="24"/>
        </w:rPr>
        <w:t>u Prince Impérial (</w:t>
      </w:r>
      <w:r w:rsidR="009B29C1">
        <w:rPr>
          <w:rFonts w:ascii="Times New Roman" w:hAnsi="Times New Roman" w:cs="Times New Roman"/>
          <w:sz w:val="24"/>
          <w:szCs w:val="24"/>
        </w:rPr>
        <w:t xml:space="preserve">avenue </w:t>
      </w:r>
      <w:r w:rsidR="00ED1936">
        <w:rPr>
          <w:rFonts w:ascii="Times New Roman" w:hAnsi="Times New Roman" w:cs="Times New Roman"/>
          <w:sz w:val="24"/>
          <w:szCs w:val="24"/>
        </w:rPr>
        <w:t>du Maréchal Fo</w:t>
      </w:r>
      <w:r w:rsidR="00170F93">
        <w:rPr>
          <w:rFonts w:ascii="Times New Roman" w:hAnsi="Times New Roman" w:cs="Times New Roman"/>
          <w:sz w:val="24"/>
          <w:szCs w:val="24"/>
        </w:rPr>
        <w:t>ch) en prolongement de la route ;</w:t>
      </w:r>
      <w:r w:rsidR="00ED1936">
        <w:rPr>
          <w:rFonts w:ascii="Times New Roman" w:hAnsi="Times New Roman" w:cs="Times New Roman"/>
          <w:sz w:val="24"/>
          <w:szCs w:val="24"/>
        </w:rPr>
        <w:t xml:space="preserve"> avenue Victor Hugo actuelle</w:t>
      </w:r>
      <w:r w:rsidR="00ED1936">
        <w:rPr>
          <w:rStyle w:val="Appelnotedebasdep"/>
          <w:rFonts w:ascii="Times New Roman" w:hAnsi="Times New Roman" w:cs="Times New Roman"/>
          <w:sz w:val="24"/>
          <w:szCs w:val="24"/>
        </w:rPr>
        <w:footnoteReference w:id="96"/>
      </w:r>
      <w:r w:rsidR="00030ACD">
        <w:rPr>
          <w:rFonts w:ascii="Times New Roman" w:hAnsi="Times New Roman" w:cs="Times New Roman"/>
          <w:sz w:val="24"/>
          <w:szCs w:val="24"/>
        </w:rPr>
        <w:t>.</w:t>
      </w:r>
      <w:r w:rsidR="00030ACD" w:rsidRPr="00030ACD">
        <w:rPr>
          <w:rFonts w:ascii="Times New Roman" w:hAnsi="Times New Roman" w:cs="Times New Roman"/>
          <w:sz w:val="24"/>
          <w:szCs w:val="24"/>
        </w:rPr>
        <w:t xml:space="preserve"> </w:t>
      </w:r>
      <w:r w:rsidR="00030ACD">
        <w:rPr>
          <w:rFonts w:ascii="Times New Roman" w:hAnsi="Times New Roman" w:cs="Times New Roman"/>
          <w:sz w:val="24"/>
          <w:szCs w:val="24"/>
        </w:rPr>
        <w:t xml:space="preserve">En 1867, une descente depuis l’entrée de la ville à la plage </w:t>
      </w:r>
      <w:r w:rsidR="00224396">
        <w:rPr>
          <w:rFonts w:ascii="Times New Roman" w:hAnsi="Times New Roman" w:cs="Times New Roman"/>
          <w:sz w:val="24"/>
          <w:szCs w:val="24"/>
        </w:rPr>
        <w:t>fu</w:t>
      </w:r>
      <w:r w:rsidR="00030ACD">
        <w:rPr>
          <w:rFonts w:ascii="Times New Roman" w:hAnsi="Times New Roman" w:cs="Times New Roman"/>
          <w:sz w:val="24"/>
          <w:szCs w:val="24"/>
        </w:rPr>
        <w:t>t aménagée (actuelle rue Gardères)</w:t>
      </w:r>
      <w:r w:rsidR="00030ACD">
        <w:rPr>
          <w:rStyle w:val="Appelnotedebasdep"/>
          <w:rFonts w:ascii="Times New Roman" w:hAnsi="Times New Roman" w:cs="Times New Roman"/>
          <w:sz w:val="24"/>
          <w:szCs w:val="24"/>
        </w:rPr>
        <w:footnoteReference w:id="97"/>
      </w:r>
      <w:r w:rsidR="00030ACD">
        <w:rPr>
          <w:rFonts w:ascii="Times New Roman" w:hAnsi="Times New Roman" w:cs="Times New Roman"/>
          <w:sz w:val="24"/>
          <w:szCs w:val="24"/>
        </w:rPr>
        <w:t>.</w:t>
      </w:r>
      <w:r w:rsidR="00ED1936">
        <w:rPr>
          <w:rFonts w:ascii="Times New Roman" w:hAnsi="Times New Roman" w:cs="Times New Roman"/>
          <w:sz w:val="24"/>
          <w:szCs w:val="24"/>
        </w:rPr>
        <w:t xml:space="preserve"> </w:t>
      </w:r>
    </w:p>
    <w:p w14:paraId="2881A48D" w14:textId="287F05A6" w:rsidR="003F2537" w:rsidRDefault="00030ACD" w:rsidP="00F0791C">
      <w:pPr>
        <w:spacing w:line="360" w:lineRule="auto"/>
        <w:jc w:val="both"/>
        <w:rPr>
          <w:rFonts w:ascii="Times New Roman" w:hAnsi="Times New Roman" w:cs="Times New Roman"/>
          <w:sz w:val="24"/>
          <w:szCs w:val="24"/>
        </w:rPr>
      </w:pPr>
      <w:r>
        <w:rPr>
          <w:rFonts w:ascii="Times New Roman" w:hAnsi="Times New Roman" w:cs="Times New Roman"/>
          <w:sz w:val="24"/>
          <w:szCs w:val="24"/>
        </w:rPr>
        <w:t>Suite au prolongement de la promenade de la plage en 1859, u</w:t>
      </w:r>
      <w:r w:rsidR="004A14A2">
        <w:rPr>
          <w:rFonts w:ascii="Times New Roman" w:hAnsi="Times New Roman" w:cs="Times New Roman"/>
          <w:sz w:val="24"/>
          <w:szCs w:val="24"/>
        </w:rPr>
        <w:t>ne</w:t>
      </w:r>
      <w:r w:rsidR="00F0791C">
        <w:rPr>
          <w:rFonts w:ascii="Times New Roman" w:hAnsi="Times New Roman" w:cs="Times New Roman"/>
          <w:sz w:val="24"/>
          <w:szCs w:val="24"/>
        </w:rPr>
        <w:t xml:space="preserve"> </w:t>
      </w:r>
      <w:r w:rsidR="00BE3453">
        <w:rPr>
          <w:rFonts w:ascii="Times New Roman" w:hAnsi="Times New Roman" w:cs="Times New Roman"/>
          <w:sz w:val="24"/>
          <w:szCs w:val="24"/>
        </w:rPr>
        <w:t>seconde</w:t>
      </w:r>
      <w:r w:rsidR="00FD06AD">
        <w:rPr>
          <w:rFonts w:ascii="Times New Roman" w:hAnsi="Times New Roman" w:cs="Times New Roman"/>
          <w:sz w:val="24"/>
          <w:szCs w:val="24"/>
        </w:rPr>
        <w:t xml:space="preserve"> </w:t>
      </w:r>
      <w:r w:rsidR="00F0791C">
        <w:rPr>
          <w:rFonts w:ascii="Times New Roman" w:hAnsi="Times New Roman" w:cs="Times New Roman"/>
          <w:sz w:val="24"/>
          <w:szCs w:val="24"/>
        </w:rPr>
        <w:t xml:space="preserve">promenade </w:t>
      </w:r>
      <w:r w:rsidR="00224396">
        <w:rPr>
          <w:rFonts w:ascii="Times New Roman" w:hAnsi="Times New Roman" w:cs="Times New Roman"/>
          <w:sz w:val="24"/>
          <w:szCs w:val="24"/>
        </w:rPr>
        <w:t xml:space="preserve">fut tracée </w:t>
      </w:r>
      <w:r>
        <w:rPr>
          <w:rFonts w:ascii="Times New Roman" w:hAnsi="Times New Roman" w:cs="Times New Roman"/>
          <w:sz w:val="24"/>
          <w:szCs w:val="24"/>
        </w:rPr>
        <w:t>à compter de 1860</w:t>
      </w:r>
      <w:r w:rsidR="00BE3453" w:rsidRPr="00BE3453">
        <w:rPr>
          <w:rFonts w:ascii="Times New Roman" w:hAnsi="Times New Roman" w:cs="Times New Roman"/>
          <w:sz w:val="24"/>
          <w:szCs w:val="24"/>
        </w:rPr>
        <w:t xml:space="preserve"> </w:t>
      </w:r>
      <w:r w:rsidR="00BE3453">
        <w:rPr>
          <w:rFonts w:ascii="Times New Roman" w:hAnsi="Times New Roman" w:cs="Times New Roman"/>
          <w:sz w:val="24"/>
          <w:szCs w:val="24"/>
        </w:rPr>
        <w:t>en bord de mer</w:t>
      </w:r>
      <w:r>
        <w:rPr>
          <w:rFonts w:ascii="Times New Roman" w:hAnsi="Times New Roman" w:cs="Times New Roman"/>
          <w:sz w:val="24"/>
          <w:szCs w:val="24"/>
        </w:rPr>
        <w:t>,</w:t>
      </w:r>
      <w:r w:rsidR="00F0791C">
        <w:rPr>
          <w:rFonts w:ascii="Times New Roman" w:hAnsi="Times New Roman" w:cs="Times New Roman"/>
          <w:sz w:val="24"/>
          <w:szCs w:val="24"/>
        </w:rPr>
        <w:t xml:space="preserve"> de la plage de l’Impéra</w:t>
      </w:r>
      <w:r w:rsidR="005D00B3">
        <w:rPr>
          <w:rFonts w:ascii="Times New Roman" w:hAnsi="Times New Roman" w:cs="Times New Roman"/>
          <w:sz w:val="24"/>
          <w:szCs w:val="24"/>
        </w:rPr>
        <w:t>trice à la plage des Basques</w:t>
      </w:r>
      <w:r w:rsidR="00C4540D">
        <w:rPr>
          <w:rFonts w:ascii="Times New Roman" w:hAnsi="Times New Roman" w:cs="Times New Roman"/>
          <w:sz w:val="24"/>
          <w:szCs w:val="24"/>
        </w:rPr>
        <w:t xml:space="preserve">, </w:t>
      </w:r>
      <w:r w:rsidR="00224396">
        <w:rPr>
          <w:rFonts w:ascii="Times New Roman" w:hAnsi="Times New Roman" w:cs="Times New Roman"/>
          <w:sz w:val="24"/>
          <w:szCs w:val="24"/>
        </w:rPr>
        <w:t>bordée de</w:t>
      </w:r>
      <w:r w:rsidR="00FD06AD">
        <w:rPr>
          <w:rFonts w:ascii="Times New Roman" w:hAnsi="Times New Roman" w:cs="Times New Roman"/>
          <w:sz w:val="24"/>
          <w:szCs w:val="24"/>
        </w:rPr>
        <w:t xml:space="preserve"> squares</w:t>
      </w:r>
      <w:r w:rsidR="002F152B">
        <w:rPr>
          <w:rFonts w:ascii="Times New Roman" w:hAnsi="Times New Roman" w:cs="Times New Roman"/>
          <w:sz w:val="24"/>
          <w:szCs w:val="24"/>
        </w:rPr>
        <w:t xml:space="preserve"> pittoresques</w:t>
      </w:r>
      <w:r w:rsidR="00FD06AD">
        <w:rPr>
          <w:rFonts w:ascii="Times New Roman" w:hAnsi="Times New Roman" w:cs="Times New Roman"/>
          <w:sz w:val="24"/>
          <w:szCs w:val="24"/>
        </w:rPr>
        <w:t xml:space="preserve"> et</w:t>
      </w:r>
      <w:r w:rsidR="002F152B">
        <w:rPr>
          <w:rFonts w:ascii="Times New Roman" w:hAnsi="Times New Roman" w:cs="Times New Roman"/>
          <w:sz w:val="24"/>
          <w:szCs w:val="24"/>
        </w:rPr>
        <w:t xml:space="preserve"> </w:t>
      </w:r>
      <w:r w:rsidR="00224396">
        <w:rPr>
          <w:rFonts w:ascii="Times New Roman" w:hAnsi="Times New Roman" w:cs="Times New Roman"/>
          <w:sz w:val="24"/>
          <w:szCs w:val="24"/>
        </w:rPr>
        <w:t>d’</w:t>
      </w:r>
      <w:r w:rsidR="00FD06AD">
        <w:rPr>
          <w:rFonts w:ascii="Times New Roman" w:hAnsi="Times New Roman" w:cs="Times New Roman"/>
          <w:sz w:val="24"/>
          <w:szCs w:val="24"/>
        </w:rPr>
        <w:t>allées sinueuses</w:t>
      </w:r>
      <w:r w:rsidR="002F152B">
        <w:rPr>
          <w:rFonts w:ascii="Times New Roman" w:hAnsi="Times New Roman" w:cs="Times New Roman"/>
          <w:sz w:val="24"/>
          <w:szCs w:val="24"/>
        </w:rPr>
        <w:t xml:space="preserve"> plantés de tamaris. </w:t>
      </w:r>
      <w:r>
        <w:rPr>
          <w:rFonts w:ascii="Times New Roman" w:hAnsi="Times New Roman" w:cs="Times New Roman"/>
          <w:sz w:val="24"/>
          <w:szCs w:val="24"/>
        </w:rPr>
        <w:t>En 1863, u</w:t>
      </w:r>
      <w:r w:rsidR="00303EE8">
        <w:rPr>
          <w:rFonts w:ascii="Times New Roman" w:hAnsi="Times New Roman" w:cs="Times New Roman"/>
          <w:sz w:val="24"/>
          <w:szCs w:val="24"/>
        </w:rPr>
        <w:t>n</w:t>
      </w:r>
      <w:r w:rsidR="002F152B">
        <w:rPr>
          <w:rFonts w:ascii="Times New Roman" w:hAnsi="Times New Roman" w:cs="Times New Roman"/>
          <w:sz w:val="24"/>
          <w:szCs w:val="24"/>
        </w:rPr>
        <w:t xml:space="preserve"> pont fut réalisé</w:t>
      </w:r>
      <w:r>
        <w:rPr>
          <w:rFonts w:ascii="Times New Roman" w:hAnsi="Times New Roman" w:cs="Times New Roman"/>
          <w:sz w:val="24"/>
          <w:szCs w:val="24"/>
        </w:rPr>
        <w:t xml:space="preserve"> </w:t>
      </w:r>
      <w:r w:rsidR="002F152B">
        <w:rPr>
          <w:rFonts w:ascii="Times New Roman" w:hAnsi="Times New Roman" w:cs="Times New Roman"/>
          <w:sz w:val="24"/>
          <w:szCs w:val="24"/>
        </w:rPr>
        <w:t>au-dessus du Trou du Diable</w:t>
      </w:r>
      <w:r>
        <w:rPr>
          <w:rFonts w:ascii="Times New Roman" w:hAnsi="Times New Roman" w:cs="Times New Roman"/>
          <w:sz w:val="24"/>
          <w:szCs w:val="24"/>
        </w:rPr>
        <w:t xml:space="preserve"> afin de faciliter</w:t>
      </w:r>
      <w:r w:rsidR="002F152B">
        <w:rPr>
          <w:rFonts w:ascii="Times New Roman" w:hAnsi="Times New Roman" w:cs="Times New Roman"/>
          <w:sz w:val="24"/>
          <w:szCs w:val="24"/>
        </w:rPr>
        <w:t xml:space="preserve"> l’accès du Port-Vieux à la Côte des Basques</w:t>
      </w:r>
      <w:r w:rsidR="00967279">
        <w:rPr>
          <w:rFonts w:ascii="Times New Roman" w:hAnsi="Times New Roman" w:cs="Times New Roman"/>
          <w:sz w:val="24"/>
          <w:szCs w:val="24"/>
        </w:rPr>
        <w:t>. U</w:t>
      </w:r>
      <w:r w:rsidR="002F152B">
        <w:rPr>
          <w:rFonts w:ascii="Times New Roman" w:hAnsi="Times New Roman" w:cs="Times New Roman"/>
          <w:sz w:val="24"/>
          <w:szCs w:val="24"/>
        </w:rPr>
        <w:t>n</w:t>
      </w:r>
      <w:r w:rsidR="00303EE8">
        <w:rPr>
          <w:rFonts w:ascii="Times New Roman" w:hAnsi="Times New Roman" w:cs="Times New Roman"/>
          <w:sz w:val="24"/>
          <w:szCs w:val="24"/>
        </w:rPr>
        <w:t xml:space="preserve"> tunnel de 75 mètres </w:t>
      </w:r>
      <w:r>
        <w:rPr>
          <w:rFonts w:ascii="Times New Roman" w:hAnsi="Times New Roman" w:cs="Times New Roman"/>
          <w:sz w:val="24"/>
          <w:szCs w:val="24"/>
        </w:rPr>
        <w:t>fu</w:t>
      </w:r>
      <w:r w:rsidR="00967279">
        <w:rPr>
          <w:rFonts w:ascii="Times New Roman" w:hAnsi="Times New Roman" w:cs="Times New Roman"/>
          <w:sz w:val="24"/>
          <w:szCs w:val="24"/>
        </w:rPr>
        <w:t>t même</w:t>
      </w:r>
      <w:r w:rsidR="00303EE8">
        <w:rPr>
          <w:rFonts w:ascii="Times New Roman" w:hAnsi="Times New Roman" w:cs="Times New Roman"/>
          <w:sz w:val="24"/>
          <w:szCs w:val="24"/>
        </w:rPr>
        <w:t xml:space="preserve"> creusé</w:t>
      </w:r>
      <w:r w:rsidR="00C614A2">
        <w:rPr>
          <w:rFonts w:ascii="Times New Roman" w:hAnsi="Times New Roman" w:cs="Times New Roman"/>
          <w:sz w:val="24"/>
          <w:szCs w:val="24"/>
        </w:rPr>
        <w:t xml:space="preserve"> </w:t>
      </w:r>
      <w:r w:rsidR="00303EE8">
        <w:rPr>
          <w:rFonts w:ascii="Times New Roman" w:hAnsi="Times New Roman" w:cs="Times New Roman"/>
          <w:sz w:val="24"/>
          <w:szCs w:val="24"/>
        </w:rPr>
        <w:t>sous le plateau de l’</w:t>
      </w:r>
      <w:proofErr w:type="spellStart"/>
      <w:r w:rsidR="00303EE8">
        <w:rPr>
          <w:rFonts w:ascii="Times New Roman" w:hAnsi="Times New Roman" w:cs="Times New Roman"/>
          <w:sz w:val="24"/>
          <w:szCs w:val="24"/>
        </w:rPr>
        <w:t>Atalaye</w:t>
      </w:r>
      <w:proofErr w:type="spellEnd"/>
      <w:r w:rsidR="00303EE8">
        <w:rPr>
          <w:rFonts w:ascii="Times New Roman" w:hAnsi="Times New Roman" w:cs="Times New Roman"/>
          <w:sz w:val="24"/>
          <w:szCs w:val="24"/>
        </w:rPr>
        <w:t xml:space="preserve"> en 1864</w:t>
      </w:r>
      <w:r w:rsidR="00EC7F0F">
        <w:rPr>
          <w:rFonts w:ascii="Times New Roman" w:hAnsi="Times New Roman" w:cs="Times New Roman"/>
          <w:sz w:val="24"/>
          <w:szCs w:val="24"/>
        </w:rPr>
        <w:t xml:space="preserve">. </w:t>
      </w:r>
      <w:r w:rsidR="00C400D5">
        <w:rPr>
          <w:rFonts w:ascii="Times New Roman" w:hAnsi="Times New Roman" w:cs="Times New Roman"/>
          <w:sz w:val="24"/>
          <w:szCs w:val="24"/>
        </w:rPr>
        <w:t>Autant d’o</w:t>
      </w:r>
      <w:r w:rsidR="00155C52">
        <w:rPr>
          <w:rFonts w:ascii="Times New Roman" w:hAnsi="Times New Roman" w:cs="Times New Roman"/>
          <w:sz w:val="24"/>
          <w:szCs w:val="24"/>
        </w:rPr>
        <w:t xml:space="preserve">uvrages conçus et réalisés </w:t>
      </w:r>
      <w:r>
        <w:rPr>
          <w:rFonts w:ascii="Times New Roman" w:hAnsi="Times New Roman" w:cs="Times New Roman"/>
          <w:sz w:val="24"/>
          <w:szCs w:val="24"/>
        </w:rPr>
        <w:t>par</w:t>
      </w:r>
      <w:r w:rsidR="00155C52">
        <w:rPr>
          <w:rFonts w:ascii="Times New Roman" w:hAnsi="Times New Roman" w:cs="Times New Roman"/>
          <w:sz w:val="24"/>
          <w:szCs w:val="24"/>
        </w:rPr>
        <w:t xml:space="preserve"> Isidore </w:t>
      </w:r>
      <w:proofErr w:type="spellStart"/>
      <w:r w:rsidR="00155C52">
        <w:rPr>
          <w:rFonts w:ascii="Times New Roman" w:hAnsi="Times New Roman" w:cs="Times New Roman"/>
          <w:sz w:val="24"/>
          <w:szCs w:val="24"/>
        </w:rPr>
        <w:t>Daguenet</w:t>
      </w:r>
      <w:proofErr w:type="spellEnd"/>
      <w:r w:rsidR="00155C52">
        <w:rPr>
          <w:rFonts w:ascii="Times New Roman" w:hAnsi="Times New Roman" w:cs="Times New Roman"/>
          <w:sz w:val="24"/>
          <w:szCs w:val="24"/>
        </w:rPr>
        <w:t>.</w:t>
      </w:r>
      <w:r w:rsidR="00BE3453">
        <w:rPr>
          <w:rFonts w:ascii="Times New Roman" w:hAnsi="Times New Roman" w:cs="Times New Roman"/>
          <w:sz w:val="24"/>
          <w:szCs w:val="24"/>
        </w:rPr>
        <w:t xml:space="preserve"> </w:t>
      </w:r>
    </w:p>
    <w:p w14:paraId="10928C84" w14:textId="1704A4E9" w:rsidR="00ED1936" w:rsidRDefault="00967279" w:rsidP="00F079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Outre les artères, </w:t>
      </w:r>
      <w:r w:rsidR="00BE3453">
        <w:rPr>
          <w:rFonts w:ascii="Times New Roman" w:hAnsi="Times New Roman" w:cs="Times New Roman"/>
          <w:sz w:val="24"/>
          <w:szCs w:val="24"/>
        </w:rPr>
        <w:t xml:space="preserve">on établit </w:t>
      </w:r>
      <w:r>
        <w:rPr>
          <w:rFonts w:ascii="Times New Roman" w:hAnsi="Times New Roman" w:cs="Times New Roman"/>
          <w:sz w:val="24"/>
          <w:szCs w:val="24"/>
        </w:rPr>
        <w:t>d</w:t>
      </w:r>
      <w:r w:rsidR="00F72851">
        <w:rPr>
          <w:rFonts w:ascii="Times New Roman" w:hAnsi="Times New Roman" w:cs="Times New Roman"/>
          <w:sz w:val="24"/>
          <w:szCs w:val="24"/>
        </w:rPr>
        <w:t>e</w:t>
      </w:r>
      <w:r w:rsidR="00BE3453">
        <w:rPr>
          <w:rFonts w:ascii="Times New Roman" w:hAnsi="Times New Roman" w:cs="Times New Roman"/>
          <w:sz w:val="24"/>
          <w:szCs w:val="24"/>
        </w:rPr>
        <w:t xml:space="preserve"> nouvelle</w:t>
      </w:r>
      <w:r w:rsidR="00F72851">
        <w:rPr>
          <w:rFonts w:ascii="Times New Roman" w:hAnsi="Times New Roman" w:cs="Times New Roman"/>
          <w:sz w:val="24"/>
          <w:szCs w:val="24"/>
        </w:rPr>
        <w:t xml:space="preserve">s </w:t>
      </w:r>
      <w:r w:rsidR="009757AE">
        <w:rPr>
          <w:rFonts w:ascii="Times New Roman" w:hAnsi="Times New Roman" w:cs="Times New Roman"/>
          <w:sz w:val="24"/>
          <w:szCs w:val="24"/>
        </w:rPr>
        <w:t xml:space="preserve">places </w:t>
      </w:r>
      <w:r w:rsidR="00BE3453">
        <w:rPr>
          <w:rFonts w:ascii="Times New Roman" w:hAnsi="Times New Roman" w:cs="Times New Roman"/>
          <w:sz w:val="24"/>
          <w:szCs w:val="24"/>
        </w:rPr>
        <w:t xml:space="preserve">comme la </w:t>
      </w:r>
      <w:r>
        <w:rPr>
          <w:rFonts w:ascii="Times New Roman" w:hAnsi="Times New Roman" w:cs="Times New Roman"/>
          <w:sz w:val="24"/>
          <w:szCs w:val="24"/>
        </w:rPr>
        <w:t xml:space="preserve">place Neuve (Sainte-Eugénie) </w:t>
      </w:r>
      <w:r w:rsidR="00BE3453">
        <w:rPr>
          <w:rFonts w:ascii="Times New Roman" w:hAnsi="Times New Roman" w:cs="Times New Roman"/>
          <w:sz w:val="24"/>
          <w:szCs w:val="24"/>
        </w:rPr>
        <w:t>ou la place</w:t>
      </w:r>
      <w:r>
        <w:rPr>
          <w:rFonts w:ascii="Times New Roman" w:hAnsi="Times New Roman" w:cs="Times New Roman"/>
          <w:sz w:val="24"/>
          <w:szCs w:val="24"/>
        </w:rPr>
        <w:t xml:space="preserve"> de la Foire (</w:t>
      </w:r>
      <w:r w:rsidR="00BE3453">
        <w:rPr>
          <w:rFonts w:ascii="Times New Roman" w:hAnsi="Times New Roman" w:cs="Times New Roman"/>
          <w:sz w:val="24"/>
          <w:szCs w:val="24"/>
        </w:rPr>
        <w:t xml:space="preserve">place </w:t>
      </w:r>
      <w:r>
        <w:rPr>
          <w:rFonts w:ascii="Times New Roman" w:hAnsi="Times New Roman" w:cs="Times New Roman"/>
          <w:sz w:val="24"/>
          <w:szCs w:val="24"/>
        </w:rPr>
        <w:t>Bellevue) tandis que</w:t>
      </w:r>
      <w:r w:rsidR="00C614A2">
        <w:rPr>
          <w:rFonts w:ascii="Times New Roman" w:hAnsi="Times New Roman" w:cs="Times New Roman"/>
          <w:sz w:val="24"/>
          <w:szCs w:val="24"/>
        </w:rPr>
        <w:t xml:space="preserve"> d’autres</w:t>
      </w:r>
      <w:r w:rsidR="00030ACD">
        <w:rPr>
          <w:rFonts w:ascii="Times New Roman" w:hAnsi="Times New Roman" w:cs="Times New Roman"/>
          <w:sz w:val="24"/>
          <w:szCs w:val="24"/>
        </w:rPr>
        <w:t xml:space="preserve"> furent</w:t>
      </w:r>
      <w:r w:rsidR="00C4540D">
        <w:rPr>
          <w:rFonts w:ascii="Times New Roman" w:hAnsi="Times New Roman" w:cs="Times New Roman"/>
          <w:sz w:val="24"/>
          <w:szCs w:val="24"/>
        </w:rPr>
        <w:t xml:space="preserve"> </w:t>
      </w:r>
      <w:r w:rsidR="009757AE">
        <w:rPr>
          <w:rFonts w:ascii="Times New Roman" w:hAnsi="Times New Roman" w:cs="Times New Roman"/>
          <w:sz w:val="24"/>
          <w:szCs w:val="24"/>
        </w:rPr>
        <w:t>ré</w:t>
      </w:r>
      <w:r w:rsidR="00C4540D">
        <w:rPr>
          <w:rFonts w:ascii="Times New Roman" w:hAnsi="Times New Roman" w:cs="Times New Roman"/>
          <w:sz w:val="24"/>
          <w:szCs w:val="24"/>
        </w:rPr>
        <w:t>aménagées</w:t>
      </w:r>
      <w:r w:rsidR="00BE3453">
        <w:rPr>
          <w:rFonts w:ascii="Times New Roman" w:hAnsi="Times New Roman" w:cs="Times New Roman"/>
          <w:sz w:val="24"/>
          <w:szCs w:val="24"/>
        </w:rPr>
        <w:t xml:space="preserve"> : </w:t>
      </w:r>
      <w:r w:rsidR="00235FFA">
        <w:rPr>
          <w:rFonts w:ascii="Times New Roman" w:hAnsi="Times New Roman" w:cs="Times New Roman"/>
          <w:sz w:val="24"/>
          <w:szCs w:val="24"/>
        </w:rPr>
        <w:t>place</w:t>
      </w:r>
      <w:r w:rsidR="00030ACD">
        <w:rPr>
          <w:rFonts w:ascii="Times New Roman" w:hAnsi="Times New Roman" w:cs="Times New Roman"/>
          <w:sz w:val="24"/>
          <w:szCs w:val="24"/>
        </w:rPr>
        <w:t xml:space="preserve"> de la Mairie</w:t>
      </w:r>
      <w:r w:rsidR="00235FFA">
        <w:rPr>
          <w:rFonts w:ascii="Times New Roman" w:hAnsi="Times New Roman" w:cs="Times New Roman"/>
          <w:sz w:val="24"/>
          <w:szCs w:val="24"/>
        </w:rPr>
        <w:t xml:space="preserve"> </w:t>
      </w:r>
      <w:r w:rsidR="00030ACD">
        <w:rPr>
          <w:rFonts w:ascii="Times New Roman" w:hAnsi="Times New Roman" w:cs="Times New Roman"/>
          <w:sz w:val="24"/>
          <w:szCs w:val="24"/>
        </w:rPr>
        <w:t>(</w:t>
      </w:r>
      <w:r w:rsidR="00BE3453">
        <w:rPr>
          <w:rFonts w:ascii="Times New Roman" w:hAnsi="Times New Roman" w:cs="Times New Roman"/>
          <w:sz w:val="24"/>
          <w:szCs w:val="24"/>
        </w:rPr>
        <w:t>place</w:t>
      </w:r>
      <w:r w:rsidR="00AB422D">
        <w:rPr>
          <w:rFonts w:ascii="Times New Roman" w:hAnsi="Times New Roman" w:cs="Times New Roman"/>
          <w:sz w:val="24"/>
          <w:szCs w:val="24"/>
        </w:rPr>
        <w:t xml:space="preserve"> </w:t>
      </w:r>
      <w:r w:rsidR="00030ACD">
        <w:rPr>
          <w:rFonts w:ascii="Times New Roman" w:hAnsi="Times New Roman" w:cs="Times New Roman"/>
          <w:sz w:val="24"/>
          <w:szCs w:val="24"/>
        </w:rPr>
        <w:t>Clémenceau</w:t>
      </w:r>
      <w:r w:rsidR="00235FFA">
        <w:rPr>
          <w:rFonts w:ascii="Times New Roman" w:hAnsi="Times New Roman" w:cs="Times New Roman"/>
          <w:sz w:val="24"/>
          <w:szCs w:val="24"/>
        </w:rPr>
        <w:t>)</w:t>
      </w:r>
      <w:r w:rsidR="00030ACD">
        <w:rPr>
          <w:rFonts w:ascii="Times New Roman" w:hAnsi="Times New Roman" w:cs="Times New Roman"/>
          <w:sz w:val="24"/>
          <w:szCs w:val="24"/>
        </w:rPr>
        <w:t xml:space="preserve"> et </w:t>
      </w:r>
      <w:r w:rsidR="00BE3453">
        <w:rPr>
          <w:rFonts w:ascii="Times New Roman" w:hAnsi="Times New Roman" w:cs="Times New Roman"/>
          <w:sz w:val="24"/>
          <w:szCs w:val="24"/>
        </w:rPr>
        <w:t xml:space="preserve">place </w:t>
      </w:r>
      <w:r w:rsidR="00030ACD">
        <w:rPr>
          <w:rFonts w:ascii="Times New Roman" w:hAnsi="Times New Roman" w:cs="Times New Roman"/>
          <w:sz w:val="24"/>
          <w:szCs w:val="24"/>
        </w:rPr>
        <w:t>du Port-Vieux</w:t>
      </w:r>
      <w:r w:rsidR="00BE3453">
        <w:rPr>
          <w:rFonts w:ascii="Times New Roman" w:hAnsi="Times New Roman" w:cs="Times New Roman"/>
          <w:sz w:val="24"/>
          <w:szCs w:val="24"/>
        </w:rPr>
        <w:t>. Aménagements qui</w:t>
      </w:r>
      <w:r w:rsidR="00303EE8">
        <w:rPr>
          <w:rFonts w:ascii="Times New Roman" w:hAnsi="Times New Roman" w:cs="Times New Roman"/>
          <w:sz w:val="24"/>
          <w:szCs w:val="24"/>
        </w:rPr>
        <w:t xml:space="preserve"> entrain</w:t>
      </w:r>
      <w:r w:rsidR="00BE3453">
        <w:rPr>
          <w:rFonts w:ascii="Times New Roman" w:hAnsi="Times New Roman" w:cs="Times New Roman"/>
          <w:sz w:val="24"/>
          <w:szCs w:val="24"/>
        </w:rPr>
        <w:t>èrent immanquablement</w:t>
      </w:r>
      <w:r w:rsidR="00303EE8">
        <w:rPr>
          <w:rFonts w:ascii="Times New Roman" w:hAnsi="Times New Roman" w:cs="Times New Roman"/>
          <w:sz w:val="24"/>
          <w:szCs w:val="24"/>
        </w:rPr>
        <w:t xml:space="preserve"> la démolition d</w:t>
      </w:r>
      <w:r w:rsidR="00BE3453">
        <w:rPr>
          <w:rFonts w:ascii="Times New Roman" w:hAnsi="Times New Roman" w:cs="Times New Roman"/>
          <w:sz w:val="24"/>
          <w:szCs w:val="24"/>
        </w:rPr>
        <w:t>e vieilles</w:t>
      </w:r>
      <w:r w:rsidR="00303EE8">
        <w:rPr>
          <w:rFonts w:ascii="Times New Roman" w:hAnsi="Times New Roman" w:cs="Times New Roman"/>
          <w:sz w:val="24"/>
          <w:szCs w:val="24"/>
        </w:rPr>
        <w:t xml:space="preserve"> bâtisses</w:t>
      </w:r>
      <w:r>
        <w:rPr>
          <w:rFonts w:ascii="Times New Roman" w:hAnsi="Times New Roman" w:cs="Times New Roman"/>
          <w:sz w:val="24"/>
          <w:szCs w:val="24"/>
        </w:rPr>
        <w:t xml:space="preserve"> du village primitif</w:t>
      </w:r>
      <w:r w:rsidR="00ED1936">
        <w:rPr>
          <w:rFonts w:ascii="Times New Roman" w:hAnsi="Times New Roman" w:cs="Times New Roman"/>
          <w:sz w:val="24"/>
          <w:szCs w:val="24"/>
        </w:rPr>
        <w:t xml:space="preserve">. </w:t>
      </w:r>
    </w:p>
    <w:p w14:paraId="241B8823" w14:textId="77777777" w:rsidR="00252A71" w:rsidRDefault="00BE3453" w:rsidP="00F079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Ils furent l’occasion de </w:t>
      </w:r>
      <w:r w:rsidR="00252A71">
        <w:rPr>
          <w:rFonts w:ascii="Times New Roman" w:hAnsi="Times New Roman" w:cs="Times New Roman"/>
          <w:sz w:val="24"/>
          <w:szCs w:val="24"/>
        </w:rPr>
        <w:t>procéder à l’enfouissement de voies d’eau comme l</w:t>
      </w:r>
      <w:r w:rsidR="00DF06B9">
        <w:rPr>
          <w:rFonts w:ascii="Times New Roman" w:hAnsi="Times New Roman" w:cs="Times New Roman"/>
          <w:sz w:val="24"/>
          <w:szCs w:val="24"/>
        </w:rPr>
        <w:t xml:space="preserve">e </w:t>
      </w:r>
      <w:r w:rsidR="00280449">
        <w:rPr>
          <w:rFonts w:ascii="Times New Roman" w:hAnsi="Times New Roman" w:cs="Times New Roman"/>
          <w:sz w:val="24"/>
          <w:szCs w:val="24"/>
        </w:rPr>
        <w:t>ruiss</w:t>
      </w:r>
      <w:r w:rsidR="00DF06B9">
        <w:rPr>
          <w:rFonts w:ascii="Times New Roman" w:hAnsi="Times New Roman" w:cs="Times New Roman"/>
          <w:sz w:val="24"/>
          <w:szCs w:val="24"/>
        </w:rPr>
        <w:t>eau</w:t>
      </w:r>
      <w:r w:rsidR="00252A71">
        <w:rPr>
          <w:rFonts w:ascii="Times New Roman" w:hAnsi="Times New Roman" w:cs="Times New Roman"/>
          <w:sz w:val="24"/>
          <w:szCs w:val="24"/>
        </w:rPr>
        <w:t xml:space="preserve"> </w:t>
      </w:r>
      <w:r w:rsidR="005B0887">
        <w:rPr>
          <w:rFonts w:ascii="Times New Roman" w:hAnsi="Times New Roman" w:cs="Times New Roman"/>
          <w:sz w:val="24"/>
          <w:szCs w:val="24"/>
        </w:rPr>
        <w:t xml:space="preserve">de </w:t>
      </w:r>
      <w:proofErr w:type="spellStart"/>
      <w:r w:rsidR="005B0887">
        <w:rPr>
          <w:rFonts w:ascii="Times New Roman" w:hAnsi="Times New Roman" w:cs="Times New Roman"/>
          <w:sz w:val="24"/>
          <w:szCs w:val="24"/>
        </w:rPr>
        <w:t>Forda</w:t>
      </w:r>
      <w:r w:rsidR="008404A9">
        <w:rPr>
          <w:rFonts w:ascii="Times New Roman" w:hAnsi="Times New Roman" w:cs="Times New Roman"/>
          <w:sz w:val="24"/>
          <w:szCs w:val="24"/>
        </w:rPr>
        <w:t>u</w:t>
      </w:r>
      <w:r w:rsidR="005B0887">
        <w:rPr>
          <w:rFonts w:ascii="Times New Roman" w:hAnsi="Times New Roman" w:cs="Times New Roman"/>
          <w:sz w:val="24"/>
          <w:szCs w:val="24"/>
        </w:rPr>
        <w:t>chelle</w:t>
      </w:r>
      <w:proofErr w:type="spellEnd"/>
      <w:r w:rsidR="00686ED5">
        <w:rPr>
          <w:rFonts w:ascii="Times New Roman" w:hAnsi="Times New Roman" w:cs="Times New Roman"/>
          <w:sz w:val="24"/>
          <w:szCs w:val="24"/>
        </w:rPr>
        <w:t xml:space="preserve"> </w:t>
      </w:r>
      <w:r w:rsidR="00327804">
        <w:rPr>
          <w:rFonts w:ascii="Times New Roman" w:hAnsi="Times New Roman" w:cs="Times New Roman"/>
          <w:sz w:val="24"/>
          <w:szCs w:val="24"/>
        </w:rPr>
        <w:t>qui</w:t>
      </w:r>
      <w:r w:rsidR="00971F8D">
        <w:rPr>
          <w:rFonts w:ascii="Times New Roman" w:hAnsi="Times New Roman" w:cs="Times New Roman"/>
          <w:sz w:val="24"/>
          <w:szCs w:val="24"/>
        </w:rPr>
        <w:t xml:space="preserve"> travers</w:t>
      </w:r>
      <w:r w:rsidR="003602AA">
        <w:rPr>
          <w:rFonts w:ascii="Times New Roman" w:hAnsi="Times New Roman" w:cs="Times New Roman"/>
          <w:sz w:val="24"/>
          <w:szCs w:val="24"/>
        </w:rPr>
        <w:t>ait</w:t>
      </w:r>
      <w:r w:rsidR="00971F8D">
        <w:rPr>
          <w:rFonts w:ascii="Times New Roman" w:hAnsi="Times New Roman" w:cs="Times New Roman"/>
          <w:sz w:val="24"/>
          <w:szCs w:val="24"/>
        </w:rPr>
        <w:t xml:space="preserve"> la place Neuve (Sainte-Eugénie)</w:t>
      </w:r>
      <w:r w:rsidR="00280449">
        <w:rPr>
          <w:rFonts w:ascii="Times New Roman" w:hAnsi="Times New Roman" w:cs="Times New Roman"/>
          <w:sz w:val="24"/>
          <w:szCs w:val="24"/>
        </w:rPr>
        <w:t xml:space="preserve"> et </w:t>
      </w:r>
      <w:r w:rsidR="00C41278">
        <w:rPr>
          <w:rFonts w:ascii="Times New Roman" w:hAnsi="Times New Roman" w:cs="Times New Roman"/>
          <w:sz w:val="24"/>
          <w:szCs w:val="24"/>
        </w:rPr>
        <w:t xml:space="preserve">qui </w:t>
      </w:r>
      <w:r w:rsidR="00280449">
        <w:rPr>
          <w:rFonts w:ascii="Times New Roman" w:hAnsi="Times New Roman" w:cs="Times New Roman"/>
          <w:sz w:val="24"/>
          <w:szCs w:val="24"/>
        </w:rPr>
        <w:t>se jetait dans l</w:t>
      </w:r>
      <w:r w:rsidR="00CF62D9">
        <w:rPr>
          <w:rFonts w:ascii="Times New Roman" w:hAnsi="Times New Roman" w:cs="Times New Roman"/>
          <w:sz w:val="24"/>
          <w:szCs w:val="24"/>
        </w:rPr>
        <w:t>e port de Biarritz</w:t>
      </w:r>
      <w:r w:rsidR="003602AA">
        <w:rPr>
          <w:rFonts w:ascii="Times New Roman" w:hAnsi="Times New Roman" w:cs="Times New Roman"/>
          <w:sz w:val="24"/>
          <w:szCs w:val="24"/>
        </w:rPr>
        <w:t>,</w:t>
      </w:r>
      <w:r w:rsidR="00D33659">
        <w:rPr>
          <w:rFonts w:ascii="Times New Roman" w:hAnsi="Times New Roman" w:cs="Times New Roman"/>
          <w:sz w:val="24"/>
          <w:szCs w:val="24"/>
        </w:rPr>
        <w:t xml:space="preserve"> </w:t>
      </w:r>
      <w:r w:rsidR="00252A71">
        <w:rPr>
          <w:rFonts w:ascii="Times New Roman" w:hAnsi="Times New Roman" w:cs="Times New Roman"/>
          <w:sz w:val="24"/>
          <w:szCs w:val="24"/>
        </w:rPr>
        <w:t xml:space="preserve">ou </w:t>
      </w:r>
      <w:r w:rsidR="00262428">
        <w:rPr>
          <w:rFonts w:ascii="Times New Roman" w:hAnsi="Times New Roman" w:cs="Times New Roman"/>
          <w:sz w:val="24"/>
          <w:szCs w:val="24"/>
        </w:rPr>
        <w:t>d’autres</w:t>
      </w:r>
      <w:r w:rsidR="00327804">
        <w:rPr>
          <w:rFonts w:ascii="Times New Roman" w:hAnsi="Times New Roman" w:cs="Times New Roman"/>
          <w:sz w:val="24"/>
          <w:szCs w:val="24"/>
        </w:rPr>
        <w:t>, plus modestes,</w:t>
      </w:r>
      <w:r w:rsidR="00262428">
        <w:rPr>
          <w:rFonts w:ascii="Times New Roman" w:hAnsi="Times New Roman" w:cs="Times New Roman"/>
          <w:sz w:val="24"/>
          <w:szCs w:val="24"/>
        </w:rPr>
        <w:t xml:space="preserve"> vers la plage et le domaine impérial</w:t>
      </w:r>
      <w:r w:rsidR="00DF06B9">
        <w:rPr>
          <w:rFonts w:ascii="Times New Roman" w:hAnsi="Times New Roman" w:cs="Times New Roman"/>
          <w:sz w:val="24"/>
          <w:szCs w:val="24"/>
        </w:rPr>
        <w:t xml:space="preserve">. </w:t>
      </w:r>
    </w:p>
    <w:p w14:paraId="61256EE1" w14:textId="417CF45B" w:rsidR="00303EE8" w:rsidRDefault="00967279" w:rsidP="00F079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247260">
        <w:rPr>
          <w:rFonts w:ascii="Times New Roman" w:hAnsi="Times New Roman" w:cs="Times New Roman"/>
          <w:sz w:val="24"/>
          <w:szCs w:val="24"/>
        </w:rPr>
        <w:t>ertaines eaux de ruissellement demeur</w:t>
      </w:r>
      <w:r>
        <w:rPr>
          <w:rFonts w:ascii="Times New Roman" w:hAnsi="Times New Roman" w:cs="Times New Roman"/>
          <w:sz w:val="24"/>
          <w:szCs w:val="24"/>
        </w:rPr>
        <w:t>ai</w:t>
      </w:r>
      <w:r w:rsidR="00247260">
        <w:rPr>
          <w:rFonts w:ascii="Times New Roman" w:hAnsi="Times New Roman" w:cs="Times New Roman"/>
          <w:sz w:val="24"/>
          <w:szCs w:val="24"/>
        </w:rPr>
        <w:t>ent</w:t>
      </w:r>
      <w:r>
        <w:rPr>
          <w:rFonts w:ascii="Times New Roman" w:hAnsi="Times New Roman" w:cs="Times New Roman"/>
          <w:sz w:val="24"/>
          <w:szCs w:val="24"/>
        </w:rPr>
        <w:t xml:space="preserve"> toutefois</w:t>
      </w:r>
      <w:r w:rsidR="00247260">
        <w:rPr>
          <w:rFonts w:ascii="Times New Roman" w:hAnsi="Times New Roman" w:cs="Times New Roman"/>
          <w:sz w:val="24"/>
          <w:szCs w:val="24"/>
        </w:rPr>
        <w:t xml:space="preserve"> à ciel ouvert comme celle de</w:t>
      </w:r>
      <w:r>
        <w:rPr>
          <w:rFonts w:ascii="Times New Roman" w:hAnsi="Times New Roman" w:cs="Times New Roman"/>
          <w:sz w:val="24"/>
          <w:szCs w:val="24"/>
        </w:rPr>
        <w:t>s</w:t>
      </w:r>
      <w:r w:rsidR="00247260">
        <w:rPr>
          <w:rFonts w:ascii="Times New Roman" w:hAnsi="Times New Roman" w:cs="Times New Roman"/>
          <w:sz w:val="24"/>
          <w:szCs w:val="24"/>
        </w:rPr>
        <w:t xml:space="preserve"> cinq lavoirs</w:t>
      </w:r>
      <w:r w:rsidR="00252A71">
        <w:rPr>
          <w:rFonts w:ascii="Times New Roman" w:hAnsi="Times New Roman" w:cs="Times New Roman"/>
          <w:sz w:val="24"/>
          <w:szCs w:val="24"/>
        </w:rPr>
        <w:t>,</w:t>
      </w:r>
      <w:r w:rsidR="00247260">
        <w:rPr>
          <w:rFonts w:ascii="Times New Roman" w:hAnsi="Times New Roman" w:cs="Times New Roman"/>
          <w:sz w:val="24"/>
          <w:szCs w:val="24"/>
        </w:rPr>
        <w:t xml:space="preserve"> entre la chapelle impérial</w:t>
      </w:r>
      <w:r>
        <w:rPr>
          <w:rFonts w:ascii="Times New Roman" w:hAnsi="Times New Roman" w:cs="Times New Roman"/>
          <w:sz w:val="24"/>
          <w:szCs w:val="24"/>
        </w:rPr>
        <w:t>e</w:t>
      </w:r>
      <w:r w:rsidR="00247260">
        <w:rPr>
          <w:rFonts w:ascii="Times New Roman" w:hAnsi="Times New Roman" w:cs="Times New Roman"/>
          <w:sz w:val="24"/>
          <w:szCs w:val="24"/>
        </w:rPr>
        <w:t xml:space="preserve"> et la </w:t>
      </w:r>
      <w:r w:rsidR="00252A71">
        <w:rPr>
          <w:rFonts w:ascii="Times New Roman" w:hAnsi="Times New Roman" w:cs="Times New Roman"/>
          <w:sz w:val="24"/>
          <w:szCs w:val="24"/>
        </w:rPr>
        <w:t>villa</w:t>
      </w:r>
      <w:r w:rsidR="00247260">
        <w:rPr>
          <w:rFonts w:ascii="Times New Roman" w:hAnsi="Times New Roman" w:cs="Times New Roman"/>
          <w:sz w:val="24"/>
          <w:szCs w:val="24"/>
        </w:rPr>
        <w:t xml:space="preserve"> du marquis de </w:t>
      </w:r>
      <w:proofErr w:type="spellStart"/>
      <w:r w:rsidR="00247260">
        <w:rPr>
          <w:rFonts w:ascii="Times New Roman" w:hAnsi="Times New Roman" w:cs="Times New Roman"/>
          <w:sz w:val="24"/>
          <w:szCs w:val="24"/>
        </w:rPr>
        <w:t>Javalquinto</w:t>
      </w:r>
      <w:proofErr w:type="spellEnd"/>
      <w:r w:rsidR="00247260">
        <w:rPr>
          <w:rFonts w:ascii="Times New Roman" w:hAnsi="Times New Roman" w:cs="Times New Roman"/>
          <w:sz w:val="24"/>
          <w:szCs w:val="24"/>
        </w:rPr>
        <w:t xml:space="preserve">, </w:t>
      </w:r>
      <w:r w:rsidR="00252A71">
        <w:rPr>
          <w:rFonts w:ascii="Times New Roman" w:hAnsi="Times New Roman" w:cs="Times New Roman"/>
          <w:sz w:val="24"/>
          <w:szCs w:val="24"/>
        </w:rPr>
        <w:t xml:space="preserve">qui </w:t>
      </w:r>
      <w:r w:rsidR="00247260">
        <w:rPr>
          <w:rFonts w:ascii="Times New Roman" w:hAnsi="Times New Roman" w:cs="Times New Roman"/>
          <w:sz w:val="24"/>
          <w:szCs w:val="24"/>
        </w:rPr>
        <w:t>produisa</w:t>
      </w:r>
      <w:r w:rsidR="00252A71">
        <w:rPr>
          <w:rFonts w:ascii="Times New Roman" w:hAnsi="Times New Roman" w:cs="Times New Roman"/>
          <w:sz w:val="24"/>
          <w:szCs w:val="24"/>
        </w:rPr>
        <w:t>i</w:t>
      </w:r>
      <w:r w:rsidR="00247260">
        <w:rPr>
          <w:rFonts w:ascii="Times New Roman" w:hAnsi="Times New Roman" w:cs="Times New Roman"/>
          <w:sz w:val="24"/>
          <w:szCs w:val="24"/>
        </w:rPr>
        <w:t>t une odeur fétide</w:t>
      </w:r>
      <w:r w:rsidR="00252A71">
        <w:rPr>
          <w:rFonts w:ascii="Times New Roman" w:hAnsi="Times New Roman" w:cs="Times New Roman"/>
          <w:sz w:val="24"/>
          <w:szCs w:val="24"/>
        </w:rPr>
        <w:t xml:space="preserve"> et que l’on</w:t>
      </w:r>
      <w:r w:rsidR="003B17E9">
        <w:rPr>
          <w:rFonts w:ascii="Times New Roman" w:hAnsi="Times New Roman" w:cs="Times New Roman"/>
          <w:sz w:val="24"/>
          <w:szCs w:val="24"/>
        </w:rPr>
        <w:t xml:space="preserve"> employ</w:t>
      </w:r>
      <w:r w:rsidR="00252A71">
        <w:rPr>
          <w:rFonts w:ascii="Times New Roman" w:hAnsi="Times New Roman" w:cs="Times New Roman"/>
          <w:sz w:val="24"/>
          <w:szCs w:val="24"/>
        </w:rPr>
        <w:t>ait</w:t>
      </w:r>
      <w:r w:rsidR="003B17E9">
        <w:rPr>
          <w:rFonts w:ascii="Times New Roman" w:hAnsi="Times New Roman" w:cs="Times New Roman"/>
          <w:sz w:val="24"/>
          <w:szCs w:val="24"/>
        </w:rPr>
        <w:t xml:space="preserve"> </w:t>
      </w:r>
      <w:r>
        <w:rPr>
          <w:rFonts w:ascii="Times New Roman" w:hAnsi="Times New Roman" w:cs="Times New Roman"/>
          <w:sz w:val="24"/>
          <w:szCs w:val="24"/>
        </w:rPr>
        <w:t>à</w:t>
      </w:r>
      <w:r w:rsidR="00252A71">
        <w:rPr>
          <w:rFonts w:ascii="Times New Roman" w:hAnsi="Times New Roman" w:cs="Times New Roman"/>
          <w:sz w:val="24"/>
          <w:szCs w:val="24"/>
        </w:rPr>
        <w:t xml:space="preserve"> dessein pour</w:t>
      </w:r>
      <w:r w:rsidR="003B17E9">
        <w:rPr>
          <w:rFonts w:ascii="Times New Roman" w:hAnsi="Times New Roman" w:cs="Times New Roman"/>
          <w:sz w:val="24"/>
          <w:szCs w:val="24"/>
        </w:rPr>
        <w:t xml:space="preserve"> l’arrosage</w:t>
      </w:r>
      <w:r w:rsidR="00252A71">
        <w:rPr>
          <w:rFonts w:ascii="Times New Roman" w:hAnsi="Times New Roman" w:cs="Times New Roman"/>
          <w:sz w:val="24"/>
          <w:szCs w:val="24"/>
        </w:rPr>
        <w:t xml:space="preserve"> des plantations</w:t>
      </w:r>
      <w:r w:rsidR="003B17E9">
        <w:rPr>
          <w:rFonts w:ascii="Times New Roman" w:hAnsi="Times New Roman" w:cs="Times New Roman"/>
          <w:sz w:val="24"/>
          <w:szCs w:val="24"/>
        </w:rPr>
        <w:t xml:space="preserve"> du domaine impérial</w:t>
      </w:r>
      <w:r w:rsidR="003B17E9">
        <w:rPr>
          <w:rStyle w:val="Appelnotedebasdep"/>
          <w:rFonts w:ascii="Times New Roman" w:hAnsi="Times New Roman" w:cs="Times New Roman"/>
          <w:sz w:val="24"/>
          <w:szCs w:val="24"/>
        </w:rPr>
        <w:footnoteReference w:id="98"/>
      </w:r>
      <w:r w:rsidR="003B17E9">
        <w:rPr>
          <w:rFonts w:ascii="Times New Roman" w:hAnsi="Times New Roman" w:cs="Times New Roman"/>
          <w:sz w:val="24"/>
          <w:szCs w:val="24"/>
        </w:rPr>
        <w:t>.</w:t>
      </w:r>
      <w:r w:rsidR="00247260">
        <w:rPr>
          <w:rFonts w:ascii="Times New Roman" w:hAnsi="Times New Roman" w:cs="Times New Roman"/>
          <w:sz w:val="24"/>
          <w:szCs w:val="24"/>
        </w:rPr>
        <w:t xml:space="preserve"> </w:t>
      </w:r>
    </w:p>
    <w:p w14:paraId="2EB9AE77" w14:textId="77777777" w:rsidR="006B7832" w:rsidRDefault="009F0D7A" w:rsidP="009F0D7A">
      <w:pPr>
        <w:spacing w:line="360" w:lineRule="auto"/>
        <w:jc w:val="both"/>
        <w:rPr>
          <w:rFonts w:ascii="Times New Roman" w:hAnsi="Times New Roman" w:cs="Times New Roman"/>
          <w:sz w:val="24"/>
          <w:szCs w:val="24"/>
        </w:rPr>
      </w:pPr>
      <w:r>
        <w:rPr>
          <w:rFonts w:ascii="Times New Roman" w:hAnsi="Times New Roman" w:cs="Times New Roman"/>
          <w:sz w:val="24"/>
          <w:szCs w:val="24"/>
        </w:rPr>
        <w:t>Napoléon III à Biarritz, c</w:t>
      </w:r>
      <w:r w:rsidR="00252A71">
        <w:rPr>
          <w:rFonts w:ascii="Times New Roman" w:hAnsi="Times New Roman" w:cs="Times New Roman"/>
          <w:sz w:val="24"/>
          <w:szCs w:val="24"/>
        </w:rPr>
        <w:t>’est</w:t>
      </w:r>
      <w:r>
        <w:rPr>
          <w:rFonts w:ascii="Times New Roman" w:hAnsi="Times New Roman" w:cs="Times New Roman"/>
          <w:sz w:val="24"/>
          <w:szCs w:val="24"/>
        </w:rPr>
        <w:t xml:space="preserve"> aussi</w:t>
      </w:r>
      <w:r w:rsidR="00252A71">
        <w:rPr>
          <w:rFonts w:ascii="Times New Roman" w:hAnsi="Times New Roman" w:cs="Times New Roman"/>
          <w:sz w:val="24"/>
          <w:szCs w:val="24"/>
        </w:rPr>
        <w:t>,</w:t>
      </w:r>
      <w:r w:rsidR="00C614A2">
        <w:rPr>
          <w:rFonts w:ascii="Times New Roman" w:hAnsi="Times New Roman" w:cs="Times New Roman"/>
          <w:sz w:val="24"/>
          <w:szCs w:val="24"/>
        </w:rPr>
        <w:t xml:space="preserve"> à partir de 1858,</w:t>
      </w:r>
      <w:r>
        <w:rPr>
          <w:rFonts w:ascii="Times New Roman" w:hAnsi="Times New Roman" w:cs="Times New Roman"/>
          <w:sz w:val="24"/>
          <w:szCs w:val="24"/>
        </w:rPr>
        <w:t xml:space="preserve"> l’apparition du macadam </w:t>
      </w:r>
      <w:r w:rsidR="00DA0CEF">
        <w:rPr>
          <w:rFonts w:ascii="Times New Roman" w:hAnsi="Times New Roman" w:cs="Times New Roman"/>
          <w:sz w:val="24"/>
          <w:szCs w:val="24"/>
        </w:rPr>
        <w:t>sur les grandes artères, la promenade d</w:t>
      </w:r>
      <w:r w:rsidR="00C41278">
        <w:rPr>
          <w:rFonts w:ascii="Times New Roman" w:hAnsi="Times New Roman" w:cs="Times New Roman"/>
          <w:sz w:val="24"/>
          <w:szCs w:val="24"/>
        </w:rPr>
        <w:t>u</w:t>
      </w:r>
      <w:r w:rsidR="00DA0CEF">
        <w:rPr>
          <w:rFonts w:ascii="Times New Roman" w:hAnsi="Times New Roman" w:cs="Times New Roman"/>
          <w:sz w:val="24"/>
          <w:szCs w:val="24"/>
        </w:rPr>
        <w:t xml:space="preserve"> bord de mer et </w:t>
      </w:r>
      <w:r>
        <w:rPr>
          <w:rFonts w:ascii="Times New Roman" w:hAnsi="Times New Roman" w:cs="Times New Roman"/>
          <w:sz w:val="24"/>
          <w:szCs w:val="24"/>
        </w:rPr>
        <w:t xml:space="preserve">dans les rues </w:t>
      </w:r>
      <w:r w:rsidR="00C41278">
        <w:rPr>
          <w:rFonts w:ascii="Times New Roman" w:hAnsi="Times New Roman" w:cs="Times New Roman"/>
          <w:sz w:val="24"/>
          <w:szCs w:val="24"/>
        </w:rPr>
        <w:t>afin d’</w:t>
      </w:r>
      <w:r>
        <w:rPr>
          <w:rFonts w:ascii="Times New Roman" w:hAnsi="Times New Roman" w:cs="Times New Roman"/>
          <w:sz w:val="24"/>
          <w:szCs w:val="24"/>
        </w:rPr>
        <w:t>éviter</w:t>
      </w:r>
      <w:r w:rsidR="00DA0CEF">
        <w:rPr>
          <w:rFonts w:ascii="Times New Roman" w:hAnsi="Times New Roman" w:cs="Times New Roman"/>
          <w:sz w:val="24"/>
          <w:szCs w:val="24"/>
        </w:rPr>
        <w:t xml:space="preserve"> le triste spectacle de</w:t>
      </w:r>
      <w:r>
        <w:rPr>
          <w:rFonts w:ascii="Times New Roman" w:hAnsi="Times New Roman" w:cs="Times New Roman"/>
          <w:sz w:val="24"/>
          <w:szCs w:val="24"/>
        </w:rPr>
        <w:t xml:space="preserve"> la boue lors des fortes pluies</w:t>
      </w:r>
      <w:r w:rsidR="00252A71">
        <w:rPr>
          <w:rFonts w:ascii="Times New Roman" w:hAnsi="Times New Roman" w:cs="Times New Roman"/>
          <w:sz w:val="24"/>
          <w:szCs w:val="24"/>
        </w:rPr>
        <w:t>. Ajoutons</w:t>
      </w:r>
      <w:r>
        <w:rPr>
          <w:rFonts w:ascii="Times New Roman" w:hAnsi="Times New Roman" w:cs="Times New Roman"/>
          <w:sz w:val="24"/>
          <w:szCs w:val="24"/>
        </w:rPr>
        <w:t xml:space="preserve"> </w:t>
      </w:r>
      <w:r w:rsidR="00C41278">
        <w:rPr>
          <w:rFonts w:ascii="Times New Roman" w:hAnsi="Times New Roman" w:cs="Times New Roman"/>
          <w:sz w:val="24"/>
          <w:szCs w:val="24"/>
        </w:rPr>
        <w:t xml:space="preserve">l’installation de </w:t>
      </w:r>
      <w:r>
        <w:rPr>
          <w:rFonts w:ascii="Times New Roman" w:hAnsi="Times New Roman" w:cs="Times New Roman"/>
          <w:sz w:val="24"/>
          <w:szCs w:val="24"/>
        </w:rPr>
        <w:t>l’éclairage au gaz</w:t>
      </w:r>
      <w:r w:rsidR="00252A71">
        <w:rPr>
          <w:rFonts w:ascii="Times New Roman" w:hAnsi="Times New Roman" w:cs="Times New Roman"/>
          <w:sz w:val="24"/>
          <w:szCs w:val="24"/>
        </w:rPr>
        <w:t xml:space="preserve"> et l’apparition du</w:t>
      </w:r>
      <w:r>
        <w:rPr>
          <w:rFonts w:ascii="Times New Roman" w:hAnsi="Times New Roman" w:cs="Times New Roman"/>
          <w:sz w:val="24"/>
          <w:szCs w:val="24"/>
        </w:rPr>
        <w:t xml:space="preserve"> télégraphe</w:t>
      </w:r>
      <w:r w:rsidR="00252A71">
        <w:rPr>
          <w:rFonts w:ascii="Times New Roman" w:hAnsi="Times New Roman" w:cs="Times New Roman"/>
          <w:sz w:val="24"/>
          <w:szCs w:val="24"/>
        </w:rPr>
        <w:t xml:space="preserve"> celui</w:t>
      </w:r>
      <w:r>
        <w:rPr>
          <w:rFonts w:ascii="Times New Roman" w:hAnsi="Times New Roman" w:cs="Times New Roman"/>
          <w:sz w:val="24"/>
          <w:szCs w:val="24"/>
        </w:rPr>
        <w:t xml:space="preserve"> du domaine impérial </w:t>
      </w:r>
      <w:r w:rsidR="00252A71">
        <w:rPr>
          <w:rFonts w:ascii="Times New Roman" w:hAnsi="Times New Roman" w:cs="Times New Roman"/>
          <w:sz w:val="24"/>
          <w:szCs w:val="24"/>
        </w:rPr>
        <w:t>ayant été</w:t>
      </w:r>
      <w:r>
        <w:rPr>
          <w:rFonts w:ascii="Times New Roman" w:hAnsi="Times New Roman" w:cs="Times New Roman"/>
          <w:sz w:val="24"/>
          <w:szCs w:val="24"/>
        </w:rPr>
        <w:t xml:space="preserve"> </w:t>
      </w:r>
      <w:r w:rsidR="00C41278">
        <w:rPr>
          <w:rFonts w:ascii="Times New Roman" w:hAnsi="Times New Roman" w:cs="Times New Roman"/>
          <w:sz w:val="24"/>
          <w:szCs w:val="24"/>
        </w:rPr>
        <w:t xml:space="preserve">étendu à la ville </w:t>
      </w:r>
      <w:r w:rsidR="00663DF0">
        <w:rPr>
          <w:rFonts w:ascii="Times New Roman" w:hAnsi="Times New Roman" w:cs="Times New Roman"/>
          <w:sz w:val="24"/>
          <w:szCs w:val="24"/>
        </w:rPr>
        <w:t>afin d’en faire</w:t>
      </w:r>
      <w:r w:rsidR="00C614A2">
        <w:rPr>
          <w:rFonts w:ascii="Times New Roman" w:hAnsi="Times New Roman" w:cs="Times New Roman"/>
          <w:sz w:val="24"/>
          <w:szCs w:val="24"/>
        </w:rPr>
        <w:t xml:space="preserve"> une cité moderne</w:t>
      </w:r>
      <w:r>
        <w:rPr>
          <w:rFonts w:ascii="Times New Roman" w:hAnsi="Times New Roman" w:cs="Times New Roman"/>
          <w:sz w:val="24"/>
          <w:szCs w:val="24"/>
        </w:rPr>
        <w:t>. Le mouvement lancé par l’empereur-bâtisseur</w:t>
      </w:r>
      <w:r w:rsidR="00D13B0B">
        <w:rPr>
          <w:rFonts w:ascii="Times New Roman" w:hAnsi="Times New Roman" w:cs="Times New Roman"/>
          <w:sz w:val="24"/>
          <w:szCs w:val="24"/>
        </w:rPr>
        <w:t xml:space="preserve"> </w:t>
      </w:r>
      <w:r w:rsidR="0088716E">
        <w:rPr>
          <w:rFonts w:ascii="Times New Roman" w:hAnsi="Times New Roman" w:cs="Times New Roman"/>
          <w:sz w:val="24"/>
          <w:szCs w:val="24"/>
        </w:rPr>
        <w:t>s</w:t>
      </w:r>
      <w:r w:rsidR="00252A71">
        <w:rPr>
          <w:rFonts w:ascii="Times New Roman" w:hAnsi="Times New Roman" w:cs="Times New Roman"/>
          <w:sz w:val="24"/>
          <w:szCs w:val="24"/>
        </w:rPr>
        <w:t xml:space="preserve">era </w:t>
      </w:r>
      <w:r w:rsidR="0088716E">
        <w:rPr>
          <w:rFonts w:ascii="Times New Roman" w:hAnsi="Times New Roman" w:cs="Times New Roman"/>
          <w:sz w:val="24"/>
          <w:szCs w:val="24"/>
        </w:rPr>
        <w:t>amplifier</w:t>
      </w:r>
      <w:r>
        <w:rPr>
          <w:rFonts w:ascii="Times New Roman" w:hAnsi="Times New Roman" w:cs="Times New Roman"/>
          <w:sz w:val="24"/>
          <w:szCs w:val="24"/>
        </w:rPr>
        <w:t xml:space="preserve"> sous la III</w:t>
      </w:r>
      <w:r w:rsidR="00FA38D4" w:rsidRPr="00252A71">
        <w:rPr>
          <w:rFonts w:ascii="Times New Roman" w:hAnsi="Times New Roman" w:cs="Times New Roman"/>
          <w:sz w:val="24"/>
          <w:szCs w:val="24"/>
          <w:vertAlign w:val="superscript"/>
        </w:rPr>
        <w:t>e</w:t>
      </w:r>
      <w:r w:rsidRPr="00252A71">
        <w:rPr>
          <w:rFonts w:ascii="Times New Roman" w:hAnsi="Times New Roman" w:cs="Times New Roman"/>
          <w:sz w:val="24"/>
          <w:szCs w:val="24"/>
          <w:vertAlign w:val="superscript"/>
        </w:rPr>
        <w:t xml:space="preserve"> </w:t>
      </w:r>
      <w:r>
        <w:rPr>
          <w:rFonts w:ascii="Times New Roman" w:hAnsi="Times New Roman" w:cs="Times New Roman"/>
          <w:sz w:val="24"/>
          <w:szCs w:val="24"/>
        </w:rPr>
        <w:t>République.</w:t>
      </w:r>
    </w:p>
    <w:p w14:paraId="15A34C70" w14:textId="77777777" w:rsidR="006B7832" w:rsidRPr="00264FEB" w:rsidRDefault="006B7832" w:rsidP="006B7832">
      <w:pPr>
        <w:spacing w:after="0" w:line="360" w:lineRule="auto"/>
        <w:jc w:val="both"/>
        <w:rPr>
          <w:rFonts w:ascii="Times New Roman" w:hAnsi="Times New Roman" w:cs="Times New Roman"/>
          <w:sz w:val="16"/>
          <w:szCs w:val="16"/>
        </w:rPr>
      </w:pPr>
    </w:p>
    <w:p w14:paraId="741BA027" w14:textId="3029CAE3" w:rsidR="009F0D7A" w:rsidRDefault="006B7832" w:rsidP="009F0D7A">
      <w:pPr>
        <w:spacing w:line="360" w:lineRule="auto"/>
        <w:jc w:val="both"/>
        <w:rPr>
          <w:rFonts w:ascii="Times New Roman" w:hAnsi="Times New Roman" w:cs="Times New Roman"/>
          <w:sz w:val="24"/>
          <w:szCs w:val="24"/>
        </w:rPr>
      </w:pPr>
      <w:bookmarkStart w:id="14" w:name="_Hlk85468891"/>
      <w:r>
        <w:rPr>
          <w:rFonts w:ascii="Times New Roman" w:hAnsi="Times New Roman" w:cs="Times New Roman"/>
          <w:b/>
          <w:bCs/>
          <w:i/>
          <w:iCs/>
          <w:sz w:val="24"/>
          <w:szCs w:val="24"/>
        </w:rPr>
        <w:t>De</w:t>
      </w:r>
      <w:r w:rsidR="00E52E47">
        <w:rPr>
          <w:rFonts w:ascii="Times New Roman" w:hAnsi="Times New Roman" w:cs="Times New Roman"/>
          <w:b/>
          <w:bCs/>
          <w:i/>
          <w:iCs/>
          <w:sz w:val="24"/>
          <w:szCs w:val="24"/>
        </w:rPr>
        <w:t>s</w:t>
      </w:r>
      <w:r>
        <w:rPr>
          <w:rFonts w:ascii="Times New Roman" w:hAnsi="Times New Roman" w:cs="Times New Roman"/>
          <w:b/>
          <w:bCs/>
          <w:i/>
          <w:iCs/>
          <w:sz w:val="24"/>
          <w:szCs w:val="24"/>
        </w:rPr>
        <w:t xml:space="preserve"> in</w:t>
      </w:r>
      <w:r w:rsidR="00E93367">
        <w:rPr>
          <w:rFonts w:ascii="Times New Roman" w:hAnsi="Times New Roman" w:cs="Times New Roman"/>
          <w:b/>
          <w:bCs/>
          <w:i/>
          <w:iCs/>
          <w:sz w:val="24"/>
          <w:szCs w:val="24"/>
        </w:rPr>
        <w:t>frastructures</w:t>
      </w:r>
      <w:r w:rsidR="00E52E47" w:rsidRPr="00E52E47">
        <w:rPr>
          <w:rFonts w:ascii="Times New Roman" w:hAnsi="Times New Roman" w:cs="Times New Roman"/>
          <w:b/>
          <w:bCs/>
          <w:i/>
          <w:iCs/>
          <w:sz w:val="24"/>
          <w:szCs w:val="24"/>
        </w:rPr>
        <w:t xml:space="preserve"> </w:t>
      </w:r>
      <w:r w:rsidR="00E52E47">
        <w:rPr>
          <w:rFonts w:ascii="Times New Roman" w:hAnsi="Times New Roman" w:cs="Times New Roman"/>
          <w:b/>
          <w:bCs/>
          <w:i/>
          <w:iCs/>
          <w:sz w:val="24"/>
          <w:szCs w:val="24"/>
        </w:rPr>
        <w:t xml:space="preserve">nouvelles </w:t>
      </w:r>
      <w:r>
        <w:rPr>
          <w:rFonts w:ascii="Times New Roman" w:hAnsi="Times New Roman" w:cs="Times New Roman"/>
          <w:b/>
          <w:bCs/>
          <w:i/>
          <w:iCs/>
          <w:sz w:val="24"/>
          <w:szCs w:val="24"/>
        </w:rPr>
        <w:t xml:space="preserve"> </w:t>
      </w:r>
    </w:p>
    <w:bookmarkEnd w:id="14"/>
    <w:p w14:paraId="2763D433" w14:textId="21EBCA99" w:rsidR="0090016F" w:rsidRDefault="0090016F" w:rsidP="009001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1861, Biarritz vit son marché </w:t>
      </w:r>
      <w:r w:rsidR="00C86F00">
        <w:rPr>
          <w:rFonts w:ascii="Times New Roman" w:hAnsi="Times New Roman" w:cs="Times New Roman"/>
          <w:sz w:val="24"/>
          <w:szCs w:val="24"/>
        </w:rPr>
        <w:t>transféré de</w:t>
      </w:r>
      <w:r>
        <w:rPr>
          <w:rFonts w:ascii="Times New Roman" w:hAnsi="Times New Roman" w:cs="Times New Roman"/>
          <w:sz w:val="24"/>
          <w:szCs w:val="24"/>
        </w:rPr>
        <w:t xml:space="preserve"> la place de la Mairie (actuelle place Clémenceau),</w:t>
      </w:r>
      <w:r w:rsidR="00C86F00">
        <w:rPr>
          <w:rFonts w:ascii="Times New Roman" w:hAnsi="Times New Roman" w:cs="Times New Roman"/>
          <w:sz w:val="24"/>
          <w:szCs w:val="24"/>
        </w:rPr>
        <w:t xml:space="preserve"> à l’entrée du bourg,</w:t>
      </w:r>
      <w:r>
        <w:rPr>
          <w:rFonts w:ascii="Times New Roman" w:hAnsi="Times New Roman" w:cs="Times New Roman"/>
          <w:sz w:val="24"/>
          <w:szCs w:val="24"/>
        </w:rPr>
        <w:t xml:space="preserve"> au centre de la cité nouvelle, au droit du coude formé par la rue Silhouette (actuelle rue Gambetta). Ce nouveau marché fut </w:t>
      </w:r>
      <w:r w:rsidR="00C86F00">
        <w:rPr>
          <w:rFonts w:ascii="Times New Roman" w:hAnsi="Times New Roman" w:cs="Times New Roman"/>
          <w:sz w:val="24"/>
          <w:szCs w:val="24"/>
        </w:rPr>
        <w:t>conçu</w:t>
      </w:r>
      <w:r>
        <w:rPr>
          <w:rFonts w:ascii="Times New Roman" w:hAnsi="Times New Roman" w:cs="Times New Roman"/>
          <w:sz w:val="24"/>
          <w:szCs w:val="24"/>
        </w:rPr>
        <w:t xml:space="preserve"> en triangle autour d’une cour en hémicycle</w:t>
      </w:r>
      <w:r w:rsidR="00C86F00">
        <w:rPr>
          <w:rFonts w:ascii="Times New Roman" w:hAnsi="Times New Roman" w:cs="Times New Roman"/>
          <w:sz w:val="24"/>
          <w:szCs w:val="24"/>
        </w:rPr>
        <w:t>,</w:t>
      </w:r>
      <w:r w:rsidRPr="00912457">
        <w:rPr>
          <w:rFonts w:ascii="Times New Roman" w:hAnsi="Times New Roman" w:cs="Times New Roman"/>
          <w:sz w:val="24"/>
          <w:szCs w:val="24"/>
        </w:rPr>
        <w:t xml:space="preserve"> </w:t>
      </w:r>
      <w:r>
        <w:rPr>
          <w:rFonts w:ascii="Times New Roman" w:hAnsi="Times New Roman" w:cs="Times New Roman"/>
          <w:sz w:val="24"/>
          <w:szCs w:val="24"/>
        </w:rPr>
        <w:t>couverte d’une verrière</w:t>
      </w:r>
      <w:r w:rsidR="00C86F00">
        <w:rPr>
          <w:rFonts w:ascii="Times New Roman" w:hAnsi="Times New Roman" w:cs="Times New Roman"/>
          <w:sz w:val="24"/>
          <w:szCs w:val="24"/>
        </w:rPr>
        <w:t>,</w:t>
      </w:r>
      <w:r>
        <w:rPr>
          <w:rFonts w:ascii="Times New Roman" w:hAnsi="Times New Roman" w:cs="Times New Roman"/>
          <w:sz w:val="24"/>
          <w:szCs w:val="24"/>
        </w:rPr>
        <w:t xml:space="preserve"> autour de laquelle étaient les échoppes. L’entrée </w:t>
      </w:r>
      <w:r w:rsidR="00C86F00">
        <w:rPr>
          <w:rFonts w:ascii="Times New Roman" w:hAnsi="Times New Roman" w:cs="Times New Roman"/>
          <w:sz w:val="24"/>
          <w:szCs w:val="24"/>
        </w:rPr>
        <w:t>fu</w:t>
      </w:r>
      <w:r>
        <w:rPr>
          <w:rFonts w:ascii="Times New Roman" w:hAnsi="Times New Roman" w:cs="Times New Roman"/>
          <w:sz w:val="24"/>
          <w:szCs w:val="24"/>
        </w:rPr>
        <w:t xml:space="preserve">t marquée par un pavillon clôturé d’une grille comme le montre le plan de la ville en 1864. </w:t>
      </w:r>
    </w:p>
    <w:p w14:paraId="628E129E" w14:textId="77777777" w:rsidR="00C86F00" w:rsidRDefault="0090016F" w:rsidP="0090016F">
      <w:pPr>
        <w:spacing w:line="360" w:lineRule="auto"/>
        <w:jc w:val="both"/>
        <w:rPr>
          <w:rFonts w:ascii="Times New Roman" w:hAnsi="Times New Roman" w:cs="Times New Roman"/>
          <w:sz w:val="24"/>
          <w:szCs w:val="24"/>
        </w:rPr>
      </w:pPr>
      <w:r>
        <w:rPr>
          <w:rFonts w:ascii="Times New Roman" w:hAnsi="Times New Roman" w:cs="Times New Roman"/>
          <w:sz w:val="24"/>
          <w:szCs w:val="24"/>
        </w:rPr>
        <w:t>De nombreuses autres réalisations firent également leur apparition</w:t>
      </w:r>
      <w:r w:rsidR="00C86F00">
        <w:rPr>
          <w:rFonts w:ascii="Times New Roman" w:hAnsi="Times New Roman" w:cs="Times New Roman"/>
          <w:sz w:val="24"/>
          <w:szCs w:val="24"/>
        </w:rPr>
        <w:t>. I</w:t>
      </w:r>
      <w:r>
        <w:rPr>
          <w:rFonts w:ascii="Times New Roman" w:hAnsi="Times New Roman" w:cs="Times New Roman"/>
          <w:sz w:val="24"/>
          <w:szCs w:val="24"/>
        </w:rPr>
        <w:t>l en va ainsi</w:t>
      </w:r>
      <w:r w:rsidR="00C86F00">
        <w:rPr>
          <w:rFonts w:ascii="Times New Roman" w:hAnsi="Times New Roman" w:cs="Times New Roman"/>
          <w:sz w:val="24"/>
          <w:szCs w:val="24"/>
        </w:rPr>
        <w:t> :</w:t>
      </w:r>
      <w:r>
        <w:rPr>
          <w:rFonts w:ascii="Times New Roman" w:hAnsi="Times New Roman" w:cs="Times New Roman"/>
          <w:sz w:val="24"/>
          <w:szCs w:val="24"/>
        </w:rPr>
        <w:t xml:space="preserve"> de la gare de la ville, dans le quartier de la Négresse, commencée en 1862 et inaugurée en 1864 ; des "Halles Napoléon", de l’autre côté de la rue Silhouette, au droit de l’actuel hôtel d’Anjou, en 1864</w:t>
      </w:r>
      <w:r w:rsidR="00C86F00">
        <w:rPr>
          <w:rFonts w:ascii="Times New Roman" w:hAnsi="Times New Roman" w:cs="Times New Roman"/>
          <w:sz w:val="24"/>
          <w:szCs w:val="24"/>
        </w:rPr>
        <w:t> ;</w:t>
      </w:r>
      <w:r>
        <w:rPr>
          <w:rFonts w:ascii="Times New Roman" w:hAnsi="Times New Roman" w:cs="Times New Roman"/>
          <w:sz w:val="24"/>
          <w:szCs w:val="24"/>
        </w:rPr>
        <w:t xml:space="preserve"> et </w:t>
      </w:r>
      <w:r w:rsidR="00C86F00">
        <w:rPr>
          <w:rFonts w:ascii="Times New Roman" w:hAnsi="Times New Roman" w:cs="Times New Roman"/>
          <w:sz w:val="24"/>
          <w:szCs w:val="24"/>
        </w:rPr>
        <w:t xml:space="preserve">de </w:t>
      </w:r>
      <w:r>
        <w:rPr>
          <w:rFonts w:ascii="Times New Roman" w:hAnsi="Times New Roman" w:cs="Times New Roman"/>
          <w:sz w:val="24"/>
          <w:szCs w:val="24"/>
        </w:rPr>
        <w:t>la nouvelle mairie</w:t>
      </w:r>
      <w:r w:rsidR="00C86F00">
        <w:rPr>
          <w:rFonts w:ascii="Times New Roman" w:hAnsi="Times New Roman" w:cs="Times New Roman"/>
          <w:sz w:val="24"/>
          <w:szCs w:val="24"/>
        </w:rPr>
        <w:t xml:space="preserve"> que l’on installa</w:t>
      </w:r>
      <w:r>
        <w:rPr>
          <w:rFonts w:ascii="Times New Roman" w:hAnsi="Times New Roman" w:cs="Times New Roman"/>
          <w:sz w:val="24"/>
          <w:szCs w:val="24"/>
        </w:rPr>
        <w:t xml:space="preserve"> au fond de la place</w:t>
      </w:r>
      <w:r w:rsidR="00C86F00">
        <w:rPr>
          <w:rFonts w:ascii="Times New Roman" w:hAnsi="Times New Roman" w:cs="Times New Roman"/>
          <w:sz w:val="24"/>
          <w:szCs w:val="24"/>
        </w:rPr>
        <w:t xml:space="preserve"> du même nom,</w:t>
      </w:r>
      <w:r>
        <w:rPr>
          <w:rFonts w:ascii="Times New Roman" w:hAnsi="Times New Roman" w:cs="Times New Roman"/>
          <w:sz w:val="24"/>
          <w:szCs w:val="24"/>
        </w:rPr>
        <w:t xml:space="preserve"> réaménagée par l’architecte landais</w:t>
      </w:r>
      <w:r w:rsidR="00C86F00">
        <w:rPr>
          <w:rFonts w:ascii="Times New Roman" w:hAnsi="Times New Roman" w:cs="Times New Roman"/>
          <w:sz w:val="24"/>
          <w:szCs w:val="24"/>
        </w:rPr>
        <w:t>,</w:t>
      </w:r>
      <w:r>
        <w:rPr>
          <w:rFonts w:ascii="Times New Roman" w:hAnsi="Times New Roman" w:cs="Times New Roman"/>
          <w:sz w:val="24"/>
          <w:szCs w:val="24"/>
        </w:rPr>
        <w:t xml:space="preserve"> Alexandre Ozanne</w:t>
      </w:r>
      <w:r w:rsidR="00C86F00">
        <w:rPr>
          <w:rFonts w:ascii="Times New Roman" w:hAnsi="Times New Roman" w:cs="Times New Roman"/>
          <w:sz w:val="24"/>
          <w:szCs w:val="24"/>
        </w:rPr>
        <w:t>,</w:t>
      </w:r>
      <w:r w:rsidR="00C86F00" w:rsidRPr="00C86F00">
        <w:rPr>
          <w:rFonts w:ascii="Times New Roman" w:hAnsi="Times New Roman" w:cs="Times New Roman"/>
          <w:sz w:val="24"/>
          <w:szCs w:val="24"/>
        </w:rPr>
        <w:t xml:space="preserve"> </w:t>
      </w:r>
      <w:r w:rsidR="00C86F00">
        <w:rPr>
          <w:rFonts w:ascii="Times New Roman" w:hAnsi="Times New Roman" w:cs="Times New Roman"/>
          <w:sz w:val="24"/>
          <w:szCs w:val="24"/>
        </w:rPr>
        <w:t>en 1865.</w:t>
      </w:r>
    </w:p>
    <w:p w14:paraId="3BD07721" w14:textId="46FF52BE" w:rsidR="0090016F" w:rsidRDefault="00C86F00" w:rsidP="0090016F">
      <w:pPr>
        <w:spacing w:line="360" w:lineRule="auto"/>
        <w:jc w:val="both"/>
        <w:rPr>
          <w:rFonts w:ascii="Times New Roman" w:hAnsi="Times New Roman" w:cs="Times New Roman"/>
          <w:sz w:val="24"/>
          <w:szCs w:val="24"/>
        </w:rPr>
      </w:pPr>
      <w:r>
        <w:rPr>
          <w:rFonts w:ascii="Times New Roman" w:hAnsi="Times New Roman" w:cs="Times New Roman"/>
          <w:sz w:val="24"/>
          <w:szCs w:val="24"/>
        </w:rPr>
        <w:t>Biarritz fut aussi dotée d’</w:t>
      </w:r>
      <w:r w:rsidR="0090016F">
        <w:rPr>
          <w:rFonts w:ascii="Times New Roman" w:hAnsi="Times New Roman" w:cs="Times New Roman"/>
          <w:sz w:val="24"/>
          <w:szCs w:val="24"/>
        </w:rPr>
        <w:t xml:space="preserve">une école ; </w:t>
      </w:r>
      <w:r>
        <w:rPr>
          <w:rFonts w:ascii="Times New Roman" w:hAnsi="Times New Roman" w:cs="Times New Roman"/>
          <w:sz w:val="24"/>
          <w:szCs w:val="24"/>
        </w:rPr>
        <w:t>d’</w:t>
      </w:r>
      <w:r w:rsidR="0090016F">
        <w:rPr>
          <w:rFonts w:ascii="Times New Roman" w:hAnsi="Times New Roman" w:cs="Times New Roman"/>
          <w:sz w:val="24"/>
          <w:szCs w:val="24"/>
        </w:rPr>
        <w:t>un château d’eau pour l’alimentation en eau courante de la ville</w:t>
      </w:r>
      <w:r w:rsidR="0090016F">
        <w:rPr>
          <w:rStyle w:val="Appelnotedebasdep"/>
          <w:rFonts w:ascii="Times New Roman" w:hAnsi="Times New Roman" w:cs="Times New Roman"/>
          <w:sz w:val="24"/>
          <w:szCs w:val="24"/>
        </w:rPr>
        <w:footnoteReference w:id="99"/>
      </w:r>
      <w:r w:rsidR="0090016F">
        <w:rPr>
          <w:rFonts w:ascii="Times New Roman" w:hAnsi="Times New Roman" w:cs="Times New Roman"/>
          <w:sz w:val="24"/>
          <w:szCs w:val="24"/>
        </w:rPr>
        <w:t xml:space="preserve"> ; </w:t>
      </w:r>
      <w:r>
        <w:rPr>
          <w:rFonts w:ascii="Times New Roman" w:hAnsi="Times New Roman" w:cs="Times New Roman"/>
          <w:sz w:val="24"/>
          <w:szCs w:val="24"/>
        </w:rPr>
        <w:t>du</w:t>
      </w:r>
      <w:r w:rsidR="0090016F">
        <w:rPr>
          <w:rFonts w:ascii="Times New Roman" w:hAnsi="Times New Roman" w:cs="Times New Roman"/>
          <w:sz w:val="24"/>
          <w:szCs w:val="24"/>
        </w:rPr>
        <w:t xml:space="preserve"> campanile de l’église Sainte-Eugénie, offert par l’empereur en 1861 ; </w:t>
      </w:r>
      <w:r w:rsidR="004D7E6D">
        <w:rPr>
          <w:rFonts w:ascii="Times New Roman" w:hAnsi="Times New Roman" w:cs="Times New Roman"/>
          <w:sz w:val="24"/>
          <w:szCs w:val="24"/>
        </w:rPr>
        <w:t>d’un</w:t>
      </w:r>
      <w:r w:rsidR="0090016F">
        <w:rPr>
          <w:rFonts w:ascii="Times New Roman" w:hAnsi="Times New Roman" w:cs="Times New Roman"/>
          <w:sz w:val="24"/>
          <w:szCs w:val="24"/>
        </w:rPr>
        <w:t xml:space="preserve"> jeu de paume </w:t>
      </w:r>
      <w:r w:rsidR="004D7E6D">
        <w:rPr>
          <w:rFonts w:ascii="Times New Roman" w:hAnsi="Times New Roman" w:cs="Times New Roman"/>
          <w:sz w:val="24"/>
          <w:szCs w:val="24"/>
        </w:rPr>
        <w:t xml:space="preserve">réaménagé </w:t>
      </w:r>
      <w:r w:rsidR="0090016F">
        <w:rPr>
          <w:rFonts w:ascii="Times New Roman" w:hAnsi="Times New Roman" w:cs="Times New Roman"/>
          <w:sz w:val="24"/>
          <w:szCs w:val="24"/>
        </w:rPr>
        <w:t>au centre de la cité</w:t>
      </w:r>
      <w:r w:rsidR="004D7E6D">
        <w:rPr>
          <w:rFonts w:ascii="Times New Roman" w:hAnsi="Times New Roman" w:cs="Times New Roman"/>
          <w:sz w:val="24"/>
          <w:szCs w:val="24"/>
        </w:rPr>
        <w:t xml:space="preserve">, </w:t>
      </w:r>
      <w:r w:rsidR="0090016F">
        <w:rPr>
          <w:rFonts w:ascii="Times New Roman" w:hAnsi="Times New Roman" w:cs="Times New Roman"/>
          <w:sz w:val="24"/>
          <w:szCs w:val="24"/>
        </w:rPr>
        <w:t xml:space="preserve">au droit de la rue </w:t>
      </w:r>
      <w:proofErr w:type="spellStart"/>
      <w:r w:rsidR="0090016F">
        <w:rPr>
          <w:rFonts w:ascii="Times New Roman" w:hAnsi="Times New Roman" w:cs="Times New Roman"/>
          <w:sz w:val="24"/>
          <w:szCs w:val="24"/>
        </w:rPr>
        <w:t>Broquedis</w:t>
      </w:r>
      <w:proofErr w:type="spellEnd"/>
      <w:r w:rsidR="0090016F">
        <w:rPr>
          <w:rFonts w:ascii="Times New Roman" w:hAnsi="Times New Roman" w:cs="Times New Roman"/>
          <w:sz w:val="24"/>
          <w:szCs w:val="24"/>
        </w:rPr>
        <w:t xml:space="preserve"> et des halles actuelles</w:t>
      </w:r>
      <w:r w:rsidR="004D7E6D">
        <w:rPr>
          <w:rFonts w:ascii="Times New Roman" w:hAnsi="Times New Roman" w:cs="Times New Roman"/>
          <w:sz w:val="24"/>
          <w:szCs w:val="24"/>
        </w:rPr>
        <w:t>,</w:t>
      </w:r>
      <w:r w:rsidR="0090016F">
        <w:rPr>
          <w:rFonts w:ascii="Times New Roman" w:hAnsi="Times New Roman" w:cs="Times New Roman"/>
          <w:sz w:val="24"/>
          <w:szCs w:val="24"/>
        </w:rPr>
        <w:t xml:space="preserve"> où se tenaient les courses de taureaux ; </w:t>
      </w:r>
      <w:r w:rsidR="004D7E6D">
        <w:rPr>
          <w:rFonts w:ascii="Times New Roman" w:hAnsi="Times New Roman" w:cs="Times New Roman"/>
          <w:sz w:val="24"/>
          <w:szCs w:val="24"/>
        </w:rPr>
        <w:t>d’</w:t>
      </w:r>
      <w:r w:rsidR="0090016F">
        <w:rPr>
          <w:rFonts w:ascii="Times New Roman" w:hAnsi="Times New Roman" w:cs="Times New Roman"/>
          <w:sz w:val="24"/>
          <w:szCs w:val="24"/>
        </w:rPr>
        <w:t xml:space="preserve">un parc paysager </w:t>
      </w:r>
      <w:r w:rsidR="004D7E6D">
        <w:rPr>
          <w:rFonts w:ascii="Times New Roman" w:hAnsi="Times New Roman" w:cs="Times New Roman"/>
          <w:sz w:val="24"/>
          <w:szCs w:val="24"/>
        </w:rPr>
        <w:t xml:space="preserve">avec </w:t>
      </w:r>
      <w:r w:rsidR="0090016F">
        <w:rPr>
          <w:rFonts w:ascii="Times New Roman" w:hAnsi="Times New Roman" w:cs="Times New Roman"/>
          <w:sz w:val="24"/>
          <w:szCs w:val="24"/>
        </w:rPr>
        <w:t>promenade autour du lac Marion sur le modèle du bois de Boulogne</w:t>
      </w:r>
      <w:r w:rsidR="004D7E6D">
        <w:rPr>
          <w:rFonts w:ascii="Times New Roman" w:hAnsi="Times New Roman" w:cs="Times New Roman"/>
          <w:sz w:val="24"/>
          <w:szCs w:val="24"/>
        </w:rPr>
        <w:t xml:space="preserve">. Parc </w:t>
      </w:r>
      <w:r w:rsidR="0090016F">
        <w:rPr>
          <w:rFonts w:ascii="Times New Roman" w:hAnsi="Times New Roman" w:cs="Times New Roman"/>
          <w:sz w:val="24"/>
          <w:szCs w:val="24"/>
        </w:rPr>
        <w:t>auquel on donna le même nom que celui de Paris</w:t>
      </w:r>
      <w:r w:rsidR="0090016F">
        <w:rPr>
          <w:rStyle w:val="Appelnotedebasdep"/>
          <w:rFonts w:ascii="Times New Roman" w:hAnsi="Times New Roman" w:cs="Times New Roman"/>
          <w:sz w:val="24"/>
          <w:szCs w:val="24"/>
        </w:rPr>
        <w:footnoteReference w:id="100"/>
      </w:r>
      <w:r w:rsidR="0090016F">
        <w:rPr>
          <w:rFonts w:ascii="Times New Roman" w:hAnsi="Times New Roman" w:cs="Times New Roman"/>
          <w:sz w:val="24"/>
          <w:szCs w:val="24"/>
        </w:rPr>
        <w:t xml:space="preserve">. </w:t>
      </w:r>
    </w:p>
    <w:p w14:paraId="62DBE004" w14:textId="00956E91" w:rsidR="00D01E75" w:rsidRDefault="0098478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Suivant la tradition d’Ancien Régime, l</w:t>
      </w:r>
      <w:r w:rsidR="00C41278">
        <w:rPr>
          <w:rFonts w:ascii="Times New Roman" w:hAnsi="Times New Roman" w:cs="Times New Roman"/>
          <w:sz w:val="24"/>
          <w:szCs w:val="24"/>
        </w:rPr>
        <w:t xml:space="preserve">es décisions de l’empereur étaient avalisées par le conseil municipal afin de leur conférer la forme d’initiatives </w:t>
      </w:r>
      <w:r w:rsidR="00E16251">
        <w:rPr>
          <w:rFonts w:ascii="Times New Roman" w:hAnsi="Times New Roman" w:cs="Times New Roman"/>
          <w:sz w:val="24"/>
          <w:szCs w:val="24"/>
        </w:rPr>
        <w:t>propr</w:t>
      </w:r>
      <w:r w:rsidR="00C41278">
        <w:rPr>
          <w:rFonts w:ascii="Times New Roman" w:hAnsi="Times New Roman" w:cs="Times New Roman"/>
          <w:sz w:val="24"/>
          <w:szCs w:val="24"/>
        </w:rPr>
        <w:t>es</w:t>
      </w:r>
      <w:r w:rsidR="00C41278">
        <w:rPr>
          <w:rStyle w:val="Appelnotedebasdep"/>
          <w:rFonts w:ascii="Times New Roman" w:hAnsi="Times New Roman" w:cs="Times New Roman"/>
          <w:sz w:val="24"/>
          <w:szCs w:val="24"/>
        </w:rPr>
        <w:footnoteReference w:id="101"/>
      </w:r>
      <w:r w:rsidR="00C41278">
        <w:rPr>
          <w:rFonts w:ascii="Times New Roman" w:hAnsi="Times New Roman" w:cs="Times New Roman"/>
          <w:sz w:val="24"/>
          <w:szCs w:val="24"/>
        </w:rPr>
        <w:t xml:space="preserve">. </w:t>
      </w:r>
      <w:r>
        <w:rPr>
          <w:rFonts w:ascii="Times New Roman" w:hAnsi="Times New Roman" w:cs="Times New Roman"/>
          <w:sz w:val="24"/>
          <w:szCs w:val="24"/>
        </w:rPr>
        <w:t>L’essentiel des</w:t>
      </w:r>
      <w:r w:rsidR="006C4621">
        <w:rPr>
          <w:rFonts w:ascii="Times New Roman" w:hAnsi="Times New Roman" w:cs="Times New Roman"/>
          <w:sz w:val="24"/>
          <w:szCs w:val="24"/>
        </w:rPr>
        <w:t xml:space="preserve"> ouvrages </w:t>
      </w:r>
      <w:r w:rsidR="00C41278">
        <w:rPr>
          <w:rFonts w:ascii="Times New Roman" w:hAnsi="Times New Roman" w:cs="Times New Roman"/>
          <w:sz w:val="24"/>
          <w:szCs w:val="24"/>
        </w:rPr>
        <w:t>fu</w:t>
      </w:r>
      <w:r w:rsidR="006C4621">
        <w:rPr>
          <w:rFonts w:ascii="Times New Roman" w:hAnsi="Times New Roman" w:cs="Times New Roman"/>
          <w:sz w:val="24"/>
          <w:szCs w:val="24"/>
        </w:rPr>
        <w:t>t financé</w:t>
      </w:r>
      <w:r w:rsidR="00C41278">
        <w:rPr>
          <w:rFonts w:ascii="Times New Roman" w:hAnsi="Times New Roman" w:cs="Times New Roman"/>
          <w:sz w:val="24"/>
          <w:szCs w:val="24"/>
        </w:rPr>
        <w:t xml:space="preserve"> en effet</w:t>
      </w:r>
      <w:r w:rsidR="00D01E75">
        <w:rPr>
          <w:rFonts w:ascii="Times New Roman" w:hAnsi="Times New Roman" w:cs="Times New Roman"/>
          <w:sz w:val="24"/>
          <w:szCs w:val="24"/>
        </w:rPr>
        <w:t xml:space="preserve"> </w:t>
      </w:r>
      <w:r w:rsidR="003E7897">
        <w:rPr>
          <w:rFonts w:ascii="Times New Roman" w:hAnsi="Times New Roman" w:cs="Times New Roman"/>
          <w:sz w:val="24"/>
          <w:szCs w:val="24"/>
        </w:rPr>
        <w:t xml:space="preserve">directement ou indirectement </w:t>
      </w:r>
      <w:r w:rsidR="006C4621">
        <w:rPr>
          <w:rFonts w:ascii="Times New Roman" w:hAnsi="Times New Roman" w:cs="Times New Roman"/>
          <w:sz w:val="24"/>
          <w:szCs w:val="24"/>
        </w:rPr>
        <w:t>par l’empereur</w:t>
      </w:r>
      <w:r w:rsidR="00C4540D">
        <w:rPr>
          <w:rFonts w:ascii="Times New Roman" w:hAnsi="Times New Roman" w:cs="Times New Roman"/>
          <w:sz w:val="24"/>
          <w:szCs w:val="24"/>
        </w:rPr>
        <w:t xml:space="preserve"> : </w:t>
      </w:r>
      <w:r>
        <w:rPr>
          <w:rFonts w:ascii="Times New Roman" w:hAnsi="Times New Roman" w:cs="Times New Roman"/>
          <w:sz w:val="24"/>
          <w:szCs w:val="24"/>
        </w:rPr>
        <w:t>on lui doit</w:t>
      </w:r>
      <w:r w:rsidR="00663DF0">
        <w:rPr>
          <w:rFonts w:ascii="Times New Roman" w:hAnsi="Times New Roman" w:cs="Times New Roman"/>
          <w:sz w:val="24"/>
          <w:szCs w:val="24"/>
        </w:rPr>
        <w:t xml:space="preserve"> ainsi le</w:t>
      </w:r>
      <w:r>
        <w:rPr>
          <w:rFonts w:ascii="Times New Roman" w:hAnsi="Times New Roman" w:cs="Times New Roman"/>
          <w:sz w:val="24"/>
          <w:szCs w:val="24"/>
        </w:rPr>
        <w:t>s</w:t>
      </w:r>
      <w:r w:rsidR="00663DF0">
        <w:rPr>
          <w:rFonts w:ascii="Times New Roman" w:hAnsi="Times New Roman" w:cs="Times New Roman"/>
          <w:sz w:val="24"/>
          <w:szCs w:val="24"/>
        </w:rPr>
        <w:t xml:space="preserve"> </w:t>
      </w:r>
      <w:r w:rsidR="00C4540D">
        <w:rPr>
          <w:rFonts w:ascii="Times New Roman" w:hAnsi="Times New Roman" w:cs="Times New Roman"/>
          <w:sz w:val="24"/>
          <w:szCs w:val="24"/>
        </w:rPr>
        <w:t>70 000 francs</w:t>
      </w:r>
      <w:r>
        <w:rPr>
          <w:rFonts w:ascii="Times New Roman" w:hAnsi="Times New Roman" w:cs="Times New Roman"/>
          <w:sz w:val="24"/>
          <w:szCs w:val="24"/>
        </w:rPr>
        <w:t xml:space="preserve"> de</w:t>
      </w:r>
      <w:r w:rsidR="00C4540D">
        <w:rPr>
          <w:rFonts w:ascii="Times New Roman" w:hAnsi="Times New Roman" w:cs="Times New Roman"/>
          <w:sz w:val="24"/>
          <w:szCs w:val="24"/>
        </w:rPr>
        <w:t xml:space="preserve"> la réalisation de la promenade</w:t>
      </w:r>
      <w:r w:rsidR="00327804">
        <w:rPr>
          <w:rFonts w:ascii="Times New Roman" w:hAnsi="Times New Roman" w:cs="Times New Roman"/>
          <w:sz w:val="24"/>
          <w:szCs w:val="24"/>
        </w:rPr>
        <w:t xml:space="preserve"> </w:t>
      </w:r>
      <w:r w:rsidR="00A47EC4">
        <w:rPr>
          <w:rFonts w:ascii="Times New Roman" w:hAnsi="Times New Roman" w:cs="Times New Roman"/>
          <w:sz w:val="24"/>
          <w:szCs w:val="24"/>
        </w:rPr>
        <w:t>littorale</w:t>
      </w:r>
      <w:r w:rsidR="00C4540D">
        <w:rPr>
          <w:rFonts w:ascii="Times New Roman" w:hAnsi="Times New Roman" w:cs="Times New Roman"/>
          <w:sz w:val="24"/>
          <w:szCs w:val="24"/>
        </w:rPr>
        <w:t>.</w:t>
      </w:r>
      <w:r w:rsidR="00D01E75">
        <w:rPr>
          <w:rFonts w:ascii="Times New Roman" w:hAnsi="Times New Roman" w:cs="Times New Roman"/>
          <w:sz w:val="24"/>
          <w:szCs w:val="24"/>
        </w:rPr>
        <w:t xml:space="preserve"> L</w:t>
      </w:r>
      <w:r w:rsidR="006C4621">
        <w:rPr>
          <w:rFonts w:ascii="Times New Roman" w:hAnsi="Times New Roman" w:cs="Times New Roman"/>
          <w:sz w:val="24"/>
          <w:szCs w:val="24"/>
        </w:rPr>
        <w:t>e budget de la municipalité éta</w:t>
      </w:r>
      <w:r w:rsidR="00D01E75">
        <w:rPr>
          <w:rFonts w:ascii="Times New Roman" w:hAnsi="Times New Roman" w:cs="Times New Roman"/>
          <w:sz w:val="24"/>
          <w:szCs w:val="24"/>
        </w:rPr>
        <w:t>i</w:t>
      </w:r>
      <w:r w:rsidR="006C4621">
        <w:rPr>
          <w:rFonts w:ascii="Times New Roman" w:hAnsi="Times New Roman" w:cs="Times New Roman"/>
          <w:sz w:val="24"/>
          <w:szCs w:val="24"/>
        </w:rPr>
        <w:t>t</w:t>
      </w:r>
      <w:r w:rsidR="00D01E75">
        <w:rPr>
          <w:rFonts w:ascii="Times New Roman" w:hAnsi="Times New Roman" w:cs="Times New Roman"/>
          <w:sz w:val="24"/>
          <w:szCs w:val="24"/>
        </w:rPr>
        <w:t xml:space="preserve"> </w:t>
      </w:r>
      <w:r w:rsidR="00E649EC">
        <w:rPr>
          <w:rFonts w:ascii="Times New Roman" w:hAnsi="Times New Roman" w:cs="Times New Roman"/>
          <w:sz w:val="24"/>
          <w:szCs w:val="24"/>
        </w:rPr>
        <w:t>trop</w:t>
      </w:r>
      <w:r w:rsidR="006C4621">
        <w:rPr>
          <w:rFonts w:ascii="Times New Roman" w:hAnsi="Times New Roman" w:cs="Times New Roman"/>
          <w:sz w:val="24"/>
          <w:szCs w:val="24"/>
        </w:rPr>
        <w:t xml:space="preserve"> limité</w:t>
      </w:r>
      <w:r w:rsidR="00096924">
        <w:rPr>
          <w:rFonts w:ascii="Times New Roman" w:hAnsi="Times New Roman" w:cs="Times New Roman"/>
          <w:sz w:val="24"/>
          <w:szCs w:val="24"/>
        </w:rPr>
        <w:t xml:space="preserve"> pour qu’il en fût autrement</w:t>
      </w:r>
      <w:r w:rsidR="006C4621">
        <w:rPr>
          <w:rFonts w:ascii="Times New Roman" w:hAnsi="Times New Roman" w:cs="Times New Roman"/>
          <w:sz w:val="24"/>
          <w:szCs w:val="24"/>
        </w:rPr>
        <w:t xml:space="preserve">. </w:t>
      </w:r>
      <w:r w:rsidR="00096924">
        <w:rPr>
          <w:rFonts w:ascii="Times New Roman" w:hAnsi="Times New Roman" w:cs="Times New Roman"/>
          <w:sz w:val="24"/>
          <w:szCs w:val="24"/>
        </w:rPr>
        <w:t>Ain</w:t>
      </w:r>
      <w:r w:rsidR="00D01E75">
        <w:rPr>
          <w:rFonts w:ascii="Times New Roman" w:hAnsi="Times New Roman" w:cs="Times New Roman"/>
          <w:sz w:val="24"/>
          <w:szCs w:val="24"/>
        </w:rPr>
        <w:t>si</w:t>
      </w:r>
      <w:r w:rsidR="006908BF">
        <w:rPr>
          <w:rFonts w:ascii="Times New Roman" w:hAnsi="Times New Roman" w:cs="Times New Roman"/>
          <w:sz w:val="24"/>
          <w:szCs w:val="24"/>
        </w:rPr>
        <w:t>, d</w:t>
      </w:r>
      <w:r w:rsidR="00AE76F7">
        <w:rPr>
          <w:rFonts w:ascii="Times New Roman" w:hAnsi="Times New Roman" w:cs="Times New Roman"/>
          <w:sz w:val="24"/>
          <w:szCs w:val="24"/>
        </w:rPr>
        <w:t>ès qu’un</w:t>
      </w:r>
      <w:r w:rsidR="00B4687A">
        <w:rPr>
          <w:rFonts w:ascii="Times New Roman" w:hAnsi="Times New Roman" w:cs="Times New Roman"/>
          <w:sz w:val="24"/>
          <w:szCs w:val="24"/>
        </w:rPr>
        <w:t xml:space="preserve"> besoin ou </w:t>
      </w:r>
      <w:r w:rsidR="00134B27">
        <w:rPr>
          <w:rFonts w:ascii="Times New Roman" w:hAnsi="Times New Roman" w:cs="Times New Roman"/>
          <w:sz w:val="24"/>
          <w:szCs w:val="24"/>
        </w:rPr>
        <w:t>un</w:t>
      </w:r>
      <w:r w:rsidR="00AE76F7">
        <w:rPr>
          <w:rFonts w:ascii="Times New Roman" w:hAnsi="Times New Roman" w:cs="Times New Roman"/>
          <w:sz w:val="24"/>
          <w:szCs w:val="24"/>
        </w:rPr>
        <w:t xml:space="preserve">e difficulté </w:t>
      </w:r>
      <w:r w:rsidR="00D01E75">
        <w:rPr>
          <w:rFonts w:ascii="Times New Roman" w:hAnsi="Times New Roman" w:cs="Times New Roman"/>
          <w:sz w:val="24"/>
          <w:szCs w:val="24"/>
        </w:rPr>
        <w:t>de financement</w:t>
      </w:r>
      <w:r w:rsidR="006908BF">
        <w:rPr>
          <w:rFonts w:ascii="Times New Roman" w:hAnsi="Times New Roman" w:cs="Times New Roman"/>
          <w:sz w:val="24"/>
          <w:szCs w:val="24"/>
        </w:rPr>
        <w:t xml:space="preserve"> </w:t>
      </w:r>
      <w:r w:rsidR="00134B27">
        <w:rPr>
          <w:rFonts w:ascii="Times New Roman" w:hAnsi="Times New Roman" w:cs="Times New Roman"/>
          <w:sz w:val="24"/>
          <w:szCs w:val="24"/>
        </w:rPr>
        <w:t>apparaiss</w:t>
      </w:r>
      <w:r w:rsidR="006908BF">
        <w:rPr>
          <w:rFonts w:ascii="Times New Roman" w:hAnsi="Times New Roman" w:cs="Times New Roman"/>
          <w:sz w:val="24"/>
          <w:szCs w:val="24"/>
        </w:rPr>
        <w:t>ait</w:t>
      </w:r>
      <w:r w:rsidR="00327804">
        <w:rPr>
          <w:rFonts w:ascii="Times New Roman" w:hAnsi="Times New Roman" w:cs="Times New Roman"/>
          <w:sz w:val="24"/>
          <w:szCs w:val="24"/>
        </w:rPr>
        <w:t>,</w:t>
      </w:r>
      <w:r w:rsidR="00096924">
        <w:rPr>
          <w:rFonts w:ascii="Times New Roman" w:hAnsi="Times New Roman" w:cs="Times New Roman"/>
          <w:sz w:val="24"/>
          <w:szCs w:val="24"/>
        </w:rPr>
        <w:t xml:space="preserve"> la municipalité</w:t>
      </w:r>
      <w:r w:rsidR="00327804">
        <w:rPr>
          <w:rFonts w:ascii="Times New Roman" w:hAnsi="Times New Roman" w:cs="Times New Roman"/>
          <w:sz w:val="24"/>
          <w:szCs w:val="24"/>
        </w:rPr>
        <w:t xml:space="preserve"> se voyait octroyée aussitôt</w:t>
      </w:r>
      <w:r w:rsidR="00AE76F7">
        <w:rPr>
          <w:rFonts w:ascii="Times New Roman" w:hAnsi="Times New Roman" w:cs="Times New Roman"/>
          <w:sz w:val="24"/>
          <w:szCs w:val="24"/>
        </w:rPr>
        <w:t xml:space="preserve"> un don généreux </w:t>
      </w:r>
      <w:r w:rsidR="007C1E5E">
        <w:rPr>
          <w:rFonts w:ascii="Times New Roman" w:hAnsi="Times New Roman" w:cs="Times New Roman"/>
          <w:sz w:val="24"/>
          <w:szCs w:val="24"/>
        </w:rPr>
        <w:t>d</w:t>
      </w:r>
      <w:r w:rsidR="009F0D7A">
        <w:rPr>
          <w:rFonts w:ascii="Times New Roman" w:hAnsi="Times New Roman" w:cs="Times New Roman"/>
          <w:sz w:val="24"/>
          <w:szCs w:val="24"/>
        </w:rPr>
        <w:t>u souverain</w:t>
      </w:r>
      <w:r w:rsidR="007C1E5E">
        <w:rPr>
          <w:rFonts w:ascii="Times New Roman" w:hAnsi="Times New Roman" w:cs="Times New Roman"/>
          <w:sz w:val="24"/>
          <w:szCs w:val="24"/>
        </w:rPr>
        <w:t xml:space="preserve"> </w:t>
      </w:r>
      <w:r w:rsidR="00AE76F7">
        <w:rPr>
          <w:rFonts w:ascii="Times New Roman" w:hAnsi="Times New Roman" w:cs="Times New Roman"/>
          <w:sz w:val="24"/>
          <w:szCs w:val="24"/>
        </w:rPr>
        <w:t xml:space="preserve">sur </w:t>
      </w:r>
      <w:r w:rsidR="007C1E5E">
        <w:rPr>
          <w:rFonts w:ascii="Times New Roman" w:hAnsi="Times New Roman" w:cs="Times New Roman"/>
          <w:sz w:val="24"/>
          <w:szCs w:val="24"/>
        </w:rPr>
        <w:t>d</w:t>
      </w:r>
      <w:r w:rsidR="00AE76F7">
        <w:rPr>
          <w:rFonts w:ascii="Times New Roman" w:hAnsi="Times New Roman" w:cs="Times New Roman"/>
          <w:sz w:val="24"/>
          <w:szCs w:val="24"/>
        </w:rPr>
        <w:t>es fonds particuliers ou par une subvention</w:t>
      </w:r>
      <w:r w:rsidR="008B0074">
        <w:rPr>
          <w:rFonts w:ascii="Times New Roman" w:hAnsi="Times New Roman" w:cs="Times New Roman"/>
          <w:sz w:val="24"/>
          <w:szCs w:val="24"/>
        </w:rPr>
        <w:t xml:space="preserve"> publique</w:t>
      </w:r>
      <w:r w:rsidR="00AE76F7">
        <w:rPr>
          <w:rFonts w:ascii="Times New Roman" w:hAnsi="Times New Roman" w:cs="Times New Roman"/>
          <w:sz w:val="24"/>
          <w:szCs w:val="24"/>
        </w:rPr>
        <w:t xml:space="preserve">. </w:t>
      </w:r>
    </w:p>
    <w:p w14:paraId="524ADD68" w14:textId="77777777" w:rsidR="00D0208E" w:rsidRPr="00264FEB" w:rsidRDefault="00D0208E" w:rsidP="00D0208E">
      <w:pPr>
        <w:spacing w:after="0" w:line="360" w:lineRule="auto"/>
        <w:jc w:val="both"/>
        <w:rPr>
          <w:rFonts w:ascii="Times New Roman" w:hAnsi="Times New Roman" w:cs="Times New Roman"/>
          <w:sz w:val="16"/>
          <w:szCs w:val="16"/>
        </w:rPr>
      </w:pPr>
    </w:p>
    <w:p w14:paraId="30EBCE03" w14:textId="64720783" w:rsidR="0011657C" w:rsidRPr="0011657C" w:rsidRDefault="0011657C" w:rsidP="00DB656B">
      <w:pPr>
        <w:spacing w:line="360" w:lineRule="auto"/>
        <w:jc w:val="both"/>
        <w:rPr>
          <w:rFonts w:ascii="Times New Roman" w:hAnsi="Times New Roman" w:cs="Times New Roman"/>
          <w:b/>
          <w:bCs/>
          <w:i/>
          <w:iCs/>
          <w:sz w:val="24"/>
          <w:szCs w:val="24"/>
        </w:rPr>
      </w:pPr>
      <w:bookmarkStart w:id="15" w:name="_Hlk85468904"/>
      <w:r w:rsidRPr="0011657C">
        <w:rPr>
          <w:rFonts w:ascii="Times New Roman" w:hAnsi="Times New Roman" w:cs="Times New Roman"/>
          <w:b/>
          <w:bCs/>
          <w:i/>
          <w:iCs/>
          <w:sz w:val="24"/>
          <w:szCs w:val="24"/>
        </w:rPr>
        <w:t>Les établissements de bains</w:t>
      </w:r>
    </w:p>
    <w:bookmarkEnd w:id="15"/>
    <w:p w14:paraId="44CCB02A" w14:textId="5D7FC231" w:rsidR="0090016F" w:rsidRDefault="00663DF0" w:rsidP="00336153">
      <w:pPr>
        <w:spacing w:line="360" w:lineRule="auto"/>
        <w:jc w:val="both"/>
        <w:rPr>
          <w:rFonts w:ascii="Times New Roman" w:hAnsi="Times New Roman" w:cs="Times New Roman"/>
          <w:sz w:val="24"/>
          <w:szCs w:val="24"/>
        </w:rPr>
      </w:pPr>
      <w:r w:rsidRPr="00912457">
        <w:rPr>
          <w:rFonts w:ascii="Times New Roman" w:hAnsi="Times New Roman" w:cs="Times New Roman"/>
          <w:sz w:val="24"/>
          <w:szCs w:val="24"/>
        </w:rPr>
        <w:t>C’est aussi sous le Second Empire que de</w:t>
      </w:r>
      <w:r w:rsidR="00F0791C" w:rsidRPr="00912457">
        <w:rPr>
          <w:rFonts w:ascii="Times New Roman" w:hAnsi="Times New Roman" w:cs="Times New Roman"/>
          <w:sz w:val="24"/>
          <w:szCs w:val="24"/>
        </w:rPr>
        <w:t xml:space="preserve"> nouve</w:t>
      </w:r>
      <w:r w:rsidR="00E16251">
        <w:rPr>
          <w:rFonts w:ascii="Times New Roman" w:hAnsi="Times New Roman" w:cs="Times New Roman"/>
          <w:sz w:val="24"/>
          <w:szCs w:val="24"/>
        </w:rPr>
        <w:t>aux établissement</w:t>
      </w:r>
      <w:r w:rsidR="00A704B2">
        <w:rPr>
          <w:rFonts w:ascii="Times New Roman" w:hAnsi="Times New Roman" w:cs="Times New Roman"/>
          <w:sz w:val="24"/>
          <w:szCs w:val="24"/>
        </w:rPr>
        <w:t>s</w:t>
      </w:r>
      <w:r w:rsidR="00E16251">
        <w:rPr>
          <w:rFonts w:ascii="Times New Roman" w:hAnsi="Times New Roman" w:cs="Times New Roman"/>
          <w:sz w:val="24"/>
          <w:szCs w:val="24"/>
        </w:rPr>
        <w:t xml:space="preserve"> de bains</w:t>
      </w:r>
      <w:r w:rsidR="00F0791C" w:rsidRPr="00912457">
        <w:rPr>
          <w:rFonts w:ascii="Times New Roman" w:hAnsi="Times New Roman" w:cs="Times New Roman"/>
          <w:sz w:val="24"/>
          <w:szCs w:val="24"/>
        </w:rPr>
        <w:t xml:space="preserve"> f</w:t>
      </w:r>
      <w:r w:rsidR="007551F4" w:rsidRPr="00912457">
        <w:rPr>
          <w:rFonts w:ascii="Times New Roman" w:hAnsi="Times New Roman" w:cs="Times New Roman"/>
          <w:sz w:val="24"/>
          <w:szCs w:val="24"/>
        </w:rPr>
        <w:t>i</w:t>
      </w:r>
      <w:r w:rsidR="00F0791C" w:rsidRPr="00912457">
        <w:rPr>
          <w:rFonts w:ascii="Times New Roman" w:hAnsi="Times New Roman" w:cs="Times New Roman"/>
          <w:sz w:val="24"/>
          <w:szCs w:val="24"/>
        </w:rPr>
        <w:t>r</w:t>
      </w:r>
      <w:r w:rsidR="007551F4" w:rsidRPr="00912457">
        <w:rPr>
          <w:rFonts w:ascii="Times New Roman" w:hAnsi="Times New Roman" w:cs="Times New Roman"/>
          <w:sz w:val="24"/>
          <w:szCs w:val="24"/>
        </w:rPr>
        <w:t>e</w:t>
      </w:r>
      <w:r w:rsidR="00F0791C" w:rsidRPr="00912457">
        <w:rPr>
          <w:rFonts w:ascii="Times New Roman" w:hAnsi="Times New Roman" w:cs="Times New Roman"/>
          <w:sz w:val="24"/>
          <w:szCs w:val="24"/>
        </w:rPr>
        <w:t>nt leur apparition</w:t>
      </w:r>
      <w:r w:rsidR="00A87037" w:rsidRPr="00912457">
        <w:rPr>
          <w:rFonts w:ascii="Times New Roman" w:hAnsi="Times New Roman" w:cs="Times New Roman"/>
          <w:sz w:val="24"/>
          <w:szCs w:val="24"/>
        </w:rPr>
        <w:t xml:space="preserve"> </w:t>
      </w:r>
      <w:r w:rsidR="006C4621" w:rsidRPr="00912457">
        <w:rPr>
          <w:rFonts w:ascii="Times New Roman" w:hAnsi="Times New Roman" w:cs="Times New Roman"/>
          <w:sz w:val="24"/>
          <w:szCs w:val="24"/>
        </w:rPr>
        <w:t>:</w:t>
      </w:r>
      <w:r w:rsidR="001E7E70" w:rsidRPr="00912457">
        <w:rPr>
          <w:rFonts w:ascii="Times New Roman" w:hAnsi="Times New Roman" w:cs="Times New Roman"/>
          <w:sz w:val="24"/>
          <w:szCs w:val="24"/>
        </w:rPr>
        <w:t xml:space="preserve"> </w:t>
      </w:r>
      <w:r w:rsidR="0090016F">
        <w:rPr>
          <w:rFonts w:ascii="Times New Roman" w:hAnsi="Times New Roman" w:cs="Times New Roman"/>
          <w:sz w:val="24"/>
          <w:szCs w:val="24"/>
        </w:rPr>
        <w:t xml:space="preserve">après les Bains Napoléon </w:t>
      </w:r>
      <w:r w:rsidR="00E16251">
        <w:rPr>
          <w:rFonts w:ascii="Times New Roman" w:hAnsi="Times New Roman" w:cs="Times New Roman"/>
          <w:sz w:val="24"/>
          <w:szCs w:val="24"/>
        </w:rPr>
        <w:t>sur</w:t>
      </w:r>
      <w:r w:rsidR="0090016F">
        <w:rPr>
          <w:rFonts w:ascii="Times New Roman" w:hAnsi="Times New Roman" w:cs="Times New Roman"/>
          <w:sz w:val="24"/>
          <w:szCs w:val="24"/>
        </w:rPr>
        <w:t xml:space="preserve"> la plage de l’Impératrice en 1857-1858,</w:t>
      </w:r>
      <w:r w:rsidR="00134B27" w:rsidRPr="00912457">
        <w:rPr>
          <w:rFonts w:ascii="Times New Roman" w:hAnsi="Times New Roman" w:cs="Times New Roman"/>
          <w:sz w:val="24"/>
          <w:szCs w:val="24"/>
        </w:rPr>
        <w:t xml:space="preserve"> l’empereur </w:t>
      </w:r>
      <w:r w:rsidR="005D6240" w:rsidRPr="00912457">
        <w:rPr>
          <w:rFonts w:ascii="Times New Roman" w:hAnsi="Times New Roman" w:cs="Times New Roman"/>
          <w:sz w:val="24"/>
          <w:szCs w:val="24"/>
        </w:rPr>
        <w:t>fit</w:t>
      </w:r>
      <w:r w:rsidR="00A64180" w:rsidRPr="00912457">
        <w:rPr>
          <w:rFonts w:ascii="Times New Roman" w:hAnsi="Times New Roman" w:cs="Times New Roman"/>
          <w:sz w:val="24"/>
          <w:szCs w:val="24"/>
        </w:rPr>
        <w:t xml:space="preserve"> réaménage</w:t>
      </w:r>
      <w:r w:rsidR="005D6240" w:rsidRPr="00912457">
        <w:rPr>
          <w:rFonts w:ascii="Times New Roman" w:hAnsi="Times New Roman" w:cs="Times New Roman"/>
          <w:sz w:val="24"/>
          <w:szCs w:val="24"/>
        </w:rPr>
        <w:t>r</w:t>
      </w:r>
      <w:r w:rsidR="0090016F">
        <w:rPr>
          <w:rFonts w:ascii="Times New Roman" w:hAnsi="Times New Roman" w:cs="Times New Roman"/>
          <w:sz w:val="24"/>
          <w:szCs w:val="24"/>
        </w:rPr>
        <w:t xml:space="preserve"> en 1859</w:t>
      </w:r>
      <w:r w:rsidR="005D6240" w:rsidRPr="00912457">
        <w:rPr>
          <w:rFonts w:ascii="Times New Roman" w:hAnsi="Times New Roman" w:cs="Times New Roman"/>
          <w:sz w:val="24"/>
          <w:szCs w:val="24"/>
        </w:rPr>
        <w:t xml:space="preserve"> le</w:t>
      </w:r>
      <w:r w:rsidR="00A64180" w:rsidRPr="00912457">
        <w:rPr>
          <w:rFonts w:ascii="Times New Roman" w:hAnsi="Times New Roman" w:cs="Times New Roman"/>
          <w:sz w:val="24"/>
          <w:szCs w:val="24"/>
        </w:rPr>
        <w:t xml:space="preserve"> Port-Vieux, premier lieu de baignade de Biarritz</w:t>
      </w:r>
      <w:r w:rsidR="00E16251">
        <w:rPr>
          <w:rFonts w:ascii="Times New Roman" w:hAnsi="Times New Roman" w:cs="Times New Roman"/>
          <w:sz w:val="24"/>
          <w:szCs w:val="24"/>
        </w:rPr>
        <w:t> : il</w:t>
      </w:r>
      <w:r w:rsidR="00A64180" w:rsidRPr="00912457">
        <w:rPr>
          <w:rFonts w:ascii="Times New Roman" w:hAnsi="Times New Roman" w:cs="Times New Roman"/>
          <w:sz w:val="24"/>
          <w:szCs w:val="24"/>
        </w:rPr>
        <w:t xml:space="preserve"> remplaça les anciennes </w:t>
      </w:r>
      <w:r w:rsidR="007919EA" w:rsidRPr="00912457">
        <w:rPr>
          <w:rFonts w:ascii="Times New Roman" w:hAnsi="Times New Roman" w:cs="Times New Roman"/>
          <w:sz w:val="24"/>
          <w:szCs w:val="24"/>
        </w:rPr>
        <w:t>baraques de bains sur pilotis</w:t>
      </w:r>
      <w:r w:rsidR="00CC6FA3">
        <w:rPr>
          <w:rFonts w:ascii="Times New Roman" w:hAnsi="Times New Roman" w:cs="Times New Roman"/>
          <w:sz w:val="24"/>
          <w:szCs w:val="24"/>
        </w:rPr>
        <w:t>,</w:t>
      </w:r>
      <w:r w:rsidRPr="00912457">
        <w:rPr>
          <w:rFonts w:ascii="Times New Roman" w:hAnsi="Times New Roman" w:cs="Times New Roman"/>
          <w:sz w:val="24"/>
          <w:szCs w:val="24"/>
        </w:rPr>
        <w:t xml:space="preserve"> datées de</w:t>
      </w:r>
      <w:r w:rsidR="007919EA" w:rsidRPr="00912457">
        <w:rPr>
          <w:rFonts w:ascii="Times New Roman" w:hAnsi="Times New Roman" w:cs="Times New Roman"/>
          <w:sz w:val="24"/>
          <w:szCs w:val="24"/>
        </w:rPr>
        <w:t xml:space="preserve"> 1852</w:t>
      </w:r>
      <w:r w:rsidR="00CC6FA3">
        <w:rPr>
          <w:rFonts w:ascii="Times New Roman" w:hAnsi="Times New Roman" w:cs="Times New Roman"/>
          <w:sz w:val="24"/>
          <w:szCs w:val="24"/>
        </w:rPr>
        <w:t>,</w:t>
      </w:r>
      <w:r w:rsidR="007919EA" w:rsidRPr="00912457">
        <w:rPr>
          <w:rFonts w:ascii="Times New Roman" w:hAnsi="Times New Roman" w:cs="Times New Roman"/>
          <w:sz w:val="24"/>
          <w:szCs w:val="24"/>
        </w:rPr>
        <w:t xml:space="preserve"> par un établissement de bains </w:t>
      </w:r>
      <w:r w:rsidR="00912457" w:rsidRPr="00912457">
        <w:rPr>
          <w:rFonts w:ascii="Times New Roman" w:hAnsi="Times New Roman" w:cs="Times New Roman"/>
          <w:sz w:val="24"/>
          <w:szCs w:val="24"/>
        </w:rPr>
        <w:t xml:space="preserve">moderne, </w:t>
      </w:r>
      <w:r w:rsidR="00673F0C" w:rsidRPr="00912457">
        <w:rPr>
          <w:rFonts w:ascii="Times New Roman" w:hAnsi="Times New Roman" w:cs="Times New Roman"/>
          <w:sz w:val="24"/>
          <w:szCs w:val="24"/>
        </w:rPr>
        <w:t>digne de la réputation de la cité impériale</w:t>
      </w:r>
      <w:r w:rsidR="00CC6FA3">
        <w:rPr>
          <w:rFonts w:ascii="Times New Roman" w:hAnsi="Times New Roman" w:cs="Times New Roman"/>
          <w:sz w:val="24"/>
          <w:szCs w:val="24"/>
        </w:rPr>
        <w:t>. Les bâtiments furent</w:t>
      </w:r>
      <w:r w:rsidR="00912457" w:rsidRPr="00912457">
        <w:rPr>
          <w:rFonts w:ascii="Times New Roman" w:hAnsi="Times New Roman" w:cs="Times New Roman"/>
          <w:sz w:val="24"/>
          <w:szCs w:val="24"/>
        </w:rPr>
        <w:t xml:space="preserve"> </w:t>
      </w:r>
      <w:r w:rsidR="005D6240" w:rsidRPr="00912457">
        <w:rPr>
          <w:rFonts w:ascii="Times New Roman" w:hAnsi="Times New Roman" w:cs="Times New Roman"/>
          <w:sz w:val="24"/>
          <w:szCs w:val="24"/>
        </w:rPr>
        <w:t>dispos</w:t>
      </w:r>
      <w:r w:rsidR="00CC6FA3">
        <w:rPr>
          <w:rFonts w:ascii="Times New Roman" w:hAnsi="Times New Roman" w:cs="Times New Roman"/>
          <w:sz w:val="24"/>
          <w:szCs w:val="24"/>
        </w:rPr>
        <w:t>és</w:t>
      </w:r>
      <w:r w:rsidR="005D6240" w:rsidRPr="00912457">
        <w:rPr>
          <w:rFonts w:ascii="Times New Roman" w:hAnsi="Times New Roman" w:cs="Times New Roman"/>
          <w:sz w:val="24"/>
          <w:szCs w:val="24"/>
        </w:rPr>
        <w:t xml:space="preserve"> en </w:t>
      </w:r>
      <w:r w:rsidRPr="00912457">
        <w:rPr>
          <w:rFonts w:ascii="Times New Roman" w:hAnsi="Times New Roman" w:cs="Times New Roman"/>
          <w:sz w:val="24"/>
          <w:szCs w:val="24"/>
        </w:rPr>
        <w:t>U</w:t>
      </w:r>
      <w:r w:rsidR="005D6240" w:rsidRPr="00912457">
        <w:rPr>
          <w:rFonts w:ascii="Times New Roman" w:hAnsi="Times New Roman" w:cs="Times New Roman"/>
          <w:sz w:val="24"/>
          <w:szCs w:val="24"/>
        </w:rPr>
        <w:t xml:space="preserve"> autour de la plage</w:t>
      </w:r>
      <w:r w:rsidR="00912457" w:rsidRPr="00912457">
        <w:rPr>
          <w:rFonts w:ascii="Times New Roman" w:hAnsi="Times New Roman" w:cs="Times New Roman"/>
          <w:sz w:val="24"/>
          <w:szCs w:val="24"/>
        </w:rPr>
        <w:t xml:space="preserve"> </w:t>
      </w:r>
      <w:r w:rsidR="00E16251">
        <w:rPr>
          <w:rFonts w:ascii="Times New Roman" w:hAnsi="Times New Roman" w:cs="Times New Roman"/>
          <w:sz w:val="24"/>
          <w:szCs w:val="24"/>
        </w:rPr>
        <w:t>tandis que d</w:t>
      </w:r>
      <w:r w:rsidR="005D6240" w:rsidRPr="00912457">
        <w:rPr>
          <w:rFonts w:ascii="Times New Roman" w:hAnsi="Times New Roman" w:cs="Times New Roman"/>
          <w:sz w:val="24"/>
          <w:szCs w:val="24"/>
        </w:rPr>
        <w:t xml:space="preserve">es bains chauds </w:t>
      </w:r>
      <w:r w:rsidR="00CC6FA3">
        <w:rPr>
          <w:rFonts w:ascii="Times New Roman" w:hAnsi="Times New Roman" w:cs="Times New Roman"/>
          <w:sz w:val="24"/>
          <w:szCs w:val="24"/>
        </w:rPr>
        <w:t xml:space="preserve">furent installés en hauteur </w:t>
      </w:r>
      <w:r w:rsidR="005D6240" w:rsidRPr="00912457">
        <w:rPr>
          <w:rFonts w:ascii="Times New Roman" w:hAnsi="Times New Roman" w:cs="Times New Roman"/>
          <w:sz w:val="24"/>
          <w:szCs w:val="24"/>
        </w:rPr>
        <w:t>sur l</w:t>
      </w:r>
      <w:r w:rsidR="00602B13" w:rsidRPr="00912457">
        <w:rPr>
          <w:rFonts w:ascii="Times New Roman" w:hAnsi="Times New Roman" w:cs="Times New Roman"/>
          <w:sz w:val="24"/>
          <w:szCs w:val="24"/>
        </w:rPr>
        <w:t>e</w:t>
      </w:r>
      <w:r w:rsidR="005D6240" w:rsidRPr="00912457">
        <w:rPr>
          <w:rFonts w:ascii="Times New Roman" w:hAnsi="Times New Roman" w:cs="Times New Roman"/>
          <w:sz w:val="24"/>
          <w:szCs w:val="24"/>
        </w:rPr>
        <w:t xml:space="preserve"> flanc droit. </w:t>
      </w:r>
      <w:r w:rsidR="00E16251">
        <w:rPr>
          <w:rFonts w:ascii="Times New Roman" w:hAnsi="Times New Roman" w:cs="Times New Roman"/>
          <w:sz w:val="24"/>
          <w:szCs w:val="24"/>
        </w:rPr>
        <w:t>L’ensemble</w:t>
      </w:r>
      <w:r w:rsidR="00E16251" w:rsidRPr="00912457">
        <w:rPr>
          <w:rFonts w:ascii="Times New Roman" w:hAnsi="Times New Roman" w:cs="Times New Roman"/>
          <w:sz w:val="24"/>
          <w:szCs w:val="24"/>
        </w:rPr>
        <w:t xml:space="preserve"> </w:t>
      </w:r>
      <w:r w:rsidR="00E16251">
        <w:rPr>
          <w:rFonts w:ascii="Times New Roman" w:hAnsi="Times New Roman" w:cs="Times New Roman"/>
          <w:sz w:val="24"/>
          <w:szCs w:val="24"/>
        </w:rPr>
        <w:t>o</w:t>
      </w:r>
      <w:r w:rsidR="00E16251" w:rsidRPr="00912457">
        <w:rPr>
          <w:rFonts w:ascii="Times New Roman" w:hAnsi="Times New Roman" w:cs="Times New Roman"/>
          <w:sz w:val="24"/>
          <w:szCs w:val="24"/>
        </w:rPr>
        <w:t>uvri</w:t>
      </w:r>
      <w:r w:rsidR="00E16251">
        <w:rPr>
          <w:rFonts w:ascii="Times New Roman" w:hAnsi="Times New Roman" w:cs="Times New Roman"/>
          <w:sz w:val="24"/>
          <w:szCs w:val="24"/>
        </w:rPr>
        <w:t xml:space="preserve">t ses portes </w:t>
      </w:r>
      <w:r w:rsidR="00E16251" w:rsidRPr="00912457">
        <w:rPr>
          <w:rFonts w:ascii="Times New Roman" w:hAnsi="Times New Roman" w:cs="Times New Roman"/>
          <w:sz w:val="24"/>
          <w:szCs w:val="24"/>
        </w:rPr>
        <w:t>en 1860.</w:t>
      </w:r>
    </w:p>
    <w:p w14:paraId="01EF4DC6" w14:textId="2A2112FD" w:rsidR="00CC6FA3" w:rsidRDefault="007919EA" w:rsidP="00336153">
      <w:pPr>
        <w:spacing w:line="360" w:lineRule="auto"/>
        <w:jc w:val="both"/>
        <w:rPr>
          <w:rFonts w:ascii="Times New Roman" w:hAnsi="Times New Roman" w:cs="Times New Roman"/>
          <w:sz w:val="24"/>
          <w:szCs w:val="24"/>
        </w:rPr>
      </w:pPr>
      <w:r w:rsidRPr="00912457">
        <w:rPr>
          <w:rFonts w:ascii="Times New Roman" w:hAnsi="Times New Roman" w:cs="Times New Roman"/>
          <w:sz w:val="24"/>
          <w:szCs w:val="24"/>
        </w:rPr>
        <w:t>En 1867, l</w:t>
      </w:r>
      <w:r w:rsidR="00134B27" w:rsidRPr="00912457">
        <w:rPr>
          <w:rFonts w:ascii="Times New Roman" w:hAnsi="Times New Roman" w:cs="Times New Roman"/>
          <w:sz w:val="24"/>
          <w:szCs w:val="24"/>
        </w:rPr>
        <w:t>e capitaine-armateur</w:t>
      </w:r>
      <w:r w:rsidRPr="00912457">
        <w:rPr>
          <w:rFonts w:ascii="Times New Roman" w:hAnsi="Times New Roman" w:cs="Times New Roman"/>
          <w:sz w:val="24"/>
          <w:szCs w:val="24"/>
        </w:rPr>
        <w:t xml:space="preserve"> biarrot</w:t>
      </w:r>
      <w:r w:rsidR="00134B27" w:rsidRPr="00912457">
        <w:rPr>
          <w:rFonts w:ascii="Times New Roman" w:hAnsi="Times New Roman" w:cs="Times New Roman"/>
          <w:sz w:val="24"/>
          <w:szCs w:val="24"/>
        </w:rPr>
        <w:t xml:space="preserve"> Pierre</w:t>
      </w:r>
      <w:r w:rsidRPr="00912457">
        <w:rPr>
          <w:rFonts w:ascii="Times New Roman" w:hAnsi="Times New Roman" w:cs="Times New Roman"/>
          <w:sz w:val="24"/>
          <w:szCs w:val="24"/>
        </w:rPr>
        <w:t xml:space="preserve"> Silhouette </w:t>
      </w:r>
      <w:r w:rsidR="00CC6FA3">
        <w:rPr>
          <w:rFonts w:ascii="Times New Roman" w:hAnsi="Times New Roman" w:cs="Times New Roman"/>
          <w:sz w:val="24"/>
          <w:szCs w:val="24"/>
        </w:rPr>
        <w:t xml:space="preserve">se vit charger </w:t>
      </w:r>
      <w:r w:rsidR="00912457">
        <w:rPr>
          <w:rFonts w:ascii="Times New Roman" w:hAnsi="Times New Roman" w:cs="Times New Roman"/>
          <w:sz w:val="24"/>
          <w:szCs w:val="24"/>
        </w:rPr>
        <w:t>de</w:t>
      </w:r>
      <w:r w:rsidRPr="00912457">
        <w:rPr>
          <w:rFonts w:ascii="Times New Roman" w:hAnsi="Times New Roman" w:cs="Times New Roman"/>
          <w:sz w:val="24"/>
          <w:szCs w:val="24"/>
        </w:rPr>
        <w:t xml:space="preserve"> dynamit</w:t>
      </w:r>
      <w:r w:rsidR="00912457">
        <w:rPr>
          <w:rFonts w:ascii="Times New Roman" w:hAnsi="Times New Roman" w:cs="Times New Roman"/>
          <w:sz w:val="24"/>
          <w:szCs w:val="24"/>
        </w:rPr>
        <w:t>er le</w:t>
      </w:r>
      <w:r w:rsidRPr="00912457">
        <w:rPr>
          <w:rFonts w:ascii="Times New Roman" w:hAnsi="Times New Roman" w:cs="Times New Roman"/>
          <w:sz w:val="24"/>
          <w:szCs w:val="24"/>
        </w:rPr>
        <w:t>s roches sous-marines</w:t>
      </w:r>
      <w:r w:rsidR="00134B27" w:rsidRPr="00912457">
        <w:rPr>
          <w:rFonts w:ascii="Times New Roman" w:hAnsi="Times New Roman" w:cs="Times New Roman"/>
          <w:sz w:val="24"/>
          <w:szCs w:val="24"/>
        </w:rPr>
        <w:t xml:space="preserve"> qui</w:t>
      </w:r>
      <w:r w:rsidRPr="00912457">
        <w:rPr>
          <w:rFonts w:ascii="Times New Roman" w:hAnsi="Times New Roman" w:cs="Times New Roman"/>
          <w:sz w:val="24"/>
          <w:szCs w:val="24"/>
        </w:rPr>
        <w:t xml:space="preserve"> obstrua</w:t>
      </w:r>
      <w:r w:rsidR="00134B27" w:rsidRPr="00912457">
        <w:rPr>
          <w:rFonts w:ascii="Times New Roman" w:hAnsi="Times New Roman" w:cs="Times New Roman"/>
          <w:sz w:val="24"/>
          <w:szCs w:val="24"/>
        </w:rPr>
        <w:t>ie</w:t>
      </w:r>
      <w:r w:rsidR="00A47EC4" w:rsidRPr="00912457">
        <w:rPr>
          <w:rFonts w:ascii="Times New Roman" w:hAnsi="Times New Roman" w:cs="Times New Roman"/>
          <w:sz w:val="24"/>
          <w:szCs w:val="24"/>
        </w:rPr>
        <w:t xml:space="preserve">nt </w:t>
      </w:r>
      <w:r w:rsidR="00DA0CEF" w:rsidRPr="00912457">
        <w:rPr>
          <w:rFonts w:ascii="Times New Roman" w:hAnsi="Times New Roman" w:cs="Times New Roman"/>
          <w:sz w:val="24"/>
          <w:szCs w:val="24"/>
        </w:rPr>
        <w:t>ce</w:t>
      </w:r>
      <w:r w:rsidR="00A47EC4" w:rsidRPr="00912457">
        <w:rPr>
          <w:rFonts w:ascii="Times New Roman" w:hAnsi="Times New Roman" w:cs="Times New Roman"/>
          <w:sz w:val="24"/>
          <w:szCs w:val="24"/>
        </w:rPr>
        <w:t xml:space="preserve"> port</w:t>
      </w:r>
      <w:r w:rsidR="00DA0CEF" w:rsidRPr="00912457">
        <w:rPr>
          <w:rFonts w:ascii="Times New Roman" w:hAnsi="Times New Roman" w:cs="Times New Roman"/>
          <w:sz w:val="24"/>
          <w:szCs w:val="24"/>
        </w:rPr>
        <w:t xml:space="preserve"> naturel</w:t>
      </w:r>
      <w:r w:rsidR="0090016F">
        <w:rPr>
          <w:rFonts w:ascii="Times New Roman" w:hAnsi="Times New Roman" w:cs="Times New Roman"/>
          <w:sz w:val="24"/>
          <w:szCs w:val="24"/>
        </w:rPr>
        <w:t xml:space="preserve">, lequel </w:t>
      </w:r>
      <w:r w:rsidR="00B35F37">
        <w:rPr>
          <w:rFonts w:ascii="Times New Roman" w:hAnsi="Times New Roman" w:cs="Times New Roman"/>
          <w:sz w:val="24"/>
          <w:szCs w:val="24"/>
        </w:rPr>
        <w:t>se vit</w:t>
      </w:r>
      <w:r w:rsidR="00DA0CEF" w:rsidRPr="00912457">
        <w:rPr>
          <w:rFonts w:ascii="Times New Roman" w:hAnsi="Times New Roman" w:cs="Times New Roman"/>
          <w:sz w:val="24"/>
          <w:szCs w:val="24"/>
        </w:rPr>
        <w:t xml:space="preserve"> dot</w:t>
      </w:r>
      <w:r w:rsidR="0090016F">
        <w:rPr>
          <w:rFonts w:ascii="Times New Roman" w:hAnsi="Times New Roman" w:cs="Times New Roman"/>
          <w:sz w:val="24"/>
          <w:szCs w:val="24"/>
        </w:rPr>
        <w:t>é</w:t>
      </w:r>
      <w:r w:rsidR="00A47EC4" w:rsidRPr="00912457">
        <w:rPr>
          <w:rFonts w:ascii="Times New Roman" w:hAnsi="Times New Roman" w:cs="Times New Roman"/>
          <w:sz w:val="24"/>
          <w:szCs w:val="24"/>
        </w:rPr>
        <w:t xml:space="preserve"> </w:t>
      </w:r>
      <w:r w:rsidR="00DA0CEF" w:rsidRPr="00912457">
        <w:rPr>
          <w:rFonts w:ascii="Times New Roman" w:hAnsi="Times New Roman" w:cs="Times New Roman"/>
          <w:sz w:val="24"/>
          <w:szCs w:val="24"/>
        </w:rPr>
        <w:t>d’</w:t>
      </w:r>
      <w:r w:rsidR="00A47EC4" w:rsidRPr="00912457">
        <w:rPr>
          <w:rFonts w:ascii="Times New Roman" w:hAnsi="Times New Roman" w:cs="Times New Roman"/>
          <w:sz w:val="24"/>
          <w:szCs w:val="24"/>
        </w:rPr>
        <w:t>u</w:t>
      </w:r>
      <w:r w:rsidRPr="00912457">
        <w:rPr>
          <w:rFonts w:ascii="Times New Roman" w:hAnsi="Times New Roman" w:cs="Times New Roman"/>
          <w:sz w:val="24"/>
          <w:szCs w:val="24"/>
        </w:rPr>
        <w:t xml:space="preserve">n </w:t>
      </w:r>
      <w:r w:rsidR="005D6240" w:rsidRPr="00912457">
        <w:rPr>
          <w:rFonts w:ascii="Times New Roman" w:hAnsi="Times New Roman" w:cs="Times New Roman"/>
          <w:sz w:val="24"/>
          <w:szCs w:val="24"/>
        </w:rPr>
        <w:t xml:space="preserve">grand </w:t>
      </w:r>
      <w:r w:rsidRPr="00912457">
        <w:rPr>
          <w:rFonts w:ascii="Times New Roman" w:hAnsi="Times New Roman" w:cs="Times New Roman"/>
          <w:sz w:val="24"/>
          <w:szCs w:val="24"/>
        </w:rPr>
        <w:t xml:space="preserve">plongeoir en 1868. </w:t>
      </w:r>
    </w:p>
    <w:p w14:paraId="056B03BE" w14:textId="63D6B4DC" w:rsidR="00FA11E7" w:rsidRDefault="007919EA" w:rsidP="00336153">
      <w:pPr>
        <w:spacing w:line="360" w:lineRule="auto"/>
        <w:jc w:val="both"/>
        <w:rPr>
          <w:rFonts w:ascii="Times New Roman" w:hAnsi="Times New Roman" w:cs="Times New Roman"/>
          <w:sz w:val="24"/>
          <w:szCs w:val="24"/>
        </w:rPr>
      </w:pPr>
      <w:r w:rsidRPr="00912457">
        <w:rPr>
          <w:rFonts w:ascii="Times New Roman" w:hAnsi="Times New Roman" w:cs="Times New Roman"/>
          <w:sz w:val="24"/>
          <w:szCs w:val="24"/>
        </w:rPr>
        <w:t>L’engouement d</w:t>
      </w:r>
      <w:r w:rsidR="00DA0CEF" w:rsidRPr="00912457">
        <w:rPr>
          <w:rFonts w:ascii="Times New Roman" w:hAnsi="Times New Roman" w:cs="Times New Roman"/>
          <w:sz w:val="24"/>
          <w:szCs w:val="24"/>
        </w:rPr>
        <w:t>e</w:t>
      </w:r>
      <w:r w:rsidR="005842DF" w:rsidRPr="00912457">
        <w:rPr>
          <w:rFonts w:ascii="Times New Roman" w:hAnsi="Times New Roman" w:cs="Times New Roman"/>
          <w:sz w:val="24"/>
          <w:szCs w:val="24"/>
        </w:rPr>
        <w:t>s nouveaux</w:t>
      </w:r>
      <w:r w:rsidR="00DA0CEF" w:rsidRPr="00912457">
        <w:rPr>
          <w:rFonts w:ascii="Times New Roman" w:hAnsi="Times New Roman" w:cs="Times New Roman"/>
          <w:sz w:val="24"/>
          <w:szCs w:val="24"/>
        </w:rPr>
        <w:t xml:space="preserve"> bains</w:t>
      </w:r>
      <w:r w:rsidRPr="00912457">
        <w:rPr>
          <w:rFonts w:ascii="Times New Roman" w:hAnsi="Times New Roman" w:cs="Times New Roman"/>
          <w:sz w:val="24"/>
          <w:szCs w:val="24"/>
        </w:rPr>
        <w:t xml:space="preserve"> fut tel qu’il</w:t>
      </w:r>
      <w:r w:rsidR="00DA0CEF" w:rsidRPr="00912457">
        <w:rPr>
          <w:rFonts w:ascii="Times New Roman" w:hAnsi="Times New Roman" w:cs="Times New Roman"/>
          <w:sz w:val="24"/>
          <w:szCs w:val="24"/>
        </w:rPr>
        <w:t>s</w:t>
      </w:r>
      <w:r w:rsidRPr="00912457">
        <w:rPr>
          <w:rFonts w:ascii="Times New Roman" w:hAnsi="Times New Roman" w:cs="Times New Roman"/>
          <w:sz w:val="24"/>
          <w:szCs w:val="24"/>
        </w:rPr>
        <w:t xml:space="preserve"> </w:t>
      </w:r>
      <w:r w:rsidR="00912457">
        <w:rPr>
          <w:rFonts w:ascii="Times New Roman" w:hAnsi="Times New Roman" w:cs="Times New Roman"/>
          <w:sz w:val="24"/>
          <w:szCs w:val="24"/>
        </w:rPr>
        <w:t>d</w:t>
      </w:r>
      <w:r w:rsidRPr="00912457">
        <w:rPr>
          <w:rFonts w:ascii="Times New Roman" w:hAnsi="Times New Roman" w:cs="Times New Roman"/>
          <w:sz w:val="24"/>
          <w:szCs w:val="24"/>
        </w:rPr>
        <w:t>u</w:t>
      </w:r>
      <w:r w:rsidR="00DA0CEF" w:rsidRPr="00912457">
        <w:rPr>
          <w:rFonts w:ascii="Times New Roman" w:hAnsi="Times New Roman" w:cs="Times New Roman"/>
          <w:sz w:val="24"/>
          <w:szCs w:val="24"/>
        </w:rPr>
        <w:t>ren</w:t>
      </w:r>
      <w:r w:rsidRPr="00912457">
        <w:rPr>
          <w:rFonts w:ascii="Times New Roman" w:hAnsi="Times New Roman" w:cs="Times New Roman"/>
          <w:sz w:val="24"/>
          <w:szCs w:val="24"/>
        </w:rPr>
        <w:t xml:space="preserve">t </w:t>
      </w:r>
      <w:r w:rsidR="00912457">
        <w:rPr>
          <w:rFonts w:ascii="Times New Roman" w:hAnsi="Times New Roman" w:cs="Times New Roman"/>
          <w:sz w:val="24"/>
          <w:szCs w:val="24"/>
        </w:rPr>
        <w:t xml:space="preserve">être </w:t>
      </w:r>
      <w:r>
        <w:rPr>
          <w:rFonts w:ascii="Times New Roman" w:hAnsi="Times New Roman" w:cs="Times New Roman"/>
          <w:sz w:val="24"/>
          <w:szCs w:val="24"/>
        </w:rPr>
        <w:t>agrandi</w:t>
      </w:r>
      <w:r w:rsidR="00DA0CEF">
        <w:rPr>
          <w:rFonts w:ascii="Times New Roman" w:hAnsi="Times New Roman" w:cs="Times New Roman"/>
          <w:sz w:val="24"/>
          <w:szCs w:val="24"/>
        </w:rPr>
        <w:t>s</w:t>
      </w:r>
      <w:r>
        <w:rPr>
          <w:rFonts w:ascii="Times New Roman" w:hAnsi="Times New Roman" w:cs="Times New Roman"/>
          <w:sz w:val="24"/>
          <w:szCs w:val="24"/>
        </w:rPr>
        <w:t xml:space="preserve"> en 1870 par l’adjonction d</w:t>
      </w:r>
      <w:r w:rsidR="00CC6FA3">
        <w:rPr>
          <w:rFonts w:ascii="Times New Roman" w:hAnsi="Times New Roman" w:cs="Times New Roman"/>
          <w:sz w:val="24"/>
          <w:szCs w:val="24"/>
        </w:rPr>
        <w:t xml:space="preserve">e bâtiments </w:t>
      </w:r>
      <w:r>
        <w:rPr>
          <w:rFonts w:ascii="Times New Roman" w:hAnsi="Times New Roman" w:cs="Times New Roman"/>
          <w:sz w:val="24"/>
          <w:szCs w:val="24"/>
        </w:rPr>
        <w:t xml:space="preserve">annexes. </w:t>
      </w:r>
      <w:r w:rsidR="005842DF">
        <w:rPr>
          <w:rFonts w:ascii="Times New Roman" w:hAnsi="Times New Roman" w:cs="Times New Roman"/>
          <w:sz w:val="24"/>
          <w:szCs w:val="24"/>
        </w:rPr>
        <w:t>À l’instar</w:t>
      </w:r>
      <w:r w:rsidR="005842DF" w:rsidRPr="005842DF">
        <w:rPr>
          <w:rFonts w:ascii="Times New Roman" w:hAnsi="Times New Roman" w:cs="Times New Roman"/>
          <w:sz w:val="24"/>
          <w:szCs w:val="24"/>
        </w:rPr>
        <w:t xml:space="preserve"> </w:t>
      </w:r>
      <w:r w:rsidR="005842DF">
        <w:rPr>
          <w:rFonts w:ascii="Times New Roman" w:hAnsi="Times New Roman" w:cs="Times New Roman"/>
          <w:sz w:val="24"/>
          <w:szCs w:val="24"/>
        </w:rPr>
        <w:t>des Bains Napoléon, l</w:t>
      </w:r>
      <w:r>
        <w:rPr>
          <w:rFonts w:ascii="Times New Roman" w:hAnsi="Times New Roman" w:cs="Times New Roman"/>
          <w:sz w:val="24"/>
          <w:szCs w:val="24"/>
        </w:rPr>
        <w:t>es guides baigneurs assuraient</w:t>
      </w:r>
      <w:r w:rsidR="00602B13" w:rsidRPr="00602B13">
        <w:rPr>
          <w:rFonts w:ascii="Times New Roman" w:hAnsi="Times New Roman" w:cs="Times New Roman"/>
          <w:sz w:val="24"/>
          <w:szCs w:val="24"/>
        </w:rPr>
        <w:t xml:space="preserve"> </w:t>
      </w:r>
      <w:r w:rsidR="00602B13">
        <w:rPr>
          <w:rFonts w:ascii="Times New Roman" w:hAnsi="Times New Roman" w:cs="Times New Roman"/>
          <w:sz w:val="24"/>
          <w:szCs w:val="24"/>
        </w:rPr>
        <w:t>la gestion du lieu et</w:t>
      </w:r>
      <w:r>
        <w:rPr>
          <w:rFonts w:ascii="Times New Roman" w:hAnsi="Times New Roman" w:cs="Times New Roman"/>
          <w:sz w:val="24"/>
          <w:szCs w:val="24"/>
        </w:rPr>
        <w:t xml:space="preserve"> </w:t>
      </w:r>
      <w:r w:rsidR="00526432">
        <w:rPr>
          <w:rFonts w:ascii="Times New Roman" w:hAnsi="Times New Roman" w:cs="Times New Roman"/>
          <w:sz w:val="24"/>
          <w:szCs w:val="24"/>
        </w:rPr>
        <w:t xml:space="preserve">l’accompagnement à l’eau </w:t>
      </w:r>
      <w:r w:rsidR="00602B13">
        <w:rPr>
          <w:rFonts w:ascii="Times New Roman" w:hAnsi="Times New Roman" w:cs="Times New Roman"/>
          <w:sz w:val="24"/>
          <w:szCs w:val="24"/>
        </w:rPr>
        <w:t>des baigneurs</w:t>
      </w:r>
      <w:r w:rsidR="00526432">
        <w:rPr>
          <w:rFonts w:ascii="Times New Roman" w:hAnsi="Times New Roman" w:cs="Times New Roman"/>
          <w:sz w:val="24"/>
          <w:szCs w:val="24"/>
        </w:rPr>
        <w:t>.</w:t>
      </w:r>
      <w:r>
        <w:rPr>
          <w:rFonts w:ascii="Times New Roman" w:hAnsi="Times New Roman" w:cs="Times New Roman"/>
          <w:sz w:val="24"/>
          <w:szCs w:val="24"/>
        </w:rPr>
        <w:t xml:space="preserve"> </w:t>
      </w:r>
    </w:p>
    <w:p w14:paraId="757B4F56" w14:textId="6E83E8FD" w:rsidR="005B51C6" w:rsidRDefault="00CC6FA3" w:rsidP="00336153">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5B51C6">
        <w:rPr>
          <w:rFonts w:ascii="Times New Roman" w:hAnsi="Times New Roman" w:cs="Times New Roman"/>
          <w:sz w:val="24"/>
          <w:szCs w:val="24"/>
        </w:rPr>
        <w:t xml:space="preserve">n troisième et dernier établissement fut installé </w:t>
      </w:r>
      <w:r>
        <w:rPr>
          <w:rFonts w:ascii="Times New Roman" w:hAnsi="Times New Roman" w:cs="Times New Roman"/>
          <w:sz w:val="24"/>
          <w:szCs w:val="24"/>
        </w:rPr>
        <w:t xml:space="preserve">en 1865 </w:t>
      </w:r>
      <w:r w:rsidR="005B51C6">
        <w:rPr>
          <w:rFonts w:ascii="Times New Roman" w:hAnsi="Times New Roman" w:cs="Times New Roman"/>
          <w:sz w:val="24"/>
          <w:szCs w:val="24"/>
        </w:rPr>
        <w:t>sur la Côte des Basques</w:t>
      </w:r>
      <w:r w:rsidR="00602B13">
        <w:rPr>
          <w:rFonts w:ascii="Times New Roman" w:hAnsi="Times New Roman" w:cs="Times New Roman"/>
          <w:sz w:val="24"/>
          <w:szCs w:val="24"/>
        </w:rPr>
        <w:t xml:space="preserve">. </w:t>
      </w:r>
      <w:r w:rsidR="00B35F37">
        <w:rPr>
          <w:rFonts w:ascii="Times New Roman" w:hAnsi="Times New Roman" w:cs="Times New Roman"/>
          <w:sz w:val="24"/>
          <w:szCs w:val="24"/>
        </w:rPr>
        <w:t>Composé</w:t>
      </w:r>
      <w:r w:rsidR="005B51C6">
        <w:rPr>
          <w:rFonts w:ascii="Times New Roman" w:hAnsi="Times New Roman" w:cs="Times New Roman"/>
          <w:sz w:val="24"/>
          <w:szCs w:val="24"/>
        </w:rPr>
        <w:t xml:space="preserve"> de </w:t>
      </w:r>
      <w:r w:rsidR="0015012D">
        <w:rPr>
          <w:rFonts w:ascii="Times New Roman" w:hAnsi="Times New Roman" w:cs="Times New Roman"/>
          <w:sz w:val="24"/>
          <w:szCs w:val="24"/>
        </w:rPr>
        <w:t>vingt-cinq</w:t>
      </w:r>
      <w:r w:rsidR="005B51C6">
        <w:rPr>
          <w:rFonts w:ascii="Times New Roman" w:hAnsi="Times New Roman" w:cs="Times New Roman"/>
          <w:sz w:val="24"/>
          <w:szCs w:val="24"/>
        </w:rPr>
        <w:t xml:space="preserve"> cabines</w:t>
      </w:r>
      <w:r w:rsidR="00B35F37">
        <w:rPr>
          <w:rFonts w:ascii="Times New Roman" w:hAnsi="Times New Roman" w:cs="Times New Roman"/>
          <w:sz w:val="24"/>
          <w:szCs w:val="24"/>
        </w:rPr>
        <w:t xml:space="preserve"> seulement</w:t>
      </w:r>
      <w:r w:rsidR="00602B13">
        <w:rPr>
          <w:rFonts w:ascii="Times New Roman" w:hAnsi="Times New Roman" w:cs="Times New Roman"/>
          <w:sz w:val="24"/>
          <w:szCs w:val="24"/>
        </w:rPr>
        <w:t>, i</w:t>
      </w:r>
      <w:r w:rsidR="00526432">
        <w:rPr>
          <w:rFonts w:ascii="Times New Roman" w:hAnsi="Times New Roman" w:cs="Times New Roman"/>
          <w:sz w:val="24"/>
          <w:szCs w:val="24"/>
        </w:rPr>
        <w:t>l faisait</w:t>
      </w:r>
      <w:r w:rsidR="00F9202A">
        <w:rPr>
          <w:rFonts w:ascii="Times New Roman" w:hAnsi="Times New Roman" w:cs="Times New Roman"/>
          <w:sz w:val="24"/>
          <w:szCs w:val="24"/>
        </w:rPr>
        <w:t xml:space="preserve"> </w:t>
      </w:r>
      <w:r w:rsidR="005835E3">
        <w:rPr>
          <w:rFonts w:ascii="Times New Roman" w:hAnsi="Times New Roman" w:cs="Times New Roman"/>
          <w:sz w:val="24"/>
          <w:szCs w:val="24"/>
        </w:rPr>
        <w:t>suite à</w:t>
      </w:r>
      <w:r w:rsidR="00F9202A">
        <w:rPr>
          <w:rFonts w:ascii="Times New Roman" w:hAnsi="Times New Roman" w:cs="Times New Roman"/>
          <w:sz w:val="24"/>
          <w:szCs w:val="24"/>
        </w:rPr>
        <w:t xml:space="preserve"> la création d</w:t>
      </w:r>
      <w:r w:rsidR="007551F4">
        <w:rPr>
          <w:rFonts w:ascii="Times New Roman" w:hAnsi="Times New Roman" w:cs="Times New Roman"/>
          <w:sz w:val="24"/>
          <w:szCs w:val="24"/>
        </w:rPr>
        <w:t>u</w:t>
      </w:r>
      <w:r w:rsidR="00F9202A">
        <w:rPr>
          <w:rFonts w:ascii="Times New Roman" w:hAnsi="Times New Roman" w:cs="Times New Roman"/>
          <w:sz w:val="24"/>
          <w:szCs w:val="24"/>
        </w:rPr>
        <w:t xml:space="preserve"> pont du </w:t>
      </w:r>
      <w:r w:rsidR="007551F4">
        <w:rPr>
          <w:rFonts w:ascii="Times New Roman" w:hAnsi="Times New Roman" w:cs="Times New Roman"/>
          <w:sz w:val="24"/>
          <w:szCs w:val="24"/>
        </w:rPr>
        <w:t>T</w:t>
      </w:r>
      <w:r w:rsidR="00F9202A">
        <w:rPr>
          <w:rFonts w:ascii="Times New Roman" w:hAnsi="Times New Roman" w:cs="Times New Roman"/>
          <w:sz w:val="24"/>
          <w:szCs w:val="24"/>
        </w:rPr>
        <w:t>rou du Diable</w:t>
      </w:r>
      <w:r w:rsidR="00526432">
        <w:rPr>
          <w:rFonts w:ascii="Times New Roman" w:hAnsi="Times New Roman" w:cs="Times New Roman"/>
          <w:sz w:val="24"/>
          <w:szCs w:val="24"/>
        </w:rPr>
        <w:t xml:space="preserve"> en 1863</w:t>
      </w:r>
      <w:r>
        <w:rPr>
          <w:rFonts w:ascii="Times New Roman" w:hAnsi="Times New Roman" w:cs="Times New Roman"/>
          <w:sz w:val="24"/>
          <w:szCs w:val="24"/>
        </w:rPr>
        <w:t xml:space="preserve"> qui </w:t>
      </w:r>
      <w:r w:rsidR="00FA0C14">
        <w:rPr>
          <w:rFonts w:ascii="Times New Roman" w:hAnsi="Times New Roman" w:cs="Times New Roman"/>
          <w:sz w:val="24"/>
          <w:szCs w:val="24"/>
        </w:rPr>
        <w:t>assurait l’acc</w:t>
      </w:r>
      <w:r>
        <w:rPr>
          <w:rFonts w:ascii="Times New Roman" w:hAnsi="Times New Roman" w:cs="Times New Roman"/>
          <w:sz w:val="24"/>
          <w:szCs w:val="24"/>
        </w:rPr>
        <w:t>ès</w:t>
      </w:r>
      <w:r w:rsidR="00FA0C14">
        <w:rPr>
          <w:rFonts w:ascii="Times New Roman" w:hAnsi="Times New Roman" w:cs="Times New Roman"/>
          <w:sz w:val="24"/>
          <w:szCs w:val="24"/>
        </w:rPr>
        <w:t xml:space="preserve"> à la côte et </w:t>
      </w:r>
      <w:r w:rsidR="00B35F37">
        <w:rPr>
          <w:rFonts w:ascii="Times New Roman" w:hAnsi="Times New Roman" w:cs="Times New Roman"/>
          <w:sz w:val="24"/>
          <w:szCs w:val="24"/>
        </w:rPr>
        <w:t xml:space="preserve">formait </w:t>
      </w:r>
      <w:r w:rsidR="00FA0C14">
        <w:rPr>
          <w:rFonts w:ascii="Times New Roman" w:hAnsi="Times New Roman" w:cs="Times New Roman"/>
          <w:sz w:val="24"/>
          <w:szCs w:val="24"/>
        </w:rPr>
        <w:t>le prolongement de la promenade littorale</w:t>
      </w:r>
      <w:r w:rsidR="00E37401">
        <w:rPr>
          <w:rFonts w:ascii="Times New Roman" w:hAnsi="Times New Roman" w:cs="Times New Roman"/>
          <w:sz w:val="24"/>
          <w:szCs w:val="24"/>
        </w:rPr>
        <w:t>.</w:t>
      </w:r>
    </w:p>
    <w:p w14:paraId="202CC1DA" w14:textId="77777777" w:rsidR="00E93367" w:rsidRPr="00264FEB" w:rsidRDefault="00E93367" w:rsidP="00B35F37">
      <w:pPr>
        <w:spacing w:after="0" w:line="360" w:lineRule="auto"/>
        <w:jc w:val="both"/>
        <w:rPr>
          <w:rFonts w:ascii="Times New Roman" w:hAnsi="Times New Roman" w:cs="Times New Roman"/>
          <w:sz w:val="16"/>
          <w:szCs w:val="16"/>
        </w:rPr>
      </w:pPr>
    </w:p>
    <w:p w14:paraId="08D0E0F4" w14:textId="00229E22" w:rsidR="00B35F37" w:rsidRPr="00B35F37" w:rsidRDefault="00B35F37" w:rsidP="00336153">
      <w:pPr>
        <w:spacing w:line="360" w:lineRule="auto"/>
        <w:jc w:val="both"/>
        <w:rPr>
          <w:rFonts w:ascii="Times New Roman" w:hAnsi="Times New Roman" w:cs="Times New Roman"/>
          <w:b/>
          <w:bCs/>
          <w:i/>
          <w:iCs/>
          <w:sz w:val="24"/>
          <w:szCs w:val="24"/>
        </w:rPr>
      </w:pPr>
      <w:bookmarkStart w:id="16" w:name="_Hlk85468920"/>
      <w:r w:rsidRPr="00B35F37">
        <w:rPr>
          <w:rFonts w:ascii="Times New Roman" w:hAnsi="Times New Roman" w:cs="Times New Roman"/>
          <w:b/>
          <w:bCs/>
          <w:i/>
          <w:iCs/>
          <w:sz w:val="24"/>
          <w:szCs w:val="24"/>
        </w:rPr>
        <w:t>Les ports</w:t>
      </w:r>
    </w:p>
    <w:bookmarkEnd w:id="16"/>
    <w:p w14:paraId="7C8E52E8" w14:textId="6DFA709F" w:rsidR="00AE157C" w:rsidRDefault="00FA11E7" w:rsidP="003361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réaménagement des ports de Biarritz </w:t>
      </w:r>
      <w:r w:rsidR="00AE157C">
        <w:rPr>
          <w:rFonts w:ascii="Times New Roman" w:hAnsi="Times New Roman" w:cs="Times New Roman"/>
          <w:sz w:val="24"/>
          <w:szCs w:val="24"/>
        </w:rPr>
        <w:t>se</w:t>
      </w:r>
      <w:r>
        <w:rPr>
          <w:rFonts w:ascii="Times New Roman" w:hAnsi="Times New Roman" w:cs="Times New Roman"/>
          <w:sz w:val="24"/>
          <w:szCs w:val="24"/>
        </w:rPr>
        <w:t xml:space="preserve"> poursuivi</w:t>
      </w:r>
      <w:r w:rsidR="00AE157C">
        <w:rPr>
          <w:rFonts w:ascii="Times New Roman" w:hAnsi="Times New Roman" w:cs="Times New Roman"/>
          <w:sz w:val="24"/>
          <w:szCs w:val="24"/>
        </w:rPr>
        <w:t>t</w:t>
      </w:r>
      <w:r>
        <w:rPr>
          <w:rFonts w:ascii="Times New Roman" w:hAnsi="Times New Roman" w:cs="Times New Roman"/>
          <w:sz w:val="24"/>
          <w:szCs w:val="24"/>
        </w:rPr>
        <w:t xml:space="preserve"> avec celui des Pêcheurs, </w:t>
      </w:r>
      <w:r w:rsidR="00134B27">
        <w:rPr>
          <w:rFonts w:ascii="Times New Roman" w:hAnsi="Times New Roman" w:cs="Times New Roman"/>
          <w:sz w:val="24"/>
          <w:szCs w:val="24"/>
        </w:rPr>
        <w:t xml:space="preserve">port de marins </w:t>
      </w:r>
      <w:r w:rsidR="00526432">
        <w:rPr>
          <w:rFonts w:ascii="Times New Roman" w:hAnsi="Times New Roman" w:cs="Times New Roman"/>
          <w:sz w:val="24"/>
          <w:szCs w:val="24"/>
        </w:rPr>
        <w:t>réalisé</w:t>
      </w:r>
      <w:r w:rsidR="00031CB4">
        <w:rPr>
          <w:rFonts w:ascii="Times New Roman" w:hAnsi="Times New Roman" w:cs="Times New Roman"/>
          <w:sz w:val="24"/>
          <w:szCs w:val="24"/>
        </w:rPr>
        <w:t xml:space="preserve"> a</w:t>
      </w:r>
      <w:r>
        <w:rPr>
          <w:rFonts w:ascii="Times New Roman" w:hAnsi="Times New Roman" w:cs="Times New Roman"/>
          <w:sz w:val="24"/>
          <w:szCs w:val="24"/>
        </w:rPr>
        <w:t>u XVIII</w:t>
      </w:r>
      <w:r w:rsidRPr="00771ED3">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r w:rsidR="00526432">
        <w:rPr>
          <w:rFonts w:ascii="Times New Roman" w:hAnsi="Times New Roman" w:cs="Times New Roman"/>
          <w:sz w:val="24"/>
          <w:szCs w:val="24"/>
        </w:rPr>
        <w:t xml:space="preserve">En 1858, </w:t>
      </w:r>
      <w:r>
        <w:rPr>
          <w:rFonts w:ascii="Times New Roman" w:hAnsi="Times New Roman" w:cs="Times New Roman"/>
          <w:sz w:val="24"/>
          <w:szCs w:val="24"/>
        </w:rPr>
        <w:t xml:space="preserve">Napoléon III </w:t>
      </w:r>
      <w:r w:rsidR="00031CB4">
        <w:rPr>
          <w:rFonts w:ascii="Times New Roman" w:hAnsi="Times New Roman" w:cs="Times New Roman"/>
          <w:sz w:val="24"/>
          <w:szCs w:val="24"/>
        </w:rPr>
        <w:t xml:space="preserve">y </w:t>
      </w:r>
      <w:r w:rsidR="00556F58">
        <w:rPr>
          <w:rFonts w:ascii="Times New Roman" w:hAnsi="Times New Roman" w:cs="Times New Roman"/>
          <w:sz w:val="24"/>
          <w:szCs w:val="24"/>
        </w:rPr>
        <w:t xml:space="preserve">fit édifier </w:t>
      </w:r>
      <w:r w:rsidR="00526432">
        <w:rPr>
          <w:rFonts w:ascii="Times New Roman" w:hAnsi="Times New Roman" w:cs="Times New Roman"/>
          <w:sz w:val="24"/>
          <w:szCs w:val="24"/>
        </w:rPr>
        <w:t>u</w:t>
      </w:r>
      <w:r w:rsidR="00556F58">
        <w:rPr>
          <w:rFonts w:ascii="Times New Roman" w:hAnsi="Times New Roman" w:cs="Times New Roman"/>
          <w:sz w:val="24"/>
          <w:szCs w:val="24"/>
        </w:rPr>
        <w:t>ne digue au bout de laquelle</w:t>
      </w:r>
      <w:r w:rsidR="000B4EE3">
        <w:rPr>
          <w:rFonts w:ascii="Times New Roman" w:hAnsi="Times New Roman" w:cs="Times New Roman"/>
          <w:sz w:val="24"/>
          <w:szCs w:val="24"/>
        </w:rPr>
        <w:t xml:space="preserve"> </w:t>
      </w:r>
      <w:r w:rsidR="00AE157C">
        <w:rPr>
          <w:rFonts w:ascii="Times New Roman" w:hAnsi="Times New Roman" w:cs="Times New Roman"/>
          <w:sz w:val="24"/>
          <w:szCs w:val="24"/>
        </w:rPr>
        <w:t>éta</w:t>
      </w:r>
      <w:r w:rsidR="000B4EE3">
        <w:rPr>
          <w:rFonts w:ascii="Times New Roman" w:hAnsi="Times New Roman" w:cs="Times New Roman"/>
          <w:sz w:val="24"/>
          <w:szCs w:val="24"/>
        </w:rPr>
        <w:t>it</w:t>
      </w:r>
      <w:r w:rsidR="00556F58">
        <w:rPr>
          <w:rFonts w:ascii="Times New Roman" w:hAnsi="Times New Roman" w:cs="Times New Roman"/>
          <w:sz w:val="24"/>
          <w:szCs w:val="24"/>
        </w:rPr>
        <w:t xml:space="preserve"> une guérite, dénommée </w:t>
      </w:r>
      <w:r w:rsidR="00031CB4">
        <w:rPr>
          <w:rFonts w:ascii="Times New Roman" w:hAnsi="Times New Roman" w:cs="Times New Roman"/>
          <w:sz w:val="24"/>
          <w:szCs w:val="24"/>
        </w:rPr>
        <w:t>"</w:t>
      </w:r>
      <w:r w:rsidR="00556F58">
        <w:rPr>
          <w:rFonts w:ascii="Times New Roman" w:hAnsi="Times New Roman" w:cs="Times New Roman"/>
          <w:sz w:val="24"/>
          <w:szCs w:val="24"/>
        </w:rPr>
        <w:t>cafetière</w:t>
      </w:r>
      <w:r w:rsidR="00031CB4">
        <w:rPr>
          <w:rFonts w:ascii="Times New Roman" w:hAnsi="Times New Roman" w:cs="Times New Roman"/>
          <w:sz w:val="24"/>
          <w:szCs w:val="24"/>
        </w:rPr>
        <w:t>"</w:t>
      </w:r>
      <w:r w:rsidR="00556F58">
        <w:rPr>
          <w:rFonts w:ascii="Times New Roman" w:hAnsi="Times New Roman" w:cs="Times New Roman"/>
          <w:sz w:val="24"/>
          <w:szCs w:val="24"/>
        </w:rPr>
        <w:t>,</w:t>
      </w:r>
      <w:r w:rsidR="000B4EE3">
        <w:rPr>
          <w:rFonts w:ascii="Times New Roman" w:hAnsi="Times New Roman" w:cs="Times New Roman"/>
          <w:sz w:val="24"/>
          <w:szCs w:val="24"/>
        </w:rPr>
        <w:t xml:space="preserve"> qui sera</w:t>
      </w:r>
      <w:r w:rsidR="00556F58">
        <w:rPr>
          <w:rFonts w:ascii="Times New Roman" w:hAnsi="Times New Roman" w:cs="Times New Roman"/>
          <w:sz w:val="24"/>
          <w:szCs w:val="24"/>
        </w:rPr>
        <w:t xml:space="preserve"> </w:t>
      </w:r>
      <w:r w:rsidR="00031CB4">
        <w:rPr>
          <w:rFonts w:ascii="Times New Roman" w:hAnsi="Times New Roman" w:cs="Times New Roman"/>
          <w:sz w:val="24"/>
          <w:szCs w:val="24"/>
        </w:rPr>
        <w:t>emportée par la mer</w:t>
      </w:r>
      <w:r w:rsidR="00556F58">
        <w:rPr>
          <w:rFonts w:ascii="Times New Roman" w:hAnsi="Times New Roman" w:cs="Times New Roman"/>
          <w:sz w:val="24"/>
          <w:szCs w:val="24"/>
        </w:rPr>
        <w:t xml:space="preserve"> en 1990. </w:t>
      </w:r>
      <w:r w:rsidR="000B4EE3">
        <w:rPr>
          <w:rFonts w:ascii="Times New Roman" w:hAnsi="Times New Roman" w:cs="Times New Roman"/>
          <w:sz w:val="24"/>
          <w:szCs w:val="24"/>
        </w:rPr>
        <w:t>L’empereur</w:t>
      </w:r>
      <w:r w:rsidR="00556F58">
        <w:rPr>
          <w:rFonts w:ascii="Times New Roman" w:hAnsi="Times New Roman" w:cs="Times New Roman"/>
          <w:sz w:val="24"/>
          <w:szCs w:val="24"/>
        </w:rPr>
        <w:t xml:space="preserve"> fit </w:t>
      </w:r>
      <w:r>
        <w:rPr>
          <w:rFonts w:ascii="Times New Roman" w:hAnsi="Times New Roman" w:cs="Times New Roman"/>
          <w:sz w:val="24"/>
          <w:szCs w:val="24"/>
        </w:rPr>
        <w:lastRenderedPageBreak/>
        <w:t>établi</w:t>
      </w:r>
      <w:r w:rsidR="00556F58">
        <w:rPr>
          <w:rFonts w:ascii="Times New Roman" w:hAnsi="Times New Roman" w:cs="Times New Roman"/>
          <w:sz w:val="24"/>
          <w:szCs w:val="24"/>
        </w:rPr>
        <w:t xml:space="preserve">r </w:t>
      </w:r>
      <w:r w:rsidR="006232D2">
        <w:rPr>
          <w:rFonts w:ascii="Times New Roman" w:hAnsi="Times New Roman" w:cs="Times New Roman"/>
          <w:sz w:val="24"/>
          <w:szCs w:val="24"/>
        </w:rPr>
        <w:t xml:space="preserve">en 1863 et 1868 </w:t>
      </w:r>
      <w:r w:rsidR="00556F58">
        <w:rPr>
          <w:rFonts w:ascii="Times New Roman" w:hAnsi="Times New Roman" w:cs="Times New Roman"/>
          <w:sz w:val="24"/>
          <w:szCs w:val="24"/>
        </w:rPr>
        <w:t>deux nouveaux bassins</w:t>
      </w:r>
      <w:r w:rsidR="006232D2">
        <w:rPr>
          <w:rFonts w:ascii="Times New Roman" w:hAnsi="Times New Roman" w:cs="Times New Roman"/>
          <w:sz w:val="24"/>
          <w:szCs w:val="24"/>
        </w:rPr>
        <w:t xml:space="preserve"> qui</w:t>
      </w:r>
      <w:r>
        <w:rPr>
          <w:rFonts w:ascii="Times New Roman" w:hAnsi="Times New Roman" w:cs="Times New Roman"/>
          <w:sz w:val="24"/>
          <w:szCs w:val="24"/>
        </w:rPr>
        <w:t xml:space="preserve"> venaient rej</w:t>
      </w:r>
      <w:r w:rsidR="00514940">
        <w:rPr>
          <w:rFonts w:ascii="Times New Roman" w:hAnsi="Times New Roman" w:cs="Times New Roman"/>
          <w:sz w:val="24"/>
          <w:szCs w:val="24"/>
        </w:rPr>
        <w:t xml:space="preserve">oindre le parc à huitres </w:t>
      </w:r>
      <w:r w:rsidR="00031CB4">
        <w:rPr>
          <w:rFonts w:ascii="Times New Roman" w:hAnsi="Times New Roman" w:cs="Times New Roman"/>
          <w:sz w:val="24"/>
          <w:szCs w:val="24"/>
        </w:rPr>
        <w:t>réalisé</w:t>
      </w:r>
      <w:r>
        <w:rPr>
          <w:rFonts w:ascii="Times New Roman" w:hAnsi="Times New Roman" w:cs="Times New Roman"/>
          <w:sz w:val="24"/>
          <w:szCs w:val="24"/>
        </w:rPr>
        <w:t xml:space="preserve"> par </w:t>
      </w:r>
      <w:r w:rsidR="00134B27">
        <w:rPr>
          <w:rFonts w:ascii="Times New Roman" w:hAnsi="Times New Roman" w:cs="Times New Roman"/>
          <w:sz w:val="24"/>
          <w:szCs w:val="24"/>
        </w:rPr>
        <w:t>Pierre</w:t>
      </w:r>
      <w:r w:rsidR="00514940">
        <w:rPr>
          <w:rFonts w:ascii="Times New Roman" w:hAnsi="Times New Roman" w:cs="Times New Roman"/>
          <w:sz w:val="24"/>
          <w:szCs w:val="24"/>
        </w:rPr>
        <w:t xml:space="preserve"> Silhouette</w:t>
      </w:r>
      <w:r w:rsidR="006232D2" w:rsidRPr="006232D2">
        <w:rPr>
          <w:rFonts w:ascii="Times New Roman" w:hAnsi="Times New Roman" w:cs="Times New Roman"/>
          <w:sz w:val="24"/>
          <w:szCs w:val="24"/>
        </w:rPr>
        <w:t xml:space="preserve"> </w:t>
      </w:r>
      <w:r w:rsidR="006232D2">
        <w:rPr>
          <w:rFonts w:ascii="Times New Roman" w:hAnsi="Times New Roman" w:cs="Times New Roman"/>
          <w:sz w:val="24"/>
          <w:szCs w:val="24"/>
        </w:rPr>
        <w:t>en 1861</w:t>
      </w:r>
      <w:r w:rsidR="00514940">
        <w:rPr>
          <w:rFonts w:ascii="Times New Roman" w:hAnsi="Times New Roman" w:cs="Times New Roman"/>
          <w:sz w:val="24"/>
          <w:szCs w:val="24"/>
        </w:rPr>
        <w:t xml:space="preserve">. </w:t>
      </w:r>
    </w:p>
    <w:p w14:paraId="19EB0D24" w14:textId="4AEE781B" w:rsidR="00FA11E7" w:rsidRDefault="00514940" w:rsidP="003361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1866, </w:t>
      </w:r>
      <w:r w:rsidR="006232D2">
        <w:rPr>
          <w:rFonts w:ascii="Times New Roman" w:hAnsi="Times New Roman" w:cs="Times New Roman"/>
          <w:sz w:val="24"/>
          <w:szCs w:val="24"/>
        </w:rPr>
        <w:t xml:space="preserve">par décision ministérielle, </w:t>
      </w:r>
      <w:r w:rsidR="000B4EE3">
        <w:rPr>
          <w:rFonts w:ascii="Times New Roman" w:hAnsi="Times New Roman" w:cs="Times New Roman"/>
          <w:sz w:val="24"/>
          <w:szCs w:val="24"/>
        </w:rPr>
        <w:t>l</w:t>
      </w:r>
      <w:r w:rsidR="00AE157C">
        <w:rPr>
          <w:rFonts w:ascii="Times New Roman" w:hAnsi="Times New Roman" w:cs="Times New Roman"/>
          <w:sz w:val="24"/>
          <w:szCs w:val="24"/>
        </w:rPr>
        <w:t>’empereur</w:t>
      </w:r>
      <w:r>
        <w:rPr>
          <w:rFonts w:ascii="Times New Roman" w:hAnsi="Times New Roman" w:cs="Times New Roman"/>
          <w:sz w:val="24"/>
          <w:szCs w:val="24"/>
        </w:rPr>
        <w:t xml:space="preserve"> alloua 170 000 francs pour la construction d</w:t>
      </w:r>
      <w:r w:rsidR="000B4EE3">
        <w:rPr>
          <w:rFonts w:ascii="Times New Roman" w:hAnsi="Times New Roman" w:cs="Times New Roman"/>
          <w:sz w:val="24"/>
          <w:szCs w:val="24"/>
        </w:rPr>
        <w:t>u</w:t>
      </w:r>
      <w:r>
        <w:rPr>
          <w:rFonts w:ascii="Times New Roman" w:hAnsi="Times New Roman" w:cs="Times New Roman"/>
          <w:sz w:val="24"/>
          <w:szCs w:val="24"/>
        </w:rPr>
        <w:t xml:space="preserve"> nouveau port </w:t>
      </w:r>
      <w:r w:rsidR="00556F58">
        <w:rPr>
          <w:rFonts w:ascii="Times New Roman" w:hAnsi="Times New Roman" w:cs="Times New Roman"/>
          <w:sz w:val="24"/>
          <w:szCs w:val="24"/>
        </w:rPr>
        <w:t>et</w:t>
      </w:r>
      <w:r>
        <w:rPr>
          <w:rFonts w:ascii="Times New Roman" w:hAnsi="Times New Roman" w:cs="Times New Roman"/>
          <w:sz w:val="24"/>
          <w:szCs w:val="24"/>
        </w:rPr>
        <w:t xml:space="preserve"> </w:t>
      </w:r>
      <w:r w:rsidR="000B4EE3">
        <w:rPr>
          <w:rFonts w:ascii="Times New Roman" w:hAnsi="Times New Roman" w:cs="Times New Roman"/>
          <w:sz w:val="24"/>
          <w:szCs w:val="24"/>
        </w:rPr>
        <w:t>de</w:t>
      </w:r>
      <w:r w:rsidR="00031CB4">
        <w:rPr>
          <w:rFonts w:ascii="Times New Roman" w:hAnsi="Times New Roman" w:cs="Times New Roman"/>
          <w:sz w:val="24"/>
          <w:szCs w:val="24"/>
        </w:rPr>
        <w:t xml:space="preserve"> </w:t>
      </w:r>
      <w:r w:rsidR="000B4EE3">
        <w:rPr>
          <w:rFonts w:ascii="Times New Roman" w:hAnsi="Times New Roman" w:cs="Times New Roman"/>
          <w:sz w:val="24"/>
          <w:szCs w:val="24"/>
        </w:rPr>
        <w:t>l’</w:t>
      </w:r>
      <w:r>
        <w:rPr>
          <w:rFonts w:ascii="Times New Roman" w:hAnsi="Times New Roman" w:cs="Times New Roman"/>
          <w:sz w:val="24"/>
          <w:szCs w:val="24"/>
        </w:rPr>
        <w:t xml:space="preserve">esplanade </w:t>
      </w:r>
      <w:r w:rsidR="006232D2">
        <w:rPr>
          <w:rFonts w:ascii="Times New Roman" w:hAnsi="Times New Roman" w:cs="Times New Roman"/>
          <w:sz w:val="24"/>
          <w:szCs w:val="24"/>
        </w:rPr>
        <w:t>destin</w:t>
      </w:r>
      <w:r w:rsidR="000B4EE3">
        <w:rPr>
          <w:rFonts w:ascii="Times New Roman" w:hAnsi="Times New Roman" w:cs="Times New Roman"/>
          <w:sz w:val="24"/>
          <w:szCs w:val="24"/>
        </w:rPr>
        <w:t>ée à</w:t>
      </w:r>
      <w:r>
        <w:rPr>
          <w:rFonts w:ascii="Times New Roman" w:hAnsi="Times New Roman" w:cs="Times New Roman"/>
          <w:sz w:val="24"/>
          <w:szCs w:val="24"/>
        </w:rPr>
        <w:t xml:space="preserve"> la </w:t>
      </w:r>
      <w:r w:rsidR="00A47EC4">
        <w:rPr>
          <w:rFonts w:ascii="Times New Roman" w:hAnsi="Times New Roman" w:cs="Times New Roman"/>
          <w:sz w:val="24"/>
          <w:szCs w:val="24"/>
        </w:rPr>
        <w:t>confec</w:t>
      </w:r>
      <w:r>
        <w:rPr>
          <w:rFonts w:ascii="Times New Roman" w:hAnsi="Times New Roman" w:cs="Times New Roman"/>
          <w:sz w:val="24"/>
          <w:szCs w:val="24"/>
        </w:rPr>
        <w:t>tion des blocs artificiels</w:t>
      </w:r>
      <w:r w:rsidR="00A47EC4">
        <w:rPr>
          <w:rFonts w:ascii="Times New Roman" w:hAnsi="Times New Roman" w:cs="Times New Roman"/>
          <w:sz w:val="24"/>
          <w:szCs w:val="24"/>
        </w:rPr>
        <w:t xml:space="preserve"> </w:t>
      </w:r>
      <w:r>
        <w:rPr>
          <w:rFonts w:ascii="Times New Roman" w:hAnsi="Times New Roman" w:cs="Times New Roman"/>
          <w:sz w:val="24"/>
          <w:szCs w:val="24"/>
        </w:rPr>
        <w:t>des</w:t>
      </w:r>
      <w:r w:rsidR="000B4EE3">
        <w:rPr>
          <w:rFonts w:ascii="Times New Roman" w:hAnsi="Times New Roman" w:cs="Times New Roman"/>
          <w:sz w:val="24"/>
          <w:szCs w:val="24"/>
        </w:rPr>
        <w:t xml:space="preserve"> futurs</w:t>
      </w:r>
      <w:r>
        <w:rPr>
          <w:rFonts w:ascii="Times New Roman" w:hAnsi="Times New Roman" w:cs="Times New Roman"/>
          <w:sz w:val="24"/>
          <w:szCs w:val="24"/>
        </w:rPr>
        <w:t xml:space="preserve"> bassins</w:t>
      </w:r>
      <w:r w:rsidR="00A47EC4">
        <w:rPr>
          <w:rFonts w:ascii="Times New Roman" w:hAnsi="Times New Roman" w:cs="Times New Roman"/>
          <w:sz w:val="24"/>
          <w:szCs w:val="24"/>
        </w:rPr>
        <w:t>,</w:t>
      </w:r>
      <w:r w:rsidR="00556F58">
        <w:rPr>
          <w:rFonts w:ascii="Times New Roman" w:hAnsi="Times New Roman" w:cs="Times New Roman"/>
          <w:sz w:val="24"/>
          <w:szCs w:val="24"/>
        </w:rPr>
        <w:t xml:space="preserve"> ainsi que</w:t>
      </w:r>
      <w:r>
        <w:rPr>
          <w:rFonts w:ascii="Times New Roman" w:hAnsi="Times New Roman" w:cs="Times New Roman"/>
          <w:sz w:val="24"/>
          <w:szCs w:val="24"/>
        </w:rPr>
        <w:t xml:space="preserve"> d’une cale pour l’embarquement des blocs et des chalan</w:t>
      </w:r>
      <w:r w:rsidR="00556F58">
        <w:rPr>
          <w:rFonts w:ascii="Times New Roman" w:hAnsi="Times New Roman" w:cs="Times New Roman"/>
          <w:sz w:val="24"/>
          <w:szCs w:val="24"/>
        </w:rPr>
        <w:t>d</w:t>
      </w:r>
      <w:r>
        <w:rPr>
          <w:rFonts w:ascii="Times New Roman" w:hAnsi="Times New Roman" w:cs="Times New Roman"/>
          <w:sz w:val="24"/>
          <w:szCs w:val="24"/>
        </w:rPr>
        <w:t>s.</w:t>
      </w:r>
    </w:p>
    <w:p w14:paraId="6963D680" w14:textId="2F0FB4B8" w:rsidR="00183EBC" w:rsidRDefault="00514940" w:rsidP="003361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 loin de là, </w:t>
      </w:r>
      <w:r w:rsidR="000B4EE3">
        <w:rPr>
          <w:rFonts w:ascii="Times New Roman" w:hAnsi="Times New Roman" w:cs="Times New Roman"/>
          <w:sz w:val="24"/>
          <w:szCs w:val="24"/>
        </w:rPr>
        <w:t>de l’autre côté de l’</w:t>
      </w:r>
      <w:proofErr w:type="spellStart"/>
      <w:r w:rsidR="000B4EE3">
        <w:rPr>
          <w:rFonts w:ascii="Times New Roman" w:hAnsi="Times New Roman" w:cs="Times New Roman"/>
          <w:sz w:val="24"/>
          <w:szCs w:val="24"/>
        </w:rPr>
        <w:t>Atalaye</w:t>
      </w:r>
      <w:proofErr w:type="spellEnd"/>
      <w:r w:rsidR="000B4EE3">
        <w:rPr>
          <w:rFonts w:ascii="Times New Roman" w:hAnsi="Times New Roman" w:cs="Times New Roman"/>
          <w:sz w:val="24"/>
          <w:szCs w:val="24"/>
        </w:rPr>
        <w:t xml:space="preserve">, vers le rocher du </w:t>
      </w:r>
      <w:proofErr w:type="spellStart"/>
      <w:r w:rsidR="000B4EE3">
        <w:rPr>
          <w:rFonts w:ascii="Times New Roman" w:hAnsi="Times New Roman" w:cs="Times New Roman"/>
          <w:sz w:val="24"/>
          <w:szCs w:val="24"/>
        </w:rPr>
        <w:t>Cucurlon</w:t>
      </w:r>
      <w:proofErr w:type="spellEnd"/>
      <w:r w:rsidR="000B4EE3">
        <w:rPr>
          <w:rFonts w:ascii="Times New Roman" w:hAnsi="Times New Roman" w:cs="Times New Roman"/>
          <w:sz w:val="24"/>
          <w:szCs w:val="24"/>
        </w:rPr>
        <w:t xml:space="preserve">, </w:t>
      </w:r>
      <w:r>
        <w:rPr>
          <w:rFonts w:ascii="Times New Roman" w:hAnsi="Times New Roman" w:cs="Times New Roman"/>
          <w:sz w:val="24"/>
          <w:szCs w:val="24"/>
        </w:rPr>
        <w:t>u</w:t>
      </w:r>
      <w:r w:rsidR="00336153">
        <w:rPr>
          <w:rFonts w:ascii="Times New Roman" w:hAnsi="Times New Roman" w:cs="Times New Roman"/>
          <w:sz w:val="24"/>
          <w:szCs w:val="24"/>
        </w:rPr>
        <w:t>n port marchand,</w:t>
      </w:r>
      <w:r w:rsidR="008E55FA">
        <w:rPr>
          <w:rFonts w:ascii="Times New Roman" w:hAnsi="Times New Roman" w:cs="Times New Roman"/>
          <w:sz w:val="24"/>
          <w:szCs w:val="24"/>
        </w:rPr>
        <w:t xml:space="preserve"> d</w:t>
      </w:r>
      <w:r w:rsidR="00F0791C">
        <w:rPr>
          <w:rFonts w:ascii="Times New Roman" w:hAnsi="Times New Roman" w:cs="Times New Roman"/>
          <w:sz w:val="24"/>
          <w:szCs w:val="24"/>
        </w:rPr>
        <w:t>énommé</w:t>
      </w:r>
      <w:r w:rsidR="008E55FA">
        <w:rPr>
          <w:rFonts w:ascii="Times New Roman" w:hAnsi="Times New Roman" w:cs="Times New Roman"/>
          <w:sz w:val="24"/>
          <w:szCs w:val="24"/>
        </w:rPr>
        <w:t xml:space="preserve"> </w:t>
      </w:r>
      <w:r w:rsidR="00F0791C">
        <w:rPr>
          <w:rFonts w:ascii="Times New Roman" w:hAnsi="Times New Roman" w:cs="Times New Roman"/>
          <w:sz w:val="24"/>
          <w:szCs w:val="24"/>
        </w:rPr>
        <w:t>"</w:t>
      </w:r>
      <w:r w:rsidR="008E55FA">
        <w:rPr>
          <w:rFonts w:ascii="Times New Roman" w:hAnsi="Times New Roman" w:cs="Times New Roman"/>
          <w:sz w:val="24"/>
          <w:szCs w:val="24"/>
        </w:rPr>
        <w:t>Port du Refuge</w:t>
      </w:r>
      <w:r w:rsidR="00F0791C">
        <w:rPr>
          <w:rFonts w:ascii="Times New Roman" w:hAnsi="Times New Roman" w:cs="Times New Roman"/>
          <w:sz w:val="24"/>
          <w:szCs w:val="24"/>
        </w:rPr>
        <w:t>"</w:t>
      </w:r>
      <w:r w:rsidR="008E55FA">
        <w:rPr>
          <w:rFonts w:ascii="Times New Roman" w:hAnsi="Times New Roman" w:cs="Times New Roman"/>
          <w:sz w:val="24"/>
          <w:szCs w:val="24"/>
        </w:rPr>
        <w:t>, fut lancé</w:t>
      </w:r>
      <w:r w:rsidR="00336153">
        <w:rPr>
          <w:rFonts w:ascii="Times New Roman" w:hAnsi="Times New Roman" w:cs="Times New Roman"/>
          <w:sz w:val="24"/>
          <w:szCs w:val="24"/>
        </w:rPr>
        <w:t xml:space="preserve"> de 1863 à 1870</w:t>
      </w:r>
      <w:r w:rsidR="000B4EE3" w:rsidRPr="000B4EE3">
        <w:rPr>
          <w:rFonts w:ascii="Times New Roman" w:hAnsi="Times New Roman" w:cs="Times New Roman"/>
          <w:sz w:val="24"/>
          <w:szCs w:val="24"/>
        </w:rPr>
        <w:t xml:space="preserve"> </w:t>
      </w:r>
      <w:r w:rsidR="000B4EE3">
        <w:rPr>
          <w:rFonts w:ascii="Times New Roman" w:hAnsi="Times New Roman" w:cs="Times New Roman"/>
          <w:sz w:val="24"/>
          <w:szCs w:val="24"/>
        </w:rPr>
        <w:t>pour un montant de 2 700 000 francs. Il fut</w:t>
      </w:r>
      <w:r w:rsidR="00336153">
        <w:rPr>
          <w:rFonts w:ascii="Times New Roman" w:hAnsi="Times New Roman" w:cs="Times New Roman"/>
          <w:sz w:val="24"/>
          <w:szCs w:val="24"/>
        </w:rPr>
        <w:t xml:space="preserve"> confié à l’ingénieur bayonnais Pierre-Edouard Blanchard (1825-1895)</w:t>
      </w:r>
      <w:r w:rsidR="000B501E">
        <w:rPr>
          <w:rFonts w:ascii="Times New Roman" w:hAnsi="Times New Roman" w:cs="Times New Roman"/>
          <w:sz w:val="24"/>
          <w:szCs w:val="24"/>
        </w:rPr>
        <w:t>.</w:t>
      </w:r>
      <w:r w:rsidR="00183EBC">
        <w:rPr>
          <w:rFonts w:ascii="Times New Roman" w:hAnsi="Times New Roman" w:cs="Times New Roman"/>
          <w:sz w:val="24"/>
          <w:szCs w:val="24"/>
        </w:rPr>
        <w:t xml:space="preserve"> </w:t>
      </w:r>
      <w:r w:rsidR="0027585D">
        <w:rPr>
          <w:rFonts w:ascii="Times New Roman" w:hAnsi="Times New Roman" w:cs="Times New Roman"/>
          <w:sz w:val="24"/>
          <w:szCs w:val="24"/>
        </w:rPr>
        <w:t xml:space="preserve">Avec sa grande digue </w:t>
      </w:r>
      <w:r w:rsidR="003779FA">
        <w:rPr>
          <w:rFonts w:ascii="Times New Roman" w:hAnsi="Times New Roman" w:cs="Times New Roman"/>
          <w:sz w:val="24"/>
          <w:szCs w:val="24"/>
        </w:rPr>
        <w:t xml:space="preserve">brise-lame </w:t>
      </w:r>
      <w:r w:rsidR="0027585D">
        <w:rPr>
          <w:rFonts w:ascii="Times New Roman" w:hAnsi="Times New Roman" w:cs="Times New Roman"/>
          <w:sz w:val="24"/>
          <w:szCs w:val="24"/>
        </w:rPr>
        <w:t>en béton</w:t>
      </w:r>
      <w:r w:rsidR="00743D31">
        <w:rPr>
          <w:rFonts w:ascii="Times New Roman" w:hAnsi="Times New Roman" w:cs="Times New Roman"/>
          <w:sz w:val="24"/>
          <w:szCs w:val="24"/>
        </w:rPr>
        <w:t xml:space="preserve"> (ciment Portland)</w:t>
      </w:r>
      <w:r w:rsidR="0027585D">
        <w:rPr>
          <w:rFonts w:ascii="Times New Roman" w:hAnsi="Times New Roman" w:cs="Times New Roman"/>
          <w:sz w:val="24"/>
          <w:szCs w:val="24"/>
        </w:rPr>
        <w:t xml:space="preserve">, semblable à celle exécutée </w:t>
      </w:r>
      <w:r w:rsidR="003779FA">
        <w:rPr>
          <w:rFonts w:ascii="Times New Roman" w:hAnsi="Times New Roman" w:cs="Times New Roman"/>
          <w:sz w:val="24"/>
          <w:szCs w:val="24"/>
        </w:rPr>
        <w:t>pour le port</w:t>
      </w:r>
      <w:r w:rsidR="0027585D">
        <w:rPr>
          <w:rFonts w:ascii="Times New Roman" w:hAnsi="Times New Roman" w:cs="Times New Roman"/>
          <w:sz w:val="24"/>
          <w:szCs w:val="24"/>
        </w:rPr>
        <w:t xml:space="preserve"> </w:t>
      </w:r>
      <w:r w:rsidR="003779FA">
        <w:rPr>
          <w:rFonts w:ascii="Times New Roman" w:hAnsi="Times New Roman" w:cs="Times New Roman"/>
          <w:sz w:val="24"/>
          <w:szCs w:val="24"/>
        </w:rPr>
        <w:t>d’</w:t>
      </w:r>
      <w:r w:rsidR="0027585D">
        <w:rPr>
          <w:rFonts w:ascii="Times New Roman" w:hAnsi="Times New Roman" w:cs="Times New Roman"/>
          <w:sz w:val="24"/>
          <w:szCs w:val="24"/>
        </w:rPr>
        <w:t>Alger</w:t>
      </w:r>
      <w:r w:rsidR="00DB4E1F">
        <w:rPr>
          <w:rStyle w:val="Appelnotedebasdep"/>
          <w:rFonts w:ascii="Times New Roman" w:hAnsi="Times New Roman" w:cs="Times New Roman"/>
          <w:sz w:val="24"/>
          <w:szCs w:val="24"/>
        </w:rPr>
        <w:footnoteReference w:id="102"/>
      </w:r>
      <w:r w:rsidR="0027585D">
        <w:rPr>
          <w:rFonts w:ascii="Times New Roman" w:hAnsi="Times New Roman" w:cs="Times New Roman"/>
          <w:sz w:val="24"/>
          <w:szCs w:val="24"/>
        </w:rPr>
        <w:t xml:space="preserve">, </w:t>
      </w:r>
      <w:r w:rsidR="00AE157C">
        <w:rPr>
          <w:rFonts w:ascii="Times New Roman" w:hAnsi="Times New Roman" w:cs="Times New Roman"/>
          <w:sz w:val="24"/>
          <w:szCs w:val="24"/>
        </w:rPr>
        <w:t>ce p</w:t>
      </w:r>
      <w:r w:rsidR="006232D2">
        <w:rPr>
          <w:rFonts w:ascii="Times New Roman" w:hAnsi="Times New Roman" w:cs="Times New Roman"/>
          <w:sz w:val="24"/>
          <w:szCs w:val="24"/>
        </w:rPr>
        <w:t>rojet</w:t>
      </w:r>
      <w:r w:rsidR="0027585D">
        <w:rPr>
          <w:rFonts w:ascii="Times New Roman" w:hAnsi="Times New Roman" w:cs="Times New Roman"/>
          <w:sz w:val="24"/>
          <w:szCs w:val="24"/>
        </w:rPr>
        <w:t xml:space="preserve"> entendait </w:t>
      </w:r>
      <w:r w:rsidR="00A64180">
        <w:rPr>
          <w:rFonts w:ascii="Times New Roman" w:hAnsi="Times New Roman" w:cs="Times New Roman"/>
          <w:sz w:val="24"/>
          <w:szCs w:val="24"/>
        </w:rPr>
        <w:t>offrir un refuge</w:t>
      </w:r>
      <w:r w:rsidR="00AE157C">
        <w:rPr>
          <w:rFonts w:ascii="Times New Roman" w:hAnsi="Times New Roman" w:cs="Times New Roman"/>
          <w:sz w:val="24"/>
          <w:szCs w:val="24"/>
        </w:rPr>
        <w:t>,</w:t>
      </w:r>
      <w:r w:rsidR="00A64180">
        <w:rPr>
          <w:rFonts w:ascii="Times New Roman" w:hAnsi="Times New Roman" w:cs="Times New Roman"/>
          <w:sz w:val="24"/>
          <w:szCs w:val="24"/>
        </w:rPr>
        <w:t xml:space="preserve"> d’où son nom</w:t>
      </w:r>
      <w:r w:rsidR="00AE157C">
        <w:rPr>
          <w:rFonts w:ascii="Times New Roman" w:hAnsi="Times New Roman" w:cs="Times New Roman"/>
          <w:sz w:val="24"/>
          <w:szCs w:val="24"/>
        </w:rPr>
        <w:t>,</w:t>
      </w:r>
      <w:r w:rsidR="00A64180">
        <w:rPr>
          <w:rFonts w:ascii="Times New Roman" w:hAnsi="Times New Roman" w:cs="Times New Roman"/>
          <w:sz w:val="24"/>
          <w:szCs w:val="24"/>
        </w:rPr>
        <w:t xml:space="preserve"> aux embarcations </w:t>
      </w:r>
      <w:r w:rsidR="0027585D">
        <w:rPr>
          <w:rFonts w:ascii="Times New Roman" w:hAnsi="Times New Roman" w:cs="Times New Roman"/>
          <w:sz w:val="24"/>
          <w:szCs w:val="24"/>
        </w:rPr>
        <w:t>en difficulté dans le golfe de Gascogne</w:t>
      </w:r>
      <w:r w:rsidR="006232D2">
        <w:rPr>
          <w:rFonts w:ascii="Times New Roman" w:hAnsi="Times New Roman" w:cs="Times New Roman"/>
          <w:sz w:val="24"/>
          <w:szCs w:val="24"/>
        </w:rPr>
        <w:t xml:space="preserve"> et</w:t>
      </w:r>
      <w:r w:rsidR="0027585D">
        <w:rPr>
          <w:rFonts w:ascii="Times New Roman" w:hAnsi="Times New Roman" w:cs="Times New Roman"/>
          <w:sz w:val="24"/>
          <w:szCs w:val="24"/>
        </w:rPr>
        <w:t xml:space="preserve"> qui </w:t>
      </w:r>
      <w:r w:rsidR="00A64180">
        <w:rPr>
          <w:rFonts w:ascii="Times New Roman" w:hAnsi="Times New Roman" w:cs="Times New Roman"/>
          <w:sz w:val="24"/>
          <w:szCs w:val="24"/>
        </w:rPr>
        <w:t>n</w:t>
      </w:r>
      <w:r w:rsidR="00AE157C">
        <w:rPr>
          <w:rFonts w:ascii="Times New Roman" w:hAnsi="Times New Roman" w:cs="Times New Roman"/>
          <w:sz w:val="24"/>
          <w:szCs w:val="24"/>
        </w:rPr>
        <w:t>e pouvaient gagner</w:t>
      </w:r>
      <w:r w:rsidR="0027585D">
        <w:rPr>
          <w:rFonts w:ascii="Times New Roman" w:hAnsi="Times New Roman" w:cs="Times New Roman"/>
          <w:sz w:val="24"/>
          <w:szCs w:val="24"/>
        </w:rPr>
        <w:t xml:space="preserve"> </w:t>
      </w:r>
      <w:r w:rsidR="00A64180">
        <w:rPr>
          <w:rFonts w:ascii="Times New Roman" w:hAnsi="Times New Roman" w:cs="Times New Roman"/>
          <w:sz w:val="24"/>
          <w:szCs w:val="24"/>
        </w:rPr>
        <w:t xml:space="preserve">à </w:t>
      </w:r>
      <w:r w:rsidR="00AE157C">
        <w:rPr>
          <w:rFonts w:ascii="Times New Roman" w:hAnsi="Times New Roman" w:cs="Times New Roman"/>
          <w:sz w:val="24"/>
          <w:szCs w:val="24"/>
        </w:rPr>
        <w:t xml:space="preserve">temps </w:t>
      </w:r>
      <w:r w:rsidR="00A64180">
        <w:rPr>
          <w:rFonts w:ascii="Times New Roman" w:hAnsi="Times New Roman" w:cs="Times New Roman"/>
          <w:sz w:val="24"/>
          <w:szCs w:val="24"/>
        </w:rPr>
        <w:t xml:space="preserve">leur port d’attache ou </w:t>
      </w:r>
      <w:r w:rsidR="00AE157C">
        <w:rPr>
          <w:rFonts w:ascii="Times New Roman" w:hAnsi="Times New Roman" w:cs="Times New Roman"/>
          <w:sz w:val="24"/>
          <w:szCs w:val="24"/>
        </w:rPr>
        <w:t>leur</w:t>
      </w:r>
      <w:r w:rsidR="00A64180">
        <w:rPr>
          <w:rFonts w:ascii="Times New Roman" w:hAnsi="Times New Roman" w:cs="Times New Roman"/>
          <w:sz w:val="24"/>
          <w:szCs w:val="24"/>
        </w:rPr>
        <w:t xml:space="preserve"> destination. </w:t>
      </w:r>
      <w:r w:rsidR="00183EBC">
        <w:rPr>
          <w:rFonts w:ascii="Times New Roman" w:hAnsi="Times New Roman" w:cs="Times New Roman"/>
          <w:sz w:val="24"/>
          <w:szCs w:val="24"/>
        </w:rPr>
        <w:t xml:space="preserve">Il </w:t>
      </w:r>
      <w:r w:rsidR="000B4EE3">
        <w:rPr>
          <w:rFonts w:ascii="Times New Roman" w:hAnsi="Times New Roman" w:cs="Times New Roman"/>
          <w:sz w:val="24"/>
          <w:szCs w:val="24"/>
        </w:rPr>
        <w:t>jouait un rôle</w:t>
      </w:r>
      <w:r w:rsidR="00AE157C">
        <w:rPr>
          <w:rFonts w:ascii="Times New Roman" w:hAnsi="Times New Roman" w:cs="Times New Roman"/>
          <w:sz w:val="24"/>
          <w:szCs w:val="24"/>
        </w:rPr>
        <w:t xml:space="preserve"> </w:t>
      </w:r>
      <w:r w:rsidR="006232D2">
        <w:rPr>
          <w:rFonts w:ascii="Times New Roman" w:hAnsi="Times New Roman" w:cs="Times New Roman"/>
          <w:sz w:val="24"/>
          <w:szCs w:val="24"/>
        </w:rPr>
        <w:t>identique</w:t>
      </w:r>
      <w:r w:rsidR="00AE157C">
        <w:rPr>
          <w:rFonts w:ascii="Times New Roman" w:hAnsi="Times New Roman" w:cs="Times New Roman"/>
          <w:sz w:val="24"/>
          <w:szCs w:val="24"/>
        </w:rPr>
        <w:t xml:space="preserve"> </w:t>
      </w:r>
      <w:r w:rsidR="000B4EE3">
        <w:rPr>
          <w:rFonts w:ascii="Times New Roman" w:hAnsi="Times New Roman" w:cs="Times New Roman"/>
          <w:sz w:val="24"/>
          <w:szCs w:val="24"/>
        </w:rPr>
        <w:t xml:space="preserve">à celui de Cap Breton </w:t>
      </w:r>
      <w:r w:rsidR="006232D2">
        <w:rPr>
          <w:rFonts w:ascii="Times New Roman" w:hAnsi="Times New Roman" w:cs="Times New Roman"/>
          <w:sz w:val="24"/>
          <w:szCs w:val="24"/>
        </w:rPr>
        <w:t>(</w:t>
      </w:r>
      <w:r w:rsidR="000B4EE3">
        <w:rPr>
          <w:rFonts w:ascii="Times New Roman" w:hAnsi="Times New Roman" w:cs="Times New Roman"/>
          <w:sz w:val="24"/>
          <w:szCs w:val="24"/>
        </w:rPr>
        <w:t>Landes</w:t>
      </w:r>
      <w:r w:rsidR="006232D2">
        <w:rPr>
          <w:rFonts w:ascii="Times New Roman" w:hAnsi="Times New Roman" w:cs="Times New Roman"/>
          <w:sz w:val="24"/>
          <w:szCs w:val="24"/>
        </w:rPr>
        <w:t>)</w:t>
      </w:r>
      <w:r w:rsidR="000B4EE3">
        <w:rPr>
          <w:rFonts w:ascii="Times New Roman" w:hAnsi="Times New Roman" w:cs="Times New Roman"/>
          <w:sz w:val="24"/>
          <w:szCs w:val="24"/>
        </w:rPr>
        <w:t>. L’empereur étendait</w:t>
      </w:r>
      <w:r w:rsidR="00183EBC">
        <w:rPr>
          <w:rFonts w:ascii="Times New Roman" w:hAnsi="Times New Roman" w:cs="Times New Roman"/>
          <w:sz w:val="24"/>
          <w:szCs w:val="24"/>
        </w:rPr>
        <w:t xml:space="preserve"> relancer</w:t>
      </w:r>
      <w:r w:rsidR="000B4EE3">
        <w:rPr>
          <w:rFonts w:ascii="Times New Roman" w:hAnsi="Times New Roman" w:cs="Times New Roman"/>
          <w:sz w:val="24"/>
          <w:szCs w:val="24"/>
        </w:rPr>
        <w:t xml:space="preserve"> là</w:t>
      </w:r>
      <w:r w:rsidR="00183EBC">
        <w:rPr>
          <w:rFonts w:ascii="Times New Roman" w:hAnsi="Times New Roman" w:cs="Times New Roman"/>
          <w:sz w:val="24"/>
          <w:szCs w:val="24"/>
        </w:rPr>
        <w:t xml:space="preserve"> la vocation maritime de Biarritz. </w:t>
      </w:r>
    </w:p>
    <w:p w14:paraId="2191C208" w14:textId="1E7E67A8" w:rsidR="00DB3C0E" w:rsidRDefault="00AE157C" w:rsidP="003361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Une </w:t>
      </w:r>
      <w:r w:rsidR="00336153">
        <w:rPr>
          <w:rFonts w:ascii="Times New Roman" w:hAnsi="Times New Roman" w:cs="Times New Roman"/>
          <w:sz w:val="24"/>
          <w:szCs w:val="24"/>
        </w:rPr>
        <w:t>promenade</w:t>
      </w:r>
      <w:r w:rsidR="00A64180">
        <w:rPr>
          <w:rFonts w:ascii="Times New Roman" w:hAnsi="Times New Roman" w:cs="Times New Roman"/>
          <w:sz w:val="24"/>
          <w:szCs w:val="24"/>
        </w:rPr>
        <w:t xml:space="preserve"> en bois sur armature métallique</w:t>
      </w:r>
      <w:r w:rsidR="00336153">
        <w:rPr>
          <w:rFonts w:ascii="Times New Roman" w:hAnsi="Times New Roman" w:cs="Times New Roman"/>
          <w:sz w:val="24"/>
          <w:szCs w:val="24"/>
        </w:rPr>
        <w:t xml:space="preserve"> </w:t>
      </w:r>
      <w:r w:rsidR="000B4EE3">
        <w:rPr>
          <w:rFonts w:ascii="Times New Roman" w:hAnsi="Times New Roman" w:cs="Times New Roman"/>
          <w:sz w:val="24"/>
          <w:szCs w:val="24"/>
        </w:rPr>
        <w:t>conduisait</w:t>
      </w:r>
      <w:r w:rsidR="00183EBC">
        <w:rPr>
          <w:rFonts w:ascii="Times New Roman" w:hAnsi="Times New Roman" w:cs="Times New Roman"/>
          <w:sz w:val="24"/>
          <w:szCs w:val="24"/>
        </w:rPr>
        <w:t xml:space="preserve"> </w:t>
      </w:r>
      <w:r>
        <w:rPr>
          <w:rFonts w:ascii="Times New Roman" w:hAnsi="Times New Roman" w:cs="Times New Roman"/>
          <w:sz w:val="24"/>
          <w:szCs w:val="24"/>
        </w:rPr>
        <w:t>au rocher</w:t>
      </w:r>
      <w:r w:rsidRPr="00AE157C">
        <w:rPr>
          <w:rFonts w:ascii="Times New Roman" w:hAnsi="Times New Roman" w:cs="Times New Roman"/>
          <w:sz w:val="24"/>
          <w:szCs w:val="24"/>
        </w:rPr>
        <w:t xml:space="preserve"> </w:t>
      </w:r>
      <w:r>
        <w:rPr>
          <w:rFonts w:ascii="Times New Roman" w:hAnsi="Times New Roman" w:cs="Times New Roman"/>
          <w:sz w:val="24"/>
          <w:szCs w:val="24"/>
        </w:rPr>
        <w:t>percé d’un tunnel de 12 mètres</w:t>
      </w:r>
      <w:r w:rsidRPr="00AE157C">
        <w:rPr>
          <w:rFonts w:ascii="Times New Roman" w:hAnsi="Times New Roman" w:cs="Times New Roman"/>
          <w:sz w:val="24"/>
          <w:szCs w:val="24"/>
        </w:rPr>
        <w:t xml:space="preserve"> </w:t>
      </w:r>
      <w:r>
        <w:rPr>
          <w:rFonts w:ascii="Times New Roman" w:hAnsi="Times New Roman" w:cs="Times New Roman"/>
          <w:sz w:val="24"/>
          <w:szCs w:val="24"/>
        </w:rPr>
        <w:t>vers la digue</w:t>
      </w:r>
      <w:r w:rsidR="006232D2">
        <w:rPr>
          <w:rFonts w:ascii="Times New Roman" w:hAnsi="Times New Roman" w:cs="Times New Roman"/>
          <w:sz w:val="24"/>
          <w:szCs w:val="24"/>
        </w:rPr>
        <w:t>. R</w:t>
      </w:r>
      <w:r>
        <w:rPr>
          <w:rFonts w:ascii="Times New Roman" w:hAnsi="Times New Roman" w:cs="Times New Roman"/>
          <w:sz w:val="24"/>
          <w:szCs w:val="24"/>
        </w:rPr>
        <w:t xml:space="preserve">ocher sur lequel </w:t>
      </w:r>
      <w:r w:rsidR="00BC4794">
        <w:rPr>
          <w:rFonts w:ascii="Times New Roman" w:hAnsi="Times New Roman" w:cs="Times New Roman"/>
          <w:sz w:val="24"/>
          <w:szCs w:val="24"/>
        </w:rPr>
        <w:t>une statue</w:t>
      </w:r>
      <w:r w:rsidR="0027585D">
        <w:rPr>
          <w:rFonts w:ascii="Times New Roman" w:hAnsi="Times New Roman" w:cs="Times New Roman"/>
          <w:sz w:val="24"/>
          <w:szCs w:val="24"/>
        </w:rPr>
        <w:t xml:space="preserve"> en fonte dorée</w:t>
      </w:r>
      <w:r w:rsidR="00BC4794">
        <w:rPr>
          <w:rFonts w:ascii="Times New Roman" w:hAnsi="Times New Roman" w:cs="Times New Roman"/>
          <w:sz w:val="24"/>
          <w:szCs w:val="24"/>
        </w:rPr>
        <w:t xml:space="preserve"> de la Vierge</w:t>
      </w:r>
      <w:r w:rsidR="000B4EE3">
        <w:rPr>
          <w:rFonts w:ascii="Times New Roman" w:hAnsi="Times New Roman" w:cs="Times New Roman"/>
          <w:sz w:val="24"/>
          <w:szCs w:val="24"/>
        </w:rPr>
        <w:t xml:space="preserve"> fut disposée</w:t>
      </w:r>
      <w:r>
        <w:rPr>
          <w:rFonts w:ascii="Times New Roman" w:hAnsi="Times New Roman" w:cs="Times New Roman"/>
          <w:sz w:val="24"/>
          <w:szCs w:val="24"/>
        </w:rPr>
        <w:t xml:space="preserve"> et</w:t>
      </w:r>
      <w:r w:rsidR="00336153">
        <w:rPr>
          <w:rFonts w:ascii="Times New Roman" w:hAnsi="Times New Roman" w:cs="Times New Roman"/>
          <w:sz w:val="24"/>
          <w:szCs w:val="24"/>
        </w:rPr>
        <w:t xml:space="preserve"> bénie par l’abbé </w:t>
      </w:r>
      <w:proofErr w:type="spellStart"/>
      <w:r w:rsidR="00336153">
        <w:rPr>
          <w:rFonts w:ascii="Times New Roman" w:hAnsi="Times New Roman" w:cs="Times New Roman"/>
          <w:sz w:val="24"/>
          <w:szCs w:val="24"/>
        </w:rPr>
        <w:t>Casaux</w:t>
      </w:r>
      <w:proofErr w:type="spellEnd"/>
      <w:r w:rsidR="00336153">
        <w:rPr>
          <w:rFonts w:ascii="Times New Roman" w:hAnsi="Times New Roman" w:cs="Times New Roman"/>
          <w:sz w:val="24"/>
          <w:szCs w:val="24"/>
        </w:rPr>
        <w:t xml:space="preserve">, curé de Biarritz, le 11 juin 1865. </w:t>
      </w:r>
      <w:r w:rsidR="00DB3C0E">
        <w:rPr>
          <w:rFonts w:ascii="Times New Roman" w:hAnsi="Times New Roman" w:cs="Times New Roman"/>
          <w:sz w:val="24"/>
          <w:szCs w:val="24"/>
        </w:rPr>
        <w:t>P</w:t>
      </w:r>
      <w:r w:rsidR="00336153">
        <w:rPr>
          <w:rFonts w:ascii="Times New Roman" w:hAnsi="Times New Roman" w:cs="Times New Roman"/>
          <w:sz w:val="24"/>
          <w:szCs w:val="24"/>
        </w:rPr>
        <w:t>rotectrice d</w:t>
      </w:r>
      <w:r w:rsidR="006232D2">
        <w:rPr>
          <w:rFonts w:ascii="Times New Roman" w:hAnsi="Times New Roman" w:cs="Times New Roman"/>
          <w:sz w:val="24"/>
          <w:szCs w:val="24"/>
        </w:rPr>
        <w:t>u</w:t>
      </w:r>
      <w:r w:rsidR="00336153">
        <w:rPr>
          <w:rFonts w:ascii="Times New Roman" w:hAnsi="Times New Roman" w:cs="Times New Roman"/>
          <w:sz w:val="24"/>
          <w:szCs w:val="24"/>
        </w:rPr>
        <w:t xml:space="preserve"> port</w:t>
      </w:r>
      <w:r w:rsidR="006232D2">
        <w:rPr>
          <w:rFonts w:ascii="Times New Roman" w:hAnsi="Times New Roman" w:cs="Times New Roman"/>
          <w:sz w:val="24"/>
          <w:szCs w:val="24"/>
        </w:rPr>
        <w:t>,</w:t>
      </w:r>
      <w:r w:rsidR="000B4EE3">
        <w:rPr>
          <w:rFonts w:ascii="Times New Roman" w:hAnsi="Times New Roman" w:cs="Times New Roman"/>
          <w:sz w:val="24"/>
          <w:szCs w:val="24"/>
        </w:rPr>
        <w:t xml:space="preserve"> très exposé</w:t>
      </w:r>
      <w:r w:rsidR="00597379">
        <w:rPr>
          <w:rFonts w:ascii="Times New Roman" w:hAnsi="Times New Roman" w:cs="Times New Roman"/>
          <w:sz w:val="24"/>
          <w:szCs w:val="24"/>
        </w:rPr>
        <w:t xml:space="preserve"> aux éléments</w:t>
      </w:r>
      <w:r w:rsidR="00336153">
        <w:rPr>
          <w:rFonts w:ascii="Times New Roman" w:hAnsi="Times New Roman" w:cs="Times New Roman"/>
          <w:sz w:val="24"/>
          <w:szCs w:val="24"/>
        </w:rPr>
        <w:t>, la statue dev</w:t>
      </w:r>
      <w:r w:rsidR="008E55FA">
        <w:rPr>
          <w:rFonts w:ascii="Times New Roman" w:hAnsi="Times New Roman" w:cs="Times New Roman"/>
          <w:sz w:val="24"/>
          <w:szCs w:val="24"/>
        </w:rPr>
        <w:t>i</w:t>
      </w:r>
      <w:r w:rsidR="006232D2">
        <w:rPr>
          <w:rFonts w:ascii="Times New Roman" w:hAnsi="Times New Roman" w:cs="Times New Roman"/>
          <w:sz w:val="24"/>
          <w:szCs w:val="24"/>
        </w:rPr>
        <w:t>nt</w:t>
      </w:r>
      <w:r w:rsidR="00336153">
        <w:rPr>
          <w:rFonts w:ascii="Times New Roman" w:hAnsi="Times New Roman" w:cs="Times New Roman"/>
          <w:sz w:val="24"/>
          <w:szCs w:val="24"/>
        </w:rPr>
        <w:t xml:space="preserve"> l’emblème de la ville.</w:t>
      </w:r>
      <w:r w:rsidR="00717CA1">
        <w:rPr>
          <w:rFonts w:ascii="Times New Roman" w:hAnsi="Times New Roman" w:cs="Times New Roman"/>
          <w:sz w:val="24"/>
          <w:szCs w:val="24"/>
        </w:rPr>
        <w:t xml:space="preserve"> </w:t>
      </w:r>
    </w:p>
    <w:p w14:paraId="3628CC17" w14:textId="5EE56648" w:rsidR="00336153" w:rsidRDefault="00717CA1" w:rsidP="003361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Véritable gouffre financier, </w:t>
      </w:r>
      <w:r w:rsidR="00AE76F7">
        <w:rPr>
          <w:rFonts w:ascii="Times New Roman" w:hAnsi="Times New Roman" w:cs="Times New Roman"/>
          <w:sz w:val="24"/>
          <w:szCs w:val="24"/>
        </w:rPr>
        <w:t xml:space="preserve">assailli </w:t>
      </w:r>
      <w:r w:rsidR="00A64180">
        <w:rPr>
          <w:rFonts w:ascii="Times New Roman" w:hAnsi="Times New Roman" w:cs="Times New Roman"/>
          <w:sz w:val="24"/>
          <w:szCs w:val="24"/>
        </w:rPr>
        <w:t xml:space="preserve">continuellement </w:t>
      </w:r>
      <w:r w:rsidR="00AE76F7">
        <w:rPr>
          <w:rFonts w:ascii="Times New Roman" w:hAnsi="Times New Roman" w:cs="Times New Roman"/>
          <w:sz w:val="24"/>
          <w:szCs w:val="24"/>
        </w:rPr>
        <w:t xml:space="preserve">par les flots, </w:t>
      </w:r>
      <w:r>
        <w:rPr>
          <w:rFonts w:ascii="Times New Roman" w:hAnsi="Times New Roman" w:cs="Times New Roman"/>
          <w:sz w:val="24"/>
          <w:szCs w:val="24"/>
        </w:rPr>
        <w:t>le projet portuaire</w:t>
      </w:r>
      <w:r w:rsidR="008B1963">
        <w:rPr>
          <w:rFonts w:ascii="Times New Roman" w:hAnsi="Times New Roman" w:cs="Times New Roman"/>
          <w:sz w:val="24"/>
          <w:szCs w:val="24"/>
        </w:rPr>
        <w:t xml:space="preserve"> de l’empereur</w:t>
      </w:r>
      <w:r>
        <w:rPr>
          <w:rFonts w:ascii="Times New Roman" w:hAnsi="Times New Roman" w:cs="Times New Roman"/>
          <w:sz w:val="24"/>
          <w:szCs w:val="24"/>
        </w:rPr>
        <w:t xml:space="preserve"> sera</w:t>
      </w:r>
      <w:r w:rsidR="008B1963">
        <w:rPr>
          <w:rFonts w:ascii="Times New Roman" w:hAnsi="Times New Roman" w:cs="Times New Roman"/>
          <w:sz w:val="24"/>
          <w:szCs w:val="24"/>
        </w:rPr>
        <w:t xml:space="preserve"> finalement</w:t>
      </w:r>
      <w:r>
        <w:rPr>
          <w:rFonts w:ascii="Times New Roman" w:hAnsi="Times New Roman" w:cs="Times New Roman"/>
          <w:sz w:val="24"/>
          <w:szCs w:val="24"/>
        </w:rPr>
        <w:t xml:space="preserve"> abandonné en 1870.</w:t>
      </w:r>
      <w:r w:rsidR="00336153">
        <w:rPr>
          <w:rFonts w:ascii="Times New Roman" w:hAnsi="Times New Roman" w:cs="Times New Roman"/>
          <w:sz w:val="24"/>
          <w:szCs w:val="24"/>
        </w:rPr>
        <w:t xml:space="preserve"> </w:t>
      </w:r>
    </w:p>
    <w:p w14:paraId="562A675F" w14:textId="725B5C97" w:rsidR="00E02CEE" w:rsidRDefault="00597379"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8525E">
        <w:rPr>
          <w:rFonts w:ascii="Times New Roman" w:hAnsi="Times New Roman" w:cs="Times New Roman"/>
          <w:sz w:val="24"/>
          <w:szCs w:val="24"/>
        </w:rPr>
        <w:t>es bouleversements </w:t>
      </w:r>
      <w:r w:rsidR="00402D18">
        <w:rPr>
          <w:rFonts w:ascii="Times New Roman" w:hAnsi="Times New Roman" w:cs="Times New Roman"/>
          <w:sz w:val="24"/>
          <w:szCs w:val="24"/>
        </w:rPr>
        <w:t>de l’ancien village</w:t>
      </w:r>
      <w:r w:rsidR="00DB3C0E">
        <w:rPr>
          <w:rFonts w:ascii="Times New Roman" w:hAnsi="Times New Roman" w:cs="Times New Roman"/>
          <w:sz w:val="24"/>
          <w:szCs w:val="24"/>
        </w:rPr>
        <w:t xml:space="preserve"> opérés</w:t>
      </w:r>
      <w:r>
        <w:rPr>
          <w:rFonts w:ascii="Times New Roman" w:hAnsi="Times New Roman" w:cs="Times New Roman"/>
          <w:sz w:val="24"/>
          <w:szCs w:val="24"/>
        </w:rPr>
        <w:t xml:space="preserve"> </w:t>
      </w:r>
      <w:r w:rsidR="00031CB4">
        <w:rPr>
          <w:rFonts w:ascii="Times New Roman" w:hAnsi="Times New Roman" w:cs="Times New Roman"/>
          <w:sz w:val="24"/>
          <w:szCs w:val="24"/>
        </w:rPr>
        <w:t xml:space="preserve">par </w:t>
      </w:r>
      <w:r>
        <w:rPr>
          <w:rFonts w:ascii="Times New Roman" w:hAnsi="Times New Roman" w:cs="Times New Roman"/>
          <w:sz w:val="24"/>
          <w:szCs w:val="24"/>
        </w:rPr>
        <w:t>Napoléon III et Eugénie sont ainsi évoqués par Ardouin</w:t>
      </w:r>
      <w:r w:rsidR="00031CB4">
        <w:rPr>
          <w:rFonts w:ascii="Times New Roman" w:hAnsi="Times New Roman" w:cs="Times New Roman"/>
          <w:sz w:val="24"/>
          <w:szCs w:val="24"/>
        </w:rPr>
        <w:t xml:space="preserve"> </w:t>
      </w:r>
      <w:r w:rsidR="0078525E">
        <w:rPr>
          <w:rFonts w:ascii="Times New Roman" w:hAnsi="Times New Roman" w:cs="Times New Roman"/>
          <w:sz w:val="24"/>
          <w:szCs w:val="24"/>
        </w:rPr>
        <w:t xml:space="preserve">: </w:t>
      </w:r>
      <w:r w:rsidR="00E92F40">
        <w:rPr>
          <w:rFonts w:ascii="Times New Roman" w:hAnsi="Times New Roman" w:cs="Times New Roman"/>
          <w:sz w:val="24"/>
          <w:szCs w:val="24"/>
        </w:rPr>
        <w:t>"</w:t>
      </w:r>
      <w:r w:rsidR="0078525E">
        <w:rPr>
          <w:rFonts w:ascii="Times New Roman" w:hAnsi="Times New Roman" w:cs="Times New Roman"/>
          <w:sz w:val="24"/>
          <w:szCs w:val="24"/>
        </w:rPr>
        <w:t xml:space="preserve">De quelque côté que nous tournions nos yeux, nous trouvons l’empreinte puissante de la volonté souveraine et généreuse qui se plait à semer dans sa marche les bienfaits et les grandes choses. </w:t>
      </w:r>
      <w:r w:rsidR="00600AA3">
        <w:rPr>
          <w:rFonts w:ascii="Times New Roman" w:hAnsi="Times New Roman" w:cs="Times New Roman"/>
          <w:sz w:val="24"/>
          <w:szCs w:val="24"/>
        </w:rPr>
        <w:t>À</w:t>
      </w:r>
      <w:r w:rsidR="0078525E">
        <w:rPr>
          <w:rFonts w:ascii="Times New Roman" w:hAnsi="Times New Roman" w:cs="Times New Roman"/>
          <w:sz w:val="24"/>
          <w:szCs w:val="24"/>
        </w:rPr>
        <w:t xml:space="preserve"> chaque pas nous ne voyons que travaux utiles, embellissements, créations, que ce gracieux pays doit à la pensée de ses bienfaiteurs (…)</w:t>
      </w:r>
      <w:r w:rsidR="00E92F40">
        <w:rPr>
          <w:rFonts w:ascii="Times New Roman" w:hAnsi="Times New Roman" w:cs="Times New Roman"/>
          <w:sz w:val="24"/>
          <w:szCs w:val="24"/>
        </w:rPr>
        <w:t>"</w:t>
      </w:r>
      <w:r w:rsidR="0078525E">
        <w:rPr>
          <w:rStyle w:val="Appelnotedebasdep"/>
          <w:rFonts w:ascii="Times New Roman" w:hAnsi="Times New Roman" w:cs="Times New Roman"/>
          <w:sz w:val="24"/>
          <w:szCs w:val="24"/>
        </w:rPr>
        <w:footnoteReference w:id="103"/>
      </w:r>
      <w:r w:rsidR="0078525E">
        <w:rPr>
          <w:rFonts w:ascii="Times New Roman" w:hAnsi="Times New Roman" w:cs="Times New Roman"/>
          <w:sz w:val="24"/>
          <w:szCs w:val="24"/>
        </w:rPr>
        <w:t>.</w:t>
      </w:r>
    </w:p>
    <w:p w14:paraId="291A564B" w14:textId="77777777" w:rsidR="00A704B2" w:rsidRPr="00264FEB" w:rsidRDefault="00A704B2" w:rsidP="00A704B2">
      <w:pPr>
        <w:spacing w:after="0" w:line="360" w:lineRule="auto"/>
        <w:jc w:val="both"/>
        <w:rPr>
          <w:rFonts w:ascii="Times New Roman" w:hAnsi="Times New Roman" w:cs="Times New Roman"/>
          <w:b/>
          <w:i/>
          <w:sz w:val="16"/>
          <w:szCs w:val="16"/>
        </w:rPr>
      </w:pPr>
    </w:p>
    <w:p w14:paraId="2EBA4353" w14:textId="146606AA" w:rsidR="005A4A3E" w:rsidRPr="000224E8" w:rsidRDefault="005A4A3E" w:rsidP="005A4A3E">
      <w:pPr>
        <w:spacing w:line="360" w:lineRule="auto"/>
        <w:jc w:val="both"/>
        <w:rPr>
          <w:rFonts w:ascii="Times New Roman" w:hAnsi="Times New Roman" w:cs="Times New Roman"/>
          <w:sz w:val="24"/>
          <w:szCs w:val="24"/>
        </w:rPr>
      </w:pPr>
      <w:bookmarkStart w:id="17" w:name="_Hlk85468933"/>
      <w:r>
        <w:rPr>
          <w:rFonts w:ascii="Times New Roman" w:hAnsi="Times New Roman" w:cs="Times New Roman"/>
          <w:b/>
          <w:i/>
          <w:sz w:val="24"/>
          <w:szCs w:val="24"/>
        </w:rPr>
        <w:t xml:space="preserve">Conséquences des séjours </w:t>
      </w:r>
      <w:r w:rsidR="00187853">
        <w:rPr>
          <w:rFonts w:ascii="Times New Roman" w:hAnsi="Times New Roman" w:cs="Times New Roman"/>
          <w:b/>
          <w:i/>
          <w:sz w:val="24"/>
          <w:szCs w:val="24"/>
        </w:rPr>
        <w:t>impériaux</w:t>
      </w:r>
      <w:r>
        <w:rPr>
          <w:rFonts w:ascii="Times New Roman" w:hAnsi="Times New Roman" w:cs="Times New Roman"/>
          <w:b/>
          <w:i/>
          <w:sz w:val="24"/>
          <w:szCs w:val="24"/>
        </w:rPr>
        <w:t xml:space="preserve"> pour le Sud-Ouest</w:t>
      </w:r>
      <w:r>
        <w:rPr>
          <w:rFonts w:ascii="Times New Roman" w:hAnsi="Times New Roman" w:cs="Times New Roman"/>
          <w:sz w:val="24"/>
          <w:szCs w:val="24"/>
        </w:rPr>
        <w:t xml:space="preserve"> </w:t>
      </w:r>
    </w:p>
    <w:bookmarkEnd w:id="17"/>
    <w:p w14:paraId="3AB5936E" w14:textId="38E9E79B" w:rsidR="00BA3ACC" w:rsidRDefault="005A4A3E" w:rsidP="005A4A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présence du couple impérial </w:t>
      </w:r>
      <w:r w:rsidR="00BA3ACC">
        <w:rPr>
          <w:rFonts w:ascii="Times New Roman" w:hAnsi="Times New Roman" w:cs="Times New Roman"/>
          <w:sz w:val="24"/>
          <w:szCs w:val="24"/>
        </w:rPr>
        <w:t xml:space="preserve">à Biarritz </w:t>
      </w:r>
      <w:r>
        <w:rPr>
          <w:rFonts w:ascii="Times New Roman" w:hAnsi="Times New Roman" w:cs="Times New Roman"/>
          <w:sz w:val="24"/>
          <w:szCs w:val="24"/>
        </w:rPr>
        <w:t>joua</w:t>
      </w:r>
      <w:r w:rsidR="00BA3ACC">
        <w:rPr>
          <w:rFonts w:ascii="Times New Roman" w:hAnsi="Times New Roman" w:cs="Times New Roman"/>
          <w:sz w:val="24"/>
          <w:szCs w:val="24"/>
        </w:rPr>
        <w:t xml:space="preserve"> aussi</w:t>
      </w:r>
      <w:r>
        <w:rPr>
          <w:rFonts w:ascii="Times New Roman" w:hAnsi="Times New Roman" w:cs="Times New Roman"/>
          <w:sz w:val="24"/>
          <w:szCs w:val="24"/>
        </w:rPr>
        <w:t xml:space="preserve"> un rôle déterminant dans la modernisation du Sud-Ouest</w:t>
      </w:r>
      <w:r w:rsidR="00BA3ACC">
        <w:rPr>
          <w:rFonts w:ascii="Times New Roman" w:hAnsi="Times New Roman" w:cs="Times New Roman"/>
          <w:sz w:val="24"/>
          <w:szCs w:val="24"/>
        </w:rPr>
        <w:t xml:space="preserve"> de la France, de Bordeaux</w:t>
      </w:r>
      <w:r w:rsidR="00FF7F7E">
        <w:rPr>
          <w:rFonts w:ascii="Times New Roman" w:hAnsi="Times New Roman" w:cs="Times New Roman"/>
          <w:sz w:val="24"/>
          <w:szCs w:val="24"/>
        </w:rPr>
        <w:t xml:space="preserve"> à Tarbes,</w:t>
      </w:r>
      <w:r w:rsidR="00BA3ACC">
        <w:rPr>
          <w:rFonts w:ascii="Times New Roman" w:hAnsi="Times New Roman" w:cs="Times New Roman"/>
          <w:sz w:val="24"/>
          <w:szCs w:val="24"/>
        </w:rPr>
        <w:t xml:space="preserve"> d</w:t>
      </w:r>
      <w:r w:rsidR="00FF7F7E">
        <w:rPr>
          <w:rFonts w:ascii="Times New Roman" w:hAnsi="Times New Roman" w:cs="Times New Roman"/>
          <w:sz w:val="24"/>
          <w:szCs w:val="24"/>
        </w:rPr>
        <w:t xml:space="preserve">e Toulouse à </w:t>
      </w:r>
      <w:r w:rsidR="00BA3ACC">
        <w:rPr>
          <w:rFonts w:ascii="Times New Roman" w:hAnsi="Times New Roman" w:cs="Times New Roman"/>
          <w:sz w:val="24"/>
          <w:szCs w:val="24"/>
        </w:rPr>
        <w:t>Hendaye</w:t>
      </w:r>
      <w:r>
        <w:rPr>
          <w:rFonts w:ascii="Times New Roman" w:hAnsi="Times New Roman" w:cs="Times New Roman"/>
          <w:sz w:val="24"/>
          <w:szCs w:val="24"/>
        </w:rPr>
        <w:t>.</w:t>
      </w:r>
      <w:r w:rsidR="00B355A4">
        <w:rPr>
          <w:rFonts w:ascii="Times New Roman" w:hAnsi="Times New Roman" w:cs="Times New Roman"/>
          <w:sz w:val="24"/>
          <w:szCs w:val="24"/>
        </w:rPr>
        <w:t xml:space="preserve"> </w:t>
      </w:r>
    </w:p>
    <w:p w14:paraId="62E5B95A" w14:textId="5115E60D" w:rsidR="005A4A3E" w:rsidRDefault="005A4A3E" w:rsidP="005A4A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Napoléon III et Eugénie inaugur</w:t>
      </w:r>
      <w:r w:rsidR="00FF7F7E">
        <w:rPr>
          <w:rFonts w:ascii="Times New Roman" w:hAnsi="Times New Roman" w:cs="Times New Roman"/>
          <w:sz w:val="24"/>
          <w:szCs w:val="24"/>
        </w:rPr>
        <w:t>ère</w:t>
      </w:r>
      <w:r>
        <w:rPr>
          <w:rFonts w:ascii="Times New Roman" w:hAnsi="Times New Roman" w:cs="Times New Roman"/>
          <w:sz w:val="24"/>
          <w:szCs w:val="24"/>
        </w:rPr>
        <w:t xml:space="preserve">nt </w:t>
      </w:r>
      <w:r w:rsidR="00BA3ACC">
        <w:rPr>
          <w:rFonts w:ascii="Times New Roman" w:hAnsi="Times New Roman" w:cs="Times New Roman"/>
          <w:sz w:val="24"/>
          <w:szCs w:val="24"/>
        </w:rPr>
        <w:t>en effet</w:t>
      </w:r>
      <w:r>
        <w:rPr>
          <w:rFonts w:ascii="Times New Roman" w:hAnsi="Times New Roman" w:cs="Times New Roman"/>
          <w:sz w:val="24"/>
          <w:szCs w:val="24"/>
        </w:rPr>
        <w:t> de nombreux chantiers tout au long d</w:t>
      </w:r>
      <w:r w:rsidR="00FF7F7E">
        <w:rPr>
          <w:rFonts w:ascii="Times New Roman" w:hAnsi="Times New Roman" w:cs="Times New Roman"/>
          <w:sz w:val="24"/>
          <w:szCs w:val="24"/>
        </w:rPr>
        <w:t>u</w:t>
      </w:r>
      <w:r>
        <w:rPr>
          <w:rFonts w:ascii="Times New Roman" w:hAnsi="Times New Roman" w:cs="Times New Roman"/>
          <w:sz w:val="24"/>
          <w:szCs w:val="24"/>
        </w:rPr>
        <w:t xml:space="preserve"> règne, soucieux de répondre aux besoins et aux souhaits des élus locaux comme de</w:t>
      </w:r>
      <w:r w:rsidR="0058528C">
        <w:rPr>
          <w:rFonts w:ascii="Times New Roman" w:hAnsi="Times New Roman" w:cs="Times New Roman"/>
          <w:sz w:val="24"/>
          <w:szCs w:val="24"/>
        </w:rPr>
        <w:t xml:space="preserve"> voir</w:t>
      </w:r>
      <w:r>
        <w:rPr>
          <w:rFonts w:ascii="Times New Roman" w:hAnsi="Times New Roman" w:cs="Times New Roman"/>
          <w:sz w:val="24"/>
          <w:szCs w:val="24"/>
        </w:rPr>
        <w:t xml:space="preserve"> médiatiser </w:t>
      </w:r>
      <w:r w:rsidR="0058528C">
        <w:rPr>
          <w:rFonts w:ascii="Times New Roman" w:hAnsi="Times New Roman" w:cs="Times New Roman"/>
          <w:sz w:val="24"/>
          <w:szCs w:val="24"/>
        </w:rPr>
        <w:t xml:space="preserve">dans la presse </w:t>
      </w:r>
      <w:r>
        <w:rPr>
          <w:rFonts w:ascii="Times New Roman" w:hAnsi="Times New Roman" w:cs="Times New Roman"/>
          <w:sz w:val="24"/>
          <w:szCs w:val="24"/>
        </w:rPr>
        <w:t>les réalisations importantes par la présence d</w:t>
      </w:r>
      <w:r w:rsidR="00FF7F7E">
        <w:rPr>
          <w:rFonts w:ascii="Times New Roman" w:hAnsi="Times New Roman" w:cs="Times New Roman"/>
          <w:sz w:val="24"/>
          <w:szCs w:val="24"/>
        </w:rPr>
        <w:t>e personnalités</w:t>
      </w:r>
      <w:r>
        <w:rPr>
          <w:rFonts w:ascii="Times New Roman" w:hAnsi="Times New Roman" w:cs="Times New Roman"/>
          <w:sz w:val="24"/>
          <w:szCs w:val="24"/>
        </w:rPr>
        <w:t xml:space="preserve"> lors de certaines inaugurations. </w:t>
      </w:r>
    </w:p>
    <w:p w14:paraId="7FA250C7" w14:textId="77777777" w:rsidR="002B5471" w:rsidRDefault="005A4A3E" w:rsidP="005A4A3E">
      <w:pPr>
        <w:spacing w:line="360" w:lineRule="auto"/>
        <w:jc w:val="both"/>
        <w:rPr>
          <w:rFonts w:ascii="Times New Roman" w:hAnsi="Times New Roman" w:cs="Times New Roman"/>
          <w:sz w:val="24"/>
          <w:szCs w:val="24"/>
        </w:rPr>
      </w:pPr>
      <w:r>
        <w:rPr>
          <w:rFonts w:ascii="Times New Roman" w:hAnsi="Times New Roman" w:cs="Times New Roman"/>
          <w:sz w:val="24"/>
          <w:szCs w:val="24"/>
        </w:rPr>
        <w:t>Il en va ainsi, dès 1854, de la construction de la nouvelle route de Biarritz à Bayonne,</w:t>
      </w:r>
      <w:r w:rsidRPr="004B7AEC">
        <w:rPr>
          <w:rFonts w:ascii="Times New Roman" w:hAnsi="Times New Roman" w:cs="Times New Roman"/>
          <w:sz w:val="24"/>
          <w:szCs w:val="24"/>
        </w:rPr>
        <w:t xml:space="preserve"> </w:t>
      </w:r>
      <w:r>
        <w:rPr>
          <w:rFonts w:ascii="Times New Roman" w:hAnsi="Times New Roman" w:cs="Times New Roman"/>
          <w:sz w:val="24"/>
          <w:szCs w:val="24"/>
        </w:rPr>
        <w:t>dite de l’Empereur</w:t>
      </w:r>
      <w:r w:rsidR="00A02F9E">
        <w:rPr>
          <w:rStyle w:val="Appelnotedebasdep"/>
          <w:rFonts w:ascii="Times New Roman" w:hAnsi="Times New Roman" w:cs="Times New Roman"/>
          <w:sz w:val="24"/>
          <w:szCs w:val="24"/>
        </w:rPr>
        <w:footnoteReference w:id="104"/>
      </w:r>
      <w:r>
        <w:rPr>
          <w:rFonts w:ascii="Times New Roman" w:hAnsi="Times New Roman" w:cs="Times New Roman"/>
          <w:sz w:val="24"/>
          <w:szCs w:val="24"/>
        </w:rPr>
        <w:t xml:space="preserve">, classée au rang des voies impériales, </w:t>
      </w:r>
      <w:r w:rsidR="002B5471">
        <w:rPr>
          <w:rFonts w:ascii="Times New Roman" w:hAnsi="Times New Roman" w:cs="Times New Roman"/>
          <w:sz w:val="24"/>
          <w:szCs w:val="24"/>
        </w:rPr>
        <w:t>ou</w:t>
      </w:r>
      <w:r>
        <w:rPr>
          <w:rFonts w:ascii="Times New Roman" w:hAnsi="Times New Roman" w:cs="Times New Roman"/>
          <w:sz w:val="24"/>
          <w:szCs w:val="24"/>
        </w:rPr>
        <w:t xml:space="preserve"> de la modernisation des quais du port de Bayonne. </w:t>
      </w:r>
    </w:p>
    <w:p w14:paraId="22049C18" w14:textId="613B94B0" w:rsidR="005A4A3E" w:rsidRDefault="005A4A3E" w:rsidP="005A4A3E">
      <w:pPr>
        <w:spacing w:line="360" w:lineRule="auto"/>
        <w:jc w:val="both"/>
        <w:rPr>
          <w:rFonts w:ascii="Times New Roman" w:hAnsi="Times New Roman" w:cs="Times New Roman"/>
          <w:sz w:val="24"/>
          <w:szCs w:val="24"/>
        </w:rPr>
      </w:pPr>
      <w:r>
        <w:rPr>
          <w:rFonts w:ascii="Times New Roman" w:hAnsi="Times New Roman" w:cs="Times New Roman"/>
          <w:sz w:val="24"/>
          <w:szCs w:val="24"/>
        </w:rPr>
        <w:t>Suivront : la route de la Barre entre Biarritz et Bayonne par Anglet (1857)</w:t>
      </w:r>
      <w:r w:rsidR="002B5471">
        <w:rPr>
          <w:rFonts w:ascii="Times New Roman" w:hAnsi="Times New Roman" w:cs="Times New Roman"/>
          <w:sz w:val="24"/>
          <w:szCs w:val="24"/>
        </w:rPr>
        <w:t> ;</w:t>
      </w:r>
      <w:r>
        <w:rPr>
          <w:rFonts w:ascii="Times New Roman" w:hAnsi="Times New Roman" w:cs="Times New Roman"/>
          <w:sz w:val="24"/>
          <w:szCs w:val="24"/>
        </w:rPr>
        <w:t xml:space="preserve"> les aménagements du port de la Barre à l’embouchure de l’Adour</w:t>
      </w:r>
      <w:r w:rsidR="002B5471">
        <w:rPr>
          <w:rFonts w:ascii="Times New Roman" w:hAnsi="Times New Roman" w:cs="Times New Roman"/>
          <w:sz w:val="24"/>
          <w:szCs w:val="24"/>
        </w:rPr>
        <w:t> ;</w:t>
      </w:r>
      <w:r>
        <w:rPr>
          <w:rFonts w:ascii="Times New Roman" w:hAnsi="Times New Roman" w:cs="Times New Roman"/>
          <w:sz w:val="24"/>
          <w:szCs w:val="24"/>
        </w:rPr>
        <w:t xml:space="preserve"> le port couvert et la jetée, dite estacade, de Cap Breton (1858-1859) afin de servir de refuge pour les navires </w:t>
      </w:r>
      <w:r w:rsidR="002B5471">
        <w:rPr>
          <w:rFonts w:ascii="Times New Roman" w:hAnsi="Times New Roman" w:cs="Times New Roman"/>
          <w:sz w:val="24"/>
          <w:szCs w:val="24"/>
        </w:rPr>
        <w:t xml:space="preserve">qui </w:t>
      </w:r>
      <w:r>
        <w:rPr>
          <w:rFonts w:ascii="Times New Roman" w:hAnsi="Times New Roman" w:cs="Times New Roman"/>
          <w:sz w:val="24"/>
          <w:szCs w:val="24"/>
        </w:rPr>
        <w:t>croisa</w:t>
      </w:r>
      <w:r w:rsidR="002B5471">
        <w:rPr>
          <w:rFonts w:ascii="Times New Roman" w:hAnsi="Times New Roman" w:cs="Times New Roman"/>
          <w:sz w:val="24"/>
          <w:szCs w:val="24"/>
        </w:rPr>
        <w:t>ie</w:t>
      </w:r>
      <w:r>
        <w:rPr>
          <w:rFonts w:ascii="Times New Roman" w:hAnsi="Times New Roman" w:cs="Times New Roman"/>
          <w:sz w:val="24"/>
          <w:szCs w:val="24"/>
        </w:rPr>
        <w:t xml:space="preserve">nt dans les eaux tumultueuses du </w:t>
      </w:r>
      <w:r w:rsidR="00264FEB">
        <w:rPr>
          <w:rFonts w:ascii="Times New Roman" w:hAnsi="Times New Roman" w:cs="Times New Roman"/>
          <w:sz w:val="24"/>
          <w:szCs w:val="24"/>
        </w:rPr>
        <w:t>g</w:t>
      </w:r>
      <w:r>
        <w:rPr>
          <w:rFonts w:ascii="Times New Roman" w:hAnsi="Times New Roman" w:cs="Times New Roman"/>
          <w:sz w:val="24"/>
          <w:szCs w:val="24"/>
        </w:rPr>
        <w:t>olf</w:t>
      </w:r>
      <w:r w:rsidR="00264FEB">
        <w:rPr>
          <w:rFonts w:ascii="Times New Roman" w:hAnsi="Times New Roman" w:cs="Times New Roman"/>
          <w:sz w:val="24"/>
          <w:szCs w:val="24"/>
        </w:rPr>
        <w:t xml:space="preserve">e </w:t>
      </w:r>
      <w:r>
        <w:rPr>
          <w:rFonts w:ascii="Times New Roman" w:hAnsi="Times New Roman" w:cs="Times New Roman"/>
          <w:sz w:val="24"/>
          <w:szCs w:val="24"/>
        </w:rPr>
        <w:t>de Gascogne</w:t>
      </w:r>
      <w:r w:rsidR="002B5471">
        <w:rPr>
          <w:rFonts w:ascii="Times New Roman" w:hAnsi="Times New Roman" w:cs="Times New Roman"/>
          <w:sz w:val="24"/>
          <w:szCs w:val="24"/>
        </w:rPr>
        <w:t xml:space="preserve"> ; </w:t>
      </w:r>
      <w:r>
        <w:rPr>
          <w:rFonts w:ascii="Times New Roman" w:hAnsi="Times New Roman" w:cs="Times New Roman"/>
          <w:sz w:val="24"/>
          <w:szCs w:val="24"/>
        </w:rPr>
        <w:t>la fermeture de la baie de Saint-Jean-de-Luz par les digues de Socoa (490 m), de l’</w:t>
      </w:r>
      <w:proofErr w:type="spellStart"/>
      <w:r>
        <w:rPr>
          <w:rFonts w:ascii="Times New Roman" w:hAnsi="Times New Roman" w:cs="Times New Roman"/>
          <w:sz w:val="24"/>
          <w:szCs w:val="24"/>
        </w:rPr>
        <w:t>Artha</w:t>
      </w:r>
      <w:proofErr w:type="spellEnd"/>
      <w:r>
        <w:rPr>
          <w:rFonts w:ascii="Times New Roman" w:hAnsi="Times New Roman" w:cs="Times New Roman"/>
          <w:sz w:val="24"/>
          <w:szCs w:val="24"/>
        </w:rPr>
        <w:t xml:space="preserve"> (250 m) et de Sainte-Barbe (180 m) pour protéger la commune de la houle (1864. </w:t>
      </w:r>
    </w:p>
    <w:p w14:paraId="25E51BDD" w14:textId="456A21D6" w:rsidR="000438F3" w:rsidRDefault="000438F3" w:rsidP="000438F3">
      <w:pPr>
        <w:spacing w:line="360" w:lineRule="auto"/>
        <w:jc w:val="both"/>
        <w:rPr>
          <w:rFonts w:ascii="Times New Roman" w:hAnsi="Times New Roman" w:cs="Times New Roman"/>
          <w:sz w:val="24"/>
          <w:szCs w:val="24"/>
        </w:rPr>
      </w:pPr>
      <w:r>
        <w:rPr>
          <w:rFonts w:ascii="Times New Roman" w:hAnsi="Times New Roman" w:cs="Times New Roman"/>
          <w:sz w:val="24"/>
          <w:szCs w:val="24"/>
        </w:rPr>
        <w:t>L’"haussmannisation" des villes de Bayonne et de Pau, la création de la commune d’Eugénie-les-Bains en 1861 figurent parmi les autres points majeurs de la présence impériale dans les Basses-Pyrénées (Pyrénées Atlantiques actuelles).</w:t>
      </w:r>
      <w:r w:rsidR="00E0451B">
        <w:rPr>
          <w:rFonts w:ascii="Times New Roman" w:hAnsi="Times New Roman" w:cs="Times New Roman"/>
          <w:sz w:val="24"/>
          <w:szCs w:val="24"/>
        </w:rPr>
        <w:t xml:space="preserve"> Elle avait été précédée, dans les Landes, par les stations thermales d’Eaux-Bonnes en 1856 et de Salies-de-Béarn en 1857</w:t>
      </w:r>
      <w:r w:rsidR="00554D98">
        <w:rPr>
          <w:rFonts w:ascii="Times New Roman" w:hAnsi="Times New Roman" w:cs="Times New Roman"/>
          <w:sz w:val="24"/>
          <w:szCs w:val="24"/>
        </w:rPr>
        <w:t>.</w:t>
      </w:r>
    </w:p>
    <w:p w14:paraId="616AAA46" w14:textId="65A08D70" w:rsidR="005A4A3E" w:rsidRDefault="005A4A3E" w:rsidP="005A4A3E">
      <w:pPr>
        <w:spacing w:line="360" w:lineRule="auto"/>
        <w:jc w:val="both"/>
        <w:rPr>
          <w:rFonts w:ascii="Times New Roman" w:hAnsi="Times New Roman" w:cs="Times New Roman"/>
          <w:sz w:val="24"/>
          <w:szCs w:val="24"/>
        </w:rPr>
      </w:pPr>
      <w:r>
        <w:rPr>
          <w:rFonts w:ascii="Times New Roman" w:hAnsi="Times New Roman" w:cs="Times New Roman"/>
          <w:sz w:val="24"/>
          <w:szCs w:val="24"/>
        </w:rPr>
        <w:t>Citons également</w:t>
      </w:r>
      <w:r w:rsidR="000438F3">
        <w:rPr>
          <w:rFonts w:ascii="Times New Roman" w:hAnsi="Times New Roman" w:cs="Times New Roman"/>
          <w:sz w:val="24"/>
          <w:szCs w:val="24"/>
        </w:rPr>
        <w:t>, plus largement</w:t>
      </w:r>
      <w:r>
        <w:rPr>
          <w:rFonts w:ascii="Times New Roman" w:hAnsi="Times New Roman" w:cs="Times New Roman"/>
          <w:sz w:val="24"/>
          <w:szCs w:val="24"/>
        </w:rPr>
        <w:t xml:space="preserve"> les chantiers des gares de Dax, inaugurée par l’impératrice en septembre 1854, de Bayonne (1855), de Biarritz</w:t>
      </w:r>
      <w:r w:rsidR="002B5471">
        <w:rPr>
          <w:rFonts w:ascii="Times New Roman" w:hAnsi="Times New Roman" w:cs="Times New Roman"/>
          <w:sz w:val="24"/>
          <w:szCs w:val="24"/>
        </w:rPr>
        <w:t xml:space="preserve"> (1862)</w:t>
      </w:r>
      <w:r>
        <w:rPr>
          <w:rFonts w:ascii="Times New Roman" w:hAnsi="Times New Roman" w:cs="Times New Roman"/>
          <w:sz w:val="24"/>
          <w:szCs w:val="24"/>
        </w:rPr>
        <w:t xml:space="preserve">, de Saint-Jean-de-Luz et d’Hendaye (1864), la construction du pont ferroviaire sur l’Adour (années 1860) </w:t>
      </w:r>
      <w:r w:rsidR="002B5471">
        <w:rPr>
          <w:rFonts w:ascii="Times New Roman" w:hAnsi="Times New Roman" w:cs="Times New Roman"/>
          <w:sz w:val="24"/>
          <w:szCs w:val="24"/>
        </w:rPr>
        <w:t xml:space="preserve">dans le cadre du </w:t>
      </w:r>
      <w:r>
        <w:rPr>
          <w:rFonts w:ascii="Times New Roman" w:hAnsi="Times New Roman" w:cs="Times New Roman"/>
          <w:sz w:val="24"/>
          <w:szCs w:val="24"/>
        </w:rPr>
        <w:t xml:space="preserve"> prolonge</w:t>
      </w:r>
      <w:r w:rsidR="002B5471">
        <w:rPr>
          <w:rFonts w:ascii="Times New Roman" w:hAnsi="Times New Roman" w:cs="Times New Roman"/>
          <w:sz w:val="24"/>
          <w:szCs w:val="24"/>
        </w:rPr>
        <w:t>ment de</w:t>
      </w:r>
      <w:r>
        <w:rPr>
          <w:rFonts w:ascii="Times New Roman" w:hAnsi="Times New Roman" w:cs="Times New Roman"/>
          <w:sz w:val="24"/>
          <w:szCs w:val="24"/>
        </w:rPr>
        <w:t xml:space="preserve"> la ligne</w:t>
      </w:r>
      <w:r w:rsidR="002B5471">
        <w:rPr>
          <w:rFonts w:ascii="Times New Roman" w:hAnsi="Times New Roman" w:cs="Times New Roman"/>
          <w:sz w:val="24"/>
          <w:szCs w:val="24"/>
        </w:rPr>
        <w:t xml:space="preserve"> ferroviaire</w:t>
      </w:r>
      <w:r>
        <w:rPr>
          <w:rFonts w:ascii="Times New Roman" w:hAnsi="Times New Roman" w:cs="Times New Roman"/>
          <w:sz w:val="24"/>
          <w:szCs w:val="24"/>
        </w:rPr>
        <w:t xml:space="preserve"> du Sud-Ouest </w:t>
      </w:r>
      <w:r w:rsidR="002B5471">
        <w:rPr>
          <w:rFonts w:ascii="Times New Roman" w:hAnsi="Times New Roman" w:cs="Times New Roman"/>
          <w:sz w:val="24"/>
          <w:szCs w:val="24"/>
        </w:rPr>
        <w:t>pour</w:t>
      </w:r>
      <w:r>
        <w:rPr>
          <w:rFonts w:ascii="Times New Roman" w:hAnsi="Times New Roman" w:cs="Times New Roman"/>
          <w:sz w:val="24"/>
          <w:szCs w:val="24"/>
        </w:rPr>
        <w:t xml:space="preserve"> opérer la liaison avec l’</w:t>
      </w:r>
      <w:r w:rsidR="002B5471">
        <w:rPr>
          <w:rFonts w:ascii="Times New Roman" w:hAnsi="Times New Roman" w:cs="Times New Roman"/>
          <w:sz w:val="24"/>
          <w:szCs w:val="24"/>
        </w:rPr>
        <w:t>Espagne. Bref,</w:t>
      </w:r>
      <w:r w:rsidRPr="0062443A">
        <w:rPr>
          <w:rFonts w:ascii="Times New Roman" w:hAnsi="Times New Roman" w:cs="Times New Roman"/>
          <w:sz w:val="24"/>
          <w:szCs w:val="24"/>
        </w:rPr>
        <w:t xml:space="preserve"> </w:t>
      </w:r>
      <w:r>
        <w:rPr>
          <w:rFonts w:ascii="Times New Roman" w:hAnsi="Times New Roman" w:cs="Times New Roman"/>
          <w:sz w:val="24"/>
          <w:szCs w:val="24"/>
        </w:rPr>
        <w:t>autant de marques tangibles du développement ferroviaire de la France sous le Second Empire, opéré</w:t>
      </w:r>
      <w:r w:rsidR="002B5471">
        <w:rPr>
          <w:rFonts w:ascii="Times New Roman" w:hAnsi="Times New Roman" w:cs="Times New Roman"/>
          <w:sz w:val="24"/>
          <w:szCs w:val="24"/>
        </w:rPr>
        <w:t>es</w:t>
      </w:r>
      <w:r>
        <w:rPr>
          <w:rFonts w:ascii="Times New Roman" w:hAnsi="Times New Roman" w:cs="Times New Roman"/>
          <w:sz w:val="24"/>
          <w:szCs w:val="24"/>
        </w:rPr>
        <w:t xml:space="preserve"> par la Compagnie des Chemins de Fer du Midi</w:t>
      </w:r>
      <w:r w:rsidRPr="0062443A">
        <w:rPr>
          <w:rFonts w:ascii="Times New Roman" w:hAnsi="Times New Roman" w:cs="Times New Roman"/>
          <w:sz w:val="24"/>
          <w:szCs w:val="24"/>
        </w:rPr>
        <w:t xml:space="preserve"> </w:t>
      </w:r>
      <w:r>
        <w:rPr>
          <w:rFonts w:ascii="Times New Roman" w:hAnsi="Times New Roman" w:cs="Times New Roman"/>
          <w:sz w:val="24"/>
          <w:szCs w:val="24"/>
        </w:rPr>
        <w:t xml:space="preserve">des frères </w:t>
      </w:r>
      <w:proofErr w:type="spellStart"/>
      <w:r>
        <w:rPr>
          <w:rFonts w:ascii="Times New Roman" w:hAnsi="Times New Roman" w:cs="Times New Roman"/>
          <w:sz w:val="24"/>
          <w:szCs w:val="24"/>
        </w:rPr>
        <w:t>Péreire</w:t>
      </w:r>
      <w:proofErr w:type="spellEnd"/>
      <w:r>
        <w:rPr>
          <w:rFonts w:ascii="Times New Roman" w:hAnsi="Times New Roman" w:cs="Times New Roman"/>
          <w:sz w:val="24"/>
          <w:szCs w:val="24"/>
        </w:rPr>
        <w:t xml:space="preserve">, </w:t>
      </w:r>
      <w:r w:rsidR="00034B47">
        <w:rPr>
          <w:rFonts w:ascii="Times New Roman" w:hAnsi="Times New Roman" w:cs="Times New Roman"/>
          <w:sz w:val="24"/>
          <w:szCs w:val="24"/>
        </w:rPr>
        <w:t xml:space="preserve">natifs de Bordeaux et </w:t>
      </w:r>
      <w:r>
        <w:rPr>
          <w:rFonts w:ascii="Times New Roman" w:hAnsi="Times New Roman" w:cs="Times New Roman"/>
          <w:sz w:val="24"/>
          <w:szCs w:val="24"/>
        </w:rPr>
        <w:t xml:space="preserve">intimes des souverains, </w:t>
      </w:r>
      <w:r w:rsidR="002B5471">
        <w:rPr>
          <w:rFonts w:ascii="Times New Roman" w:hAnsi="Times New Roman" w:cs="Times New Roman"/>
          <w:sz w:val="24"/>
          <w:szCs w:val="24"/>
        </w:rPr>
        <w:t xml:space="preserve">compagnie qu’ils avaient </w:t>
      </w:r>
      <w:r>
        <w:rPr>
          <w:rFonts w:ascii="Times New Roman" w:hAnsi="Times New Roman" w:cs="Times New Roman"/>
          <w:sz w:val="24"/>
          <w:szCs w:val="24"/>
        </w:rPr>
        <w:t>créée en 1852. Le premier train Paris-Madrid date de cette époque (1864)</w:t>
      </w:r>
      <w:r>
        <w:rPr>
          <w:rStyle w:val="Appelnotedebasdep"/>
          <w:rFonts w:ascii="Times New Roman" w:hAnsi="Times New Roman" w:cs="Times New Roman"/>
          <w:sz w:val="24"/>
          <w:szCs w:val="24"/>
        </w:rPr>
        <w:footnoteReference w:id="105"/>
      </w:r>
      <w:r>
        <w:rPr>
          <w:rFonts w:ascii="Times New Roman" w:hAnsi="Times New Roman" w:cs="Times New Roman"/>
          <w:sz w:val="24"/>
          <w:szCs w:val="24"/>
        </w:rPr>
        <w:t xml:space="preserve">. </w:t>
      </w:r>
    </w:p>
    <w:p w14:paraId="7FD52B2A" w14:textId="3CDED3CC" w:rsidR="002B5471" w:rsidRDefault="00F06C9C" w:rsidP="00F06C9C">
      <w:pPr>
        <w:spacing w:line="360" w:lineRule="auto"/>
        <w:jc w:val="both"/>
        <w:rPr>
          <w:rFonts w:ascii="Times New Roman" w:hAnsi="Times New Roman" w:cs="Times New Roman"/>
          <w:sz w:val="24"/>
          <w:szCs w:val="24"/>
        </w:rPr>
      </w:pPr>
      <w:r>
        <w:rPr>
          <w:rFonts w:ascii="Times New Roman" w:hAnsi="Times New Roman" w:cs="Times New Roman"/>
          <w:sz w:val="24"/>
          <w:szCs w:val="24"/>
        </w:rPr>
        <w:t>L’intérêt de Napoléon III pour le Sud-Ouest s’était manifesté dès les débuts de l’Empire. C’est à Bordeaux, lors d’un banquet offert par la chambre de commerce, qu</w:t>
      </w:r>
      <w:r w:rsidR="002B5471">
        <w:rPr>
          <w:rFonts w:ascii="Times New Roman" w:hAnsi="Times New Roman" w:cs="Times New Roman"/>
          <w:sz w:val="24"/>
          <w:szCs w:val="24"/>
        </w:rPr>
        <w:t>e l’empereur</w:t>
      </w:r>
      <w:r>
        <w:rPr>
          <w:rFonts w:ascii="Times New Roman" w:hAnsi="Times New Roman" w:cs="Times New Roman"/>
          <w:sz w:val="24"/>
          <w:szCs w:val="24"/>
        </w:rPr>
        <w:t xml:space="preserve"> proclam</w:t>
      </w:r>
      <w:r w:rsidR="006C7D63">
        <w:rPr>
          <w:rFonts w:ascii="Times New Roman" w:hAnsi="Times New Roman" w:cs="Times New Roman"/>
          <w:sz w:val="24"/>
          <w:szCs w:val="24"/>
        </w:rPr>
        <w:t>a</w:t>
      </w:r>
      <w:r>
        <w:rPr>
          <w:rFonts w:ascii="Times New Roman" w:hAnsi="Times New Roman" w:cs="Times New Roman"/>
          <w:sz w:val="24"/>
          <w:szCs w:val="24"/>
        </w:rPr>
        <w:t xml:space="preserve"> son fameux slogan : "l’Empire, c’est la paix" ! Il y recrutera pour Paris, la baron </w:t>
      </w:r>
      <w:r>
        <w:rPr>
          <w:rFonts w:ascii="Times New Roman" w:hAnsi="Times New Roman" w:cs="Times New Roman"/>
          <w:sz w:val="24"/>
          <w:szCs w:val="24"/>
        </w:rPr>
        <w:lastRenderedPageBreak/>
        <w:t>Georges-Eugène Haussmann, alors préfet de Gironde,</w:t>
      </w:r>
      <w:r w:rsidR="00D83F5E">
        <w:rPr>
          <w:rFonts w:ascii="Times New Roman" w:hAnsi="Times New Roman" w:cs="Times New Roman"/>
          <w:sz w:val="24"/>
          <w:szCs w:val="24"/>
        </w:rPr>
        <w:t xml:space="preserve"> futur visiteur de Biarritz</w:t>
      </w:r>
      <w:r w:rsidR="00D83F5E">
        <w:rPr>
          <w:rStyle w:val="Appelnotedebasdep"/>
          <w:rFonts w:ascii="Times New Roman" w:hAnsi="Times New Roman" w:cs="Times New Roman"/>
          <w:sz w:val="24"/>
          <w:szCs w:val="24"/>
        </w:rPr>
        <w:footnoteReference w:id="106"/>
      </w:r>
      <w:r w:rsidR="00D83F5E">
        <w:rPr>
          <w:rFonts w:ascii="Times New Roman" w:hAnsi="Times New Roman" w:cs="Times New Roman"/>
          <w:sz w:val="24"/>
          <w:szCs w:val="24"/>
        </w:rPr>
        <w:t>,</w:t>
      </w:r>
      <w:r>
        <w:rPr>
          <w:rFonts w:ascii="Times New Roman" w:hAnsi="Times New Roman" w:cs="Times New Roman"/>
          <w:sz w:val="24"/>
          <w:szCs w:val="24"/>
        </w:rPr>
        <w:t xml:space="preserve"> et l’ingénieur Adolphe Alphand. </w:t>
      </w:r>
      <w:r w:rsidR="002B5471">
        <w:rPr>
          <w:rFonts w:ascii="Times New Roman" w:hAnsi="Times New Roman" w:cs="Times New Roman"/>
          <w:sz w:val="24"/>
          <w:szCs w:val="24"/>
        </w:rPr>
        <w:t>Le souverain</w:t>
      </w:r>
      <w:r>
        <w:rPr>
          <w:rFonts w:ascii="Times New Roman" w:hAnsi="Times New Roman" w:cs="Times New Roman"/>
          <w:sz w:val="24"/>
          <w:szCs w:val="24"/>
        </w:rPr>
        <w:t xml:space="preserve"> y créera en 1853 les premiers crus classés du Médoc en vue de l’exposition universelle de 1855. </w:t>
      </w:r>
    </w:p>
    <w:p w14:paraId="54133A16" w14:textId="467F4209" w:rsidR="00F06C9C" w:rsidRDefault="00F06C9C" w:rsidP="00F06C9C">
      <w:pPr>
        <w:spacing w:line="360" w:lineRule="auto"/>
        <w:jc w:val="both"/>
        <w:rPr>
          <w:rFonts w:ascii="Times New Roman" w:hAnsi="Times New Roman" w:cs="Times New Roman"/>
          <w:sz w:val="24"/>
          <w:szCs w:val="24"/>
        </w:rPr>
      </w:pPr>
      <w:r>
        <w:rPr>
          <w:rFonts w:ascii="Times New Roman" w:hAnsi="Times New Roman" w:cs="Times New Roman"/>
          <w:sz w:val="24"/>
          <w:szCs w:val="24"/>
        </w:rPr>
        <w:t>La cité girondine v</w:t>
      </w:r>
      <w:r w:rsidR="006C7D63">
        <w:rPr>
          <w:rFonts w:ascii="Times New Roman" w:hAnsi="Times New Roman" w:cs="Times New Roman"/>
          <w:sz w:val="24"/>
          <w:szCs w:val="24"/>
        </w:rPr>
        <w:t>it</w:t>
      </w:r>
      <w:r>
        <w:rPr>
          <w:rFonts w:ascii="Times New Roman" w:hAnsi="Times New Roman" w:cs="Times New Roman"/>
          <w:sz w:val="24"/>
          <w:szCs w:val="24"/>
        </w:rPr>
        <w:t xml:space="preserve"> aussi</w:t>
      </w:r>
      <w:r w:rsidR="002B5471">
        <w:rPr>
          <w:rFonts w:ascii="Times New Roman" w:hAnsi="Times New Roman" w:cs="Times New Roman"/>
          <w:sz w:val="24"/>
          <w:szCs w:val="24"/>
        </w:rPr>
        <w:t>,</w:t>
      </w:r>
      <w:r w:rsidR="002B5471" w:rsidRPr="002B5471">
        <w:rPr>
          <w:rFonts w:ascii="Times New Roman" w:hAnsi="Times New Roman" w:cs="Times New Roman"/>
          <w:sz w:val="24"/>
          <w:szCs w:val="24"/>
        </w:rPr>
        <w:t xml:space="preserve"> </w:t>
      </w:r>
      <w:r w:rsidR="002B5471">
        <w:rPr>
          <w:rFonts w:ascii="Times New Roman" w:hAnsi="Times New Roman" w:cs="Times New Roman"/>
          <w:sz w:val="24"/>
          <w:szCs w:val="24"/>
        </w:rPr>
        <w:t xml:space="preserve">dans le quartier de l’actuelle gare Saint-Jean, dit alors "des échoppes", </w:t>
      </w:r>
      <w:r>
        <w:rPr>
          <w:rFonts w:ascii="Times New Roman" w:hAnsi="Times New Roman" w:cs="Times New Roman"/>
          <w:sz w:val="24"/>
          <w:szCs w:val="24"/>
        </w:rPr>
        <w:t>l’émergence du premier habitat ouvrier décent</w:t>
      </w:r>
      <w:r w:rsidR="00D83187">
        <w:rPr>
          <w:rFonts w:ascii="Times New Roman" w:hAnsi="Times New Roman" w:cs="Times New Roman"/>
          <w:sz w:val="24"/>
          <w:szCs w:val="24"/>
        </w:rPr>
        <w:t>,</w:t>
      </w:r>
      <w:r>
        <w:rPr>
          <w:rFonts w:ascii="Times New Roman" w:hAnsi="Times New Roman" w:cs="Times New Roman"/>
          <w:sz w:val="24"/>
          <w:szCs w:val="24"/>
        </w:rPr>
        <w:t xml:space="preserve"> la réfection de son grand </w:t>
      </w:r>
      <w:r w:rsidR="00D83187">
        <w:rPr>
          <w:rFonts w:ascii="Times New Roman" w:hAnsi="Times New Roman" w:cs="Times New Roman"/>
          <w:sz w:val="24"/>
          <w:szCs w:val="24"/>
        </w:rPr>
        <w:t>jardin public</w:t>
      </w:r>
      <w:r w:rsidR="00FE7013">
        <w:rPr>
          <w:rFonts w:ascii="Times New Roman" w:hAnsi="Times New Roman" w:cs="Times New Roman"/>
          <w:sz w:val="24"/>
          <w:szCs w:val="24"/>
        </w:rPr>
        <w:t xml:space="preserve"> </w:t>
      </w:r>
      <w:r w:rsidR="002B5471">
        <w:rPr>
          <w:rFonts w:ascii="Times New Roman" w:hAnsi="Times New Roman" w:cs="Times New Roman"/>
          <w:sz w:val="24"/>
          <w:szCs w:val="24"/>
        </w:rPr>
        <w:t>dans son état actuel</w:t>
      </w:r>
      <w:r>
        <w:rPr>
          <w:rFonts w:ascii="Times New Roman" w:hAnsi="Times New Roman" w:cs="Times New Roman"/>
          <w:sz w:val="24"/>
          <w:szCs w:val="24"/>
        </w:rPr>
        <w:t>, du Grand Théâtre, ainsi que de ses églises par Paul Abadie, futur architecte du Sacré Cœur</w:t>
      </w:r>
      <w:r>
        <w:rPr>
          <w:rStyle w:val="Appelnotedebasdep"/>
          <w:rFonts w:ascii="Times New Roman" w:hAnsi="Times New Roman" w:cs="Times New Roman"/>
          <w:sz w:val="24"/>
          <w:szCs w:val="24"/>
        </w:rPr>
        <w:footnoteReference w:id="107"/>
      </w:r>
      <w:r>
        <w:rPr>
          <w:rFonts w:ascii="Times New Roman" w:hAnsi="Times New Roman" w:cs="Times New Roman"/>
          <w:sz w:val="24"/>
          <w:szCs w:val="24"/>
        </w:rPr>
        <w:t xml:space="preserve">.   </w:t>
      </w:r>
    </w:p>
    <w:p w14:paraId="00A84519" w14:textId="168FFB6D" w:rsidR="001831C7" w:rsidRDefault="00034B47" w:rsidP="005A4A3E">
      <w:pPr>
        <w:spacing w:line="360" w:lineRule="auto"/>
        <w:jc w:val="both"/>
        <w:rPr>
          <w:rFonts w:ascii="Times New Roman" w:hAnsi="Times New Roman" w:cs="Times New Roman"/>
          <w:sz w:val="24"/>
          <w:szCs w:val="24"/>
        </w:rPr>
      </w:pPr>
      <w:r>
        <w:rPr>
          <w:rFonts w:ascii="Times New Roman" w:hAnsi="Times New Roman" w:cs="Times New Roman"/>
          <w:sz w:val="24"/>
          <w:szCs w:val="24"/>
        </w:rPr>
        <w:t>Le goût de l’empereur pour l’urbain et l’aménagement du territoire</w:t>
      </w:r>
      <w:r w:rsidR="002B080A">
        <w:rPr>
          <w:rFonts w:ascii="Times New Roman" w:hAnsi="Times New Roman" w:cs="Times New Roman"/>
          <w:sz w:val="24"/>
          <w:szCs w:val="24"/>
        </w:rPr>
        <w:t xml:space="preserve"> l</w:t>
      </w:r>
      <w:r w:rsidR="002B5471">
        <w:rPr>
          <w:rFonts w:ascii="Times New Roman" w:hAnsi="Times New Roman" w:cs="Times New Roman"/>
          <w:sz w:val="24"/>
          <w:szCs w:val="24"/>
        </w:rPr>
        <w:t>e conduisit</w:t>
      </w:r>
      <w:r w:rsidR="000438F3">
        <w:rPr>
          <w:rFonts w:ascii="Times New Roman" w:hAnsi="Times New Roman" w:cs="Times New Roman"/>
          <w:sz w:val="24"/>
          <w:szCs w:val="24"/>
        </w:rPr>
        <w:t>, à partir de 1857,</w:t>
      </w:r>
      <w:r w:rsidR="00BA3ACC">
        <w:rPr>
          <w:rFonts w:ascii="Times New Roman" w:hAnsi="Times New Roman" w:cs="Times New Roman"/>
          <w:sz w:val="24"/>
          <w:szCs w:val="24"/>
        </w:rPr>
        <w:t xml:space="preserve"> </w:t>
      </w:r>
      <w:r w:rsidR="002B080A">
        <w:rPr>
          <w:rFonts w:ascii="Times New Roman" w:hAnsi="Times New Roman" w:cs="Times New Roman"/>
          <w:sz w:val="24"/>
          <w:szCs w:val="24"/>
        </w:rPr>
        <w:t>à la création</w:t>
      </w:r>
      <w:r w:rsidR="00D76400">
        <w:rPr>
          <w:rFonts w:ascii="Times New Roman" w:hAnsi="Times New Roman" w:cs="Times New Roman"/>
          <w:sz w:val="24"/>
          <w:szCs w:val="24"/>
        </w:rPr>
        <w:t xml:space="preserve"> </w:t>
      </w:r>
      <w:r w:rsidR="002B080A">
        <w:rPr>
          <w:rFonts w:ascii="Times New Roman" w:hAnsi="Times New Roman" w:cs="Times New Roman"/>
          <w:sz w:val="24"/>
          <w:szCs w:val="24"/>
        </w:rPr>
        <w:t>de</w:t>
      </w:r>
      <w:r w:rsidR="00BA3ACC">
        <w:rPr>
          <w:rFonts w:ascii="Times New Roman" w:hAnsi="Times New Roman" w:cs="Times New Roman"/>
          <w:sz w:val="24"/>
          <w:szCs w:val="24"/>
        </w:rPr>
        <w:t xml:space="preserve"> la colonie </w:t>
      </w:r>
      <w:r w:rsidR="001831C7">
        <w:rPr>
          <w:rFonts w:ascii="Times New Roman" w:hAnsi="Times New Roman" w:cs="Times New Roman"/>
          <w:sz w:val="24"/>
          <w:szCs w:val="24"/>
        </w:rPr>
        <w:t xml:space="preserve">agricole </w:t>
      </w:r>
      <w:r w:rsidR="00BA3ACC">
        <w:rPr>
          <w:rFonts w:ascii="Times New Roman" w:hAnsi="Times New Roman" w:cs="Times New Roman"/>
          <w:sz w:val="24"/>
          <w:szCs w:val="24"/>
        </w:rPr>
        <w:t>de Solférino</w:t>
      </w:r>
      <w:r w:rsidR="002B5471" w:rsidRPr="002B5471">
        <w:rPr>
          <w:rFonts w:ascii="Times New Roman" w:hAnsi="Times New Roman" w:cs="Times New Roman"/>
          <w:sz w:val="24"/>
          <w:szCs w:val="24"/>
        </w:rPr>
        <w:t xml:space="preserve"> </w:t>
      </w:r>
      <w:r w:rsidR="002B5471">
        <w:rPr>
          <w:rFonts w:ascii="Times New Roman" w:hAnsi="Times New Roman" w:cs="Times New Roman"/>
          <w:sz w:val="24"/>
          <w:szCs w:val="24"/>
        </w:rPr>
        <w:t>(Landes) qu’il</w:t>
      </w:r>
      <w:r w:rsidR="002B080A">
        <w:rPr>
          <w:rFonts w:ascii="Times New Roman" w:hAnsi="Times New Roman" w:cs="Times New Roman"/>
          <w:sz w:val="24"/>
          <w:szCs w:val="24"/>
        </w:rPr>
        <w:t xml:space="preserve"> dot</w:t>
      </w:r>
      <w:r w:rsidR="002B5471">
        <w:rPr>
          <w:rFonts w:ascii="Times New Roman" w:hAnsi="Times New Roman" w:cs="Times New Roman"/>
          <w:sz w:val="24"/>
          <w:szCs w:val="24"/>
        </w:rPr>
        <w:t>a</w:t>
      </w:r>
      <w:r w:rsidR="002B080A">
        <w:rPr>
          <w:rFonts w:ascii="Times New Roman" w:hAnsi="Times New Roman" w:cs="Times New Roman"/>
          <w:sz w:val="24"/>
          <w:szCs w:val="24"/>
        </w:rPr>
        <w:t xml:space="preserve"> de</w:t>
      </w:r>
      <w:r w:rsidR="00BA3ACC">
        <w:rPr>
          <w:rFonts w:ascii="Times New Roman" w:hAnsi="Times New Roman" w:cs="Times New Roman"/>
          <w:sz w:val="24"/>
          <w:szCs w:val="24"/>
        </w:rPr>
        <w:t xml:space="preserve"> </w:t>
      </w:r>
      <w:r w:rsidR="00D21A97">
        <w:rPr>
          <w:rFonts w:ascii="Times New Roman" w:hAnsi="Times New Roman" w:cs="Times New Roman"/>
          <w:sz w:val="24"/>
          <w:szCs w:val="24"/>
        </w:rPr>
        <w:t xml:space="preserve">neuf </w:t>
      </w:r>
      <w:r w:rsidR="00BA3ACC">
        <w:rPr>
          <w:rFonts w:ascii="Times New Roman" w:hAnsi="Times New Roman" w:cs="Times New Roman"/>
          <w:sz w:val="24"/>
          <w:szCs w:val="24"/>
        </w:rPr>
        <w:t>fermes expérimentales</w:t>
      </w:r>
      <w:r w:rsidR="002B080A">
        <w:rPr>
          <w:rFonts w:ascii="Times New Roman" w:hAnsi="Times New Roman" w:cs="Times New Roman"/>
          <w:sz w:val="24"/>
          <w:szCs w:val="24"/>
        </w:rPr>
        <w:t xml:space="preserve"> et d’un</w:t>
      </w:r>
      <w:r w:rsidR="00BA3ACC">
        <w:rPr>
          <w:rFonts w:ascii="Times New Roman" w:hAnsi="Times New Roman" w:cs="Times New Roman"/>
          <w:sz w:val="24"/>
          <w:szCs w:val="24"/>
        </w:rPr>
        <w:t xml:space="preserve"> village</w:t>
      </w:r>
      <w:r w:rsidR="00D21A97">
        <w:rPr>
          <w:rFonts w:ascii="Times New Roman" w:hAnsi="Times New Roman" w:cs="Times New Roman"/>
          <w:sz w:val="24"/>
          <w:szCs w:val="24"/>
        </w:rPr>
        <w:t xml:space="preserve"> </w:t>
      </w:r>
      <w:r w:rsidR="001831C7">
        <w:rPr>
          <w:rFonts w:ascii="Times New Roman" w:hAnsi="Times New Roman" w:cs="Times New Roman"/>
          <w:sz w:val="24"/>
          <w:szCs w:val="24"/>
        </w:rPr>
        <w:t xml:space="preserve">en damier </w:t>
      </w:r>
      <w:r w:rsidR="00D21A97">
        <w:rPr>
          <w:rFonts w:ascii="Times New Roman" w:hAnsi="Times New Roman" w:cs="Times New Roman"/>
          <w:sz w:val="24"/>
          <w:szCs w:val="24"/>
        </w:rPr>
        <w:t>avec</w:t>
      </w:r>
      <w:r w:rsidR="001831C7">
        <w:rPr>
          <w:rFonts w:ascii="Times New Roman" w:hAnsi="Times New Roman" w:cs="Times New Roman"/>
          <w:sz w:val="24"/>
          <w:szCs w:val="24"/>
        </w:rPr>
        <w:t xml:space="preserve"> </w:t>
      </w:r>
      <w:r w:rsidR="00D21A97">
        <w:rPr>
          <w:rFonts w:ascii="Times New Roman" w:hAnsi="Times New Roman" w:cs="Times New Roman"/>
          <w:sz w:val="24"/>
          <w:szCs w:val="24"/>
        </w:rPr>
        <w:t>habitat ouvrier</w:t>
      </w:r>
      <w:r w:rsidR="001831C7">
        <w:rPr>
          <w:rFonts w:ascii="Times New Roman" w:hAnsi="Times New Roman" w:cs="Times New Roman"/>
          <w:sz w:val="24"/>
          <w:szCs w:val="24"/>
        </w:rPr>
        <w:t xml:space="preserve"> individuel, mairie-école</w:t>
      </w:r>
      <w:r w:rsidR="00D76400">
        <w:rPr>
          <w:rFonts w:ascii="Times New Roman" w:hAnsi="Times New Roman" w:cs="Times New Roman"/>
          <w:sz w:val="24"/>
          <w:szCs w:val="24"/>
        </w:rPr>
        <w:t>,</w:t>
      </w:r>
      <w:r w:rsidR="001831C7">
        <w:rPr>
          <w:rFonts w:ascii="Times New Roman" w:hAnsi="Times New Roman" w:cs="Times New Roman"/>
          <w:sz w:val="24"/>
          <w:szCs w:val="24"/>
        </w:rPr>
        <w:t xml:space="preserve"> église Sainte-Eugénie</w:t>
      </w:r>
      <w:r w:rsidR="00D76400">
        <w:rPr>
          <w:rFonts w:ascii="Times New Roman" w:hAnsi="Times New Roman" w:cs="Times New Roman"/>
          <w:sz w:val="24"/>
          <w:szCs w:val="24"/>
        </w:rPr>
        <w:t xml:space="preserve"> et chalet impérial</w:t>
      </w:r>
      <w:r w:rsidR="001831C7">
        <w:rPr>
          <w:rFonts w:ascii="Times New Roman" w:hAnsi="Times New Roman" w:cs="Times New Roman"/>
          <w:sz w:val="24"/>
          <w:szCs w:val="24"/>
        </w:rPr>
        <w:t xml:space="preserve">. </w:t>
      </w:r>
      <w:r w:rsidR="002B5471">
        <w:rPr>
          <w:rFonts w:ascii="Times New Roman" w:hAnsi="Times New Roman" w:cs="Times New Roman"/>
          <w:sz w:val="24"/>
          <w:szCs w:val="24"/>
        </w:rPr>
        <w:t xml:space="preserve">Situé </w:t>
      </w:r>
      <w:r w:rsidR="00BA3ACC">
        <w:rPr>
          <w:rFonts w:ascii="Times New Roman" w:hAnsi="Times New Roman" w:cs="Times New Roman"/>
          <w:sz w:val="24"/>
          <w:szCs w:val="24"/>
        </w:rPr>
        <w:t xml:space="preserve">au cœur des terres ingrates du département, </w:t>
      </w:r>
      <w:r w:rsidR="006C7D63">
        <w:rPr>
          <w:rFonts w:ascii="Times New Roman" w:hAnsi="Times New Roman" w:cs="Times New Roman"/>
          <w:sz w:val="24"/>
          <w:szCs w:val="24"/>
        </w:rPr>
        <w:t xml:space="preserve">le projet marquait </w:t>
      </w:r>
      <w:r w:rsidR="00BA3ACC">
        <w:rPr>
          <w:rFonts w:ascii="Times New Roman" w:hAnsi="Times New Roman" w:cs="Times New Roman"/>
          <w:sz w:val="24"/>
          <w:szCs w:val="24"/>
        </w:rPr>
        <w:t xml:space="preserve">la </w:t>
      </w:r>
      <w:r w:rsidR="002B080A">
        <w:rPr>
          <w:rFonts w:ascii="Times New Roman" w:hAnsi="Times New Roman" w:cs="Times New Roman"/>
          <w:sz w:val="24"/>
          <w:szCs w:val="24"/>
        </w:rPr>
        <w:t>naissance</w:t>
      </w:r>
      <w:r w:rsidR="005A4A3E">
        <w:rPr>
          <w:rFonts w:ascii="Times New Roman" w:hAnsi="Times New Roman" w:cs="Times New Roman"/>
          <w:sz w:val="24"/>
          <w:szCs w:val="24"/>
        </w:rPr>
        <w:t xml:space="preserve"> de la forêt landaise</w:t>
      </w:r>
      <w:r w:rsidR="00BA3ACC">
        <w:rPr>
          <w:rFonts w:ascii="Times New Roman" w:hAnsi="Times New Roman" w:cs="Times New Roman"/>
          <w:sz w:val="24"/>
          <w:szCs w:val="24"/>
        </w:rPr>
        <w:t xml:space="preserve"> </w:t>
      </w:r>
      <w:r w:rsidR="006C7D63">
        <w:rPr>
          <w:rFonts w:ascii="Times New Roman" w:hAnsi="Times New Roman" w:cs="Times New Roman"/>
          <w:sz w:val="24"/>
          <w:szCs w:val="24"/>
        </w:rPr>
        <w:t xml:space="preserve">telle </w:t>
      </w:r>
      <w:r w:rsidR="00BA3ACC">
        <w:rPr>
          <w:rFonts w:ascii="Times New Roman" w:hAnsi="Times New Roman" w:cs="Times New Roman"/>
          <w:sz w:val="24"/>
          <w:szCs w:val="24"/>
        </w:rPr>
        <w:t>qu</w:t>
      </w:r>
      <w:r w:rsidR="006C7D63">
        <w:rPr>
          <w:rFonts w:ascii="Times New Roman" w:hAnsi="Times New Roman" w:cs="Times New Roman"/>
          <w:sz w:val="24"/>
          <w:szCs w:val="24"/>
        </w:rPr>
        <w:t>’</w:t>
      </w:r>
      <w:r w:rsidR="00BA3ACC">
        <w:rPr>
          <w:rFonts w:ascii="Times New Roman" w:hAnsi="Times New Roman" w:cs="Times New Roman"/>
          <w:sz w:val="24"/>
          <w:szCs w:val="24"/>
        </w:rPr>
        <w:t xml:space="preserve">on </w:t>
      </w:r>
      <w:r w:rsidR="006C7D63">
        <w:rPr>
          <w:rFonts w:ascii="Times New Roman" w:hAnsi="Times New Roman" w:cs="Times New Roman"/>
          <w:sz w:val="24"/>
          <w:szCs w:val="24"/>
        </w:rPr>
        <w:t xml:space="preserve">la </w:t>
      </w:r>
      <w:r w:rsidR="00BA3ACC">
        <w:rPr>
          <w:rFonts w:ascii="Times New Roman" w:hAnsi="Times New Roman" w:cs="Times New Roman"/>
          <w:sz w:val="24"/>
          <w:szCs w:val="24"/>
        </w:rPr>
        <w:t>connait aujourd’hui.</w:t>
      </w:r>
      <w:r w:rsidR="000438F3">
        <w:rPr>
          <w:rFonts w:ascii="Times New Roman" w:hAnsi="Times New Roman" w:cs="Times New Roman"/>
          <w:sz w:val="24"/>
          <w:szCs w:val="24"/>
        </w:rPr>
        <w:t xml:space="preserve"> </w:t>
      </w:r>
    </w:p>
    <w:p w14:paraId="526F8129" w14:textId="13087811" w:rsidR="001831C7" w:rsidRPr="001831C7" w:rsidRDefault="006C7D63" w:rsidP="005A4A3E">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0438F3">
        <w:rPr>
          <w:rFonts w:ascii="Times New Roman" w:hAnsi="Times New Roman" w:cs="Times New Roman"/>
          <w:sz w:val="24"/>
          <w:szCs w:val="24"/>
        </w:rPr>
        <w:t>lus près des Basses Pyrénées,</w:t>
      </w:r>
      <w:r w:rsidR="005A4A3E">
        <w:rPr>
          <w:rFonts w:ascii="Times New Roman" w:hAnsi="Times New Roman" w:cs="Times New Roman"/>
          <w:sz w:val="24"/>
          <w:szCs w:val="24"/>
        </w:rPr>
        <w:t xml:space="preserve"> </w:t>
      </w:r>
      <w:r>
        <w:rPr>
          <w:rFonts w:ascii="Times New Roman" w:hAnsi="Times New Roman" w:cs="Times New Roman"/>
          <w:sz w:val="24"/>
          <w:szCs w:val="24"/>
        </w:rPr>
        <w:t xml:space="preserve">il y eut aussi, en 1858, </w:t>
      </w:r>
      <w:r w:rsidR="005A4A3E">
        <w:rPr>
          <w:rFonts w:ascii="Times New Roman" w:hAnsi="Times New Roman" w:cs="Times New Roman"/>
          <w:sz w:val="24"/>
          <w:szCs w:val="24"/>
        </w:rPr>
        <w:t>l</w:t>
      </w:r>
      <w:r w:rsidR="00F865DB">
        <w:rPr>
          <w:rFonts w:ascii="Times New Roman" w:hAnsi="Times New Roman" w:cs="Times New Roman"/>
          <w:sz w:val="24"/>
          <w:szCs w:val="24"/>
        </w:rPr>
        <w:t xml:space="preserve">’acquisition </w:t>
      </w:r>
      <w:r w:rsidR="005A4A3E">
        <w:rPr>
          <w:rFonts w:ascii="Times New Roman" w:hAnsi="Times New Roman" w:cs="Times New Roman"/>
          <w:sz w:val="24"/>
          <w:szCs w:val="24"/>
        </w:rPr>
        <w:t>du marais d’</w:t>
      </w:r>
      <w:proofErr w:type="spellStart"/>
      <w:r w:rsidR="005A4A3E">
        <w:rPr>
          <w:rFonts w:ascii="Times New Roman" w:hAnsi="Times New Roman" w:cs="Times New Roman"/>
          <w:sz w:val="24"/>
          <w:szCs w:val="24"/>
        </w:rPr>
        <w:t>Orx</w:t>
      </w:r>
      <w:proofErr w:type="spellEnd"/>
      <w:r w:rsidR="00D83187">
        <w:rPr>
          <w:rFonts w:ascii="Times New Roman" w:hAnsi="Times New Roman" w:cs="Times New Roman"/>
          <w:sz w:val="24"/>
          <w:szCs w:val="24"/>
        </w:rPr>
        <w:t>,</w:t>
      </w:r>
      <w:r w:rsidR="00F865DB">
        <w:rPr>
          <w:rFonts w:ascii="Times New Roman" w:hAnsi="Times New Roman" w:cs="Times New Roman"/>
          <w:sz w:val="24"/>
          <w:szCs w:val="24"/>
        </w:rPr>
        <w:t xml:space="preserve"> sur la commune de Labenne </w:t>
      </w:r>
      <w:r>
        <w:rPr>
          <w:rFonts w:ascii="Times New Roman" w:hAnsi="Times New Roman" w:cs="Times New Roman"/>
          <w:sz w:val="24"/>
          <w:szCs w:val="24"/>
        </w:rPr>
        <w:t>pour</w:t>
      </w:r>
      <w:r w:rsidR="006E6E21">
        <w:rPr>
          <w:rFonts w:ascii="Times New Roman" w:hAnsi="Times New Roman" w:cs="Times New Roman"/>
          <w:sz w:val="24"/>
          <w:szCs w:val="24"/>
        </w:rPr>
        <w:t xml:space="preserve"> la création d’un vaste polder avec pompes</w:t>
      </w:r>
      <w:r w:rsidR="00D83187">
        <w:rPr>
          <w:rFonts w:ascii="Times New Roman" w:hAnsi="Times New Roman" w:cs="Times New Roman"/>
          <w:sz w:val="24"/>
          <w:szCs w:val="24"/>
        </w:rPr>
        <w:t xml:space="preserve"> et</w:t>
      </w:r>
      <w:r w:rsidR="006E6E21">
        <w:rPr>
          <w:rFonts w:ascii="Times New Roman" w:hAnsi="Times New Roman" w:cs="Times New Roman"/>
          <w:sz w:val="24"/>
          <w:szCs w:val="24"/>
        </w:rPr>
        <w:t xml:space="preserve"> réservoir </w:t>
      </w:r>
      <w:r w:rsidR="00D83187">
        <w:rPr>
          <w:rFonts w:ascii="Times New Roman" w:hAnsi="Times New Roman" w:cs="Times New Roman"/>
          <w:sz w:val="24"/>
          <w:szCs w:val="24"/>
        </w:rPr>
        <w:t>aux armes impériales, ainsi que</w:t>
      </w:r>
      <w:r>
        <w:rPr>
          <w:rFonts w:ascii="Times New Roman" w:hAnsi="Times New Roman" w:cs="Times New Roman"/>
          <w:sz w:val="24"/>
          <w:szCs w:val="24"/>
        </w:rPr>
        <w:t xml:space="preserve"> de</w:t>
      </w:r>
      <w:r w:rsidR="00D83187">
        <w:rPr>
          <w:rFonts w:ascii="Times New Roman" w:hAnsi="Times New Roman" w:cs="Times New Roman"/>
          <w:sz w:val="24"/>
          <w:szCs w:val="24"/>
        </w:rPr>
        <w:t xml:space="preserve"> </w:t>
      </w:r>
      <w:r w:rsidR="00113CCB">
        <w:rPr>
          <w:rFonts w:ascii="Times New Roman" w:hAnsi="Times New Roman" w:cs="Times New Roman"/>
          <w:sz w:val="24"/>
          <w:szCs w:val="24"/>
        </w:rPr>
        <w:t xml:space="preserve">fermes expérimentales à </w:t>
      </w:r>
      <w:r>
        <w:rPr>
          <w:rFonts w:ascii="Times New Roman" w:hAnsi="Times New Roman" w:cs="Times New Roman"/>
          <w:sz w:val="24"/>
          <w:szCs w:val="24"/>
        </w:rPr>
        <w:t xml:space="preserve">l’exemple de </w:t>
      </w:r>
      <w:r w:rsidR="00113CCB">
        <w:rPr>
          <w:rFonts w:ascii="Times New Roman" w:hAnsi="Times New Roman" w:cs="Times New Roman"/>
          <w:sz w:val="24"/>
          <w:szCs w:val="24"/>
        </w:rPr>
        <w:t>Solférino</w:t>
      </w:r>
      <w:r w:rsidR="000438F3">
        <w:rPr>
          <w:rFonts w:ascii="Times New Roman" w:hAnsi="Times New Roman" w:cs="Times New Roman"/>
          <w:sz w:val="24"/>
          <w:szCs w:val="24"/>
        </w:rPr>
        <w:t xml:space="preserve">. </w:t>
      </w:r>
      <w:r>
        <w:rPr>
          <w:rFonts w:ascii="Times New Roman" w:hAnsi="Times New Roman" w:cs="Times New Roman"/>
          <w:sz w:val="24"/>
          <w:szCs w:val="24"/>
        </w:rPr>
        <w:t>Napoléon III offrit l</w:t>
      </w:r>
      <w:r w:rsidR="00113CCB">
        <w:rPr>
          <w:rFonts w:ascii="Times New Roman" w:hAnsi="Times New Roman" w:cs="Times New Roman"/>
          <w:sz w:val="24"/>
          <w:szCs w:val="24"/>
        </w:rPr>
        <w:t>a terre</w:t>
      </w:r>
      <w:r w:rsidR="001831C7">
        <w:rPr>
          <w:rFonts w:ascii="Times New Roman" w:hAnsi="Times New Roman" w:cs="Times New Roman"/>
          <w:sz w:val="24"/>
          <w:szCs w:val="24"/>
        </w:rPr>
        <w:t xml:space="preserve"> </w:t>
      </w:r>
      <w:r w:rsidR="00113CCB">
        <w:rPr>
          <w:rFonts w:ascii="Times New Roman" w:hAnsi="Times New Roman" w:cs="Times New Roman"/>
          <w:sz w:val="24"/>
          <w:szCs w:val="24"/>
        </w:rPr>
        <w:t>à son cousin, le</w:t>
      </w:r>
      <w:r w:rsidR="001831C7">
        <w:rPr>
          <w:rFonts w:ascii="Times New Roman" w:hAnsi="Times New Roman" w:cs="Times New Roman"/>
          <w:sz w:val="24"/>
          <w:szCs w:val="24"/>
        </w:rPr>
        <w:t xml:space="preserve"> comte Alexandre Walewski</w:t>
      </w:r>
      <w:r>
        <w:rPr>
          <w:rFonts w:ascii="Times New Roman" w:hAnsi="Times New Roman" w:cs="Times New Roman"/>
          <w:sz w:val="24"/>
          <w:szCs w:val="24"/>
        </w:rPr>
        <w:t>,</w:t>
      </w:r>
      <w:r w:rsidR="001831C7">
        <w:rPr>
          <w:rFonts w:ascii="Times New Roman" w:hAnsi="Times New Roman" w:cs="Times New Roman"/>
          <w:sz w:val="24"/>
          <w:szCs w:val="24"/>
        </w:rPr>
        <w:t xml:space="preserve"> fils naturel de Napoléon I</w:t>
      </w:r>
      <w:r w:rsidR="001831C7" w:rsidRPr="001831C7">
        <w:rPr>
          <w:rFonts w:ascii="Times New Roman" w:hAnsi="Times New Roman" w:cs="Times New Roman"/>
          <w:sz w:val="24"/>
          <w:szCs w:val="24"/>
          <w:vertAlign w:val="superscript"/>
        </w:rPr>
        <w:t>er</w:t>
      </w:r>
      <w:r w:rsidR="00113CCB">
        <w:rPr>
          <w:rFonts w:ascii="Times New Roman" w:hAnsi="Times New Roman" w:cs="Times New Roman"/>
          <w:sz w:val="24"/>
          <w:szCs w:val="24"/>
        </w:rPr>
        <w:t xml:space="preserve">, </w:t>
      </w:r>
      <w:r>
        <w:rPr>
          <w:rFonts w:ascii="Times New Roman" w:hAnsi="Times New Roman" w:cs="Times New Roman"/>
          <w:sz w:val="24"/>
          <w:szCs w:val="24"/>
        </w:rPr>
        <w:t xml:space="preserve">qu’il </w:t>
      </w:r>
      <w:r w:rsidR="00113CCB">
        <w:rPr>
          <w:rFonts w:ascii="Times New Roman" w:hAnsi="Times New Roman" w:cs="Times New Roman"/>
          <w:sz w:val="24"/>
          <w:szCs w:val="24"/>
        </w:rPr>
        <w:t>rachet</w:t>
      </w:r>
      <w:r>
        <w:rPr>
          <w:rFonts w:ascii="Times New Roman" w:hAnsi="Times New Roman" w:cs="Times New Roman"/>
          <w:sz w:val="24"/>
          <w:szCs w:val="24"/>
        </w:rPr>
        <w:t>a ensuite en 1868</w:t>
      </w:r>
      <w:r w:rsidR="00113CCB">
        <w:rPr>
          <w:rFonts w:ascii="Times New Roman" w:hAnsi="Times New Roman" w:cs="Times New Roman"/>
          <w:sz w:val="24"/>
          <w:szCs w:val="24"/>
        </w:rPr>
        <w:t xml:space="preserve"> à sa veuve pour être offerte à ses fils naturels, Eugène et Alexandre Bure, respectivement comtes </w:t>
      </w:r>
      <w:r w:rsidR="00784639">
        <w:rPr>
          <w:rFonts w:ascii="Times New Roman" w:hAnsi="Times New Roman" w:cs="Times New Roman"/>
          <w:sz w:val="24"/>
          <w:szCs w:val="24"/>
        </w:rPr>
        <w:t>d</w:t>
      </w:r>
      <w:r w:rsidR="00113CCB">
        <w:rPr>
          <w:rFonts w:ascii="Times New Roman" w:hAnsi="Times New Roman" w:cs="Times New Roman"/>
          <w:sz w:val="24"/>
          <w:szCs w:val="24"/>
        </w:rPr>
        <w:t>’</w:t>
      </w:r>
      <w:proofErr w:type="spellStart"/>
      <w:r w:rsidR="00113CCB">
        <w:rPr>
          <w:rFonts w:ascii="Times New Roman" w:hAnsi="Times New Roman" w:cs="Times New Roman"/>
          <w:sz w:val="24"/>
          <w:szCs w:val="24"/>
        </w:rPr>
        <w:t>Orx</w:t>
      </w:r>
      <w:proofErr w:type="spellEnd"/>
      <w:r w:rsidR="00113CCB">
        <w:rPr>
          <w:rFonts w:ascii="Times New Roman" w:hAnsi="Times New Roman" w:cs="Times New Roman"/>
          <w:sz w:val="24"/>
          <w:szCs w:val="24"/>
        </w:rPr>
        <w:t xml:space="preserve"> et de Labenne. </w:t>
      </w:r>
    </w:p>
    <w:p w14:paraId="154E0277" w14:textId="77777777" w:rsidR="006C7D63" w:rsidRDefault="00F128C1" w:rsidP="005A4A3E">
      <w:pPr>
        <w:spacing w:line="360" w:lineRule="auto"/>
        <w:jc w:val="both"/>
        <w:rPr>
          <w:rFonts w:ascii="Times New Roman" w:hAnsi="Times New Roman" w:cs="Times New Roman"/>
          <w:sz w:val="24"/>
          <w:szCs w:val="24"/>
        </w:rPr>
      </w:pPr>
      <w:r>
        <w:rPr>
          <w:rFonts w:ascii="Times New Roman" w:hAnsi="Times New Roman" w:cs="Times New Roman"/>
          <w:sz w:val="24"/>
          <w:szCs w:val="24"/>
        </w:rPr>
        <w:t>Ces d</w:t>
      </w:r>
      <w:r w:rsidR="000438F3">
        <w:rPr>
          <w:rFonts w:ascii="Times New Roman" w:hAnsi="Times New Roman" w:cs="Times New Roman"/>
          <w:sz w:val="24"/>
          <w:szCs w:val="24"/>
        </w:rPr>
        <w:t>eux créations majeures entraient</w:t>
      </w:r>
      <w:r w:rsidR="005A4A3E">
        <w:rPr>
          <w:rFonts w:ascii="Times New Roman" w:hAnsi="Times New Roman" w:cs="Times New Roman"/>
          <w:sz w:val="24"/>
          <w:szCs w:val="24"/>
        </w:rPr>
        <w:t xml:space="preserve"> dans le cadre de la loi relative à l’assainissement et à la mise en culture des landes de Gascogne</w:t>
      </w:r>
      <w:r w:rsidR="000438F3">
        <w:rPr>
          <w:rFonts w:ascii="Times New Roman" w:hAnsi="Times New Roman" w:cs="Times New Roman"/>
          <w:sz w:val="24"/>
          <w:szCs w:val="24"/>
        </w:rPr>
        <w:t>,</w:t>
      </w:r>
      <w:r w:rsidR="005A4A3E">
        <w:rPr>
          <w:rFonts w:ascii="Times New Roman" w:hAnsi="Times New Roman" w:cs="Times New Roman"/>
          <w:sz w:val="24"/>
          <w:szCs w:val="24"/>
        </w:rPr>
        <w:t xml:space="preserve"> datée de juin 1857. On a </w:t>
      </w:r>
      <w:r w:rsidR="002B080A">
        <w:rPr>
          <w:rFonts w:ascii="Times New Roman" w:hAnsi="Times New Roman" w:cs="Times New Roman"/>
          <w:sz w:val="24"/>
          <w:szCs w:val="24"/>
        </w:rPr>
        <w:t>vu</w:t>
      </w:r>
      <w:r w:rsidR="005A4A3E">
        <w:rPr>
          <w:rFonts w:ascii="Times New Roman" w:hAnsi="Times New Roman" w:cs="Times New Roman"/>
          <w:sz w:val="24"/>
          <w:szCs w:val="24"/>
        </w:rPr>
        <w:t xml:space="preserve"> comment la pinède du domaine </w:t>
      </w:r>
      <w:r w:rsidR="000438F3">
        <w:rPr>
          <w:rFonts w:ascii="Times New Roman" w:hAnsi="Times New Roman" w:cs="Times New Roman"/>
          <w:sz w:val="24"/>
          <w:szCs w:val="24"/>
        </w:rPr>
        <w:t>du Biarritz</w:t>
      </w:r>
      <w:r w:rsidR="005A4A3E">
        <w:rPr>
          <w:rFonts w:ascii="Times New Roman" w:hAnsi="Times New Roman" w:cs="Times New Roman"/>
          <w:sz w:val="24"/>
          <w:szCs w:val="24"/>
        </w:rPr>
        <w:t xml:space="preserve"> servi</w:t>
      </w:r>
      <w:r w:rsidR="002B080A">
        <w:rPr>
          <w:rFonts w:ascii="Times New Roman" w:hAnsi="Times New Roman" w:cs="Times New Roman"/>
          <w:sz w:val="24"/>
          <w:szCs w:val="24"/>
        </w:rPr>
        <w:t>t</w:t>
      </w:r>
      <w:r w:rsidR="005A4A3E">
        <w:rPr>
          <w:rFonts w:ascii="Times New Roman" w:hAnsi="Times New Roman" w:cs="Times New Roman"/>
          <w:sz w:val="24"/>
          <w:szCs w:val="24"/>
        </w:rPr>
        <w:t xml:space="preserve"> l’opération</w:t>
      </w:r>
      <w:r w:rsidR="006E6E21">
        <w:rPr>
          <w:rStyle w:val="Appelnotedebasdep"/>
          <w:rFonts w:ascii="Times New Roman" w:hAnsi="Times New Roman" w:cs="Times New Roman"/>
          <w:sz w:val="24"/>
          <w:szCs w:val="24"/>
        </w:rPr>
        <w:footnoteReference w:id="108"/>
      </w:r>
      <w:r w:rsidR="005A4A3E">
        <w:rPr>
          <w:rFonts w:ascii="Times New Roman" w:hAnsi="Times New Roman" w:cs="Times New Roman"/>
          <w:sz w:val="24"/>
          <w:szCs w:val="24"/>
        </w:rPr>
        <w:t>.</w:t>
      </w:r>
    </w:p>
    <w:p w14:paraId="0D673A1E" w14:textId="30A06BA2" w:rsidR="005A4A3E" w:rsidRDefault="006C7D63" w:rsidP="005A4A3E">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A4A3E">
        <w:rPr>
          <w:rFonts w:ascii="Times New Roman" w:hAnsi="Times New Roman" w:cs="Times New Roman"/>
          <w:sz w:val="24"/>
          <w:szCs w:val="24"/>
        </w:rPr>
        <w:t xml:space="preserve">n pourrait aussi évoquer les actions de Napoléon III dans les Hautes-Pyrénées (Luz-Saint-Sauveur notamment) et bien d’autres endroits </w:t>
      </w:r>
      <w:r w:rsidR="000438F3">
        <w:rPr>
          <w:rFonts w:ascii="Times New Roman" w:hAnsi="Times New Roman" w:cs="Times New Roman"/>
          <w:sz w:val="24"/>
          <w:szCs w:val="24"/>
        </w:rPr>
        <w:t>d’Aquitaine</w:t>
      </w:r>
      <w:r w:rsidR="005A4A3E">
        <w:rPr>
          <w:rFonts w:ascii="Times New Roman" w:hAnsi="Times New Roman" w:cs="Times New Roman"/>
          <w:sz w:val="24"/>
          <w:szCs w:val="24"/>
        </w:rPr>
        <w:t>.</w:t>
      </w:r>
    </w:p>
    <w:p w14:paraId="726D3281" w14:textId="70159C7D" w:rsidR="00A704B2" w:rsidRDefault="00A704B2" w:rsidP="00A704B2">
      <w:pPr>
        <w:spacing w:line="360" w:lineRule="auto"/>
        <w:jc w:val="both"/>
        <w:rPr>
          <w:rFonts w:ascii="Times New Roman" w:hAnsi="Times New Roman" w:cs="Times New Roman"/>
          <w:sz w:val="24"/>
          <w:szCs w:val="24"/>
        </w:rPr>
      </w:pPr>
      <w:r>
        <w:rPr>
          <w:rFonts w:ascii="Times New Roman" w:hAnsi="Times New Roman" w:cs="Times New Roman"/>
          <w:sz w:val="24"/>
          <w:szCs w:val="24"/>
        </w:rPr>
        <w:t>Le large concours financier et les bienfaits du couple impérial attestent</w:t>
      </w:r>
      <w:r w:rsidR="006C7D63">
        <w:rPr>
          <w:rFonts w:ascii="Times New Roman" w:hAnsi="Times New Roman" w:cs="Times New Roman"/>
          <w:sz w:val="24"/>
          <w:szCs w:val="24"/>
        </w:rPr>
        <w:t xml:space="preserve"> ainsi</w:t>
      </w:r>
      <w:r>
        <w:rPr>
          <w:rFonts w:ascii="Times New Roman" w:hAnsi="Times New Roman" w:cs="Times New Roman"/>
          <w:sz w:val="24"/>
          <w:szCs w:val="24"/>
        </w:rPr>
        <w:t>, ô combien, leur investissement et leur attachement profond à</w:t>
      </w:r>
      <w:r w:rsidRPr="00392D0D">
        <w:rPr>
          <w:rFonts w:ascii="Times New Roman" w:hAnsi="Times New Roman" w:cs="Times New Roman"/>
          <w:sz w:val="24"/>
          <w:szCs w:val="24"/>
        </w:rPr>
        <w:t xml:space="preserve"> </w:t>
      </w:r>
      <w:r w:rsidR="006C7D63">
        <w:rPr>
          <w:rFonts w:ascii="Times New Roman" w:hAnsi="Times New Roman" w:cs="Times New Roman"/>
          <w:sz w:val="24"/>
          <w:szCs w:val="24"/>
        </w:rPr>
        <w:t>Biarritz</w:t>
      </w:r>
      <w:r>
        <w:rPr>
          <w:rFonts w:ascii="Times New Roman" w:hAnsi="Times New Roman" w:cs="Times New Roman"/>
          <w:sz w:val="24"/>
          <w:szCs w:val="24"/>
        </w:rPr>
        <w:t xml:space="preserve"> et sa région. L’empereur-entrepreneur entendait faire d</w:t>
      </w:r>
      <w:r w:rsidR="006C7D63">
        <w:rPr>
          <w:rFonts w:ascii="Times New Roman" w:hAnsi="Times New Roman" w:cs="Times New Roman"/>
          <w:sz w:val="24"/>
          <w:szCs w:val="24"/>
        </w:rPr>
        <w:t>u lieu</w:t>
      </w:r>
      <w:r>
        <w:rPr>
          <w:rFonts w:ascii="Times New Roman" w:hAnsi="Times New Roman" w:cs="Times New Roman"/>
          <w:sz w:val="24"/>
          <w:szCs w:val="24"/>
        </w:rPr>
        <w:t>, mais aussi du Pays basque et des Landes, des terres d’expériences et de projets. Ceci devait valoir aux souverains</w:t>
      </w:r>
      <w:r w:rsidRPr="00AC2F70">
        <w:rPr>
          <w:rFonts w:ascii="Times New Roman" w:hAnsi="Times New Roman" w:cs="Times New Roman"/>
          <w:sz w:val="24"/>
          <w:szCs w:val="24"/>
        </w:rPr>
        <w:t xml:space="preserve"> </w:t>
      </w:r>
      <w:r>
        <w:rPr>
          <w:rFonts w:ascii="Times New Roman" w:hAnsi="Times New Roman" w:cs="Times New Roman"/>
          <w:sz w:val="24"/>
          <w:szCs w:val="24"/>
        </w:rPr>
        <w:t xml:space="preserve">le concours de la municipalité bonapartiste et de la </w:t>
      </w:r>
      <w:r>
        <w:rPr>
          <w:rFonts w:ascii="Times New Roman" w:hAnsi="Times New Roman" w:cs="Times New Roman"/>
          <w:sz w:val="24"/>
          <w:szCs w:val="24"/>
        </w:rPr>
        <w:lastRenderedPageBreak/>
        <w:t xml:space="preserve">population locale contre les républicains zélés de 1870 dans la protection de leur cher domaine. </w:t>
      </w:r>
    </w:p>
    <w:p w14:paraId="08214E84" w14:textId="00CDCF09" w:rsidR="00E93367" w:rsidRDefault="00E93367" w:rsidP="00A704B2">
      <w:pPr>
        <w:spacing w:line="360" w:lineRule="auto"/>
        <w:jc w:val="both"/>
        <w:rPr>
          <w:rFonts w:ascii="Times New Roman" w:hAnsi="Times New Roman" w:cs="Times New Roman"/>
          <w:sz w:val="24"/>
          <w:szCs w:val="24"/>
        </w:rPr>
      </w:pPr>
    </w:p>
    <w:p w14:paraId="728C3EC5" w14:textId="0950F5BF" w:rsidR="00E93367" w:rsidRDefault="00E93367" w:rsidP="00A704B2">
      <w:pPr>
        <w:spacing w:line="360" w:lineRule="auto"/>
        <w:jc w:val="both"/>
        <w:rPr>
          <w:rFonts w:ascii="Times New Roman" w:hAnsi="Times New Roman" w:cs="Times New Roman"/>
          <w:sz w:val="24"/>
          <w:szCs w:val="24"/>
        </w:rPr>
      </w:pPr>
    </w:p>
    <w:p w14:paraId="01F047E1" w14:textId="7A022BA5" w:rsidR="00E93367" w:rsidRDefault="00E93367" w:rsidP="00A704B2">
      <w:pPr>
        <w:spacing w:line="360" w:lineRule="auto"/>
        <w:jc w:val="both"/>
        <w:rPr>
          <w:rFonts w:ascii="Times New Roman" w:hAnsi="Times New Roman" w:cs="Times New Roman"/>
          <w:sz w:val="24"/>
          <w:szCs w:val="24"/>
        </w:rPr>
      </w:pPr>
    </w:p>
    <w:p w14:paraId="40515FE4" w14:textId="0CD87D7B" w:rsidR="00E93367" w:rsidRDefault="00E93367" w:rsidP="00A704B2">
      <w:pPr>
        <w:spacing w:line="360" w:lineRule="auto"/>
        <w:jc w:val="both"/>
        <w:rPr>
          <w:rFonts w:ascii="Times New Roman" w:hAnsi="Times New Roman" w:cs="Times New Roman"/>
          <w:sz w:val="24"/>
          <w:szCs w:val="24"/>
        </w:rPr>
      </w:pPr>
    </w:p>
    <w:p w14:paraId="68528E61" w14:textId="422D1001" w:rsidR="00E93367" w:rsidRDefault="00E93367" w:rsidP="00A704B2">
      <w:pPr>
        <w:spacing w:line="360" w:lineRule="auto"/>
        <w:jc w:val="both"/>
        <w:rPr>
          <w:rFonts w:ascii="Times New Roman" w:hAnsi="Times New Roman" w:cs="Times New Roman"/>
          <w:sz w:val="24"/>
          <w:szCs w:val="24"/>
        </w:rPr>
      </w:pPr>
    </w:p>
    <w:p w14:paraId="55CBDE5D" w14:textId="091E7420" w:rsidR="00E93367" w:rsidRDefault="00E93367" w:rsidP="00A704B2">
      <w:pPr>
        <w:spacing w:line="360" w:lineRule="auto"/>
        <w:jc w:val="both"/>
        <w:rPr>
          <w:rFonts w:ascii="Times New Roman" w:hAnsi="Times New Roman" w:cs="Times New Roman"/>
          <w:sz w:val="24"/>
          <w:szCs w:val="24"/>
        </w:rPr>
      </w:pPr>
    </w:p>
    <w:p w14:paraId="70599709" w14:textId="380422F0" w:rsidR="00E93367" w:rsidRDefault="00E93367" w:rsidP="00A704B2">
      <w:pPr>
        <w:spacing w:line="360" w:lineRule="auto"/>
        <w:jc w:val="both"/>
        <w:rPr>
          <w:rFonts w:ascii="Times New Roman" w:hAnsi="Times New Roman" w:cs="Times New Roman"/>
          <w:sz w:val="24"/>
          <w:szCs w:val="24"/>
        </w:rPr>
      </w:pPr>
    </w:p>
    <w:p w14:paraId="11BD35F8" w14:textId="22CC2A56" w:rsidR="00E93367" w:rsidRDefault="00E93367" w:rsidP="00A704B2">
      <w:pPr>
        <w:spacing w:line="360" w:lineRule="auto"/>
        <w:jc w:val="both"/>
        <w:rPr>
          <w:rFonts w:ascii="Times New Roman" w:hAnsi="Times New Roman" w:cs="Times New Roman"/>
          <w:sz w:val="24"/>
          <w:szCs w:val="24"/>
        </w:rPr>
      </w:pPr>
    </w:p>
    <w:p w14:paraId="0D80E469" w14:textId="24C74858" w:rsidR="00E93367" w:rsidRDefault="00E93367" w:rsidP="00A704B2">
      <w:pPr>
        <w:spacing w:line="360" w:lineRule="auto"/>
        <w:jc w:val="both"/>
        <w:rPr>
          <w:rFonts w:ascii="Times New Roman" w:hAnsi="Times New Roman" w:cs="Times New Roman"/>
          <w:sz w:val="24"/>
          <w:szCs w:val="24"/>
        </w:rPr>
      </w:pPr>
    </w:p>
    <w:p w14:paraId="0C2F144A" w14:textId="052A16D4" w:rsidR="00E93367" w:rsidRDefault="00E93367" w:rsidP="00A704B2">
      <w:pPr>
        <w:spacing w:line="360" w:lineRule="auto"/>
        <w:jc w:val="both"/>
        <w:rPr>
          <w:rFonts w:ascii="Times New Roman" w:hAnsi="Times New Roman" w:cs="Times New Roman"/>
          <w:sz w:val="24"/>
          <w:szCs w:val="24"/>
        </w:rPr>
      </w:pPr>
    </w:p>
    <w:p w14:paraId="3ABA827B" w14:textId="202C7CC1" w:rsidR="00E93367" w:rsidRDefault="00E93367" w:rsidP="00A704B2">
      <w:pPr>
        <w:spacing w:line="360" w:lineRule="auto"/>
        <w:jc w:val="both"/>
        <w:rPr>
          <w:rFonts w:ascii="Times New Roman" w:hAnsi="Times New Roman" w:cs="Times New Roman"/>
          <w:sz w:val="24"/>
          <w:szCs w:val="24"/>
        </w:rPr>
      </w:pPr>
    </w:p>
    <w:p w14:paraId="65BACA4F" w14:textId="49F01C81" w:rsidR="00E93367" w:rsidRDefault="00E93367" w:rsidP="00A704B2">
      <w:pPr>
        <w:spacing w:line="360" w:lineRule="auto"/>
        <w:jc w:val="both"/>
        <w:rPr>
          <w:rFonts w:ascii="Times New Roman" w:hAnsi="Times New Roman" w:cs="Times New Roman"/>
          <w:sz w:val="24"/>
          <w:szCs w:val="24"/>
        </w:rPr>
      </w:pPr>
    </w:p>
    <w:p w14:paraId="1B82589B" w14:textId="728E00AE" w:rsidR="00E93367" w:rsidRDefault="00E93367" w:rsidP="00A704B2">
      <w:pPr>
        <w:spacing w:line="360" w:lineRule="auto"/>
        <w:jc w:val="both"/>
        <w:rPr>
          <w:rFonts w:ascii="Times New Roman" w:hAnsi="Times New Roman" w:cs="Times New Roman"/>
          <w:sz w:val="24"/>
          <w:szCs w:val="24"/>
        </w:rPr>
      </w:pPr>
    </w:p>
    <w:p w14:paraId="4CBD1343" w14:textId="0C98DB84" w:rsidR="00E93367" w:rsidRDefault="00E93367" w:rsidP="00A704B2">
      <w:pPr>
        <w:spacing w:line="360" w:lineRule="auto"/>
        <w:jc w:val="both"/>
        <w:rPr>
          <w:rFonts w:ascii="Times New Roman" w:hAnsi="Times New Roman" w:cs="Times New Roman"/>
          <w:sz w:val="24"/>
          <w:szCs w:val="24"/>
        </w:rPr>
      </w:pPr>
    </w:p>
    <w:p w14:paraId="5F2A1930" w14:textId="45C40365" w:rsidR="00E93367" w:rsidRDefault="00E93367" w:rsidP="00A704B2">
      <w:pPr>
        <w:spacing w:line="360" w:lineRule="auto"/>
        <w:jc w:val="both"/>
        <w:rPr>
          <w:rFonts w:ascii="Times New Roman" w:hAnsi="Times New Roman" w:cs="Times New Roman"/>
          <w:sz w:val="24"/>
          <w:szCs w:val="24"/>
        </w:rPr>
      </w:pPr>
    </w:p>
    <w:p w14:paraId="0BC32345" w14:textId="582CBEEB" w:rsidR="00264FEB" w:rsidRDefault="00264FEB" w:rsidP="00A704B2">
      <w:pPr>
        <w:spacing w:line="360" w:lineRule="auto"/>
        <w:jc w:val="both"/>
        <w:rPr>
          <w:rFonts w:ascii="Times New Roman" w:hAnsi="Times New Roman" w:cs="Times New Roman"/>
          <w:sz w:val="24"/>
          <w:szCs w:val="24"/>
        </w:rPr>
      </w:pPr>
    </w:p>
    <w:p w14:paraId="47A527B2" w14:textId="25F0A7D7" w:rsidR="00264FEB" w:rsidRDefault="00264FEB" w:rsidP="00A704B2">
      <w:pPr>
        <w:spacing w:line="360" w:lineRule="auto"/>
        <w:jc w:val="both"/>
        <w:rPr>
          <w:rFonts w:ascii="Times New Roman" w:hAnsi="Times New Roman" w:cs="Times New Roman"/>
          <w:sz w:val="24"/>
          <w:szCs w:val="24"/>
        </w:rPr>
      </w:pPr>
    </w:p>
    <w:p w14:paraId="1C63A438" w14:textId="359FCC44" w:rsidR="00264FEB" w:rsidRDefault="00264FEB" w:rsidP="00A704B2">
      <w:pPr>
        <w:spacing w:line="360" w:lineRule="auto"/>
        <w:jc w:val="both"/>
        <w:rPr>
          <w:rFonts w:ascii="Times New Roman" w:hAnsi="Times New Roman" w:cs="Times New Roman"/>
          <w:sz w:val="24"/>
          <w:szCs w:val="24"/>
        </w:rPr>
      </w:pPr>
    </w:p>
    <w:p w14:paraId="4E6C10F6" w14:textId="22D3996A" w:rsidR="00264FEB" w:rsidRDefault="00264FEB" w:rsidP="00A704B2">
      <w:pPr>
        <w:spacing w:line="360" w:lineRule="auto"/>
        <w:jc w:val="both"/>
        <w:rPr>
          <w:rFonts w:ascii="Times New Roman" w:hAnsi="Times New Roman" w:cs="Times New Roman"/>
          <w:sz w:val="24"/>
          <w:szCs w:val="24"/>
        </w:rPr>
      </w:pPr>
    </w:p>
    <w:p w14:paraId="2AB14E80" w14:textId="77777777" w:rsidR="00264FEB" w:rsidRDefault="00264FEB" w:rsidP="00A704B2">
      <w:pPr>
        <w:spacing w:line="360" w:lineRule="auto"/>
        <w:jc w:val="both"/>
        <w:rPr>
          <w:rFonts w:ascii="Times New Roman" w:hAnsi="Times New Roman" w:cs="Times New Roman"/>
          <w:sz w:val="24"/>
          <w:szCs w:val="24"/>
        </w:rPr>
      </w:pPr>
    </w:p>
    <w:p w14:paraId="61CB6FB3" w14:textId="77777777" w:rsidR="00E93367" w:rsidRDefault="00E93367" w:rsidP="00A704B2">
      <w:pPr>
        <w:spacing w:line="360" w:lineRule="auto"/>
        <w:jc w:val="both"/>
        <w:rPr>
          <w:rFonts w:ascii="Times New Roman" w:hAnsi="Times New Roman" w:cs="Times New Roman"/>
          <w:sz w:val="24"/>
          <w:szCs w:val="24"/>
        </w:rPr>
      </w:pPr>
    </w:p>
    <w:p w14:paraId="2532FBDC" w14:textId="4414A4A8" w:rsidR="00DB656B" w:rsidRPr="00E50515" w:rsidRDefault="00E50515" w:rsidP="00DB656B">
      <w:pPr>
        <w:spacing w:line="360" w:lineRule="auto"/>
        <w:jc w:val="both"/>
        <w:rPr>
          <w:rFonts w:ascii="Times New Roman" w:hAnsi="Times New Roman" w:cs="Times New Roman"/>
          <w:b/>
          <w:sz w:val="24"/>
          <w:szCs w:val="24"/>
          <w:u w:val="single"/>
        </w:rPr>
      </w:pPr>
      <w:r w:rsidRPr="00E50515">
        <w:rPr>
          <w:rFonts w:ascii="Times New Roman" w:hAnsi="Times New Roman" w:cs="Times New Roman"/>
          <w:b/>
          <w:sz w:val="24"/>
          <w:szCs w:val="24"/>
          <w:u w:val="single"/>
        </w:rPr>
        <w:lastRenderedPageBreak/>
        <w:t>V.</w:t>
      </w:r>
      <w:r>
        <w:rPr>
          <w:rFonts w:ascii="Times New Roman" w:hAnsi="Times New Roman" w:cs="Times New Roman"/>
          <w:b/>
          <w:sz w:val="24"/>
          <w:szCs w:val="24"/>
          <w:u w:val="single"/>
        </w:rPr>
        <w:t xml:space="preserve"> </w:t>
      </w:r>
      <w:r w:rsidR="00DB656B" w:rsidRPr="00E50515">
        <w:rPr>
          <w:rFonts w:ascii="Times New Roman" w:hAnsi="Times New Roman" w:cs="Times New Roman"/>
          <w:b/>
          <w:sz w:val="24"/>
          <w:szCs w:val="24"/>
          <w:u w:val="single"/>
        </w:rPr>
        <w:t>L</w:t>
      </w:r>
      <w:r w:rsidR="00637D93">
        <w:rPr>
          <w:rFonts w:ascii="Times New Roman" w:hAnsi="Times New Roman" w:cs="Times New Roman"/>
          <w:b/>
          <w:sz w:val="24"/>
          <w:szCs w:val="24"/>
          <w:u w:val="single"/>
        </w:rPr>
        <w:t>a Villa Eugénie</w:t>
      </w:r>
      <w:r w:rsidR="00DB656B" w:rsidRPr="00E50515">
        <w:rPr>
          <w:rFonts w:ascii="Times New Roman" w:hAnsi="Times New Roman" w:cs="Times New Roman"/>
          <w:b/>
          <w:sz w:val="24"/>
          <w:szCs w:val="24"/>
          <w:u w:val="single"/>
        </w:rPr>
        <w:t xml:space="preserve"> et le domaine impérial après le Second Empire</w:t>
      </w:r>
    </w:p>
    <w:p w14:paraId="2FF4FA52" w14:textId="77777777" w:rsidR="001F4371" w:rsidRPr="001F4371" w:rsidRDefault="001F4371" w:rsidP="00DB656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Exil et mise sous séquestre (1870-1873)</w:t>
      </w:r>
    </w:p>
    <w:p w14:paraId="6433D5A2" w14:textId="434372D1" w:rsidR="009907D7" w:rsidRDefault="001F437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DB656B">
        <w:rPr>
          <w:rFonts w:ascii="Times New Roman" w:hAnsi="Times New Roman" w:cs="Times New Roman"/>
          <w:sz w:val="24"/>
          <w:szCs w:val="24"/>
        </w:rPr>
        <w:t xml:space="preserve"> la chute du Second Empire, le 4 septembre 1870, Eugénie et le prince impérial quittèrent la France pour l’Angleterre tandis que Napoléon III demeura</w:t>
      </w:r>
      <w:r w:rsidR="00426591">
        <w:rPr>
          <w:rFonts w:ascii="Times New Roman" w:hAnsi="Times New Roman" w:cs="Times New Roman"/>
          <w:sz w:val="24"/>
          <w:szCs w:val="24"/>
        </w:rPr>
        <w:t>it</w:t>
      </w:r>
      <w:r w:rsidR="00DB656B">
        <w:rPr>
          <w:rFonts w:ascii="Times New Roman" w:hAnsi="Times New Roman" w:cs="Times New Roman"/>
          <w:sz w:val="24"/>
          <w:szCs w:val="24"/>
        </w:rPr>
        <w:t xml:space="preserve"> prisonnier des Prussiens</w:t>
      </w:r>
      <w:r w:rsidR="000B69E4">
        <w:rPr>
          <w:rFonts w:ascii="Times New Roman" w:hAnsi="Times New Roman" w:cs="Times New Roman"/>
          <w:sz w:val="24"/>
          <w:szCs w:val="24"/>
        </w:rPr>
        <w:t>. Il fut</w:t>
      </w:r>
      <w:r w:rsidR="00DB656B">
        <w:rPr>
          <w:rFonts w:ascii="Times New Roman" w:hAnsi="Times New Roman" w:cs="Times New Roman"/>
          <w:sz w:val="24"/>
          <w:szCs w:val="24"/>
        </w:rPr>
        <w:t xml:space="preserve"> placé</w:t>
      </w:r>
      <w:r w:rsidR="009907D7">
        <w:rPr>
          <w:rFonts w:ascii="Times New Roman" w:hAnsi="Times New Roman" w:cs="Times New Roman"/>
          <w:sz w:val="24"/>
          <w:szCs w:val="24"/>
        </w:rPr>
        <w:t>,</w:t>
      </w:r>
      <w:r w:rsidR="00DB656B">
        <w:rPr>
          <w:rFonts w:ascii="Times New Roman" w:hAnsi="Times New Roman" w:cs="Times New Roman"/>
          <w:sz w:val="24"/>
          <w:szCs w:val="24"/>
        </w:rPr>
        <w:t xml:space="preserve"> </w:t>
      </w:r>
      <w:r w:rsidR="009907D7">
        <w:rPr>
          <w:rFonts w:ascii="Times New Roman" w:hAnsi="Times New Roman" w:cs="Times New Roman"/>
          <w:sz w:val="24"/>
          <w:szCs w:val="24"/>
        </w:rPr>
        <w:t xml:space="preserve">jusqu’en mars 1871, </w:t>
      </w:r>
      <w:r w:rsidR="00DB656B">
        <w:rPr>
          <w:rFonts w:ascii="Times New Roman" w:hAnsi="Times New Roman" w:cs="Times New Roman"/>
          <w:sz w:val="24"/>
          <w:szCs w:val="24"/>
        </w:rPr>
        <w:t xml:space="preserve">en résidence surveillée au château de </w:t>
      </w:r>
      <w:proofErr w:type="spellStart"/>
      <w:r w:rsidR="00DB656B">
        <w:rPr>
          <w:rFonts w:ascii="Times New Roman" w:hAnsi="Times New Roman" w:cs="Times New Roman"/>
          <w:sz w:val="24"/>
          <w:szCs w:val="24"/>
        </w:rPr>
        <w:t>Wilhelmshöhe</w:t>
      </w:r>
      <w:proofErr w:type="spellEnd"/>
      <w:r w:rsidR="00DB656B">
        <w:rPr>
          <w:rFonts w:ascii="Times New Roman" w:hAnsi="Times New Roman" w:cs="Times New Roman"/>
          <w:sz w:val="24"/>
          <w:szCs w:val="24"/>
        </w:rPr>
        <w:t xml:space="preserve"> où </w:t>
      </w:r>
      <w:r w:rsidR="006C7D63">
        <w:rPr>
          <w:rFonts w:ascii="Times New Roman" w:hAnsi="Times New Roman" w:cs="Times New Roman"/>
          <w:sz w:val="24"/>
          <w:szCs w:val="24"/>
        </w:rPr>
        <w:t xml:space="preserve">son oncle Jérôme </w:t>
      </w:r>
      <w:r w:rsidR="00DB656B">
        <w:rPr>
          <w:rFonts w:ascii="Times New Roman" w:hAnsi="Times New Roman" w:cs="Times New Roman"/>
          <w:sz w:val="24"/>
          <w:szCs w:val="24"/>
        </w:rPr>
        <w:t>avait vécu</w:t>
      </w:r>
      <w:r w:rsidR="009907D7">
        <w:rPr>
          <w:rFonts w:ascii="Times New Roman" w:hAnsi="Times New Roman" w:cs="Times New Roman"/>
          <w:sz w:val="24"/>
          <w:szCs w:val="24"/>
        </w:rPr>
        <w:t>.</w:t>
      </w:r>
      <w:r w:rsidR="00DB656B">
        <w:rPr>
          <w:rFonts w:ascii="Times New Roman" w:hAnsi="Times New Roman" w:cs="Times New Roman"/>
          <w:sz w:val="24"/>
          <w:szCs w:val="24"/>
        </w:rPr>
        <w:t xml:space="preserve"> </w:t>
      </w:r>
    </w:p>
    <w:p w14:paraId="33978A62" w14:textId="0D98A714"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domaine impérial fut </w:t>
      </w:r>
      <w:r w:rsidR="000B69E4">
        <w:rPr>
          <w:rFonts w:ascii="Times New Roman" w:hAnsi="Times New Roman" w:cs="Times New Roman"/>
          <w:sz w:val="24"/>
          <w:szCs w:val="24"/>
        </w:rPr>
        <w:t>mis</w:t>
      </w:r>
      <w:r>
        <w:rPr>
          <w:rFonts w:ascii="Times New Roman" w:hAnsi="Times New Roman" w:cs="Times New Roman"/>
          <w:sz w:val="24"/>
          <w:szCs w:val="24"/>
        </w:rPr>
        <w:t xml:space="preserve"> sous séquestre, le 6 </w:t>
      </w:r>
      <w:r w:rsidR="00F90F9F">
        <w:rPr>
          <w:rFonts w:ascii="Times New Roman" w:hAnsi="Times New Roman" w:cs="Times New Roman"/>
          <w:sz w:val="24"/>
          <w:szCs w:val="24"/>
        </w:rPr>
        <w:t>septembre</w:t>
      </w:r>
      <w:r>
        <w:rPr>
          <w:rFonts w:ascii="Times New Roman" w:hAnsi="Times New Roman" w:cs="Times New Roman"/>
          <w:sz w:val="24"/>
          <w:szCs w:val="24"/>
        </w:rPr>
        <w:t xml:space="preserve">, par décret du gouvernement de Défense nationale qui confisquait tous les biens impériaux. Ceux-ci furent confiés à une commission chargée de la liquidation et de l’administration des biens de la liste civile et du domaine privé de l’empereur déchu. </w:t>
      </w:r>
      <w:r w:rsidR="006C7D63">
        <w:rPr>
          <w:rFonts w:ascii="Times New Roman" w:hAnsi="Times New Roman" w:cs="Times New Roman"/>
          <w:sz w:val="24"/>
          <w:szCs w:val="24"/>
        </w:rPr>
        <w:t xml:space="preserve"> </w:t>
      </w:r>
    </w:p>
    <w:p w14:paraId="57A4A5F8" w14:textId="0A140472"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municipalité de Biarritz fit apposer à l’entrée du domaine la pancarte suivante : "Propriété nationale réservé aux blessés", ceux de la guerre franco-prussienne. Etienne Ardouin se chargea de la protection des lieux en attendant le retour éventuel de la famille impériale</w:t>
      </w:r>
      <w:r w:rsidR="006C7D63">
        <w:rPr>
          <w:rFonts w:ascii="Times New Roman" w:hAnsi="Times New Roman" w:cs="Times New Roman"/>
          <w:sz w:val="24"/>
          <w:szCs w:val="24"/>
        </w:rPr>
        <w:t>, laquelle</w:t>
      </w:r>
      <w:r>
        <w:rPr>
          <w:rFonts w:ascii="Times New Roman" w:hAnsi="Times New Roman" w:cs="Times New Roman"/>
          <w:sz w:val="24"/>
          <w:szCs w:val="24"/>
        </w:rPr>
        <w:t xml:space="preserve"> s’était réfugiée à </w:t>
      </w:r>
      <w:proofErr w:type="spellStart"/>
      <w:r>
        <w:rPr>
          <w:rFonts w:ascii="Times New Roman" w:hAnsi="Times New Roman" w:cs="Times New Roman"/>
          <w:sz w:val="24"/>
          <w:szCs w:val="24"/>
        </w:rPr>
        <w:t>Chislehurst</w:t>
      </w:r>
      <w:proofErr w:type="spellEnd"/>
      <w:r>
        <w:rPr>
          <w:rFonts w:ascii="Times New Roman" w:hAnsi="Times New Roman" w:cs="Times New Roman"/>
          <w:sz w:val="24"/>
          <w:szCs w:val="24"/>
        </w:rPr>
        <w:t>, près de Londres, sur le domaine</w:t>
      </w:r>
      <w:r w:rsidRPr="003764D5">
        <w:rPr>
          <w:rFonts w:ascii="Times New Roman" w:hAnsi="Times New Roman" w:cs="Times New Roman"/>
          <w:sz w:val="24"/>
          <w:szCs w:val="24"/>
        </w:rPr>
        <w:t xml:space="preserve"> </w:t>
      </w:r>
      <w:r>
        <w:rPr>
          <w:rFonts w:ascii="Times New Roman" w:hAnsi="Times New Roman" w:cs="Times New Roman"/>
          <w:sz w:val="24"/>
          <w:szCs w:val="24"/>
        </w:rPr>
        <w:t xml:space="preserve">de </w:t>
      </w:r>
      <w:proofErr w:type="spellStart"/>
      <w:r>
        <w:rPr>
          <w:rFonts w:ascii="Times New Roman" w:hAnsi="Times New Roman" w:cs="Times New Roman"/>
          <w:sz w:val="24"/>
          <w:szCs w:val="24"/>
        </w:rPr>
        <w:t>Camdem</w:t>
      </w:r>
      <w:proofErr w:type="spellEnd"/>
      <w:r>
        <w:rPr>
          <w:rFonts w:ascii="Times New Roman" w:hAnsi="Times New Roman" w:cs="Times New Roman"/>
          <w:sz w:val="24"/>
          <w:szCs w:val="24"/>
        </w:rPr>
        <w:t xml:space="preserve"> Place, dans le comté de Kent.  </w:t>
      </w:r>
    </w:p>
    <w:p w14:paraId="62800929" w14:textId="77777777" w:rsidR="008576B8"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20 septembre 1871, Napoléon III autorisa son épouse − qui n’en av</w:t>
      </w:r>
      <w:r w:rsidR="00A274C9">
        <w:rPr>
          <w:rFonts w:ascii="Times New Roman" w:hAnsi="Times New Roman" w:cs="Times New Roman"/>
          <w:sz w:val="24"/>
          <w:szCs w:val="24"/>
        </w:rPr>
        <w:t>ait que l’usufruit</w:t>
      </w:r>
      <w:r w:rsidR="00703F8B">
        <w:rPr>
          <w:rFonts w:ascii="Times New Roman" w:hAnsi="Times New Roman" w:cs="Times New Roman"/>
          <w:sz w:val="24"/>
          <w:szCs w:val="24"/>
        </w:rPr>
        <w:t>, rappelons-le</w:t>
      </w:r>
      <w:r>
        <w:rPr>
          <w:rFonts w:ascii="Times New Roman" w:hAnsi="Times New Roman" w:cs="Times New Roman"/>
          <w:sz w:val="24"/>
          <w:szCs w:val="24"/>
        </w:rPr>
        <w:t xml:space="preserve"> − à disposer des biens et </w:t>
      </w:r>
      <w:r w:rsidR="00703F8B">
        <w:rPr>
          <w:rFonts w:ascii="Times New Roman" w:hAnsi="Times New Roman" w:cs="Times New Roman"/>
          <w:sz w:val="24"/>
          <w:szCs w:val="24"/>
        </w:rPr>
        <w:t xml:space="preserve">des </w:t>
      </w:r>
      <w:r>
        <w:rPr>
          <w:rFonts w:ascii="Times New Roman" w:hAnsi="Times New Roman" w:cs="Times New Roman"/>
          <w:sz w:val="24"/>
          <w:szCs w:val="24"/>
        </w:rPr>
        <w:t xml:space="preserve">propriétés de son domaine privé dont le château de Biarritz. Eugène Rouher, ancien ministre et homme de loi, fut mandaté par le couple impérial pour être leur intermédiaire avec le gouvernement français. Afin de résoudre la délicate question de la propriété des meubles, une commission de la dotation mobilière fut instituée en novembre 1872, qui siégera de février à mai 1873. </w:t>
      </w:r>
    </w:p>
    <w:p w14:paraId="64EC6393"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séquestre sur les biens du couple impérial fut levé par un accord intervenu le 25 octobre 1873, approuvé par</w:t>
      </w:r>
      <w:r w:rsidR="008576B8">
        <w:rPr>
          <w:rFonts w:ascii="Times New Roman" w:hAnsi="Times New Roman" w:cs="Times New Roman"/>
          <w:sz w:val="24"/>
          <w:szCs w:val="24"/>
        </w:rPr>
        <w:t xml:space="preserve"> arrêté de</w:t>
      </w:r>
      <w:r>
        <w:rPr>
          <w:rFonts w:ascii="Times New Roman" w:hAnsi="Times New Roman" w:cs="Times New Roman"/>
          <w:sz w:val="24"/>
          <w:szCs w:val="24"/>
        </w:rPr>
        <w:t xml:space="preserve"> l’Assemblée nationale du 14 juillet 1874</w:t>
      </w:r>
      <w:r w:rsidR="008576B8">
        <w:rPr>
          <w:rFonts w:ascii="Times New Roman" w:hAnsi="Times New Roman" w:cs="Times New Roman"/>
          <w:sz w:val="24"/>
          <w:szCs w:val="24"/>
        </w:rPr>
        <w:t xml:space="preserve"> </w:t>
      </w:r>
      <w:r w:rsidR="005969B9">
        <w:rPr>
          <w:rFonts w:ascii="Times New Roman" w:hAnsi="Times New Roman" w:cs="Times New Roman"/>
          <w:sz w:val="24"/>
          <w:szCs w:val="24"/>
        </w:rPr>
        <w:t>portant</w:t>
      </w:r>
      <w:r>
        <w:rPr>
          <w:rFonts w:ascii="Times New Roman" w:hAnsi="Times New Roman" w:cs="Times New Roman"/>
          <w:sz w:val="24"/>
          <w:szCs w:val="24"/>
        </w:rPr>
        <w:t xml:space="preserve"> effet </w:t>
      </w:r>
      <w:r w:rsidR="008576B8">
        <w:rPr>
          <w:rFonts w:ascii="Times New Roman" w:hAnsi="Times New Roman" w:cs="Times New Roman"/>
          <w:sz w:val="24"/>
          <w:szCs w:val="24"/>
        </w:rPr>
        <w:t>au</w:t>
      </w:r>
      <w:r>
        <w:rPr>
          <w:rFonts w:ascii="Times New Roman" w:hAnsi="Times New Roman" w:cs="Times New Roman"/>
          <w:sz w:val="24"/>
          <w:szCs w:val="24"/>
        </w:rPr>
        <w:t xml:space="preserve"> 1</w:t>
      </w:r>
      <w:r w:rsidRPr="00F762DE">
        <w:rPr>
          <w:rFonts w:ascii="Times New Roman" w:hAnsi="Times New Roman" w:cs="Times New Roman"/>
          <w:sz w:val="24"/>
          <w:szCs w:val="24"/>
          <w:vertAlign w:val="superscript"/>
        </w:rPr>
        <w:t>er</w:t>
      </w:r>
      <w:r>
        <w:rPr>
          <w:rFonts w:ascii="Times New Roman" w:hAnsi="Times New Roman" w:cs="Times New Roman"/>
          <w:sz w:val="24"/>
          <w:szCs w:val="24"/>
        </w:rPr>
        <w:t xml:space="preserve"> août. On restitua ainsi</w:t>
      </w:r>
      <w:r w:rsidR="008576B8">
        <w:rPr>
          <w:rFonts w:ascii="Times New Roman" w:hAnsi="Times New Roman" w:cs="Times New Roman"/>
          <w:sz w:val="24"/>
          <w:szCs w:val="24"/>
        </w:rPr>
        <w:t xml:space="preserve"> au prince impérial</w:t>
      </w:r>
      <w:r>
        <w:rPr>
          <w:rFonts w:ascii="Times New Roman" w:hAnsi="Times New Roman" w:cs="Times New Roman"/>
          <w:sz w:val="24"/>
          <w:szCs w:val="24"/>
        </w:rPr>
        <w:t xml:space="preserve"> </w:t>
      </w:r>
      <w:r w:rsidR="008576B8">
        <w:rPr>
          <w:rFonts w:ascii="Times New Roman" w:hAnsi="Times New Roman" w:cs="Times New Roman"/>
          <w:sz w:val="24"/>
          <w:szCs w:val="24"/>
        </w:rPr>
        <w:t xml:space="preserve">le domaine de Biarritz dont </w:t>
      </w:r>
      <w:r>
        <w:rPr>
          <w:rFonts w:ascii="Times New Roman" w:hAnsi="Times New Roman" w:cs="Times New Roman"/>
          <w:sz w:val="24"/>
          <w:szCs w:val="24"/>
        </w:rPr>
        <w:t xml:space="preserve">la Villa Eugénie et son mobilier.  </w:t>
      </w:r>
    </w:p>
    <w:p w14:paraId="5BB4FE01" w14:textId="77777777" w:rsidR="00DB656B" w:rsidRDefault="004359B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DB656B">
        <w:rPr>
          <w:rFonts w:ascii="Times New Roman" w:hAnsi="Times New Roman" w:cs="Times New Roman"/>
          <w:sz w:val="24"/>
          <w:szCs w:val="24"/>
        </w:rPr>
        <w:t xml:space="preserve"> la mort de Napoléon III,</w:t>
      </w:r>
      <w:r w:rsidR="00DB656B" w:rsidRPr="00FF1953">
        <w:rPr>
          <w:rFonts w:ascii="Times New Roman" w:hAnsi="Times New Roman" w:cs="Times New Roman"/>
          <w:sz w:val="24"/>
          <w:szCs w:val="24"/>
        </w:rPr>
        <w:t xml:space="preserve"> </w:t>
      </w:r>
      <w:r w:rsidR="00DB656B">
        <w:rPr>
          <w:rFonts w:ascii="Times New Roman" w:hAnsi="Times New Roman" w:cs="Times New Roman"/>
          <w:sz w:val="24"/>
          <w:szCs w:val="24"/>
        </w:rPr>
        <w:t xml:space="preserve">le 9 janvier 1873, le domaine </w:t>
      </w:r>
      <w:r w:rsidR="008576B8">
        <w:rPr>
          <w:rFonts w:ascii="Times New Roman" w:hAnsi="Times New Roman" w:cs="Times New Roman"/>
          <w:sz w:val="24"/>
          <w:szCs w:val="24"/>
        </w:rPr>
        <w:t xml:space="preserve">était en effet </w:t>
      </w:r>
      <w:r w:rsidR="00DB656B">
        <w:rPr>
          <w:rFonts w:ascii="Times New Roman" w:hAnsi="Times New Roman" w:cs="Times New Roman"/>
          <w:sz w:val="24"/>
          <w:szCs w:val="24"/>
        </w:rPr>
        <w:t>rev</w:t>
      </w:r>
      <w:r w:rsidR="008576B8">
        <w:rPr>
          <w:rFonts w:ascii="Times New Roman" w:hAnsi="Times New Roman" w:cs="Times New Roman"/>
          <w:sz w:val="24"/>
          <w:szCs w:val="24"/>
        </w:rPr>
        <w:t>enu</w:t>
      </w:r>
      <w:r w:rsidR="00DB656B">
        <w:rPr>
          <w:rFonts w:ascii="Times New Roman" w:hAnsi="Times New Roman" w:cs="Times New Roman"/>
          <w:sz w:val="24"/>
          <w:szCs w:val="24"/>
        </w:rPr>
        <w:t xml:space="preserve"> au prince en tant que son seul et unique héritier. </w:t>
      </w:r>
      <w:r w:rsidR="008576B8">
        <w:rPr>
          <w:rFonts w:ascii="Times New Roman" w:hAnsi="Times New Roman" w:cs="Times New Roman"/>
          <w:sz w:val="24"/>
          <w:szCs w:val="24"/>
        </w:rPr>
        <w:t>Sa mère</w:t>
      </w:r>
      <w:r w:rsidR="00DB656B">
        <w:rPr>
          <w:rFonts w:ascii="Times New Roman" w:hAnsi="Times New Roman" w:cs="Times New Roman"/>
          <w:sz w:val="24"/>
          <w:szCs w:val="24"/>
        </w:rPr>
        <w:t xml:space="preserve"> n’en devint propriétaire qu’</w:t>
      </w:r>
      <w:r w:rsidR="008576B8">
        <w:rPr>
          <w:rFonts w:ascii="Times New Roman" w:hAnsi="Times New Roman" w:cs="Times New Roman"/>
          <w:sz w:val="24"/>
          <w:szCs w:val="24"/>
        </w:rPr>
        <w:t>à son</w:t>
      </w:r>
      <w:r w:rsidR="00DB656B">
        <w:rPr>
          <w:rFonts w:ascii="Times New Roman" w:hAnsi="Times New Roman" w:cs="Times New Roman"/>
          <w:sz w:val="24"/>
          <w:szCs w:val="24"/>
        </w:rPr>
        <w:t xml:space="preserve"> décès, le 1</w:t>
      </w:r>
      <w:r w:rsidR="00DB656B" w:rsidRPr="007E64ED">
        <w:rPr>
          <w:rFonts w:ascii="Times New Roman" w:hAnsi="Times New Roman" w:cs="Times New Roman"/>
          <w:sz w:val="24"/>
          <w:szCs w:val="24"/>
          <w:vertAlign w:val="superscript"/>
        </w:rPr>
        <w:t>er</w:t>
      </w:r>
      <w:r w:rsidR="00DB656B">
        <w:rPr>
          <w:rFonts w:ascii="Times New Roman" w:hAnsi="Times New Roman" w:cs="Times New Roman"/>
          <w:sz w:val="24"/>
          <w:szCs w:val="24"/>
        </w:rPr>
        <w:t xml:space="preserve"> juin 1879, en vertu de son testament du 26 février 1878 qui l’instituait légataire universelle.</w:t>
      </w:r>
    </w:p>
    <w:p w14:paraId="49815304" w14:textId="1A920A5F"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Après 1870, le domaine ne fut plus jamais fréquenté par la famille impériale même si les Biarrots caressaient toujours l’espoir de son retour</w:t>
      </w:r>
      <w:r w:rsidR="00A45FAE">
        <w:rPr>
          <w:rFonts w:ascii="Times New Roman" w:hAnsi="Times New Roman" w:cs="Times New Roman"/>
          <w:sz w:val="24"/>
          <w:szCs w:val="24"/>
        </w:rPr>
        <w:t xml:space="preserve"> à l’instar des Versaillais </w:t>
      </w:r>
      <w:r w:rsidR="00232A0E">
        <w:rPr>
          <w:rFonts w:ascii="Times New Roman" w:hAnsi="Times New Roman" w:cs="Times New Roman"/>
          <w:sz w:val="24"/>
          <w:szCs w:val="24"/>
        </w:rPr>
        <w:t xml:space="preserve">après le départ de </w:t>
      </w:r>
      <w:r w:rsidR="00232A0E">
        <w:rPr>
          <w:rFonts w:ascii="Times New Roman" w:hAnsi="Times New Roman" w:cs="Times New Roman"/>
          <w:sz w:val="24"/>
          <w:szCs w:val="24"/>
        </w:rPr>
        <w:lastRenderedPageBreak/>
        <w:t>la famille royale en octobre</w:t>
      </w:r>
      <w:r w:rsidR="00A45FAE">
        <w:rPr>
          <w:rFonts w:ascii="Times New Roman" w:hAnsi="Times New Roman" w:cs="Times New Roman"/>
          <w:sz w:val="24"/>
          <w:szCs w:val="24"/>
        </w:rPr>
        <w:t xml:space="preserve"> 1789</w:t>
      </w:r>
      <w:r>
        <w:rPr>
          <w:rFonts w:ascii="Times New Roman" w:hAnsi="Times New Roman" w:cs="Times New Roman"/>
          <w:sz w:val="24"/>
          <w:szCs w:val="24"/>
        </w:rPr>
        <w:t xml:space="preserve">. En 1878, seuls le duc et la duchesse de </w:t>
      </w:r>
      <w:proofErr w:type="spellStart"/>
      <w:r>
        <w:rPr>
          <w:rFonts w:ascii="Times New Roman" w:hAnsi="Times New Roman" w:cs="Times New Roman"/>
          <w:sz w:val="24"/>
          <w:szCs w:val="24"/>
        </w:rPr>
        <w:t>Tamames</w:t>
      </w:r>
      <w:proofErr w:type="spellEnd"/>
      <w:r>
        <w:rPr>
          <w:rFonts w:ascii="Times New Roman" w:hAnsi="Times New Roman" w:cs="Times New Roman"/>
          <w:sz w:val="24"/>
          <w:szCs w:val="24"/>
        </w:rPr>
        <w:t>, neveu et nièce d’Eugén</w:t>
      </w:r>
      <w:r w:rsidR="005969B9">
        <w:rPr>
          <w:rFonts w:ascii="Times New Roman" w:hAnsi="Times New Roman" w:cs="Times New Roman"/>
          <w:sz w:val="24"/>
          <w:szCs w:val="24"/>
        </w:rPr>
        <w:t>ie, se rendirent sur les lieux</w:t>
      </w:r>
      <w:r w:rsidR="005969B9">
        <w:rPr>
          <w:rStyle w:val="Appelnotedebasdep"/>
          <w:rFonts w:ascii="Times New Roman" w:hAnsi="Times New Roman" w:cs="Times New Roman"/>
          <w:sz w:val="24"/>
          <w:szCs w:val="24"/>
        </w:rPr>
        <w:footnoteReference w:id="109"/>
      </w:r>
      <w:r w:rsidR="00E74B63">
        <w:rPr>
          <w:rFonts w:ascii="Times New Roman" w:hAnsi="Times New Roman" w:cs="Times New Roman"/>
          <w:sz w:val="24"/>
          <w:szCs w:val="24"/>
        </w:rPr>
        <w:t>.</w:t>
      </w:r>
    </w:p>
    <w:p w14:paraId="015A9474" w14:textId="1991098D" w:rsidR="00202B9F"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mort de son fils chéri avait convaincu la dernière souveraine des Français </w:t>
      </w:r>
      <w:r w:rsidR="006C7D63">
        <w:rPr>
          <w:rFonts w:ascii="Times New Roman" w:hAnsi="Times New Roman" w:cs="Times New Roman"/>
          <w:sz w:val="24"/>
          <w:szCs w:val="24"/>
        </w:rPr>
        <w:t>de</w:t>
      </w:r>
      <w:r>
        <w:rPr>
          <w:rFonts w:ascii="Times New Roman" w:hAnsi="Times New Roman" w:cs="Times New Roman"/>
          <w:sz w:val="24"/>
          <w:szCs w:val="24"/>
        </w:rPr>
        <w:t xml:space="preserve"> se séparer d’un domaine trop chargé d’émotion. Il lui fallait financer ses projets à Farnborough (</w:t>
      </w:r>
      <w:r w:rsidR="00703F8B">
        <w:rPr>
          <w:rFonts w:ascii="Times New Roman" w:hAnsi="Times New Roman" w:cs="Times New Roman"/>
          <w:sz w:val="24"/>
          <w:szCs w:val="24"/>
        </w:rPr>
        <w:t>château,</w:t>
      </w:r>
      <w:r w:rsidR="0095697B">
        <w:rPr>
          <w:rFonts w:ascii="Times New Roman" w:hAnsi="Times New Roman" w:cs="Times New Roman"/>
          <w:sz w:val="24"/>
          <w:szCs w:val="24"/>
        </w:rPr>
        <w:t xml:space="preserve"> </w:t>
      </w:r>
      <w:r>
        <w:rPr>
          <w:rFonts w:ascii="Times New Roman" w:hAnsi="Times New Roman" w:cs="Times New Roman"/>
          <w:sz w:val="24"/>
          <w:szCs w:val="24"/>
        </w:rPr>
        <w:t>abbaye</w:t>
      </w:r>
      <w:r w:rsidR="00703F8B">
        <w:rPr>
          <w:rFonts w:ascii="Times New Roman" w:hAnsi="Times New Roman" w:cs="Times New Roman"/>
          <w:sz w:val="24"/>
          <w:szCs w:val="24"/>
        </w:rPr>
        <w:t xml:space="preserve"> et église-mausolée de</w:t>
      </w:r>
      <w:r>
        <w:rPr>
          <w:rFonts w:ascii="Times New Roman" w:hAnsi="Times New Roman" w:cs="Times New Roman"/>
          <w:sz w:val="24"/>
          <w:szCs w:val="24"/>
        </w:rPr>
        <w:t xml:space="preserve"> Saint-Michel).</w:t>
      </w:r>
      <w:r w:rsidRPr="00EC009B">
        <w:rPr>
          <w:rFonts w:ascii="Times New Roman" w:hAnsi="Times New Roman" w:cs="Times New Roman"/>
          <w:sz w:val="24"/>
          <w:szCs w:val="24"/>
        </w:rPr>
        <w:t xml:space="preserve"> </w:t>
      </w:r>
    </w:p>
    <w:p w14:paraId="0AFDCB02" w14:textId="639BFA2E" w:rsidR="005A4327"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Avec la vente de Biarritz, </w:t>
      </w:r>
      <w:r w:rsidR="006045F7">
        <w:rPr>
          <w:rFonts w:ascii="Times New Roman" w:hAnsi="Times New Roman" w:cs="Times New Roman"/>
          <w:sz w:val="24"/>
          <w:szCs w:val="24"/>
        </w:rPr>
        <w:t>l’ex-impératrice des Français</w:t>
      </w:r>
      <w:r>
        <w:rPr>
          <w:rFonts w:ascii="Times New Roman" w:hAnsi="Times New Roman" w:cs="Times New Roman"/>
          <w:sz w:val="24"/>
          <w:szCs w:val="24"/>
        </w:rPr>
        <w:t xml:space="preserve"> ne disposait plus d’aucune résidence en France.</w:t>
      </w:r>
      <w:r w:rsidR="005731D1">
        <w:rPr>
          <w:rFonts w:ascii="Times New Roman" w:hAnsi="Times New Roman" w:cs="Times New Roman"/>
          <w:sz w:val="24"/>
          <w:szCs w:val="24"/>
        </w:rPr>
        <w:t xml:space="preserve"> </w:t>
      </w:r>
      <w:r w:rsidR="009F1400">
        <w:rPr>
          <w:rFonts w:ascii="Times New Roman" w:hAnsi="Times New Roman" w:cs="Times New Roman"/>
          <w:sz w:val="24"/>
          <w:szCs w:val="24"/>
        </w:rPr>
        <w:t>Elle</w:t>
      </w:r>
      <w:r w:rsidR="005731D1">
        <w:rPr>
          <w:rFonts w:ascii="Times New Roman" w:hAnsi="Times New Roman" w:cs="Times New Roman"/>
          <w:sz w:val="24"/>
          <w:szCs w:val="24"/>
        </w:rPr>
        <w:t xml:space="preserve"> attendr</w:t>
      </w:r>
      <w:r w:rsidR="009F1400">
        <w:rPr>
          <w:rFonts w:ascii="Times New Roman" w:hAnsi="Times New Roman" w:cs="Times New Roman"/>
          <w:sz w:val="24"/>
          <w:szCs w:val="24"/>
        </w:rPr>
        <w:t>a</w:t>
      </w:r>
      <w:r w:rsidR="00186A01">
        <w:rPr>
          <w:rFonts w:ascii="Times New Roman" w:hAnsi="Times New Roman" w:cs="Times New Roman"/>
          <w:sz w:val="24"/>
          <w:szCs w:val="24"/>
        </w:rPr>
        <w:t xml:space="preserve"> 1892 pour disposer d’une nouvelle</w:t>
      </w:r>
      <w:r w:rsidR="009F1400">
        <w:rPr>
          <w:rFonts w:ascii="Times New Roman" w:hAnsi="Times New Roman" w:cs="Times New Roman"/>
          <w:sz w:val="24"/>
          <w:szCs w:val="24"/>
        </w:rPr>
        <w:t xml:space="preserve"> villa</w:t>
      </w:r>
      <w:r w:rsidR="00186A01">
        <w:rPr>
          <w:rFonts w:ascii="Times New Roman" w:hAnsi="Times New Roman" w:cs="Times New Roman"/>
          <w:sz w:val="24"/>
          <w:szCs w:val="24"/>
        </w:rPr>
        <w:t>. Elle privilégia cette fois la Côte d’Azur</w:t>
      </w:r>
      <w:r w:rsidR="004C0298">
        <w:rPr>
          <w:rFonts w:ascii="Times New Roman" w:hAnsi="Times New Roman" w:cs="Times New Roman"/>
          <w:sz w:val="24"/>
          <w:szCs w:val="24"/>
        </w:rPr>
        <w:t xml:space="preserve"> et plus particulièrement</w:t>
      </w:r>
      <w:r w:rsidR="00186A01">
        <w:rPr>
          <w:rFonts w:ascii="Times New Roman" w:hAnsi="Times New Roman" w:cs="Times New Roman"/>
          <w:sz w:val="24"/>
          <w:szCs w:val="24"/>
        </w:rPr>
        <w:t xml:space="preserve"> Roquebrune-Cap Martin</w:t>
      </w:r>
      <w:r w:rsidR="001E1A07">
        <w:rPr>
          <w:rFonts w:ascii="Times New Roman" w:hAnsi="Times New Roman" w:cs="Times New Roman"/>
          <w:sz w:val="24"/>
          <w:szCs w:val="24"/>
        </w:rPr>
        <w:t xml:space="preserve"> </w:t>
      </w:r>
      <w:r w:rsidR="00186A01">
        <w:rPr>
          <w:rFonts w:ascii="Times New Roman" w:hAnsi="Times New Roman" w:cs="Times New Roman"/>
          <w:sz w:val="24"/>
          <w:szCs w:val="24"/>
        </w:rPr>
        <w:t>où elle fera bâtir la Villa Cyrnos.</w:t>
      </w:r>
      <w:r w:rsidR="00BF0403">
        <w:rPr>
          <w:rFonts w:ascii="Times New Roman" w:hAnsi="Times New Roman" w:cs="Times New Roman"/>
          <w:sz w:val="24"/>
          <w:szCs w:val="24"/>
        </w:rPr>
        <w:t xml:space="preserve"> </w:t>
      </w:r>
      <w:r w:rsidR="001E1A07">
        <w:rPr>
          <w:rFonts w:ascii="Times New Roman" w:hAnsi="Times New Roman" w:cs="Times New Roman"/>
          <w:sz w:val="24"/>
          <w:szCs w:val="24"/>
        </w:rPr>
        <w:t>E</w:t>
      </w:r>
      <w:r w:rsidR="00BF0403">
        <w:rPr>
          <w:rFonts w:ascii="Times New Roman" w:hAnsi="Times New Roman" w:cs="Times New Roman"/>
          <w:sz w:val="24"/>
          <w:szCs w:val="24"/>
        </w:rPr>
        <w:t>lle</w:t>
      </w:r>
      <w:r w:rsidR="001E1A07">
        <w:rPr>
          <w:rFonts w:ascii="Times New Roman" w:hAnsi="Times New Roman" w:cs="Times New Roman"/>
          <w:sz w:val="24"/>
          <w:szCs w:val="24"/>
        </w:rPr>
        <w:t xml:space="preserve"> y</w:t>
      </w:r>
      <w:r w:rsidR="00BF0403">
        <w:rPr>
          <w:rFonts w:ascii="Times New Roman" w:hAnsi="Times New Roman" w:cs="Times New Roman"/>
          <w:sz w:val="24"/>
          <w:szCs w:val="24"/>
        </w:rPr>
        <w:t xml:space="preserve"> envoy</w:t>
      </w:r>
      <w:r w:rsidR="00F517F5">
        <w:rPr>
          <w:rFonts w:ascii="Times New Roman" w:hAnsi="Times New Roman" w:cs="Times New Roman"/>
          <w:sz w:val="24"/>
          <w:szCs w:val="24"/>
        </w:rPr>
        <w:t>a</w:t>
      </w:r>
      <w:r w:rsidR="00BF0403">
        <w:rPr>
          <w:rFonts w:ascii="Times New Roman" w:hAnsi="Times New Roman" w:cs="Times New Roman"/>
          <w:sz w:val="24"/>
          <w:szCs w:val="24"/>
        </w:rPr>
        <w:t>, le 25 juillet 1900, les vases de Sèvres de Biarritz, dernière étape de la remise d</w:t>
      </w:r>
      <w:r w:rsidR="004C0298">
        <w:rPr>
          <w:rFonts w:ascii="Times New Roman" w:hAnsi="Times New Roman" w:cs="Times New Roman"/>
          <w:sz w:val="24"/>
          <w:szCs w:val="24"/>
        </w:rPr>
        <w:t>e son</w:t>
      </w:r>
      <w:r w:rsidR="00BF0403">
        <w:rPr>
          <w:rFonts w:ascii="Times New Roman" w:hAnsi="Times New Roman" w:cs="Times New Roman"/>
          <w:sz w:val="24"/>
          <w:szCs w:val="24"/>
        </w:rPr>
        <w:t xml:space="preserve"> mobilier</w:t>
      </w:r>
      <w:r w:rsidR="001E1A07">
        <w:rPr>
          <w:rFonts w:ascii="Times New Roman" w:hAnsi="Times New Roman" w:cs="Times New Roman"/>
          <w:sz w:val="24"/>
          <w:szCs w:val="24"/>
        </w:rPr>
        <w:t xml:space="preserve"> par l’</w:t>
      </w:r>
      <w:r w:rsidR="006045F7">
        <w:rPr>
          <w:rFonts w:ascii="Times New Roman" w:hAnsi="Times New Roman" w:cs="Times New Roman"/>
          <w:sz w:val="24"/>
          <w:szCs w:val="24"/>
        </w:rPr>
        <w:t>É</w:t>
      </w:r>
      <w:r w:rsidR="001E1A07">
        <w:rPr>
          <w:rFonts w:ascii="Times New Roman" w:hAnsi="Times New Roman" w:cs="Times New Roman"/>
          <w:sz w:val="24"/>
          <w:szCs w:val="24"/>
        </w:rPr>
        <w:t>tat</w:t>
      </w:r>
      <w:r w:rsidR="00BF0403">
        <w:rPr>
          <w:rFonts w:ascii="Times New Roman" w:hAnsi="Times New Roman" w:cs="Times New Roman"/>
          <w:sz w:val="24"/>
          <w:szCs w:val="24"/>
        </w:rPr>
        <w:t xml:space="preserve">, vingt-sept </w:t>
      </w:r>
      <w:r w:rsidR="001E1A07">
        <w:rPr>
          <w:rFonts w:ascii="Times New Roman" w:hAnsi="Times New Roman" w:cs="Times New Roman"/>
          <w:sz w:val="24"/>
          <w:szCs w:val="24"/>
        </w:rPr>
        <w:t>ans après la convention de 1873</w:t>
      </w:r>
      <w:r w:rsidR="00BF0403">
        <w:rPr>
          <w:rFonts w:ascii="Times New Roman" w:hAnsi="Times New Roman" w:cs="Times New Roman"/>
          <w:sz w:val="24"/>
          <w:szCs w:val="24"/>
        </w:rPr>
        <w:t>.</w:t>
      </w:r>
    </w:p>
    <w:p w14:paraId="4561CD4A" w14:textId="77777777" w:rsidR="007007A7" w:rsidRPr="00264FEB" w:rsidRDefault="007007A7" w:rsidP="00E44B4E">
      <w:pPr>
        <w:spacing w:after="0" w:line="360" w:lineRule="auto"/>
        <w:jc w:val="both"/>
        <w:rPr>
          <w:rFonts w:ascii="Times New Roman" w:hAnsi="Times New Roman" w:cs="Times New Roman"/>
          <w:sz w:val="16"/>
          <w:szCs w:val="16"/>
        </w:rPr>
      </w:pPr>
    </w:p>
    <w:p w14:paraId="540D72C0" w14:textId="77777777" w:rsidR="00DB656B" w:rsidRPr="00F37A0E" w:rsidRDefault="00DB656B" w:rsidP="00DB656B">
      <w:pPr>
        <w:spacing w:line="360" w:lineRule="auto"/>
        <w:jc w:val="both"/>
        <w:rPr>
          <w:rFonts w:ascii="Times New Roman" w:hAnsi="Times New Roman" w:cs="Times New Roman"/>
          <w:b/>
          <w:i/>
          <w:sz w:val="24"/>
          <w:szCs w:val="24"/>
        </w:rPr>
      </w:pPr>
      <w:r w:rsidRPr="00F37A0E">
        <w:rPr>
          <w:rFonts w:ascii="Times New Roman" w:hAnsi="Times New Roman" w:cs="Times New Roman"/>
          <w:b/>
          <w:i/>
          <w:sz w:val="24"/>
          <w:szCs w:val="24"/>
        </w:rPr>
        <w:t>La</w:t>
      </w:r>
      <w:r>
        <w:rPr>
          <w:rFonts w:ascii="Times New Roman" w:hAnsi="Times New Roman" w:cs="Times New Roman"/>
          <w:b/>
          <w:i/>
          <w:sz w:val="24"/>
          <w:szCs w:val="24"/>
        </w:rPr>
        <w:t xml:space="preserve"> prétendue</w:t>
      </w:r>
      <w:r w:rsidRPr="00F37A0E">
        <w:rPr>
          <w:rFonts w:ascii="Times New Roman" w:hAnsi="Times New Roman" w:cs="Times New Roman"/>
          <w:b/>
          <w:i/>
          <w:sz w:val="24"/>
          <w:szCs w:val="24"/>
        </w:rPr>
        <w:t xml:space="preserve"> vente du </w:t>
      </w:r>
      <w:r>
        <w:rPr>
          <w:rFonts w:ascii="Times New Roman" w:hAnsi="Times New Roman" w:cs="Times New Roman"/>
          <w:b/>
          <w:i/>
          <w:sz w:val="24"/>
          <w:szCs w:val="24"/>
        </w:rPr>
        <w:t xml:space="preserve">8 novembre 1880 </w:t>
      </w:r>
    </w:p>
    <w:p w14:paraId="22F81042" w14:textId="749A4218" w:rsidR="00DB656B" w:rsidRDefault="00D2142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28 novembre 1880, la presse inform</w:t>
      </w:r>
      <w:r w:rsidR="007F03AD">
        <w:rPr>
          <w:rFonts w:ascii="Times New Roman" w:hAnsi="Times New Roman" w:cs="Times New Roman"/>
          <w:sz w:val="24"/>
          <w:szCs w:val="24"/>
        </w:rPr>
        <w:t>ait</w:t>
      </w:r>
      <w:r>
        <w:rPr>
          <w:rFonts w:ascii="Times New Roman" w:hAnsi="Times New Roman" w:cs="Times New Roman"/>
          <w:sz w:val="24"/>
          <w:szCs w:val="24"/>
        </w:rPr>
        <w:t xml:space="preserve"> que la résidence impériale aurait été vendue à un consortium d’hommes d’affaires</w:t>
      </w:r>
      <w:r w:rsidR="006045F7">
        <w:rPr>
          <w:rFonts w:ascii="Times New Roman" w:hAnsi="Times New Roman" w:cs="Times New Roman"/>
          <w:sz w:val="24"/>
          <w:szCs w:val="24"/>
        </w:rPr>
        <w:t xml:space="preserve"> du nom d’</w:t>
      </w:r>
      <w:r w:rsidR="007F03AD">
        <w:rPr>
          <w:rFonts w:ascii="Times New Roman" w:hAnsi="Times New Roman" w:cs="Times New Roman"/>
          <w:sz w:val="24"/>
          <w:szCs w:val="24"/>
        </w:rPr>
        <w:t xml:space="preserve">Hermann, O’ </w:t>
      </w:r>
      <w:proofErr w:type="spellStart"/>
      <w:r w:rsidR="007F03AD">
        <w:rPr>
          <w:rFonts w:ascii="Times New Roman" w:hAnsi="Times New Roman" w:cs="Times New Roman"/>
          <w:sz w:val="24"/>
          <w:szCs w:val="24"/>
        </w:rPr>
        <w:t>Shea</w:t>
      </w:r>
      <w:proofErr w:type="spellEnd"/>
      <w:r w:rsidR="007F03AD">
        <w:rPr>
          <w:rFonts w:ascii="Times New Roman" w:hAnsi="Times New Roman" w:cs="Times New Roman"/>
          <w:sz w:val="24"/>
          <w:szCs w:val="24"/>
        </w:rPr>
        <w:t>, Ardouin et Ruiz</w:t>
      </w:r>
      <w:r w:rsidR="004B51DD">
        <w:rPr>
          <w:rFonts w:ascii="Times New Roman" w:hAnsi="Times New Roman" w:cs="Times New Roman"/>
          <w:sz w:val="24"/>
          <w:szCs w:val="24"/>
        </w:rPr>
        <w:t>, qui souhaitaient transformer la résidence en hôtel et réaliser des chalets dans le parc</w:t>
      </w:r>
      <w:r w:rsidR="00783042">
        <w:rPr>
          <w:rStyle w:val="Appelnotedebasdep"/>
          <w:rFonts w:ascii="Times New Roman" w:hAnsi="Times New Roman" w:cs="Times New Roman"/>
          <w:sz w:val="24"/>
          <w:szCs w:val="24"/>
        </w:rPr>
        <w:footnoteReference w:id="110"/>
      </w:r>
      <w:r w:rsidR="007F03AD">
        <w:rPr>
          <w:rFonts w:ascii="Times New Roman" w:hAnsi="Times New Roman" w:cs="Times New Roman"/>
          <w:sz w:val="24"/>
          <w:szCs w:val="24"/>
        </w:rPr>
        <w:t xml:space="preserve">. </w:t>
      </w:r>
      <w:r w:rsidR="006045F7">
        <w:rPr>
          <w:rFonts w:ascii="Times New Roman" w:hAnsi="Times New Roman" w:cs="Times New Roman"/>
          <w:sz w:val="24"/>
          <w:szCs w:val="24"/>
        </w:rPr>
        <w:t xml:space="preserve">En 1955, </w:t>
      </w:r>
      <w:r w:rsidR="00DB656B">
        <w:rPr>
          <w:rFonts w:ascii="Times New Roman" w:hAnsi="Times New Roman" w:cs="Times New Roman"/>
          <w:sz w:val="24"/>
          <w:szCs w:val="24"/>
        </w:rPr>
        <w:t xml:space="preserve">Jean Laborde </w:t>
      </w:r>
      <w:r w:rsidR="006045F7">
        <w:rPr>
          <w:rFonts w:ascii="Times New Roman" w:hAnsi="Times New Roman" w:cs="Times New Roman"/>
          <w:sz w:val="24"/>
          <w:szCs w:val="24"/>
        </w:rPr>
        <w:t>indiquait</w:t>
      </w:r>
      <w:r w:rsidR="00DB656B">
        <w:rPr>
          <w:rFonts w:ascii="Times New Roman" w:hAnsi="Times New Roman" w:cs="Times New Roman"/>
          <w:sz w:val="24"/>
          <w:szCs w:val="24"/>
        </w:rPr>
        <w:t xml:space="preserve"> </w:t>
      </w:r>
      <w:r w:rsidR="007F03AD">
        <w:rPr>
          <w:rFonts w:ascii="Times New Roman" w:hAnsi="Times New Roman" w:cs="Times New Roman"/>
          <w:sz w:val="24"/>
          <w:szCs w:val="24"/>
        </w:rPr>
        <w:t>que l’</w:t>
      </w:r>
      <w:r w:rsidR="00DB656B">
        <w:rPr>
          <w:rFonts w:ascii="Times New Roman" w:hAnsi="Times New Roman" w:cs="Times New Roman"/>
          <w:sz w:val="24"/>
          <w:szCs w:val="24"/>
        </w:rPr>
        <w:t>acte de vente aurait été passé, le 8 novembre 1880, devant un certain M</w:t>
      </w:r>
      <w:r w:rsidR="00DB656B" w:rsidRPr="006045F7">
        <w:rPr>
          <w:rFonts w:ascii="Times New Roman" w:hAnsi="Times New Roman" w:cs="Times New Roman"/>
          <w:sz w:val="24"/>
          <w:szCs w:val="24"/>
          <w:vertAlign w:val="superscript"/>
        </w:rPr>
        <w:t>e</w:t>
      </w:r>
      <w:r w:rsidR="00DB656B">
        <w:rPr>
          <w:rFonts w:ascii="Times New Roman" w:hAnsi="Times New Roman" w:cs="Times New Roman"/>
          <w:sz w:val="24"/>
          <w:szCs w:val="24"/>
        </w:rPr>
        <w:t xml:space="preserve"> </w:t>
      </w:r>
      <w:proofErr w:type="spellStart"/>
      <w:r w:rsidR="00DB656B">
        <w:rPr>
          <w:rFonts w:ascii="Times New Roman" w:hAnsi="Times New Roman" w:cs="Times New Roman"/>
          <w:sz w:val="24"/>
          <w:szCs w:val="24"/>
        </w:rPr>
        <w:t>Mahoto</w:t>
      </w:r>
      <w:proofErr w:type="spellEnd"/>
      <w:r w:rsidR="00DB656B">
        <w:rPr>
          <w:rFonts w:ascii="Times New Roman" w:hAnsi="Times New Roman" w:cs="Times New Roman"/>
          <w:sz w:val="24"/>
          <w:szCs w:val="24"/>
        </w:rPr>
        <w:t>, notaire de l’impératrice Eugénie</w:t>
      </w:r>
      <w:r w:rsidR="006045F7">
        <w:rPr>
          <w:rFonts w:ascii="Times New Roman" w:hAnsi="Times New Roman" w:cs="Times New Roman"/>
          <w:sz w:val="24"/>
          <w:szCs w:val="24"/>
        </w:rPr>
        <w:t>,</w:t>
      </w:r>
      <w:r w:rsidR="00616163">
        <w:rPr>
          <w:rFonts w:ascii="Times New Roman" w:hAnsi="Times New Roman" w:cs="Times New Roman"/>
          <w:sz w:val="24"/>
          <w:szCs w:val="24"/>
        </w:rPr>
        <w:t xml:space="preserve"> avec MM.</w:t>
      </w:r>
      <w:r w:rsidR="00DB656B">
        <w:rPr>
          <w:rFonts w:ascii="Times New Roman" w:hAnsi="Times New Roman" w:cs="Times New Roman"/>
          <w:sz w:val="24"/>
          <w:szCs w:val="24"/>
        </w:rPr>
        <w:t xml:space="preserve"> </w:t>
      </w:r>
      <w:r w:rsidR="007F03AD">
        <w:rPr>
          <w:rFonts w:ascii="Times New Roman" w:hAnsi="Times New Roman" w:cs="Times New Roman"/>
          <w:sz w:val="24"/>
          <w:szCs w:val="24"/>
        </w:rPr>
        <w:t xml:space="preserve">James Hermann, </w:t>
      </w:r>
      <w:r w:rsidR="00DB656B">
        <w:rPr>
          <w:rFonts w:ascii="Times New Roman" w:hAnsi="Times New Roman" w:cs="Times New Roman"/>
          <w:sz w:val="24"/>
          <w:szCs w:val="24"/>
        </w:rPr>
        <w:t xml:space="preserve">Henri </w:t>
      </w:r>
      <w:proofErr w:type="spellStart"/>
      <w:r w:rsidR="00DB656B">
        <w:rPr>
          <w:rFonts w:ascii="Times New Roman" w:hAnsi="Times New Roman" w:cs="Times New Roman"/>
          <w:sz w:val="24"/>
          <w:szCs w:val="24"/>
        </w:rPr>
        <w:t>O’Shea</w:t>
      </w:r>
      <w:proofErr w:type="spellEnd"/>
      <w:r w:rsidR="00DB656B">
        <w:rPr>
          <w:rFonts w:ascii="Times New Roman" w:hAnsi="Times New Roman" w:cs="Times New Roman"/>
          <w:sz w:val="24"/>
          <w:szCs w:val="24"/>
        </w:rPr>
        <w:t>, Etienne Ardouin</w:t>
      </w:r>
      <w:r w:rsidR="007F03AD">
        <w:rPr>
          <w:rFonts w:ascii="Times New Roman" w:hAnsi="Times New Roman" w:cs="Times New Roman"/>
          <w:sz w:val="24"/>
          <w:szCs w:val="24"/>
        </w:rPr>
        <w:t>, le</w:t>
      </w:r>
      <w:r w:rsidR="00DB656B">
        <w:rPr>
          <w:rFonts w:ascii="Times New Roman" w:hAnsi="Times New Roman" w:cs="Times New Roman"/>
          <w:sz w:val="24"/>
          <w:szCs w:val="24"/>
        </w:rPr>
        <w:t xml:space="preserve"> </w:t>
      </w:r>
      <w:r w:rsidR="00F517F5">
        <w:rPr>
          <w:rFonts w:ascii="Times New Roman" w:hAnsi="Times New Roman" w:cs="Times New Roman"/>
          <w:sz w:val="24"/>
          <w:szCs w:val="24"/>
        </w:rPr>
        <w:t>dénommé</w:t>
      </w:r>
      <w:r w:rsidR="00DB656B">
        <w:rPr>
          <w:rFonts w:ascii="Times New Roman" w:hAnsi="Times New Roman" w:cs="Times New Roman"/>
          <w:sz w:val="24"/>
          <w:szCs w:val="24"/>
        </w:rPr>
        <w:t xml:space="preserve"> Ruiz</w:t>
      </w:r>
      <w:r w:rsidR="006045F7">
        <w:rPr>
          <w:rFonts w:ascii="Times New Roman" w:hAnsi="Times New Roman" w:cs="Times New Roman"/>
          <w:sz w:val="24"/>
          <w:szCs w:val="24"/>
        </w:rPr>
        <w:t>,</w:t>
      </w:r>
      <w:r w:rsidR="007F03AD">
        <w:rPr>
          <w:rFonts w:ascii="Times New Roman" w:hAnsi="Times New Roman" w:cs="Times New Roman"/>
          <w:sz w:val="24"/>
          <w:szCs w:val="24"/>
        </w:rPr>
        <w:t xml:space="preserve"> auxquels </w:t>
      </w:r>
      <w:r w:rsidR="006045F7">
        <w:rPr>
          <w:rFonts w:ascii="Times New Roman" w:hAnsi="Times New Roman" w:cs="Times New Roman"/>
          <w:sz w:val="24"/>
          <w:szCs w:val="24"/>
        </w:rPr>
        <w:t>s’</w:t>
      </w:r>
      <w:r w:rsidR="007F03AD">
        <w:rPr>
          <w:rFonts w:ascii="Times New Roman" w:hAnsi="Times New Roman" w:cs="Times New Roman"/>
          <w:sz w:val="24"/>
          <w:szCs w:val="24"/>
        </w:rPr>
        <w:t>ajout</w:t>
      </w:r>
      <w:r w:rsidR="006045F7">
        <w:rPr>
          <w:rFonts w:ascii="Times New Roman" w:hAnsi="Times New Roman" w:cs="Times New Roman"/>
          <w:sz w:val="24"/>
          <w:szCs w:val="24"/>
        </w:rPr>
        <w:t>ait</w:t>
      </w:r>
      <w:r w:rsidR="007F03AD">
        <w:rPr>
          <w:rFonts w:ascii="Times New Roman" w:hAnsi="Times New Roman" w:cs="Times New Roman"/>
          <w:sz w:val="24"/>
          <w:szCs w:val="24"/>
        </w:rPr>
        <w:t xml:space="preserve"> Eugène </w:t>
      </w:r>
      <w:proofErr w:type="spellStart"/>
      <w:r w:rsidR="007F03AD">
        <w:rPr>
          <w:rFonts w:ascii="Times New Roman" w:hAnsi="Times New Roman" w:cs="Times New Roman"/>
          <w:sz w:val="24"/>
          <w:szCs w:val="24"/>
        </w:rPr>
        <w:t>Péreire</w:t>
      </w:r>
      <w:proofErr w:type="spellEnd"/>
      <w:r w:rsidR="00DB656B">
        <w:rPr>
          <w:rFonts w:ascii="Times New Roman" w:hAnsi="Times New Roman" w:cs="Times New Roman"/>
          <w:sz w:val="24"/>
          <w:szCs w:val="24"/>
        </w:rPr>
        <w:t>.</w:t>
      </w:r>
    </w:p>
    <w:p w14:paraId="21948C05" w14:textId="79A5209B"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notaire en question est</w:t>
      </w:r>
      <w:r w:rsidR="00F517F5" w:rsidRPr="00F517F5">
        <w:rPr>
          <w:rFonts w:ascii="Times New Roman" w:hAnsi="Times New Roman" w:cs="Times New Roman"/>
          <w:sz w:val="24"/>
          <w:szCs w:val="24"/>
        </w:rPr>
        <w:t xml:space="preserve"> </w:t>
      </w:r>
      <w:r w:rsidR="007F03AD">
        <w:rPr>
          <w:rFonts w:ascii="Times New Roman" w:hAnsi="Times New Roman" w:cs="Times New Roman"/>
          <w:sz w:val="24"/>
          <w:szCs w:val="24"/>
        </w:rPr>
        <w:t>celui</w:t>
      </w:r>
      <w:r w:rsidR="00F517F5">
        <w:rPr>
          <w:rFonts w:ascii="Times New Roman" w:hAnsi="Times New Roman" w:cs="Times New Roman"/>
          <w:sz w:val="24"/>
          <w:szCs w:val="24"/>
        </w:rPr>
        <w:t xml:space="preserve"> de la famille impériale à Paris</w:t>
      </w:r>
      <w:r w:rsidR="007F03AD">
        <w:rPr>
          <w:rFonts w:ascii="Times New Roman" w:hAnsi="Times New Roman" w:cs="Times New Roman"/>
          <w:sz w:val="24"/>
          <w:szCs w:val="24"/>
        </w:rPr>
        <w:t> :</w:t>
      </w:r>
      <w:r>
        <w:rPr>
          <w:rFonts w:ascii="Times New Roman" w:hAnsi="Times New Roman" w:cs="Times New Roman"/>
          <w:sz w:val="24"/>
          <w:szCs w:val="24"/>
        </w:rPr>
        <w:t xml:space="preserve"> Me Gustave-Frédéric Mahot de La </w:t>
      </w:r>
      <w:proofErr w:type="spellStart"/>
      <w:r>
        <w:rPr>
          <w:rFonts w:ascii="Times New Roman" w:hAnsi="Times New Roman" w:cs="Times New Roman"/>
          <w:sz w:val="24"/>
          <w:szCs w:val="24"/>
        </w:rPr>
        <w:t>Quérantonnais</w:t>
      </w:r>
      <w:proofErr w:type="spellEnd"/>
      <w:r w:rsidR="00F517F5">
        <w:rPr>
          <w:rFonts w:ascii="Times New Roman" w:hAnsi="Times New Roman" w:cs="Times New Roman"/>
          <w:sz w:val="24"/>
          <w:szCs w:val="24"/>
        </w:rPr>
        <w:t xml:space="preserve">. </w:t>
      </w:r>
      <w:r>
        <w:rPr>
          <w:rFonts w:ascii="Times New Roman" w:hAnsi="Times New Roman" w:cs="Times New Roman"/>
          <w:sz w:val="24"/>
          <w:szCs w:val="24"/>
        </w:rPr>
        <w:t>Après vérification, il apparait que l’acte indiqué n’existe pas</w:t>
      </w:r>
      <w:r w:rsidR="007F03AD">
        <w:rPr>
          <w:rFonts w:ascii="Times New Roman" w:hAnsi="Times New Roman" w:cs="Times New Roman"/>
          <w:sz w:val="24"/>
          <w:szCs w:val="24"/>
        </w:rPr>
        <w:t> : i</w:t>
      </w:r>
      <w:r>
        <w:rPr>
          <w:rFonts w:ascii="Times New Roman" w:hAnsi="Times New Roman" w:cs="Times New Roman"/>
          <w:sz w:val="24"/>
          <w:szCs w:val="24"/>
        </w:rPr>
        <w:t>l n’est nullement évoqué, ni dans le répertoire de l’étude,</w:t>
      </w:r>
      <w:r w:rsidR="007F03AD">
        <w:rPr>
          <w:rFonts w:ascii="Times New Roman" w:hAnsi="Times New Roman" w:cs="Times New Roman"/>
          <w:sz w:val="24"/>
          <w:szCs w:val="24"/>
        </w:rPr>
        <w:t xml:space="preserve"> qu’il s’agisse des minutes ou des actes </w:t>
      </w:r>
      <w:r w:rsidR="006045F7">
        <w:rPr>
          <w:rFonts w:ascii="Times New Roman" w:hAnsi="Times New Roman" w:cs="Times New Roman"/>
          <w:sz w:val="24"/>
          <w:szCs w:val="24"/>
        </w:rPr>
        <w:t xml:space="preserve">passés </w:t>
      </w:r>
      <w:r w:rsidR="007F03AD">
        <w:rPr>
          <w:rFonts w:ascii="Times New Roman" w:hAnsi="Times New Roman" w:cs="Times New Roman"/>
          <w:sz w:val="24"/>
          <w:szCs w:val="24"/>
        </w:rPr>
        <w:t>en brevet,</w:t>
      </w:r>
      <w:r>
        <w:rPr>
          <w:rFonts w:ascii="Times New Roman" w:hAnsi="Times New Roman" w:cs="Times New Roman"/>
          <w:sz w:val="24"/>
          <w:szCs w:val="24"/>
        </w:rPr>
        <w:t xml:space="preserve"> ni dans la vente conclue en avril 1881.</w:t>
      </w:r>
      <w:r w:rsidR="00616163">
        <w:rPr>
          <w:rFonts w:ascii="Times New Roman" w:hAnsi="Times New Roman" w:cs="Times New Roman"/>
          <w:sz w:val="24"/>
          <w:szCs w:val="24"/>
        </w:rPr>
        <w:t xml:space="preserve"> Il est possible qu’il ait été passé sous seing privé mais dans ce cas, l’acte de 1881 y aurait fait allusion, ce qui n’est pas le cas. </w:t>
      </w:r>
      <w:r>
        <w:rPr>
          <w:rFonts w:ascii="Times New Roman" w:hAnsi="Times New Roman" w:cs="Times New Roman"/>
          <w:sz w:val="24"/>
          <w:szCs w:val="24"/>
        </w:rPr>
        <w:t xml:space="preserve"> La proximité des deux actes </w:t>
      </w:r>
      <w:r w:rsidR="00616163">
        <w:rPr>
          <w:rFonts w:ascii="Times New Roman" w:hAnsi="Times New Roman" w:cs="Times New Roman"/>
          <w:sz w:val="24"/>
          <w:szCs w:val="24"/>
        </w:rPr>
        <w:t>se</w:t>
      </w:r>
      <w:r>
        <w:rPr>
          <w:rFonts w:ascii="Times New Roman" w:hAnsi="Times New Roman" w:cs="Times New Roman"/>
          <w:sz w:val="24"/>
          <w:szCs w:val="24"/>
        </w:rPr>
        <w:t>rait d’ailleurs surpren</w:t>
      </w:r>
      <w:r w:rsidR="00616163">
        <w:rPr>
          <w:rFonts w:ascii="Times New Roman" w:hAnsi="Times New Roman" w:cs="Times New Roman"/>
          <w:sz w:val="24"/>
          <w:szCs w:val="24"/>
        </w:rPr>
        <w:t>ante</w:t>
      </w:r>
      <w:r>
        <w:rPr>
          <w:rFonts w:ascii="Times New Roman" w:hAnsi="Times New Roman" w:cs="Times New Roman"/>
          <w:sz w:val="24"/>
          <w:szCs w:val="24"/>
        </w:rPr>
        <w:t xml:space="preserve">. </w:t>
      </w:r>
    </w:p>
    <w:p w14:paraId="5ACC5FB3" w14:textId="1D24ACB3" w:rsidR="00DB656B" w:rsidRDefault="007F03A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toute évidence, la tentative de vente au consortium susdit avait avorté, les quatre ou cinq hommes d’affaires n’apportant pas </w:t>
      </w:r>
      <w:r w:rsidR="006045F7">
        <w:rPr>
          <w:rFonts w:ascii="Times New Roman" w:hAnsi="Times New Roman" w:cs="Times New Roman"/>
          <w:sz w:val="24"/>
          <w:szCs w:val="24"/>
        </w:rPr>
        <w:t>les</w:t>
      </w:r>
      <w:r>
        <w:rPr>
          <w:rFonts w:ascii="Times New Roman" w:hAnsi="Times New Roman" w:cs="Times New Roman"/>
          <w:sz w:val="24"/>
          <w:szCs w:val="24"/>
        </w:rPr>
        <w:t xml:space="preserve"> garanties suffisantes</w:t>
      </w:r>
      <w:r w:rsidR="00616163">
        <w:rPr>
          <w:rFonts w:ascii="Times New Roman" w:hAnsi="Times New Roman" w:cs="Times New Roman"/>
          <w:sz w:val="24"/>
          <w:szCs w:val="24"/>
        </w:rPr>
        <w:t xml:space="preserve"> à l’ex-impératrice ou celle-ci ayant revu ses conditions. Il est possible qu’ils se soient tournés vers une grande banque pour parvenir à leurs fins</w:t>
      </w:r>
      <w:r w:rsidR="00783042">
        <w:rPr>
          <w:rFonts w:ascii="Times New Roman" w:hAnsi="Times New Roman" w:cs="Times New Roman"/>
          <w:sz w:val="24"/>
          <w:szCs w:val="24"/>
        </w:rPr>
        <w:t xml:space="preserve"> ou qu</w:t>
      </w:r>
      <w:r w:rsidR="006045F7">
        <w:rPr>
          <w:rFonts w:ascii="Times New Roman" w:hAnsi="Times New Roman" w:cs="Times New Roman"/>
          <w:sz w:val="24"/>
          <w:szCs w:val="24"/>
        </w:rPr>
        <w:t>’Eugénie</w:t>
      </w:r>
      <w:r w:rsidR="00783042">
        <w:rPr>
          <w:rFonts w:ascii="Times New Roman" w:hAnsi="Times New Roman" w:cs="Times New Roman"/>
          <w:sz w:val="24"/>
          <w:szCs w:val="24"/>
        </w:rPr>
        <w:t xml:space="preserve"> ait préféré traiter avec une institution plus solide</w:t>
      </w:r>
      <w:r w:rsidR="00DB656B">
        <w:rPr>
          <w:rFonts w:ascii="Times New Roman" w:hAnsi="Times New Roman" w:cs="Times New Roman"/>
          <w:sz w:val="24"/>
          <w:szCs w:val="24"/>
        </w:rPr>
        <w:t>.</w:t>
      </w:r>
    </w:p>
    <w:p w14:paraId="6D804598" w14:textId="0D333896"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L’authenticité de cet acte avait déjà été soulevée par Marie-Claude Savoye dans sa maîtrise d’histoire contemporaine </w:t>
      </w:r>
      <w:r w:rsidR="006045F7">
        <w:rPr>
          <w:rFonts w:ascii="Times New Roman" w:hAnsi="Times New Roman" w:cs="Times New Roman"/>
          <w:sz w:val="24"/>
          <w:szCs w:val="24"/>
        </w:rPr>
        <w:t xml:space="preserve">soutenue </w:t>
      </w:r>
      <w:r>
        <w:rPr>
          <w:rFonts w:ascii="Times New Roman" w:hAnsi="Times New Roman" w:cs="Times New Roman"/>
          <w:sz w:val="24"/>
          <w:szCs w:val="24"/>
        </w:rPr>
        <w:t>en 1986. Elle supputait alors un accord p</w:t>
      </w:r>
      <w:r w:rsidR="006045F7">
        <w:rPr>
          <w:rFonts w:ascii="Times New Roman" w:hAnsi="Times New Roman" w:cs="Times New Roman"/>
          <w:sz w:val="24"/>
          <w:szCs w:val="24"/>
        </w:rPr>
        <w:t>ossib</w:t>
      </w:r>
      <w:r>
        <w:rPr>
          <w:rFonts w:ascii="Times New Roman" w:hAnsi="Times New Roman" w:cs="Times New Roman"/>
          <w:sz w:val="24"/>
          <w:szCs w:val="24"/>
        </w:rPr>
        <w:t>le entre des actionnaires de la Banque Parisienne qui devait déboucher sur la vente d’avril 1881.</w:t>
      </w:r>
    </w:p>
    <w:p w14:paraId="6CFAC3D0" w14:textId="33CFFBEB" w:rsidR="00DB656B" w:rsidRDefault="005F58B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DB656B">
        <w:rPr>
          <w:rFonts w:ascii="Times New Roman" w:hAnsi="Times New Roman" w:cs="Times New Roman"/>
          <w:sz w:val="24"/>
          <w:szCs w:val="24"/>
        </w:rPr>
        <w:t xml:space="preserve">ans écarter totalement l’hypothèse d’un </w:t>
      </w:r>
      <w:r w:rsidR="006045F7">
        <w:rPr>
          <w:rFonts w:ascii="Times New Roman" w:hAnsi="Times New Roman" w:cs="Times New Roman"/>
          <w:sz w:val="24"/>
          <w:szCs w:val="24"/>
        </w:rPr>
        <w:t>compromis</w:t>
      </w:r>
      <w:r w:rsidR="00DB656B">
        <w:rPr>
          <w:rFonts w:ascii="Times New Roman" w:hAnsi="Times New Roman" w:cs="Times New Roman"/>
          <w:sz w:val="24"/>
          <w:szCs w:val="24"/>
        </w:rPr>
        <w:t xml:space="preserve"> entre l’</w:t>
      </w:r>
      <w:r>
        <w:rPr>
          <w:rFonts w:ascii="Times New Roman" w:hAnsi="Times New Roman" w:cs="Times New Roman"/>
          <w:sz w:val="24"/>
          <w:szCs w:val="24"/>
        </w:rPr>
        <w:t>ex-</w:t>
      </w:r>
      <w:r w:rsidR="00DB656B">
        <w:rPr>
          <w:rFonts w:ascii="Times New Roman" w:hAnsi="Times New Roman" w:cs="Times New Roman"/>
          <w:sz w:val="24"/>
          <w:szCs w:val="24"/>
        </w:rPr>
        <w:t xml:space="preserve">impératrice et </w:t>
      </w:r>
      <w:r>
        <w:rPr>
          <w:rFonts w:ascii="Times New Roman" w:hAnsi="Times New Roman" w:cs="Times New Roman"/>
          <w:sz w:val="24"/>
          <w:szCs w:val="24"/>
        </w:rPr>
        <w:t>no</w:t>
      </w:r>
      <w:r w:rsidR="00DB656B">
        <w:rPr>
          <w:rFonts w:ascii="Times New Roman" w:hAnsi="Times New Roman" w:cs="Times New Roman"/>
          <w:sz w:val="24"/>
          <w:szCs w:val="24"/>
        </w:rPr>
        <w:t xml:space="preserve">s cinq hommes, il est intéressant d’examiner leurs liens </w:t>
      </w:r>
      <w:r w:rsidR="006045F7">
        <w:rPr>
          <w:rFonts w:ascii="Times New Roman" w:hAnsi="Times New Roman" w:cs="Times New Roman"/>
          <w:sz w:val="24"/>
          <w:szCs w:val="24"/>
        </w:rPr>
        <w:t xml:space="preserve">éventuels </w:t>
      </w:r>
      <w:r w:rsidR="00DB656B">
        <w:rPr>
          <w:rFonts w:ascii="Times New Roman" w:hAnsi="Times New Roman" w:cs="Times New Roman"/>
          <w:sz w:val="24"/>
          <w:szCs w:val="24"/>
        </w:rPr>
        <w:t xml:space="preserve">avec elle </w:t>
      </w:r>
      <w:r w:rsidR="006045F7">
        <w:rPr>
          <w:rFonts w:ascii="Times New Roman" w:hAnsi="Times New Roman" w:cs="Times New Roman"/>
          <w:sz w:val="24"/>
          <w:szCs w:val="24"/>
        </w:rPr>
        <w:t>et</w:t>
      </w:r>
      <w:r w:rsidR="00DB656B">
        <w:rPr>
          <w:rFonts w:ascii="Times New Roman" w:hAnsi="Times New Roman" w:cs="Times New Roman"/>
          <w:sz w:val="24"/>
          <w:szCs w:val="24"/>
        </w:rPr>
        <w:t xml:space="preserve"> son Espagne natale :</w:t>
      </w:r>
    </w:p>
    <w:p w14:paraId="6B36FC78" w14:textId="12E26018" w:rsidR="002A1492" w:rsidRDefault="00676474"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F58B7">
        <w:rPr>
          <w:rFonts w:ascii="Times New Roman" w:hAnsi="Times New Roman" w:cs="Times New Roman"/>
          <w:sz w:val="24"/>
          <w:szCs w:val="24"/>
        </w:rPr>
        <w:t xml:space="preserve">djudant puis gouverneur du domaine impérial, Etienne Ardouin était né à Clermont-Ferrand, le 11 novembre 1828, issu d’une famille de militaires. Il devint officier des grenadiers de la garde en 1854 et se distingua au siège de Sébastopol </w:t>
      </w:r>
      <w:r w:rsidR="00485957">
        <w:rPr>
          <w:rFonts w:ascii="Times New Roman" w:hAnsi="Times New Roman" w:cs="Times New Roman"/>
          <w:sz w:val="24"/>
          <w:szCs w:val="24"/>
        </w:rPr>
        <w:t xml:space="preserve">en </w:t>
      </w:r>
      <w:r w:rsidR="005F58B7">
        <w:rPr>
          <w:rFonts w:ascii="Times New Roman" w:hAnsi="Times New Roman" w:cs="Times New Roman"/>
          <w:sz w:val="24"/>
          <w:szCs w:val="24"/>
        </w:rPr>
        <w:t xml:space="preserve">1854-1855. Blessé à plusieurs reprises, il fut décoré de la </w:t>
      </w:r>
      <w:r w:rsidR="009A7E29">
        <w:rPr>
          <w:rFonts w:ascii="Times New Roman" w:hAnsi="Times New Roman" w:cs="Times New Roman"/>
          <w:sz w:val="24"/>
          <w:szCs w:val="24"/>
        </w:rPr>
        <w:t>L</w:t>
      </w:r>
      <w:r w:rsidR="005F58B7">
        <w:rPr>
          <w:rFonts w:ascii="Times New Roman" w:hAnsi="Times New Roman" w:cs="Times New Roman"/>
          <w:sz w:val="24"/>
          <w:szCs w:val="24"/>
        </w:rPr>
        <w:t xml:space="preserve">égion d’honneur en 1855. À la chute du Second Empire en 1870, il organisa la Garde nationale à Biarritz et </w:t>
      </w:r>
      <w:r w:rsidR="00485957">
        <w:rPr>
          <w:rFonts w:ascii="Times New Roman" w:hAnsi="Times New Roman" w:cs="Times New Roman"/>
          <w:sz w:val="24"/>
          <w:szCs w:val="24"/>
        </w:rPr>
        <w:t>veilla</w:t>
      </w:r>
      <w:r w:rsidR="005F58B7">
        <w:rPr>
          <w:rFonts w:ascii="Times New Roman" w:hAnsi="Times New Roman" w:cs="Times New Roman"/>
          <w:sz w:val="24"/>
          <w:szCs w:val="24"/>
        </w:rPr>
        <w:t xml:space="preserve"> jusqu’au bout </w:t>
      </w:r>
      <w:r w:rsidR="00485957">
        <w:rPr>
          <w:rFonts w:ascii="Times New Roman" w:hAnsi="Times New Roman" w:cs="Times New Roman"/>
          <w:sz w:val="24"/>
          <w:szCs w:val="24"/>
        </w:rPr>
        <w:t>sur le</w:t>
      </w:r>
      <w:r w:rsidR="005F58B7">
        <w:rPr>
          <w:rFonts w:ascii="Times New Roman" w:hAnsi="Times New Roman" w:cs="Times New Roman"/>
          <w:sz w:val="24"/>
          <w:szCs w:val="24"/>
        </w:rPr>
        <w:t xml:space="preserve"> domaine impérial. Il joua une position éminente dans l’évolution de l</w:t>
      </w:r>
      <w:r w:rsidR="00485957">
        <w:rPr>
          <w:rFonts w:ascii="Times New Roman" w:hAnsi="Times New Roman" w:cs="Times New Roman"/>
          <w:sz w:val="24"/>
          <w:szCs w:val="24"/>
        </w:rPr>
        <w:t>’</w:t>
      </w:r>
      <w:proofErr w:type="spellStart"/>
      <w:r w:rsidR="00485957">
        <w:rPr>
          <w:rFonts w:ascii="Times New Roman" w:hAnsi="Times New Roman" w:cs="Times New Roman"/>
          <w:sz w:val="24"/>
          <w:szCs w:val="24"/>
        </w:rPr>
        <w:t>ex-cité</w:t>
      </w:r>
      <w:proofErr w:type="spellEnd"/>
      <w:r w:rsidR="00485957">
        <w:rPr>
          <w:rFonts w:ascii="Times New Roman" w:hAnsi="Times New Roman" w:cs="Times New Roman"/>
          <w:sz w:val="24"/>
          <w:szCs w:val="24"/>
        </w:rPr>
        <w:t xml:space="preserve"> impériale</w:t>
      </w:r>
      <w:r w:rsidR="005F58B7">
        <w:rPr>
          <w:rFonts w:ascii="Times New Roman" w:hAnsi="Times New Roman" w:cs="Times New Roman"/>
          <w:sz w:val="24"/>
          <w:szCs w:val="24"/>
        </w:rPr>
        <w:t>, non seulement en tant que conseiller municipal mais aussi et surtout en tant que directeur du tramway Biarritz-Anglet-Bayonne (BAB)</w:t>
      </w:r>
      <w:r w:rsidR="00485957">
        <w:rPr>
          <w:rFonts w:ascii="Times New Roman" w:hAnsi="Times New Roman" w:cs="Times New Roman"/>
          <w:sz w:val="24"/>
          <w:szCs w:val="24"/>
        </w:rPr>
        <w:t>. P</w:t>
      </w:r>
      <w:r w:rsidR="005F58B7">
        <w:rPr>
          <w:rFonts w:ascii="Times New Roman" w:hAnsi="Times New Roman" w:cs="Times New Roman"/>
          <w:sz w:val="24"/>
          <w:szCs w:val="24"/>
        </w:rPr>
        <w:t>rojet qu’il avait développé</w:t>
      </w:r>
      <w:r w:rsidR="00485957">
        <w:rPr>
          <w:rFonts w:ascii="Times New Roman" w:hAnsi="Times New Roman" w:cs="Times New Roman"/>
          <w:sz w:val="24"/>
          <w:szCs w:val="24"/>
        </w:rPr>
        <w:t xml:space="preserve"> en 1876</w:t>
      </w:r>
      <w:r w:rsidR="005F58B7">
        <w:rPr>
          <w:rFonts w:ascii="Times New Roman" w:hAnsi="Times New Roman" w:cs="Times New Roman"/>
          <w:sz w:val="24"/>
          <w:szCs w:val="24"/>
        </w:rPr>
        <w:t xml:space="preserve"> </w:t>
      </w:r>
      <w:r w:rsidR="00485957">
        <w:rPr>
          <w:rFonts w:ascii="Times New Roman" w:hAnsi="Times New Roman" w:cs="Times New Roman"/>
          <w:sz w:val="24"/>
          <w:szCs w:val="24"/>
        </w:rPr>
        <w:t>avec le</w:t>
      </w:r>
      <w:r w:rsidR="005F58B7">
        <w:rPr>
          <w:rFonts w:ascii="Times New Roman" w:hAnsi="Times New Roman" w:cs="Times New Roman"/>
          <w:sz w:val="24"/>
          <w:szCs w:val="24"/>
        </w:rPr>
        <w:t xml:space="preserve"> concours d</w:t>
      </w:r>
      <w:r w:rsidR="00485957">
        <w:rPr>
          <w:rFonts w:ascii="Times New Roman" w:hAnsi="Times New Roman" w:cs="Times New Roman"/>
          <w:sz w:val="24"/>
          <w:szCs w:val="24"/>
        </w:rPr>
        <w:t xml:space="preserve">e son associé </w:t>
      </w:r>
      <w:r w:rsidR="005F58B7">
        <w:rPr>
          <w:rFonts w:ascii="Times New Roman" w:hAnsi="Times New Roman" w:cs="Times New Roman"/>
          <w:sz w:val="24"/>
          <w:szCs w:val="24"/>
        </w:rPr>
        <w:t xml:space="preserve">Eugène </w:t>
      </w:r>
      <w:proofErr w:type="spellStart"/>
      <w:r w:rsidR="005F58B7">
        <w:rPr>
          <w:rFonts w:ascii="Times New Roman" w:hAnsi="Times New Roman" w:cs="Times New Roman"/>
          <w:sz w:val="24"/>
          <w:szCs w:val="24"/>
        </w:rPr>
        <w:t>Péreire</w:t>
      </w:r>
      <w:proofErr w:type="spellEnd"/>
      <w:r w:rsidR="005F58B7">
        <w:rPr>
          <w:rFonts w:ascii="Times New Roman" w:hAnsi="Times New Roman" w:cs="Times New Roman"/>
          <w:sz w:val="24"/>
          <w:szCs w:val="24"/>
        </w:rPr>
        <w:t xml:space="preserve">. </w:t>
      </w:r>
      <w:r w:rsidR="002A1492">
        <w:rPr>
          <w:rFonts w:ascii="Times New Roman" w:hAnsi="Times New Roman" w:cs="Times New Roman"/>
          <w:sz w:val="24"/>
          <w:szCs w:val="24"/>
        </w:rPr>
        <w:t>I</w:t>
      </w:r>
      <w:r w:rsidR="00441C34">
        <w:rPr>
          <w:rFonts w:ascii="Times New Roman" w:hAnsi="Times New Roman" w:cs="Times New Roman"/>
          <w:sz w:val="24"/>
          <w:szCs w:val="24"/>
        </w:rPr>
        <w:t>nauguré en 1883</w:t>
      </w:r>
      <w:r w:rsidR="009A7E29">
        <w:rPr>
          <w:rFonts w:ascii="Times New Roman" w:hAnsi="Times New Roman" w:cs="Times New Roman"/>
          <w:sz w:val="24"/>
          <w:szCs w:val="24"/>
        </w:rPr>
        <w:t>,</w:t>
      </w:r>
      <w:r w:rsidR="005F58B7">
        <w:rPr>
          <w:rFonts w:ascii="Times New Roman" w:hAnsi="Times New Roman" w:cs="Times New Roman"/>
          <w:sz w:val="24"/>
          <w:szCs w:val="24"/>
        </w:rPr>
        <w:t xml:space="preserve"> après moult vicissitudes, ce tramway demeurera en activité jusqu’en 1922. </w:t>
      </w:r>
    </w:p>
    <w:p w14:paraId="378075D0" w14:textId="0DA84401" w:rsidR="005F58B7" w:rsidRDefault="005F58B7"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Ardouin dut aussi sa notoriété par la fondation d’une œuvre de charité, la Conférence de Saint-Vincent-de-Paul</w:t>
      </w:r>
      <w:r w:rsidR="007867A7">
        <w:rPr>
          <w:rFonts w:ascii="Times New Roman" w:hAnsi="Times New Roman" w:cs="Times New Roman"/>
          <w:sz w:val="24"/>
          <w:szCs w:val="24"/>
        </w:rPr>
        <w:t xml:space="preserve"> − </w:t>
      </w:r>
      <w:r>
        <w:rPr>
          <w:rFonts w:ascii="Times New Roman" w:hAnsi="Times New Roman" w:cs="Times New Roman"/>
          <w:sz w:val="24"/>
          <w:szCs w:val="24"/>
        </w:rPr>
        <w:t>qui existe toujours</w:t>
      </w:r>
      <w:r w:rsidR="007867A7">
        <w:rPr>
          <w:rFonts w:ascii="Times New Roman" w:hAnsi="Times New Roman" w:cs="Times New Roman"/>
          <w:sz w:val="24"/>
          <w:szCs w:val="24"/>
        </w:rPr>
        <w:t xml:space="preserve"> −</w:t>
      </w:r>
      <w:r>
        <w:rPr>
          <w:rFonts w:ascii="Times New Roman" w:hAnsi="Times New Roman" w:cs="Times New Roman"/>
          <w:sz w:val="24"/>
          <w:szCs w:val="24"/>
        </w:rPr>
        <w:t xml:space="preserve"> ce qui lui valut de posséder</w:t>
      </w:r>
      <w:r w:rsidR="00485957">
        <w:rPr>
          <w:rFonts w:ascii="Times New Roman" w:hAnsi="Times New Roman" w:cs="Times New Roman"/>
          <w:sz w:val="24"/>
          <w:szCs w:val="24"/>
        </w:rPr>
        <w:t>,</w:t>
      </w:r>
      <w:r w:rsidR="00485957" w:rsidRPr="00485957">
        <w:rPr>
          <w:rFonts w:ascii="Times New Roman" w:hAnsi="Times New Roman" w:cs="Times New Roman"/>
          <w:sz w:val="24"/>
          <w:szCs w:val="24"/>
        </w:rPr>
        <w:t xml:space="preserve"> </w:t>
      </w:r>
      <w:r w:rsidR="00485957">
        <w:rPr>
          <w:rFonts w:ascii="Times New Roman" w:hAnsi="Times New Roman" w:cs="Times New Roman"/>
          <w:sz w:val="24"/>
          <w:szCs w:val="24"/>
        </w:rPr>
        <w:t>contrairement à Napoléon III,</w:t>
      </w:r>
      <w:r>
        <w:rPr>
          <w:rFonts w:ascii="Times New Roman" w:hAnsi="Times New Roman" w:cs="Times New Roman"/>
          <w:sz w:val="24"/>
          <w:szCs w:val="24"/>
        </w:rPr>
        <w:t xml:space="preserve"> une rue à son nom. Il mourut à Biarritz en avril 1909. Sa fille aînée, prénommée Eugénie en hommage à l’impératrice, avait épousé, en février 1883, un négociant belge, Ernest </w:t>
      </w:r>
      <w:proofErr w:type="spellStart"/>
      <w:r>
        <w:rPr>
          <w:rFonts w:ascii="Times New Roman" w:hAnsi="Times New Roman" w:cs="Times New Roman"/>
          <w:sz w:val="24"/>
          <w:szCs w:val="24"/>
        </w:rPr>
        <w:t>Momber</w:t>
      </w:r>
      <w:proofErr w:type="spellEnd"/>
      <w:r>
        <w:rPr>
          <w:rFonts w:ascii="Times New Roman" w:hAnsi="Times New Roman" w:cs="Times New Roman"/>
          <w:sz w:val="24"/>
          <w:szCs w:val="24"/>
        </w:rPr>
        <w:t>. Cette union atteste les solides appuis dont bénéficiait notre militaire devenu homme d’affaire</w:t>
      </w:r>
      <w:r w:rsidR="009F1400">
        <w:rPr>
          <w:rFonts w:ascii="Times New Roman" w:hAnsi="Times New Roman" w:cs="Times New Roman"/>
          <w:sz w:val="24"/>
          <w:szCs w:val="24"/>
        </w:rPr>
        <w:t>s</w:t>
      </w:r>
      <w:r>
        <w:rPr>
          <w:rFonts w:ascii="Times New Roman" w:hAnsi="Times New Roman" w:cs="Times New Roman"/>
          <w:sz w:val="24"/>
          <w:szCs w:val="24"/>
        </w:rPr>
        <w:t>.</w:t>
      </w:r>
    </w:p>
    <w:p w14:paraId="56348DE5" w14:textId="42DB16FE"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Petit-fils d’un banquier irlandais, venu faire fortune en Espagne et naturalisé espagnol, Henry Georges Savinien </w:t>
      </w:r>
      <w:proofErr w:type="spellStart"/>
      <w:r>
        <w:rPr>
          <w:rFonts w:ascii="Times New Roman" w:hAnsi="Times New Roman" w:cs="Times New Roman"/>
          <w:sz w:val="24"/>
          <w:szCs w:val="24"/>
        </w:rPr>
        <w:t>O’Shea</w:t>
      </w:r>
      <w:proofErr w:type="spellEnd"/>
      <w:r>
        <w:rPr>
          <w:rFonts w:ascii="Times New Roman" w:hAnsi="Times New Roman" w:cs="Times New Roman"/>
          <w:sz w:val="24"/>
          <w:szCs w:val="24"/>
        </w:rPr>
        <w:t xml:space="preserve"> était né à Madrid en 1836. Formé en Angleterre, il s’était mis au service de la reine Isabelle II en tant que diplomate. </w:t>
      </w:r>
      <w:r w:rsidR="00E42D70">
        <w:rPr>
          <w:rFonts w:ascii="Times New Roman" w:hAnsi="Times New Roman" w:cs="Times New Roman"/>
          <w:sz w:val="24"/>
          <w:szCs w:val="24"/>
        </w:rPr>
        <w:t>Au début des années 1860, il se fixa à Biarritz</w:t>
      </w:r>
      <w:r w:rsidR="00932368">
        <w:rPr>
          <w:rFonts w:ascii="Times New Roman" w:hAnsi="Times New Roman" w:cs="Times New Roman"/>
          <w:sz w:val="24"/>
          <w:szCs w:val="24"/>
        </w:rPr>
        <w:t>,</w:t>
      </w:r>
      <w:r>
        <w:rPr>
          <w:rFonts w:ascii="Times New Roman" w:hAnsi="Times New Roman" w:cs="Times New Roman"/>
          <w:sz w:val="24"/>
          <w:szCs w:val="24"/>
        </w:rPr>
        <w:t xml:space="preserve"> au domaine Bourguignon, </w:t>
      </w:r>
      <w:r w:rsidR="005C0A30">
        <w:rPr>
          <w:rFonts w:ascii="Times New Roman" w:hAnsi="Times New Roman" w:cs="Times New Roman"/>
          <w:sz w:val="24"/>
          <w:szCs w:val="24"/>
        </w:rPr>
        <w:t>d</w:t>
      </w:r>
      <w:r w:rsidR="00932368">
        <w:rPr>
          <w:rFonts w:ascii="Times New Roman" w:hAnsi="Times New Roman" w:cs="Times New Roman"/>
          <w:sz w:val="24"/>
          <w:szCs w:val="24"/>
        </w:rPr>
        <w:t>énommé ensuite</w:t>
      </w:r>
      <w:r w:rsidR="005C0A30">
        <w:rPr>
          <w:rFonts w:ascii="Times New Roman" w:hAnsi="Times New Roman" w:cs="Times New Roman"/>
          <w:sz w:val="24"/>
          <w:szCs w:val="24"/>
        </w:rPr>
        <w:t xml:space="preserve"> </w:t>
      </w:r>
      <w:proofErr w:type="spellStart"/>
      <w:r w:rsidR="005C0A30">
        <w:rPr>
          <w:rFonts w:ascii="Times New Roman" w:hAnsi="Times New Roman" w:cs="Times New Roman"/>
          <w:sz w:val="24"/>
          <w:szCs w:val="24"/>
        </w:rPr>
        <w:t>O’Shea</w:t>
      </w:r>
      <w:proofErr w:type="spellEnd"/>
      <w:r w:rsidR="00932368">
        <w:rPr>
          <w:rFonts w:ascii="Times New Roman" w:hAnsi="Times New Roman" w:cs="Times New Roman"/>
          <w:sz w:val="24"/>
          <w:szCs w:val="24"/>
        </w:rPr>
        <w:t xml:space="preserve"> puis</w:t>
      </w:r>
      <w:r>
        <w:rPr>
          <w:rFonts w:ascii="Times New Roman" w:hAnsi="Times New Roman" w:cs="Times New Roman"/>
          <w:sz w:val="24"/>
          <w:szCs w:val="24"/>
        </w:rPr>
        <w:t xml:space="preserve"> parc du Helder</w:t>
      </w:r>
      <w:r w:rsidR="005C0A30">
        <w:rPr>
          <w:rFonts w:ascii="Times New Roman" w:hAnsi="Times New Roman" w:cs="Times New Roman"/>
          <w:sz w:val="24"/>
          <w:szCs w:val="24"/>
        </w:rPr>
        <w:t>. Il s’alliera à la famille impériale par son mariage avec</w:t>
      </w:r>
      <w:r>
        <w:rPr>
          <w:rFonts w:ascii="Times New Roman" w:hAnsi="Times New Roman" w:cs="Times New Roman"/>
          <w:sz w:val="24"/>
          <w:szCs w:val="24"/>
        </w:rPr>
        <w:t xml:space="preserve"> Mar</w:t>
      </w:r>
      <w:r w:rsidR="00E42D70">
        <w:rPr>
          <w:rFonts w:ascii="Times New Roman" w:hAnsi="Times New Roman" w:cs="Times New Roman"/>
          <w:sz w:val="24"/>
          <w:szCs w:val="24"/>
        </w:rPr>
        <w:t>ie</w:t>
      </w:r>
      <w:r w:rsidR="005C0A30">
        <w:rPr>
          <w:rFonts w:ascii="Times New Roman" w:hAnsi="Times New Roman" w:cs="Times New Roman"/>
          <w:sz w:val="24"/>
          <w:szCs w:val="24"/>
        </w:rPr>
        <w:t xml:space="preserve"> Lannes</w:t>
      </w:r>
      <w:r>
        <w:rPr>
          <w:rFonts w:ascii="Times New Roman" w:hAnsi="Times New Roman" w:cs="Times New Roman"/>
          <w:sz w:val="24"/>
          <w:szCs w:val="24"/>
        </w:rPr>
        <w:t xml:space="preserve"> de Montebello en octobre </w:t>
      </w:r>
      <w:r w:rsidR="005C0A30">
        <w:rPr>
          <w:rFonts w:ascii="Times New Roman" w:hAnsi="Times New Roman" w:cs="Times New Roman"/>
          <w:sz w:val="24"/>
          <w:szCs w:val="24"/>
        </w:rPr>
        <w:t>1868</w:t>
      </w:r>
      <w:r>
        <w:rPr>
          <w:rFonts w:ascii="Times New Roman" w:hAnsi="Times New Roman" w:cs="Times New Roman"/>
          <w:sz w:val="24"/>
          <w:szCs w:val="24"/>
        </w:rPr>
        <w:t xml:space="preserve">. </w:t>
      </w:r>
      <w:r w:rsidR="005C0A30">
        <w:rPr>
          <w:rFonts w:ascii="Times New Roman" w:hAnsi="Times New Roman" w:cs="Times New Roman"/>
          <w:sz w:val="24"/>
          <w:szCs w:val="24"/>
        </w:rPr>
        <w:t>Sous l</w:t>
      </w:r>
      <w:r w:rsidR="00783042">
        <w:rPr>
          <w:rFonts w:ascii="Times New Roman" w:hAnsi="Times New Roman" w:cs="Times New Roman"/>
          <w:sz w:val="24"/>
          <w:szCs w:val="24"/>
        </w:rPr>
        <w:t>a</w:t>
      </w:r>
      <w:r w:rsidR="005C0A30">
        <w:rPr>
          <w:rFonts w:ascii="Times New Roman" w:hAnsi="Times New Roman" w:cs="Times New Roman"/>
          <w:sz w:val="24"/>
          <w:szCs w:val="24"/>
        </w:rPr>
        <w:t xml:space="preserve"> III</w:t>
      </w:r>
      <w:r w:rsidR="005C0A30" w:rsidRPr="00932368">
        <w:rPr>
          <w:rFonts w:ascii="Times New Roman" w:hAnsi="Times New Roman" w:cs="Times New Roman"/>
          <w:sz w:val="24"/>
          <w:szCs w:val="24"/>
          <w:vertAlign w:val="superscript"/>
        </w:rPr>
        <w:t>e</w:t>
      </w:r>
      <w:r w:rsidR="005C0A30">
        <w:rPr>
          <w:rFonts w:ascii="Times New Roman" w:hAnsi="Times New Roman" w:cs="Times New Roman"/>
          <w:sz w:val="24"/>
          <w:szCs w:val="24"/>
        </w:rPr>
        <w:t xml:space="preserve"> République, i</w:t>
      </w:r>
      <w:r>
        <w:rPr>
          <w:rFonts w:ascii="Times New Roman" w:hAnsi="Times New Roman" w:cs="Times New Roman"/>
          <w:sz w:val="24"/>
          <w:szCs w:val="24"/>
        </w:rPr>
        <w:t xml:space="preserve">l dominera la vie biarrote à travers </w:t>
      </w:r>
      <w:r w:rsidR="009A7E29">
        <w:rPr>
          <w:rFonts w:ascii="Times New Roman" w:hAnsi="Times New Roman" w:cs="Times New Roman"/>
          <w:sz w:val="24"/>
          <w:szCs w:val="24"/>
        </w:rPr>
        <w:t>deux grandes</w:t>
      </w:r>
      <w:r>
        <w:rPr>
          <w:rFonts w:ascii="Times New Roman" w:hAnsi="Times New Roman" w:cs="Times New Roman"/>
          <w:sz w:val="24"/>
          <w:szCs w:val="24"/>
        </w:rPr>
        <w:t xml:space="preserve"> institutions</w:t>
      </w:r>
      <w:r w:rsidR="00783042">
        <w:rPr>
          <w:rFonts w:ascii="Times New Roman" w:hAnsi="Times New Roman" w:cs="Times New Roman"/>
          <w:sz w:val="24"/>
          <w:szCs w:val="24"/>
        </w:rPr>
        <w:t> :</w:t>
      </w:r>
      <w:r>
        <w:rPr>
          <w:rFonts w:ascii="Times New Roman" w:hAnsi="Times New Roman" w:cs="Times New Roman"/>
          <w:sz w:val="24"/>
          <w:szCs w:val="24"/>
        </w:rPr>
        <w:t xml:space="preserve"> </w:t>
      </w:r>
      <w:r w:rsidR="00885246">
        <w:rPr>
          <w:rFonts w:ascii="Times New Roman" w:hAnsi="Times New Roman" w:cs="Times New Roman"/>
          <w:sz w:val="24"/>
          <w:szCs w:val="24"/>
        </w:rPr>
        <w:t xml:space="preserve">le </w:t>
      </w:r>
      <w:r w:rsidRPr="00063114">
        <w:rPr>
          <w:rFonts w:ascii="Times New Roman" w:hAnsi="Times New Roman" w:cs="Times New Roman"/>
          <w:i/>
          <w:sz w:val="24"/>
          <w:szCs w:val="24"/>
        </w:rPr>
        <w:t>British Club</w:t>
      </w:r>
      <w:r w:rsidR="00202B9F">
        <w:rPr>
          <w:rFonts w:ascii="Times New Roman" w:hAnsi="Times New Roman" w:cs="Times New Roman"/>
          <w:sz w:val="24"/>
          <w:szCs w:val="24"/>
        </w:rPr>
        <w:t xml:space="preserve"> et</w:t>
      </w:r>
      <w:r w:rsidR="00885246">
        <w:rPr>
          <w:rFonts w:ascii="Times New Roman" w:hAnsi="Times New Roman" w:cs="Times New Roman"/>
          <w:sz w:val="24"/>
          <w:szCs w:val="24"/>
        </w:rPr>
        <w:t xml:space="preserve"> le</w:t>
      </w:r>
      <w:r>
        <w:rPr>
          <w:rFonts w:ascii="Times New Roman" w:hAnsi="Times New Roman" w:cs="Times New Roman"/>
          <w:sz w:val="24"/>
          <w:szCs w:val="24"/>
        </w:rPr>
        <w:t xml:space="preserve"> </w:t>
      </w:r>
      <w:r w:rsidRPr="00063114">
        <w:rPr>
          <w:rFonts w:ascii="Times New Roman" w:hAnsi="Times New Roman" w:cs="Times New Roman"/>
          <w:i/>
          <w:sz w:val="24"/>
          <w:szCs w:val="24"/>
        </w:rPr>
        <w:t>Biarritz Acclimatation</w:t>
      </w:r>
      <w:r>
        <w:rPr>
          <w:rFonts w:ascii="Times New Roman" w:hAnsi="Times New Roman" w:cs="Times New Roman"/>
          <w:sz w:val="24"/>
          <w:szCs w:val="24"/>
        </w:rPr>
        <w:t>.</w:t>
      </w:r>
    </w:p>
    <w:p w14:paraId="39346228" w14:textId="69A6500D"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Ingénieur, financier et homme politique, Eugène </w:t>
      </w:r>
      <w:proofErr w:type="spellStart"/>
      <w:r>
        <w:rPr>
          <w:rFonts w:ascii="Times New Roman" w:hAnsi="Times New Roman" w:cs="Times New Roman"/>
          <w:sz w:val="24"/>
          <w:szCs w:val="24"/>
        </w:rPr>
        <w:t>Péreire</w:t>
      </w:r>
      <w:proofErr w:type="spellEnd"/>
      <w:r>
        <w:rPr>
          <w:rFonts w:ascii="Times New Roman" w:hAnsi="Times New Roman" w:cs="Times New Roman"/>
          <w:sz w:val="24"/>
          <w:szCs w:val="24"/>
        </w:rPr>
        <w:t xml:space="preserve"> (1831-1908), souvent confondu avec son oncle Emile, était le fils d’Isaac, </w:t>
      </w:r>
      <w:r w:rsidR="009A7E29">
        <w:rPr>
          <w:rFonts w:ascii="Times New Roman" w:hAnsi="Times New Roman" w:cs="Times New Roman"/>
          <w:sz w:val="24"/>
          <w:szCs w:val="24"/>
        </w:rPr>
        <w:t xml:space="preserve">deux </w:t>
      </w:r>
      <w:r>
        <w:rPr>
          <w:rFonts w:ascii="Times New Roman" w:hAnsi="Times New Roman" w:cs="Times New Roman"/>
          <w:sz w:val="24"/>
          <w:szCs w:val="24"/>
        </w:rPr>
        <w:t>hommes d’affaires emblématiques du milieu du XIX</w:t>
      </w:r>
      <w:r w:rsidRPr="00932368">
        <w:rPr>
          <w:rFonts w:ascii="Times New Roman" w:hAnsi="Times New Roman" w:cs="Times New Roman"/>
          <w:sz w:val="24"/>
          <w:szCs w:val="24"/>
          <w:vertAlign w:val="superscript"/>
        </w:rPr>
        <w:t xml:space="preserve">e </w:t>
      </w:r>
      <w:r>
        <w:rPr>
          <w:rFonts w:ascii="Times New Roman" w:hAnsi="Times New Roman" w:cs="Times New Roman"/>
          <w:sz w:val="24"/>
          <w:szCs w:val="24"/>
        </w:rPr>
        <w:t>siècle, morts respectivement en 1875 et</w:t>
      </w:r>
      <w:r w:rsidR="00202B9F">
        <w:rPr>
          <w:rFonts w:ascii="Times New Roman" w:hAnsi="Times New Roman" w:cs="Times New Roman"/>
          <w:sz w:val="24"/>
          <w:szCs w:val="24"/>
        </w:rPr>
        <w:t xml:space="preserve"> en</w:t>
      </w:r>
      <w:r>
        <w:rPr>
          <w:rFonts w:ascii="Times New Roman" w:hAnsi="Times New Roman" w:cs="Times New Roman"/>
          <w:sz w:val="24"/>
          <w:szCs w:val="24"/>
        </w:rPr>
        <w:t xml:space="preserve"> 1880. Juifs d’origine portugaise, les frères </w:t>
      </w:r>
      <w:proofErr w:type="spellStart"/>
      <w:r>
        <w:rPr>
          <w:rFonts w:ascii="Times New Roman" w:hAnsi="Times New Roman" w:cs="Times New Roman"/>
          <w:sz w:val="24"/>
          <w:szCs w:val="24"/>
        </w:rPr>
        <w:lastRenderedPageBreak/>
        <w:t>Péreire</w:t>
      </w:r>
      <w:proofErr w:type="spellEnd"/>
      <w:r>
        <w:rPr>
          <w:rFonts w:ascii="Times New Roman" w:hAnsi="Times New Roman" w:cs="Times New Roman"/>
          <w:sz w:val="24"/>
          <w:szCs w:val="24"/>
        </w:rPr>
        <w:t xml:space="preserve"> étaient des figures bien connues d</w:t>
      </w:r>
      <w:r w:rsidR="00783042">
        <w:rPr>
          <w:rFonts w:ascii="Times New Roman" w:hAnsi="Times New Roman" w:cs="Times New Roman"/>
          <w:sz w:val="24"/>
          <w:szCs w:val="24"/>
        </w:rPr>
        <w:t>u couple impérial</w:t>
      </w:r>
      <w:r>
        <w:rPr>
          <w:rFonts w:ascii="Times New Roman" w:hAnsi="Times New Roman" w:cs="Times New Roman"/>
          <w:sz w:val="24"/>
          <w:szCs w:val="24"/>
        </w:rPr>
        <w:t xml:space="preserve"> en tant que créateurs de plusieurs sociétés bancaires et de transports</w:t>
      </w:r>
      <w:r w:rsidR="001B7E01">
        <w:rPr>
          <w:rFonts w:ascii="Times New Roman" w:hAnsi="Times New Roman" w:cs="Times New Roman"/>
          <w:sz w:val="24"/>
          <w:szCs w:val="24"/>
        </w:rPr>
        <w:t xml:space="preserve"> </w:t>
      </w:r>
      <w:r>
        <w:rPr>
          <w:rFonts w:ascii="Times New Roman" w:hAnsi="Times New Roman" w:cs="Times New Roman"/>
          <w:sz w:val="24"/>
          <w:szCs w:val="24"/>
        </w:rPr>
        <w:t>dont la célèbre Compagnie du Midi,</w:t>
      </w:r>
      <w:r w:rsidRPr="00E44ED6">
        <w:rPr>
          <w:rFonts w:ascii="Times New Roman" w:hAnsi="Times New Roman" w:cs="Times New Roman"/>
          <w:sz w:val="24"/>
          <w:szCs w:val="24"/>
        </w:rPr>
        <w:t xml:space="preserve"> </w:t>
      </w:r>
      <w:r>
        <w:rPr>
          <w:rFonts w:ascii="Times New Roman" w:hAnsi="Times New Roman" w:cs="Times New Roman"/>
          <w:sz w:val="24"/>
          <w:szCs w:val="24"/>
        </w:rPr>
        <w:t xml:space="preserve">celle de la ligne de chemin de fer </w:t>
      </w:r>
      <w:r w:rsidR="00570B4F">
        <w:rPr>
          <w:rFonts w:ascii="Times New Roman" w:hAnsi="Times New Roman" w:cs="Times New Roman"/>
          <w:sz w:val="24"/>
          <w:szCs w:val="24"/>
        </w:rPr>
        <w:t>Paris</w:t>
      </w:r>
      <w:r>
        <w:rPr>
          <w:rFonts w:ascii="Times New Roman" w:hAnsi="Times New Roman" w:cs="Times New Roman"/>
          <w:sz w:val="24"/>
          <w:szCs w:val="24"/>
        </w:rPr>
        <w:t>-Bordeaux-Dax-Bayonne sur laquelle voyageait le couple impérial pour se rendre à Biarritz</w:t>
      </w:r>
      <w:r w:rsidR="00C728C0">
        <w:rPr>
          <w:rFonts w:ascii="Times New Roman" w:hAnsi="Times New Roman" w:cs="Times New Roman"/>
          <w:sz w:val="24"/>
          <w:szCs w:val="24"/>
        </w:rPr>
        <w:t xml:space="preserve">, </w:t>
      </w:r>
      <w:r w:rsidR="00932368">
        <w:rPr>
          <w:rFonts w:ascii="Times New Roman" w:hAnsi="Times New Roman" w:cs="Times New Roman"/>
          <w:sz w:val="24"/>
          <w:szCs w:val="24"/>
        </w:rPr>
        <w:t xml:space="preserve">ligne </w:t>
      </w:r>
      <w:r w:rsidR="00C728C0">
        <w:rPr>
          <w:rFonts w:ascii="Times New Roman" w:hAnsi="Times New Roman" w:cs="Times New Roman"/>
          <w:sz w:val="24"/>
          <w:szCs w:val="24"/>
        </w:rPr>
        <w:t>créée en 1852.</w:t>
      </w:r>
    </w:p>
    <w:p w14:paraId="29A67BD0" w14:textId="10329DAF"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dénommé Ruiz était sans doute le grand d’Espagne, Ruiz de </w:t>
      </w:r>
      <w:proofErr w:type="spellStart"/>
      <w:r>
        <w:rPr>
          <w:rFonts w:ascii="Times New Roman" w:hAnsi="Times New Roman" w:cs="Times New Roman"/>
          <w:sz w:val="24"/>
          <w:szCs w:val="24"/>
        </w:rPr>
        <w:t>Alarc</w:t>
      </w:r>
      <w:r w:rsidR="00932368">
        <w:rPr>
          <w:rFonts w:ascii="Times New Roman" w:hAnsi="Times New Roman" w:cs="Times New Roman"/>
          <w:sz w:val="24"/>
          <w:szCs w:val="24"/>
        </w:rPr>
        <w:t>ó</w:t>
      </w:r>
      <w:r>
        <w:rPr>
          <w:rFonts w:ascii="Times New Roman" w:hAnsi="Times New Roman" w:cs="Times New Roman"/>
          <w:sz w:val="24"/>
          <w:szCs w:val="24"/>
        </w:rPr>
        <w:t>n</w:t>
      </w:r>
      <w:proofErr w:type="spellEnd"/>
      <w:r>
        <w:rPr>
          <w:rFonts w:ascii="Times New Roman" w:hAnsi="Times New Roman" w:cs="Times New Roman"/>
          <w:sz w:val="24"/>
          <w:szCs w:val="24"/>
        </w:rPr>
        <w:t xml:space="preserve"> y Mendoza, marquis de Santillana. Il s’était établi à Biarritz dans le sillage de l’aristocratie espagnole amenée par l’impératrice</w:t>
      </w:r>
      <w:r w:rsidR="00595159">
        <w:rPr>
          <w:rFonts w:ascii="Times New Roman" w:hAnsi="Times New Roman" w:cs="Times New Roman"/>
          <w:sz w:val="24"/>
          <w:szCs w:val="24"/>
        </w:rPr>
        <w:t xml:space="preserve"> et faisait sans doute partie de ces aristocrates espagnols convertis dans les affaires</w:t>
      </w:r>
      <w:r>
        <w:rPr>
          <w:rFonts w:ascii="Times New Roman" w:hAnsi="Times New Roman" w:cs="Times New Roman"/>
          <w:sz w:val="24"/>
          <w:szCs w:val="24"/>
        </w:rPr>
        <w:t>.</w:t>
      </w:r>
    </w:p>
    <w:p w14:paraId="72E8A7E3" w14:textId="76C075AE"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James Samuel Hermann, citoyen américain, fut, quant à lui, une autre personnalité éminente de Biarritz au XIX</w:t>
      </w:r>
      <w:r w:rsidRPr="00932368">
        <w:rPr>
          <w:rFonts w:ascii="Times New Roman" w:hAnsi="Times New Roman" w:cs="Times New Roman"/>
          <w:sz w:val="24"/>
          <w:szCs w:val="24"/>
          <w:vertAlign w:val="superscript"/>
        </w:rPr>
        <w:t xml:space="preserve">e </w:t>
      </w:r>
      <w:r>
        <w:rPr>
          <w:rFonts w:ascii="Times New Roman" w:hAnsi="Times New Roman" w:cs="Times New Roman"/>
          <w:sz w:val="24"/>
          <w:szCs w:val="24"/>
        </w:rPr>
        <w:t xml:space="preserve">siècle. Promoteur et propriétaire foncier </w:t>
      </w:r>
      <w:r w:rsidR="00932368">
        <w:rPr>
          <w:rFonts w:ascii="Times New Roman" w:hAnsi="Times New Roman" w:cs="Times New Roman"/>
          <w:sz w:val="24"/>
          <w:szCs w:val="24"/>
        </w:rPr>
        <w:t>parisien</w:t>
      </w:r>
      <w:r>
        <w:rPr>
          <w:rFonts w:ascii="Times New Roman" w:hAnsi="Times New Roman" w:cs="Times New Roman"/>
          <w:sz w:val="24"/>
          <w:szCs w:val="24"/>
        </w:rPr>
        <w:t xml:space="preserve">, </w:t>
      </w:r>
      <w:r w:rsidR="00932368">
        <w:rPr>
          <w:rFonts w:ascii="Times New Roman" w:hAnsi="Times New Roman" w:cs="Times New Roman"/>
          <w:sz w:val="24"/>
          <w:szCs w:val="24"/>
        </w:rPr>
        <w:t xml:space="preserve">établi au </w:t>
      </w:r>
      <w:r>
        <w:rPr>
          <w:rFonts w:ascii="Times New Roman" w:hAnsi="Times New Roman" w:cs="Times New Roman"/>
          <w:sz w:val="24"/>
          <w:szCs w:val="24"/>
        </w:rPr>
        <w:t xml:space="preserve">faubourg Saint-Honoré, il eut une vie des plus tumultueuses et mystérieuses comme l’a fort bien rapporté Monique Rousseau. Né à la Nouvelle-Orléans, le 9 juillet 1824, il se fixa à Biarritz à partir de 1874. Amoureux de la station, il y posséda plusieurs villas et terrains à bâtir. En 1878, il édifia sa propre villa, baptisé </w:t>
      </w:r>
      <w:r w:rsidRPr="009E2160">
        <w:rPr>
          <w:rFonts w:ascii="Times New Roman" w:hAnsi="Times New Roman" w:cs="Times New Roman"/>
          <w:i/>
          <w:sz w:val="24"/>
          <w:szCs w:val="24"/>
        </w:rPr>
        <w:t>Chalet Bon Repos</w:t>
      </w:r>
      <w:r>
        <w:rPr>
          <w:rFonts w:ascii="Times New Roman" w:hAnsi="Times New Roman" w:cs="Times New Roman"/>
          <w:sz w:val="24"/>
          <w:szCs w:val="24"/>
        </w:rPr>
        <w:t xml:space="preserve"> (actuels </w:t>
      </w:r>
      <w:r w:rsidR="00932368">
        <w:rPr>
          <w:rFonts w:ascii="Times New Roman" w:hAnsi="Times New Roman" w:cs="Times New Roman"/>
          <w:sz w:val="24"/>
          <w:szCs w:val="24"/>
        </w:rPr>
        <w:t>n</w:t>
      </w:r>
      <w:r w:rsidR="00932368" w:rsidRPr="00932368">
        <w:rPr>
          <w:rFonts w:ascii="Times New Roman" w:hAnsi="Times New Roman" w:cs="Times New Roman"/>
          <w:sz w:val="24"/>
          <w:szCs w:val="24"/>
          <w:vertAlign w:val="superscript"/>
        </w:rPr>
        <w:t>os</w:t>
      </w:r>
      <w:r>
        <w:rPr>
          <w:rFonts w:ascii="Times New Roman" w:hAnsi="Times New Roman" w:cs="Times New Roman"/>
          <w:sz w:val="24"/>
          <w:szCs w:val="24"/>
        </w:rPr>
        <w:t xml:space="preserve">12-12 bis rue </w:t>
      </w:r>
      <w:proofErr w:type="spellStart"/>
      <w:r>
        <w:rPr>
          <w:rFonts w:ascii="Times New Roman" w:hAnsi="Times New Roman" w:cs="Times New Roman"/>
          <w:sz w:val="24"/>
          <w:szCs w:val="24"/>
        </w:rPr>
        <w:t>Lamandé</w:t>
      </w:r>
      <w:proofErr w:type="spellEnd"/>
      <w:r>
        <w:rPr>
          <w:rFonts w:ascii="Times New Roman" w:hAnsi="Times New Roman" w:cs="Times New Roman"/>
          <w:sz w:val="24"/>
          <w:szCs w:val="24"/>
        </w:rPr>
        <w:t xml:space="preserve">) sur un champ acquis à cet effet. Avec François </w:t>
      </w:r>
      <w:proofErr w:type="spellStart"/>
      <w:r>
        <w:rPr>
          <w:rFonts w:ascii="Times New Roman" w:hAnsi="Times New Roman" w:cs="Times New Roman"/>
          <w:sz w:val="24"/>
          <w:szCs w:val="24"/>
        </w:rPr>
        <w:t>Moussempès</w:t>
      </w:r>
      <w:proofErr w:type="spellEnd"/>
      <w:r>
        <w:rPr>
          <w:rFonts w:ascii="Times New Roman" w:hAnsi="Times New Roman" w:cs="Times New Roman"/>
          <w:sz w:val="24"/>
          <w:szCs w:val="24"/>
        </w:rPr>
        <w:t xml:space="preserve">, fils de Louis, Hermann acheta en 1882 à la Banque Parisienne le terrain du n° 1 de l’avenue Sarasate qui </w:t>
      </w:r>
      <w:r w:rsidR="009A7E29">
        <w:rPr>
          <w:rFonts w:ascii="Times New Roman" w:hAnsi="Times New Roman" w:cs="Times New Roman"/>
          <w:sz w:val="24"/>
          <w:szCs w:val="24"/>
        </w:rPr>
        <w:t>sera</w:t>
      </w:r>
      <w:r>
        <w:rPr>
          <w:rFonts w:ascii="Times New Roman" w:hAnsi="Times New Roman" w:cs="Times New Roman"/>
          <w:sz w:val="24"/>
          <w:szCs w:val="24"/>
        </w:rPr>
        <w:t xml:space="preserve"> subdivisé en 1889.</w:t>
      </w:r>
      <w:r w:rsidRPr="00DB656B">
        <w:rPr>
          <w:rFonts w:ascii="Times New Roman" w:hAnsi="Times New Roman" w:cs="Times New Roman"/>
          <w:sz w:val="24"/>
          <w:szCs w:val="24"/>
        </w:rPr>
        <w:t xml:space="preserve"> </w:t>
      </w:r>
      <w:r>
        <w:rPr>
          <w:rFonts w:ascii="Times New Roman" w:hAnsi="Times New Roman" w:cs="Times New Roman"/>
          <w:sz w:val="24"/>
          <w:szCs w:val="24"/>
        </w:rPr>
        <w:t>Son fils</w:t>
      </w:r>
      <w:r w:rsidR="009A7E29">
        <w:rPr>
          <w:rFonts w:ascii="Times New Roman" w:hAnsi="Times New Roman" w:cs="Times New Roman"/>
          <w:sz w:val="24"/>
          <w:szCs w:val="24"/>
        </w:rPr>
        <w:t>,</w:t>
      </w:r>
      <w:r>
        <w:rPr>
          <w:rFonts w:ascii="Times New Roman" w:hAnsi="Times New Roman" w:cs="Times New Roman"/>
          <w:sz w:val="24"/>
          <w:szCs w:val="24"/>
        </w:rPr>
        <w:t xml:space="preserve"> José </w:t>
      </w:r>
      <w:proofErr w:type="spellStart"/>
      <w:r>
        <w:rPr>
          <w:rFonts w:ascii="Times New Roman" w:hAnsi="Times New Roman" w:cs="Times New Roman"/>
          <w:sz w:val="24"/>
          <w:szCs w:val="24"/>
        </w:rPr>
        <w:t>Roseyro</w:t>
      </w:r>
      <w:proofErr w:type="spellEnd"/>
      <w:r>
        <w:rPr>
          <w:rFonts w:ascii="Times New Roman" w:hAnsi="Times New Roman" w:cs="Times New Roman"/>
          <w:sz w:val="24"/>
          <w:szCs w:val="24"/>
        </w:rPr>
        <w:t xml:space="preserve">, directeur du </w:t>
      </w:r>
      <w:r w:rsidRPr="00CF5343">
        <w:rPr>
          <w:rFonts w:ascii="Times New Roman" w:hAnsi="Times New Roman" w:cs="Times New Roman"/>
          <w:i/>
          <w:sz w:val="24"/>
          <w:szCs w:val="24"/>
        </w:rPr>
        <w:t>Réveil de Biarritz</w:t>
      </w:r>
      <w:r>
        <w:rPr>
          <w:rFonts w:ascii="Times New Roman" w:hAnsi="Times New Roman" w:cs="Times New Roman"/>
          <w:sz w:val="24"/>
          <w:szCs w:val="24"/>
        </w:rPr>
        <w:t xml:space="preserve"> dans les années 1900, y fera bâtir la villa </w:t>
      </w:r>
      <w:r w:rsidRPr="00E36547">
        <w:rPr>
          <w:rFonts w:ascii="Times New Roman" w:hAnsi="Times New Roman" w:cs="Times New Roman"/>
          <w:i/>
          <w:sz w:val="24"/>
          <w:szCs w:val="24"/>
        </w:rPr>
        <w:t>Les Roses</w:t>
      </w:r>
      <w:r>
        <w:rPr>
          <w:rFonts w:ascii="Times New Roman" w:hAnsi="Times New Roman" w:cs="Times New Roman"/>
          <w:sz w:val="24"/>
          <w:szCs w:val="24"/>
        </w:rPr>
        <w:t xml:space="preserve">, devenue </w:t>
      </w:r>
      <w:r w:rsidRPr="00E36547">
        <w:rPr>
          <w:rFonts w:ascii="Times New Roman" w:hAnsi="Times New Roman" w:cs="Times New Roman"/>
          <w:i/>
          <w:sz w:val="24"/>
          <w:szCs w:val="24"/>
        </w:rPr>
        <w:t>Manon</w:t>
      </w:r>
      <w:r>
        <w:rPr>
          <w:rFonts w:ascii="Times New Roman" w:hAnsi="Times New Roman" w:cs="Times New Roman"/>
          <w:i/>
          <w:sz w:val="24"/>
          <w:szCs w:val="24"/>
        </w:rPr>
        <w:t xml:space="preserve"> </w:t>
      </w:r>
      <w:r>
        <w:rPr>
          <w:rFonts w:ascii="Times New Roman" w:hAnsi="Times New Roman" w:cs="Times New Roman"/>
          <w:sz w:val="24"/>
          <w:szCs w:val="24"/>
        </w:rPr>
        <w:t xml:space="preserve">puis </w:t>
      </w:r>
      <w:r w:rsidRPr="00BE02A9">
        <w:rPr>
          <w:rFonts w:ascii="Times New Roman" w:hAnsi="Times New Roman" w:cs="Times New Roman"/>
          <w:i/>
          <w:sz w:val="24"/>
          <w:szCs w:val="24"/>
        </w:rPr>
        <w:t>Evelyne</w:t>
      </w:r>
      <w:r>
        <w:rPr>
          <w:rFonts w:ascii="Times New Roman" w:hAnsi="Times New Roman" w:cs="Times New Roman"/>
          <w:sz w:val="24"/>
          <w:szCs w:val="24"/>
        </w:rPr>
        <w:t xml:space="preserve">. </w:t>
      </w:r>
    </w:p>
    <w:p w14:paraId="627D9AAF"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Outre ses activités de promoteur et de financier, Hermann participera activement à la vie de Biarritz en tant que membre du </w:t>
      </w:r>
      <w:r w:rsidRPr="00614718">
        <w:rPr>
          <w:rFonts w:ascii="Times New Roman" w:hAnsi="Times New Roman" w:cs="Times New Roman"/>
          <w:i/>
          <w:sz w:val="24"/>
          <w:szCs w:val="24"/>
        </w:rPr>
        <w:t>Comité</w:t>
      </w:r>
      <w:r>
        <w:rPr>
          <w:rFonts w:ascii="Times New Roman" w:hAnsi="Times New Roman" w:cs="Times New Roman"/>
          <w:sz w:val="24"/>
          <w:szCs w:val="24"/>
        </w:rPr>
        <w:t xml:space="preserve"> </w:t>
      </w:r>
      <w:r w:rsidRPr="00614718">
        <w:rPr>
          <w:rFonts w:ascii="Times New Roman" w:hAnsi="Times New Roman" w:cs="Times New Roman"/>
          <w:i/>
          <w:sz w:val="24"/>
          <w:szCs w:val="24"/>
        </w:rPr>
        <w:t>des</w:t>
      </w:r>
      <w:r>
        <w:rPr>
          <w:rFonts w:ascii="Times New Roman" w:hAnsi="Times New Roman" w:cs="Times New Roman"/>
          <w:sz w:val="24"/>
          <w:szCs w:val="24"/>
        </w:rPr>
        <w:t xml:space="preserve"> </w:t>
      </w:r>
      <w:r w:rsidRPr="00614718">
        <w:rPr>
          <w:rFonts w:ascii="Times New Roman" w:hAnsi="Times New Roman" w:cs="Times New Roman"/>
          <w:i/>
          <w:sz w:val="24"/>
          <w:szCs w:val="24"/>
        </w:rPr>
        <w:t>chasses</w:t>
      </w:r>
      <w:r>
        <w:rPr>
          <w:rFonts w:ascii="Times New Roman" w:hAnsi="Times New Roman" w:cs="Times New Roman"/>
          <w:sz w:val="24"/>
          <w:szCs w:val="24"/>
        </w:rPr>
        <w:t xml:space="preserve"> </w:t>
      </w:r>
      <w:r w:rsidRPr="00614718">
        <w:rPr>
          <w:rFonts w:ascii="Times New Roman" w:hAnsi="Times New Roman" w:cs="Times New Roman"/>
          <w:i/>
          <w:sz w:val="24"/>
          <w:szCs w:val="24"/>
        </w:rPr>
        <w:t>au</w:t>
      </w:r>
      <w:r>
        <w:rPr>
          <w:rFonts w:ascii="Times New Roman" w:hAnsi="Times New Roman" w:cs="Times New Roman"/>
          <w:sz w:val="24"/>
          <w:szCs w:val="24"/>
        </w:rPr>
        <w:t xml:space="preserve"> </w:t>
      </w:r>
      <w:r w:rsidRPr="00614718">
        <w:rPr>
          <w:rFonts w:ascii="Times New Roman" w:hAnsi="Times New Roman" w:cs="Times New Roman"/>
          <w:i/>
          <w:sz w:val="24"/>
          <w:szCs w:val="24"/>
        </w:rPr>
        <w:t>renard</w:t>
      </w:r>
      <w:r>
        <w:rPr>
          <w:rFonts w:ascii="Times New Roman" w:hAnsi="Times New Roman" w:cs="Times New Roman"/>
          <w:sz w:val="24"/>
          <w:szCs w:val="24"/>
        </w:rPr>
        <w:t xml:space="preserve"> </w:t>
      </w:r>
      <w:r w:rsidRPr="00614718">
        <w:rPr>
          <w:rFonts w:ascii="Times New Roman" w:hAnsi="Times New Roman" w:cs="Times New Roman"/>
          <w:i/>
          <w:sz w:val="24"/>
          <w:szCs w:val="24"/>
        </w:rPr>
        <w:t>Biarritz</w:t>
      </w:r>
      <w:r>
        <w:rPr>
          <w:rFonts w:ascii="Times New Roman" w:hAnsi="Times New Roman" w:cs="Times New Roman"/>
          <w:i/>
          <w:sz w:val="24"/>
          <w:szCs w:val="24"/>
        </w:rPr>
        <w:t>-</w:t>
      </w:r>
      <w:r w:rsidRPr="00614718">
        <w:rPr>
          <w:rFonts w:ascii="Times New Roman" w:hAnsi="Times New Roman" w:cs="Times New Roman"/>
          <w:i/>
          <w:sz w:val="24"/>
          <w:szCs w:val="24"/>
        </w:rPr>
        <w:t>Bayonne</w:t>
      </w:r>
      <w:r>
        <w:rPr>
          <w:rFonts w:ascii="Times New Roman" w:hAnsi="Times New Roman" w:cs="Times New Roman"/>
          <w:sz w:val="24"/>
          <w:szCs w:val="24"/>
        </w:rPr>
        <w:t xml:space="preserve"> </w:t>
      </w:r>
      <w:r w:rsidR="00202B9F">
        <w:rPr>
          <w:rFonts w:ascii="Times New Roman" w:hAnsi="Times New Roman" w:cs="Times New Roman"/>
          <w:sz w:val="24"/>
          <w:szCs w:val="24"/>
        </w:rPr>
        <w:t>et</w:t>
      </w:r>
      <w:r>
        <w:rPr>
          <w:rFonts w:ascii="Times New Roman" w:hAnsi="Times New Roman" w:cs="Times New Roman"/>
          <w:sz w:val="24"/>
          <w:szCs w:val="24"/>
        </w:rPr>
        <w:t xml:space="preserve"> de la </w:t>
      </w:r>
      <w:r w:rsidRPr="00614718">
        <w:rPr>
          <w:rFonts w:ascii="Times New Roman" w:hAnsi="Times New Roman" w:cs="Times New Roman"/>
          <w:i/>
          <w:sz w:val="24"/>
          <w:szCs w:val="24"/>
        </w:rPr>
        <w:t>Société</w:t>
      </w:r>
      <w:r>
        <w:rPr>
          <w:rFonts w:ascii="Times New Roman" w:hAnsi="Times New Roman" w:cs="Times New Roman"/>
          <w:sz w:val="24"/>
          <w:szCs w:val="24"/>
        </w:rPr>
        <w:t xml:space="preserve"> </w:t>
      </w:r>
      <w:r w:rsidRPr="00614718">
        <w:rPr>
          <w:rFonts w:ascii="Times New Roman" w:hAnsi="Times New Roman" w:cs="Times New Roman"/>
          <w:i/>
          <w:sz w:val="24"/>
          <w:szCs w:val="24"/>
        </w:rPr>
        <w:t>d’encouragement</w:t>
      </w:r>
      <w:r>
        <w:rPr>
          <w:rFonts w:ascii="Times New Roman" w:hAnsi="Times New Roman" w:cs="Times New Roman"/>
          <w:sz w:val="24"/>
          <w:szCs w:val="24"/>
        </w:rPr>
        <w:t xml:space="preserve"> </w:t>
      </w:r>
      <w:r w:rsidRPr="00614718">
        <w:rPr>
          <w:rFonts w:ascii="Times New Roman" w:hAnsi="Times New Roman" w:cs="Times New Roman"/>
          <w:i/>
          <w:sz w:val="24"/>
          <w:szCs w:val="24"/>
        </w:rPr>
        <w:t>hippique</w:t>
      </w:r>
      <w:r>
        <w:rPr>
          <w:rFonts w:ascii="Times New Roman" w:hAnsi="Times New Roman" w:cs="Times New Roman"/>
          <w:sz w:val="24"/>
          <w:szCs w:val="24"/>
        </w:rPr>
        <w:t xml:space="preserve">. Il fut aussi l’un des piliers du </w:t>
      </w:r>
      <w:r w:rsidRPr="001877AB">
        <w:rPr>
          <w:rFonts w:ascii="Times New Roman" w:hAnsi="Times New Roman" w:cs="Times New Roman"/>
          <w:i/>
          <w:sz w:val="24"/>
          <w:szCs w:val="24"/>
        </w:rPr>
        <w:t>British Club</w:t>
      </w:r>
      <w:r>
        <w:rPr>
          <w:rFonts w:ascii="Times New Roman" w:hAnsi="Times New Roman" w:cs="Times New Roman"/>
          <w:sz w:val="24"/>
          <w:szCs w:val="24"/>
        </w:rPr>
        <w:t>. Il décéda à Biarritz, le 24 janvier 1893.</w:t>
      </w:r>
    </w:p>
    <w:p w14:paraId="07A42915" w14:textId="66FDA1E9"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comprend, dans ces conditions, que </w:t>
      </w:r>
      <w:r w:rsidR="009A7E29">
        <w:rPr>
          <w:rFonts w:ascii="Times New Roman" w:hAnsi="Times New Roman" w:cs="Times New Roman"/>
          <w:sz w:val="24"/>
          <w:szCs w:val="24"/>
        </w:rPr>
        <w:t>c</w:t>
      </w:r>
      <w:r w:rsidR="00570B4F">
        <w:rPr>
          <w:rFonts w:ascii="Times New Roman" w:hAnsi="Times New Roman" w:cs="Times New Roman"/>
          <w:sz w:val="24"/>
          <w:szCs w:val="24"/>
        </w:rPr>
        <w:t>e</w:t>
      </w:r>
      <w:r>
        <w:rPr>
          <w:rFonts w:ascii="Times New Roman" w:hAnsi="Times New Roman" w:cs="Times New Roman"/>
          <w:sz w:val="24"/>
          <w:szCs w:val="24"/>
        </w:rPr>
        <w:t>s cinq hommes</w:t>
      </w:r>
      <w:r w:rsidR="009A7E29">
        <w:rPr>
          <w:rFonts w:ascii="Times New Roman" w:hAnsi="Times New Roman" w:cs="Times New Roman"/>
          <w:sz w:val="24"/>
          <w:szCs w:val="24"/>
        </w:rPr>
        <w:t xml:space="preserve"> influents</w:t>
      </w:r>
      <w:r>
        <w:rPr>
          <w:rFonts w:ascii="Times New Roman" w:hAnsi="Times New Roman" w:cs="Times New Roman"/>
          <w:sz w:val="24"/>
          <w:szCs w:val="24"/>
        </w:rPr>
        <w:t xml:space="preserve"> aient </w:t>
      </w:r>
      <w:r w:rsidR="00932368">
        <w:rPr>
          <w:rFonts w:ascii="Times New Roman" w:hAnsi="Times New Roman" w:cs="Times New Roman"/>
          <w:sz w:val="24"/>
          <w:szCs w:val="24"/>
        </w:rPr>
        <w:t>souhaité</w:t>
      </w:r>
      <w:r>
        <w:rPr>
          <w:rFonts w:ascii="Times New Roman" w:hAnsi="Times New Roman" w:cs="Times New Roman"/>
          <w:sz w:val="24"/>
          <w:szCs w:val="24"/>
        </w:rPr>
        <w:t xml:space="preserve"> s’associer </w:t>
      </w:r>
      <w:r w:rsidR="009A7E29">
        <w:rPr>
          <w:rFonts w:ascii="Times New Roman" w:hAnsi="Times New Roman" w:cs="Times New Roman"/>
          <w:sz w:val="24"/>
          <w:szCs w:val="24"/>
        </w:rPr>
        <w:t>dans</w:t>
      </w:r>
      <w:r>
        <w:rPr>
          <w:rFonts w:ascii="Times New Roman" w:hAnsi="Times New Roman" w:cs="Times New Roman"/>
          <w:sz w:val="24"/>
          <w:szCs w:val="24"/>
        </w:rPr>
        <w:t xml:space="preserve"> l’acquisition d’un domaine impérial particulièrement lucratif pour des promoteurs, </w:t>
      </w:r>
      <w:r w:rsidR="009A7E29">
        <w:rPr>
          <w:rFonts w:ascii="Times New Roman" w:hAnsi="Times New Roman" w:cs="Times New Roman"/>
          <w:sz w:val="24"/>
          <w:szCs w:val="24"/>
        </w:rPr>
        <w:t xml:space="preserve">des </w:t>
      </w:r>
      <w:r>
        <w:rPr>
          <w:rFonts w:ascii="Times New Roman" w:hAnsi="Times New Roman" w:cs="Times New Roman"/>
          <w:sz w:val="24"/>
          <w:szCs w:val="24"/>
        </w:rPr>
        <w:t xml:space="preserve">financiers </w:t>
      </w:r>
      <w:r w:rsidR="009A7E29">
        <w:rPr>
          <w:rFonts w:ascii="Times New Roman" w:hAnsi="Times New Roman" w:cs="Times New Roman"/>
          <w:sz w:val="24"/>
          <w:szCs w:val="24"/>
        </w:rPr>
        <w:t>ou des</w:t>
      </w:r>
      <w:r>
        <w:rPr>
          <w:rFonts w:ascii="Times New Roman" w:hAnsi="Times New Roman" w:cs="Times New Roman"/>
          <w:sz w:val="24"/>
          <w:szCs w:val="24"/>
        </w:rPr>
        <w:t xml:space="preserve"> hommes d’affaire</w:t>
      </w:r>
      <w:r w:rsidR="009F1400">
        <w:rPr>
          <w:rFonts w:ascii="Times New Roman" w:hAnsi="Times New Roman" w:cs="Times New Roman"/>
          <w:sz w:val="24"/>
          <w:szCs w:val="24"/>
        </w:rPr>
        <w:t>s</w:t>
      </w:r>
      <w:r>
        <w:rPr>
          <w:rFonts w:ascii="Times New Roman" w:hAnsi="Times New Roman" w:cs="Times New Roman"/>
          <w:sz w:val="24"/>
          <w:szCs w:val="24"/>
        </w:rPr>
        <w:t>.</w:t>
      </w:r>
    </w:p>
    <w:p w14:paraId="2B396287" w14:textId="77777777" w:rsidR="00272B66" w:rsidRPr="00264FEB" w:rsidRDefault="00272B66" w:rsidP="00272B66">
      <w:pPr>
        <w:spacing w:after="0" w:line="360" w:lineRule="auto"/>
        <w:jc w:val="both"/>
        <w:rPr>
          <w:rFonts w:ascii="Times New Roman" w:hAnsi="Times New Roman" w:cs="Times New Roman"/>
          <w:sz w:val="16"/>
          <w:szCs w:val="16"/>
        </w:rPr>
      </w:pPr>
    </w:p>
    <w:p w14:paraId="00BAD3E2"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La vente du </w:t>
      </w:r>
      <w:r w:rsidRPr="00F37A0E">
        <w:rPr>
          <w:rFonts w:ascii="Times New Roman" w:hAnsi="Times New Roman" w:cs="Times New Roman"/>
          <w:b/>
          <w:i/>
          <w:sz w:val="24"/>
          <w:szCs w:val="24"/>
        </w:rPr>
        <w:t>15 avril 1881</w:t>
      </w:r>
    </w:p>
    <w:p w14:paraId="1A5F379B" w14:textId="5F05472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Le 15 avril 1881,</w:t>
      </w:r>
      <w:r w:rsidRPr="00241122">
        <w:rPr>
          <w:rFonts w:ascii="Times New Roman" w:hAnsi="Times New Roman" w:cs="Times New Roman"/>
          <w:sz w:val="24"/>
          <w:szCs w:val="24"/>
        </w:rPr>
        <w:t xml:space="preserve"> </w:t>
      </w:r>
      <w:r>
        <w:rPr>
          <w:rFonts w:ascii="Times New Roman" w:hAnsi="Times New Roman" w:cs="Times New Roman"/>
          <w:sz w:val="24"/>
          <w:szCs w:val="24"/>
        </w:rPr>
        <w:t xml:space="preserve">Marie-Eugénie de Guzman, comtesse de </w:t>
      </w:r>
      <w:proofErr w:type="spellStart"/>
      <w:r>
        <w:rPr>
          <w:rFonts w:ascii="Times New Roman" w:hAnsi="Times New Roman" w:cs="Times New Roman"/>
          <w:sz w:val="24"/>
          <w:szCs w:val="24"/>
        </w:rPr>
        <w:t>Téba</w:t>
      </w:r>
      <w:proofErr w:type="spellEnd"/>
      <w:r>
        <w:rPr>
          <w:rFonts w:ascii="Times New Roman" w:hAnsi="Times New Roman" w:cs="Times New Roman"/>
          <w:sz w:val="24"/>
          <w:szCs w:val="24"/>
        </w:rPr>
        <w:t xml:space="preserve">, ex-impératrice des Français, domiciliée à </w:t>
      </w:r>
      <w:proofErr w:type="spellStart"/>
      <w:r>
        <w:rPr>
          <w:rFonts w:ascii="Times New Roman" w:hAnsi="Times New Roman" w:cs="Times New Roman"/>
          <w:sz w:val="24"/>
          <w:szCs w:val="24"/>
        </w:rPr>
        <w:t>Chislehurst</w:t>
      </w:r>
      <w:proofErr w:type="spellEnd"/>
      <w:r>
        <w:rPr>
          <w:rFonts w:ascii="Times New Roman" w:hAnsi="Times New Roman" w:cs="Times New Roman"/>
          <w:sz w:val="24"/>
          <w:szCs w:val="24"/>
        </w:rPr>
        <w:t xml:space="preserve">, procédait à la seule et unique vente de son domaine devant Me Augustin </w:t>
      </w:r>
      <w:proofErr w:type="spellStart"/>
      <w:r>
        <w:rPr>
          <w:rFonts w:ascii="Times New Roman" w:hAnsi="Times New Roman" w:cs="Times New Roman"/>
          <w:sz w:val="24"/>
          <w:szCs w:val="24"/>
        </w:rPr>
        <w:t>Tucoulat</w:t>
      </w:r>
      <w:proofErr w:type="spellEnd"/>
      <w:r>
        <w:rPr>
          <w:rFonts w:ascii="Times New Roman" w:hAnsi="Times New Roman" w:cs="Times New Roman"/>
          <w:sz w:val="24"/>
          <w:szCs w:val="24"/>
        </w:rPr>
        <w:t>, notaire à Bayonne, auprès de la Banque Parisienne. Si</w:t>
      </w:r>
      <w:r w:rsidR="005A502A">
        <w:rPr>
          <w:rFonts w:ascii="Times New Roman" w:hAnsi="Times New Roman" w:cs="Times New Roman"/>
          <w:sz w:val="24"/>
          <w:szCs w:val="24"/>
        </w:rPr>
        <w:t>,</w:t>
      </w:r>
      <w:r>
        <w:rPr>
          <w:rFonts w:ascii="Times New Roman" w:hAnsi="Times New Roman" w:cs="Times New Roman"/>
          <w:sz w:val="24"/>
          <w:szCs w:val="24"/>
        </w:rPr>
        <w:t xml:space="preserve"> malheureusement</w:t>
      </w:r>
      <w:r w:rsidR="005A502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l’acte a disparu</w:t>
      </w:r>
      <w:r w:rsidR="00E674FE">
        <w:rPr>
          <w:rStyle w:val="Appelnotedebasdep"/>
          <w:rFonts w:ascii="Times New Roman" w:hAnsi="Times New Roman" w:cs="Times New Roman"/>
          <w:sz w:val="24"/>
          <w:szCs w:val="24"/>
        </w:rPr>
        <w:footnoteReference w:id="111"/>
      </w:r>
      <w:r>
        <w:rPr>
          <w:rFonts w:ascii="Times New Roman" w:hAnsi="Times New Roman" w:cs="Times New Roman"/>
          <w:sz w:val="24"/>
          <w:szCs w:val="24"/>
        </w:rPr>
        <w:t>, on en connait néanmoins la teneur grâce à son inscription aux hypothèques de Bayonne et à l’étude réalisée par Marie-Claude Savoye.</w:t>
      </w:r>
    </w:p>
    <w:p w14:paraId="51E4F91E" w14:textId="1E372ADA"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Eugénie était représentée par Léon Langlois, ancien clerc de notaire, établi 4 rue d’Astorg à Paris. Jean de </w:t>
      </w:r>
      <w:proofErr w:type="spellStart"/>
      <w:r>
        <w:rPr>
          <w:rFonts w:ascii="Times New Roman" w:hAnsi="Times New Roman" w:cs="Times New Roman"/>
          <w:sz w:val="24"/>
          <w:szCs w:val="24"/>
        </w:rPr>
        <w:t>Bojani</w:t>
      </w:r>
      <w:proofErr w:type="spellEnd"/>
      <w:r>
        <w:rPr>
          <w:rFonts w:ascii="Times New Roman" w:hAnsi="Times New Roman" w:cs="Times New Roman"/>
          <w:sz w:val="24"/>
          <w:szCs w:val="24"/>
        </w:rPr>
        <w:t>, domicilié 114 boulevard Haussmann, représentait, quant à lui, la banque en tant qu</w:t>
      </w:r>
      <w:r w:rsidR="00932368">
        <w:rPr>
          <w:rFonts w:ascii="Times New Roman" w:hAnsi="Times New Roman" w:cs="Times New Roman"/>
          <w:sz w:val="24"/>
          <w:szCs w:val="24"/>
        </w:rPr>
        <w:t>’</w:t>
      </w:r>
      <w:r>
        <w:rPr>
          <w:rFonts w:ascii="Times New Roman" w:hAnsi="Times New Roman" w:cs="Times New Roman"/>
          <w:sz w:val="24"/>
          <w:szCs w:val="24"/>
        </w:rPr>
        <w:t>administrateur. Il agissait en vertu de l’article 24 de la société et de la délibération du conseil d’administration du 13 avril délivrée par le vice-président, M. De Werbrouck.</w:t>
      </w:r>
    </w:p>
    <w:p w14:paraId="5835E800"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vente portait sur trois parties du domaine : </w:t>
      </w:r>
    </w:p>
    <w:p w14:paraId="27121FF8" w14:textId="70C4A514"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le château ou villa avec dépendances, parc et chapelle.  </w:t>
      </w:r>
    </w:p>
    <w:p w14:paraId="7D612A02"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la ferme avec sa maison d’habitation (maison chinoise), sa vacherie, sa bergerie, ses lac, cours d’eau et prairie. </w:t>
      </w:r>
    </w:p>
    <w:p w14:paraId="1395826B" w14:textId="21B1FE9D"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3°) l’espace boisé, dit "</w:t>
      </w:r>
      <w:r w:rsidRPr="009774AD">
        <w:rPr>
          <w:rFonts w:ascii="Times New Roman" w:hAnsi="Times New Roman" w:cs="Times New Roman"/>
          <w:sz w:val="24"/>
          <w:szCs w:val="24"/>
        </w:rPr>
        <w:t>Pignada</w:t>
      </w:r>
      <w:r>
        <w:rPr>
          <w:rFonts w:ascii="Times New Roman" w:hAnsi="Times New Roman" w:cs="Times New Roman"/>
          <w:sz w:val="24"/>
          <w:szCs w:val="24"/>
        </w:rPr>
        <w:t xml:space="preserve">". </w:t>
      </w:r>
    </w:p>
    <w:p w14:paraId="69B907BA"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1864E7">
        <w:rPr>
          <w:rFonts w:ascii="Times New Roman" w:hAnsi="Times New Roman" w:cs="Times New Roman"/>
          <w:sz w:val="24"/>
          <w:szCs w:val="24"/>
        </w:rPr>
        <w:t>a</w:t>
      </w:r>
      <w:r>
        <w:rPr>
          <w:rFonts w:ascii="Times New Roman" w:hAnsi="Times New Roman" w:cs="Times New Roman"/>
          <w:sz w:val="24"/>
          <w:szCs w:val="24"/>
        </w:rPr>
        <w:t xml:space="preserve"> superficie</w:t>
      </w:r>
      <w:r w:rsidR="001864E7">
        <w:rPr>
          <w:rFonts w:ascii="Times New Roman" w:hAnsi="Times New Roman" w:cs="Times New Roman"/>
          <w:sz w:val="24"/>
          <w:szCs w:val="24"/>
        </w:rPr>
        <w:t xml:space="preserve"> déclarée </w:t>
      </w:r>
      <w:r w:rsidR="00751E38">
        <w:rPr>
          <w:rFonts w:ascii="Times New Roman" w:hAnsi="Times New Roman" w:cs="Times New Roman"/>
          <w:sz w:val="24"/>
          <w:szCs w:val="24"/>
        </w:rPr>
        <w:t>était</w:t>
      </w:r>
      <w:r>
        <w:rPr>
          <w:rFonts w:ascii="Times New Roman" w:hAnsi="Times New Roman" w:cs="Times New Roman"/>
          <w:sz w:val="24"/>
          <w:szCs w:val="24"/>
        </w:rPr>
        <w:t xml:space="preserve"> de 26 ha. N’étaient pas compris dans la vente, le mobilier et d’autres bâtiments dans Biarritz. L’ex-impératrice disposait d’un mois pour retirer ses effets.</w:t>
      </w:r>
    </w:p>
    <w:p w14:paraId="7A6A67FF" w14:textId="77777777"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La chapelle impériale fit l’objet d’une clause particulière : elle ne pouvait être affectée qu’au culte catholique. La banque acquéreuse devait y faire dire chaque année une messe à perpétuité, les 9 janvier et 1</w:t>
      </w:r>
      <w:r w:rsidRPr="00712353">
        <w:rPr>
          <w:rFonts w:ascii="Times New Roman" w:hAnsi="Times New Roman" w:cs="Times New Roman"/>
          <w:sz w:val="24"/>
          <w:szCs w:val="24"/>
          <w:vertAlign w:val="superscript"/>
        </w:rPr>
        <w:t>er</w:t>
      </w:r>
      <w:r>
        <w:rPr>
          <w:rFonts w:ascii="Times New Roman" w:hAnsi="Times New Roman" w:cs="Times New Roman"/>
          <w:sz w:val="24"/>
          <w:szCs w:val="24"/>
        </w:rPr>
        <w:t xml:space="preserve"> juin, pour le repos de l’âme de l’empereur et du prince impérial. Une autre serait dite le jour de la mort de l’impératrice</w:t>
      </w:r>
      <w:r w:rsidR="00202B9F">
        <w:rPr>
          <w:rFonts w:ascii="Times New Roman" w:hAnsi="Times New Roman" w:cs="Times New Roman"/>
          <w:sz w:val="24"/>
          <w:szCs w:val="24"/>
        </w:rPr>
        <w:t xml:space="preserve"> (11 juillet 1920 à Madrid)</w:t>
      </w:r>
      <w:r>
        <w:rPr>
          <w:rFonts w:ascii="Times New Roman" w:hAnsi="Times New Roman" w:cs="Times New Roman"/>
          <w:sz w:val="24"/>
          <w:szCs w:val="24"/>
        </w:rPr>
        <w:t>. Une réserve fut émise pour l’accès depuis la route nationale</w:t>
      </w:r>
      <w:r w:rsidR="00A90259">
        <w:rPr>
          <w:rFonts w:ascii="Times New Roman" w:hAnsi="Times New Roman" w:cs="Times New Roman"/>
          <w:sz w:val="24"/>
          <w:szCs w:val="24"/>
        </w:rPr>
        <w:t>, ex-impériale,</w:t>
      </w:r>
      <w:r>
        <w:rPr>
          <w:rFonts w:ascii="Times New Roman" w:hAnsi="Times New Roman" w:cs="Times New Roman"/>
          <w:sz w:val="24"/>
          <w:szCs w:val="24"/>
        </w:rPr>
        <w:t xml:space="preserve"> par </w:t>
      </w:r>
      <w:r w:rsidR="00A90259">
        <w:rPr>
          <w:rFonts w:ascii="Times New Roman" w:hAnsi="Times New Roman" w:cs="Times New Roman"/>
          <w:sz w:val="24"/>
          <w:szCs w:val="24"/>
        </w:rPr>
        <w:t xml:space="preserve">la </w:t>
      </w:r>
      <w:r w:rsidR="001864E7">
        <w:rPr>
          <w:rFonts w:ascii="Times New Roman" w:hAnsi="Times New Roman" w:cs="Times New Roman"/>
          <w:sz w:val="24"/>
          <w:szCs w:val="24"/>
        </w:rPr>
        <w:t>nouvelle rue</w:t>
      </w:r>
      <w:r>
        <w:rPr>
          <w:rFonts w:ascii="Times New Roman" w:hAnsi="Times New Roman" w:cs="Times New Roman"/>
          <w:sz w:val="24"/>
          <w:szCs w:val="24"/>
        </w:rPr>
        <w:t xml:space="preserve"> des Cent-Gardes.</w:t>
      </w:r>
    </w:p>
    <w:p w14:paraId="5F24A463" w14:textId="6D89A6FF" w:rsidR="005A4327"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vente fut conclue pour 3 millions de francs dont 1 250 000 </w:t>
      </w:r>
      <w:r w:rsidR="00127F89">
        <w:rPr>
          <w:rFonts w:ascii="Times New Roman" w:hAnsi="Times New Roman" w:cs="Times New Roman"/>
          <w:sz w:val="24"/>
          <w:szCs w:val="24"/>
        </w:rPr>
        <w:t xml:space="preserve">furent </w:t>
      </w:r>
      <w:r>
        <w:rPr>
          <w:rFonts w:ascii="Times New Roman" w:hAnsi="Times New Roman" w:cs="Times New Roman"/>
          <w:sz w:val="24"/>
          <w:szCs w:val="24"/>
        </w:rPr>
        <w:t>versés comptant. Le solde devait être réglé en deux versements</w:t>
      </w:r>
      <w:r w:rsidRPr="003D5B33">
        <w:rPr>
          <w:rFonts w:ascii="Times New Roman" w:hAnsi="Times New Roman" w:cs="Times New Roman"/>
          <w:sz w:val="24"/>
          <w:szCs w:val="24"/>
        </w:rPr>
        <w:t xml:space="preserve"> </w:t>
      </w:r>
      <w:r>
        <w:rPr>
          <w:rFonts w:ascii="Times New Roman" w:hAnsi="Times New Roman" w:cs="Times New Roman"/>
          <w:sz w:val="24"/>
          <w:szCs w:val="24"/>
        </w:rPr>
        <w:t>moyennant</w:t>
      </w:r>
      <w:r w:rsidR="00890656">
        <w:rPr>
          <w:rFonts w:ascii="Times New Roman" w:hAnsi="Times New Roman" w:cs="Times New Roman"/>
          <w:sz w:val="24"/>
          <w:szCs w:val="24"/>
        </w:rPr>
        <w:t xml:space="preserve"> un </w:t>
      </w:r>
      <w:r>
        <w:rPr>
          <w:rFonts w:ascii="Times New Roman" w:hAnsi="Times New Roman" w:cs="Times New Roman"/>
          <w:sz w:val="24"/>
          <w:szCs w:val="24"/>
        </w:rPr>
        <w:t>intérêt annue</w:t>
      </w:r>
      <w:r w:rsidR="00890656">
        <w:rPr>
          <w:rFonts w:ascii="Times New Roman" w:hAnsi="Times New Roman" w:cs="Times New Roman"/>
          <w:sz w:val="24"/>
          <w:szCs w:val="24"/>
        </w:rPr>
        <w:t>l de 5%</w:t>
      </w:r>
      <w:r>
        <w:rPr>
          <w:rFonts w:ascii="Times New Roman" w:hAnsi="Times New Roman" w:cs="Times New Roman"/>
          <w:sz w:val="24"/>
          <w:szCs w:val="24"/>
        </w:rPr>
        <w:t xml:space="preserve">, soit 1 600 000 francs au 15 janvier 1883 et 150 000 francs au 23 février 1882. </w:t>
      </w:r>
    </w:p>
    <w:p w14:paraId="1BC34275" w14:textId="10338FD9" w:rsidR="0055055E" w:rsidRDefault="0055055E" w:rsidP="0055055E">
      <w:pPr>
        <w:spacing w:line="360" w:lineRule="auto"/>
        <w:jc w:val="both"/>
        <w:rPr>
          <w:rFonts w:ascii="Times New Roman" w:hAnsi="Times New Roman" w:cs="Times New Roman"/>
          <w:sz w:val="24"/>
          <w:szCs w:val="24"/>
        </w:rPr>
      </w:pPr>
      <w:r>
        <w:rPr>
          <w:rFonts w:ascii="Times New Roman" w:hAnsi="Times New Roman" w:cs="Times New Roman"/>
          <w:sz w:val="24"/>
          <w:szCs w:val="24"/>
        </w:rPr>
        <w:t>Société anonyme au capital de 25 millions de francs, la Banque Parisienne avait été créée en avril 1874 pour une durée de trente ans. Son siège</w:t>
      </w:r>
      <w:r w:rsidR="00890656">
        <w:rPr>
          <w:rFonts w:ascii="Times New Roman" w:hAnsi="Times New Roman" w:cs="Times New Roman"/>
          <w:sz w:val="24"/>
          <w:szCs w:val="24"/>
        </w:rPr>
        <w:t xml:space="preserve"> ét</w:t>
      </w:r>
      <w:r w:rsidR="00751E38">
        <w:rPr>
          <w:rFonts w:ascii="Times New Roman" w:hAnsi="Times New Roman" w:cs="Times New Roman"/>
          <w:sz w:val="24"/>
          <w:szCs w:val="24"/>
        </w:rPr>
        <w:t>ait</w:t>
      </w:r>
      <w:r>
        <w:rPr>
          <w:rFonts w:ascii="Times New Roman" w:hAnsi="Times New Roman" w:cs="Times New Roman"/>
          <w:sz w:val="24"/>
          <w:szCs w:val="24"/>
        </w:rPr>
        <w:t xml:space="preserve"> au 7 rue Chauchat à Paris. </w:t>
      </w:r>
      <w:r w:rsidR="00890656">
        <w:rPr>
          <w:rFonts w:ascii="Times New Roman" w:hAnsi="Times New Roman" w:cs="Times New Roman"/>
          <w:sz w:val="24"/>
          <w:szCs w:val="24"/>
        </w:rPr>
        <w:t xml:space="preserve">Le 9 janvier </w:t>
      </w:r>
      <w:r w:rsidR="00890656">
        <w:rPr>
          <w:rFonts w:ascii="Times New Roman" w:hAnsi="Times New Roman" w:cs="Times New Roman"/>
          <w:sz w:val="24"/>
          <w:szCs w:val="24"/>
        </w:rPr>
        <w:lastRenderedPageBreak/>
        <w:t>1904, e</w:t>
      </w:r>
      <w:r>
        <w:rPr>
          <w:rFonts w:ascii="Times New Roman" w:hAnsi="Times New Roman" w:cs="Times New Roman"/>
          <w:sz w:val="24"/>
          <w:szCs w:val="24"/>
        </w:rPr>
        <w:t xml:space="preserve">lle prit le nom de </w:t>
      </w:r>
      <w:r w:rsidRPr="00890656">
        <w:rPr>
          <w:rFonts w:ascii="Times New Roman" w:hAnsi="Times New Roman" w:cs="Times New Roman"/>
          <w:i/>
          <w:iCs/>
          <w:sz w:val="24"/>
          <w:szCs w:val="24"/>
        </w:rPr>
        <w:t>Banque de l’Union Parisienne</w:t>
      </w:r>
      <w:r w:rsidR="00890656">
        <w:rPr>
          <w:rFonts w:ascii="Times New Roman" w:hAnsi="Times New Roman" w:cs="Times New Roman"/>
          <w:sz w:val="24"/>
          <w:szCs w:val="24"/>
        </w:rPr>
        <w:t xml:space="preserve"> par</w:t>
      </w:r>
      <w:r w:rsidR="00D173B9">
        <w:rPr>
          <w:rFonts w:ascii="Times New Roman" w:hAnsi="Times New Roman" w:cs="Times New Roman"/>
          <w:sz w:val="24"/>
          <w:szCs w:val="24"/>
        </w:rPr>
        <w:t xml:space="preserve"> le</w:t>
      </w:r>
      <w:r>
        <w:rPr>
          <w:rFonts w:ascii="Times New Roman" w:hAnsi="Times New Roman" w:cs="Times New Roman"/>
          <w:sz w:val="24"/>
          <w:szCs w:val="24"/>
        </w:rPr>
        <w:t xml:space="preserve"> nouvel acte de société </w:t>
      </w:r>
      <w:r w:rsidR="00751E38">
        <w:rPr>
          <w:rFonts w:ascii="Times New Roman" w:hAnsi="Times New Roman" w:cs="Times New Roman"/>
          <w:sz w:val="24"/>
          <w:szCs w:val="24"/>
        </w:rPr>
        <w:t xml:space="preserve">fixé </w:t>
      </w:r>
      <w:r w:rsidR="00890656">
        <w:rPr>
          <w:rFonts w:ascii="Times New Roman" w:hAnsi="Times New Roman" w:cs="Times New Roman"/>
          <w:sz w:val="24"/>
          <w:szCs w:val="24"/>
        </w:rPr>
        <w:t>pour</w:t>
      </w:r>
      <w:r>
        <w:rPr>
          <w:rFonts w:ascii="Times New Roman" w:hAnsi="Times New Roman" w:cs="Times New Roman"/>
          <w:sz w:val="24"/>
          <w:szCs w:val="24"/>
        </w:rPr>
        <w:t xml:space="preserve"> 99 ans.  </w:t>
      </w:r>
    </w:p>
    <w:p w14:paraId="2CD949D6" w14:textId="35A8E958" w:rsidR="0055055E" w:rsidRDefault="0055055E" w:rsidP="0055055E">
      <w:pPr>
        <w:spacing w:line="360" w:lineRule="auto"/>
        <w:jc w:val="both"/>
        <w:rPr>
          <w:rFonts w:ascii="Times New Roman" w:hAnsi="Times New Roman" w:cs="Times New Roman"/>
          <w:sz w:val="24"/>
          <w:szCs w:val="24"/>
        </w:rPr>
      </w:pPr>
      <w:r>
        <w:rPr>
          <w:rFonts w:ascii="Times New Roman" w:hAnsi="Times New Roman" w:cs="Times New Roman"/>
          <w:sz w:val="24"/>
          <w:szCs w:val="24"/>
        </w:rPr>
        <w:t>C’est suite à la visite du président du conseil d’administration, Augustin Pouyer-Quertier, également sénateur de la Seine inférieure, en mars 1881</w:t>
      </w:r>
      <w:r w:rsidR="00890656">
        <w:rPr>
          <w:rFonts w:ascii="Times New Roman" w:hAnsi="Times New Roman" w:cs="Times New Roman"/>
          <w:sz w:val="24"/>
          <w:szCs w:val="24"/>
        </w:rPr>
        <w:t>,</w:t>
      </w:r>
      <w:r>
        <w:rPr>
          <w:rFonts w:ascii="Times New Roman" w:hAnsi="Times New Roman" w:cs="Times New Roman"/>
          <w:sz w:val="24"/>
          <w:szCs w:val="24"/>
        </w:rPr>
        <w:t xml:space="preserve"> visite signalée par </w:t>
      </w:r>
      <w:r>
        <w:rPr>
          <w:rFonts w:ascii="Times New Roman" w:hAnsi="Times New Roman" w:cs="Times New Roman"/>
          <w:i/>
          <w:sz w:val="24"/>
          <w:szCs w:val="24"/>
        </w:rPr>
        <w:t>Le Courrier de Ba</w:t>
      </w:r>
      <w:r w:rsidRPr="00064ED2">
        <w:rPr>
          <w:rFonts w:ascii="Times New Roman" w:hAnsi="Times New Roman" w:cs="Times New Roman"/>
          <w:i/>
          <w:sz w:val="24"/>
          <w:szCs w:val="24"/>
        </w:rPr>
        <w:t>yonne</w:t>
      </w:r>
      <w:r>
        <w:rPr>
          <w:rFonts w:ascii="Times New Roman" w:hAnsi="Times New Roman" w:cs="Times New Roman"/>
          <w:sz w:val="24"/>
          <w:szCs w:val="24"/>
        </w:rPr>
        <w:t xml:space="preserve">, que la vente du domaine impérial </w:t>
      </w:r>
      <w:r w:rsidR="00D173B9">
        <w:rPr>
          <w:rFonts w:ascii="Times New Roman" w:hAnsi="Times New Roman" w:cs="Times New Roman"/>
          <w:sz w:val="24"/>
          <w:szCs w:val="24"/>
        </w:rPr>
        <w:t xml:space="preserve">put </w:t>
      </w:r>
      <w:r>
        <w:rPr>
          <w:rFonts w:ascii="Times New Roman" w:hAnsi="Times New Roman" w:cs="Times New Roman"/>
          <w:sz w:val="24"/>
          <w:szCs w:val="24"/>
        </w:rPr>
        <w:t>s</w:t>
      </w:r>
      <w:r w:rsidR="001864E7">
        <w:rPr>
          <w:rFonts w:ascii="Times New Roman" w:hAnsi="Times New Roman" w:cs="Times New Roman"/>
          <w:sz w:val="24"/>
          <w:szCs w:val="24"/>
        </w:rPr>
        <w:t>e</w:t>
      </w:r>
      <w:r>
        <w:rPr>
          <w:rFonts w:ascii="Times New Roman" w:hAnsi="Times New Roman" w:cs="Times New Roman"/>
          <w:sz w:val="24"/>
          <w:szCs w:val="24"/>
        </w:rPr>
        <w:t xml:space="preserve"> concrétis</w:t>
      </w:r>
      <w:r w:rsidR="00D173B9">
        <w:rPr>
          <w:rFonts w:ascii="Times New Roman" w:hAnsi="Times New Roman" w:cs="Times New Roman"/>
          <w:sz w:val="24"/>
          <w:szCs w:val="24"/>
        </w:rPr>
        <w:t>er</w:t>
      </w:r>
      <w:r>
        <w:rPr>
          <w:rFonts w:ascii="Times New Roman" w:hAnsi="Times New Roman" w:cs="Times New Roman"/>
          <w:sz w:val="24"/>
          <w:szCs w:val="24"/>
        </w:rPr>
        <w:t>.</w:t>
      </w:r>
    </w:p>
    <w:p w14:paraId="26F26D96" w14:textId="6D133BC9" w:rsidR="004B51DD" w:rsidRDefault="0055055E" w:rsidP="00DB656B">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Sans attendre la </w:t>
      </w:r>
      <w:r w:rsidR="001864E7">
        <w:rPr>
          <w:rFonts w:ascii="Times New Roman" w:hAnsi="Times New Roman" w:cs="Times New Roman"/>
          <w:sz w:val="24"/>
          <w:szCs w:val="24"/>
        </w:rPr>
        <w:t>conclusion</w:t>
      </w:r>
      <w:r>
        <w:rPr>
          <w:rFonts w:ascii="Times New Roman" w:hAnsi="Times New Roman" w:cs="Times New Roman"/>
          <w:sz w:val="24"/>
          <w:szCs w:val="24"/>
        </w:rPr>
        <w:t xml:space="preserve"> de </w:t>
      </w:r>
      <w:r w:rsidR="00D173B9">
        <w:rPr>
          <w:rFonts w:ascii="Times New Roman" w:hAnsi="Times New Roman" w:cs="Times New Roman"/>
          <w:sz w:val="24"/>
          <w:szCs w:val="24"/>
        </w:rPr>
        <w:t>celle-ci</w:t>
      </w:r>
      <w:r>
        <w:rPr>
          <w:rFonts w:ascii="Times New Roman" w:hAnsi="Times New Roman" w:cs="Times New Roman"/>
          <w:sz w:val="24"/>
          <w:szCs w:val="24"/>
        </w:rPr>
        <w:t>, l</w:t>
      </w:r>
      <w:r w:rsidR="000B4C29">
        <w:rPr>
          <w:rFonts w:ascii="Times New Roman" w:hAnsi="Times New Roman" w:cs="Times New Roman"/>
          <w:sz w:val="24"/>
          <w:szCs w:val="24"/>
        </w:rPr>
        <w:t>a banque lan</w:t>
      </w:r>
      <w:r>
        <w:rPr>
          <w:rFonts w:ascii="Times New Roman" w:hAnsi="Times New Roman" w:cs="Times New Roman"/>
          <w:sz w:val="24"/>
          <w:szCs w:val="24"/>
        </w:rPr>
        <w:t>ça aussitôt</w:t>
      </w:r>
      <w:r w:rsidR="000B4C29">
        <w:rPr>
          <w:rFonts w:ascii="Times New Roman" w:hAnsi="Times New Roman" w:cs="Times New Roman"/>
          <w:sz w:val="24"/>
          <w:szCs w:val="24"/>
        </w:rPr>
        <w:t xml:space="preserve"> dans la presse locale et régionale </w:t>
      </w:r>
      <w:r w:rsidR="00D173B9">
        <w:rPr>
          <w:rFonts w:ascii="Times New Roman" w:hAnsi="Times New Roman" w:cs="Times New Roman"/>
          <w:sz w:val="24"/>
          <w:szCs w:val="24"/>
        </w:rPr>
        <w:t xml:space="preserve">les offres d’achat </w:t>
      </w:r>
      <w:r w:rsidR="00890656">
        <w:rPr>
          <w:rFonts w:ascii="Times New Roman" w:hAnsi="Times New Roman" w:cs="Times New Roman"/>
          <w:sz w:val="24"/>
          <w:szCs w:val="24"/>
        </w:rPr>
        <w:t xml:space="preserve">en vue </w:t>
      </w:r>
      <w:r w:rsidR="000B4C29">
        <w:rPr>
          <w:rFonts w:ascii="Times New Roman" w:hAnsi="Times New Roman" w:cs="Times New Roman"/>
          <w:sz w:val="24"/>
          <w:szCs w:val="24"/>
        </w:rPr>
        <w:t>du lotissement</w:t>
      </w:r>
      <w:r w:rsidR="00890656">
        <w:rPr>
          <w:rFonts w:ascii="Times New Roman" w:hAnsi="Times New Roman" w:cs="Times New Roman"/>
          <w:sz w:val="24"/>
          <w:szCs w:val="24"/>
        </w:rPr>
        <w:t xml:space="preserve"> du domaine</w:t>
      </w:r>
      <w:r w:rsidR="000B4C29">
        <w:rPr>
          <w:rFonts w:ascii="Times New Roman" w:hAnsi="Times New Roman" w:cs="Times New Roman"/>
          <w:sz w:val="24"/>
          <w:szCs w:val="24"/>
        </w:rPr>
        <w:t xml:space="preserve">. Ceci conduisit, comme l’indique </w:t>
      </w:r>
      <w:r w:rsidR="000B4C29" w:rsidRPr="00297ECE">
        <w:rPr>
          <w:rFonts w:ascii="Times New Roman" w:hAnsi="Times New Roman" w:cs="Times New Roman"/>
          <w:i/>
          <w:sz w:val="24"/>
          <w:szCs w:val="24"/>
        </w:rPr>
        <w:t>Le Courrier de Bayonne</w:t>
      </w:r>
      <w:r w:rsidR="000B4C29">
        <w:rPr>
          <w:rFonts w:ascii="Times New Roman" w:hAnsi="Times New Roman" w:cs="Times New Roman"/>
          <w:sz w:val="24"/>
          <w:szCs w:val="24"/>
        </w:rPr>
        <w:t xml:space="preserve"> du 4 mars 1881, </w:t>
      </w:r>
      <w:r w:rsidR="00890656">
        <w:rPr>
          <w:rFonts w:ascii="Times New Roman" w:hAnsi="Times New Roman" w:cs="Times New Roman"/>
          <w:sz w:val="24"/>
          <w:szCs w:val="24"/>
        </w:rPr>
        <w:t>É</w:t>
      </w:r>
      <w:r w:rsidR="000B4C29">
        <w:rPr>
          <w:rFonts w:ascii="Times New Roman" w:hAnsi="Times New Roman" w:cs="Times New Roman"/>
          <w:sz w:val="24"/>
          <w:szCs w:val="24"/>
        </w:rPr>
        <w:t>tienne Ardouin a formé un établissement bancaire, dénommé "Comptoir commercial de Biarritz, Etienne Ardouin et Cie"</w:t>
      </w:r>
      <w:r w:rsidR="00890656">
        <w:rPr>
          <w:rFonts w:ascii="Times New Roman" w:hAnsi="Times New Roman" w:cs="Times New Roman"/>
          <w:sz w:val="24"/>
          <w:szCs w:val="24"/>
        </w:rPr>
        <w:t>, qui</w:t>
      </w:r>
      <w:r w:rsidR="000B4C29">
        <w:rPr>
          <w:rFonts w:ascii="Times New Roman" w:hAnsi="Times New Roman" w:cs="Times New Roman"/>
          <w:sz w:val="24"/>
          <w:szCs w:val="24"/>
        </w:rPr>
        <w:t xml:space="preserve"> se voulait le correspondant de différentes banques françaises (Crédit Lyonnais, Comptoir d’Escompte de Paris, Banque Parisienne), de la Haute Banque de Paris et de filiales de banques anglaises, espagnoles et étrangères, intéressées par l’opération. Il proposait lui aussi à la vente de lots compris entre 5 et 100 francs le m</w:t>
      </w:r>
      <w:r w:rsidR="000B4C29" w:rsidRPr="00297ECE">
        <w:rPr>
          <w:rFonts w:ascii="Times New Roman" w:hAnsi="Times New Roman" w:cs="Times New Roman"/>
          <w:sz w:val="24"/>
          <w:szCs w:val="24"/>
          <w:vertAlign w:val="superscript"/>
        </w:rPr>
        <w:t>2</w:t>
      </w:r>
      <w:r w:rsidR="000B4C29">
        <w:rPr>
          <w:rFonts w:ascii="Times New Roman" w:hAnsi="Times New Roman" w:cs="Times New Roman"/>
          <w:sz w:val="24"/>
          <w:szCs w:val="24"/>
        </w:rPr>
        <w:t>.</w:t>
      </w:r>
      <w:r w:rsidR="000B4C29" w:rsidRPr="00297ECE">
        <w:rPr>
          <w:rFonts w:ascii="Times New Roman" w:hAnsi="Times New Roman" w:cs="Times New Roman"/>
          <w:sz w:val="24"/>
          <w:szCs w:val="24"/>
          <w:vertAlign w:val="superscript"/>
        </w:rPr>
        <w:t xml:space="preserve"> </w:t>
      </w:r>
      <w:r w:rsidR="000B4C29">
        <w:rPr>
          <w:rFonts w:ascii="Times New Roman" w:hAnsi="Times New Roman" w:cs="Times New Roman"/>
          <w:sz w:val="24"/>
          <w:szCs w:val="24"/>
        </w:rPr>
        <w:t>L’ancien agent de palais s’était commué en homme d’affaire</w:t>
      </w:r>
      <w:r w:rsidR="009F1400">
        <w:rPr>
          <w:rFonts w:ascii="Times New Roman" w:hAnsi="Times New Roman" w:cs="Times New Roman"/>
          <w:sz w:val="24"/>
          <w:szCs w:val="24"/>
        </w:rPr>
        <w:t>s</w:t>
      </w:r>
      <w:r w:rsidR="00127F89">
        <w:rPr>
          <w:rFonts w:ascii="Times New Roman" w:hAnsi="Times New Roman" w:cs="Times New Roman"/>
          <w:sz w:val="24"/>
          <w:szCs w:val="24"/>
        </w:rPr>
        <w:t xml:space="preserve"> avisé</w:t>
      </w:r>
      <w:r w:rsidR="000B4C29">
        <w:rPr>
          <w:rFonts w:ascii="Times New Roman" w:hAnsi="Times New Roman" w:cs="Times New Roman"/>
          <w:sz w:val="24"/>
          <w:szCs w:val="24"/>
        </w:rPr>
        <w:t>.</w:t>
      </w:r>
      <w:r w:rsidR="000B4C29" w:rsidRPr="00297ECE">
        <w:rPr>
          <w:rFonts w:ascii="Times New Roman" w:hAnsi="Times New Roman" w:cs="Times New Roman"/>
          <w:sz w:val="24"/>
          <w:szCs w:val="24"/>
          <w:vertAlign w:val="superscript"/>
        </w:rPr>
        <w:t xml:space="preserve"> </w:t>
      </w:r>
    </w:p>
    <w:p w14:paraId="3D62DAF9" w14:textId="2958181A" w:rsidR="00DD60B4" w:rsidRPr="004B51DD" w:rsidRDefault="004B51DD"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Ceci laisse </w:t>
      </w:r>
      <w:r w:rsidR="00890656">
        <w:rPr>
          <w:rFonts w:ascii="Times New Roman" w:hAnsi="Times New Roman" w:cs="Times New Roman"/>
          <w:sz w:val="24"/>
          <w:szCs w:val="24"/>
        </w:rPr>
        <w:t xml:space="preserve">présumer </w:t>
      </w:r>
      <w:r>
        <w:rPr>
          <w:rFonts w:ascii="Times New Roman" w:hAnsi="Times New Roman" w:cs="Times New Roman"/>
          <w:sz w:val="24"/>
          <w:szCs w:val="24"/>
        </w:rPr>
        <w:t xml:space="preserve">un accord secret entre la Banque Parisienne et les hommes d’affaires susdits pour procéder au </w:t>
      </w:r>
      <w:r w:rsidR="00890656">
        <w:rPr>
          <w:rFonts w:ascii="Times New Roman" w:hAnsi="Times New Roman" w:cs="Times New Roman"/>
          <w:sz w:val="24"/>
          <w:szCs w:val="24"/>
        </w:rPr>
        <w:t xml:space="preserve">lucratif </w:t>
      </w:r>
      <w:r>
        <w:rPr>
          <w:rFonts w:ascii="Times New Roman" w:hAnsi="Times New Roman" w:cs="Times New Roman"/>
          <w:sz w:val="24"/>
          <w:szCs w:val="24"/>
        </w:rPr>
        <w:t>lotissement de l’ancien domaine impérial (?).</w:t>
      </w:r>
    </w:p>
    <w:p w14:paraId="1477673D" w14:textId="77777777" w:rsidR="00D85F5A" w:rsidRPr="00264FEB" w:rsidRDefault="00D85F5A" w:rsidP="00D85F5A">
      <w:pPr>
        <w:spacing w:after="0" w:line="360" w:lineRule="auto"/>
        <w:jc w:val="both"/>
        <w:rPr>
          <w:rFonts w:ascii="Times New Roman" w:hAnsi="Times New Roman" w:cs="Times New Roman"/>
          <w:sz w:val="16"/>
          <w:szCs w:val="16"/>
          <w:vertAlign w:val="superscript"/>
        </w:rPr>
      </w:pPr>
    </w:p>
    <w:p w14:paraId="43C04E66" w14:textId="77777777" w:rsidR="00DB656B" w:rsidRPr="007C576E" w:rsidRDefault="00DB656B" w:rsidP="00DB656B">
      <w:pPr>
        <w:spacing w:line="360" w:lineRule="auto"/>
        <w:jc w:val="both"/>
        <w:rPr>
          <w:rFonts w:ascii="Times New Roman" w:hAnsi="Times New Roman" w:cs="Times New Roman"/>
          <w:b/>
          <w:i/>
          <w:sz w:val="24"/>
          <w:szCs w:val="24"/>
        </w:rPr>
      </w:pPr>
      <w:r w:rsidRPr="007C576E">
        <w:rPr>
          <w:rFonts w:ascii="Times New Roman" w:hAnsi="Times New Roman" w:cs="Times New Roman"/>
          <w:b/>
          <w:i/>
          <w:sz w:val="24"/>
          <w:szCs w:val="24"/>
        </w:rPr>
        <w:t>Lotissement du domaine impérial</w:t>
      </w:r>
      <w:r w:rsidR="002D7D98">
        <w:rPr>
          <w:rFonts w:ascii="Times New Roman" w:hAnsi="Times New Roman" w:cs="Times New Roman"/>
          <w:b/>
          <w:i/>
          <w:sz w:val="24"/>
          <w:szCs w:val="24"/>
        </w:rPr>
        <w:t>. C</w:t>
      </w:r>
      <w:r>
        <w:rPr>
          <w:rFonts w:ascii="Times New Roman" w:hAnsi="Times New Roman" w:cs="Times New Roman"/>
          <w:b/>
          <w:i/>
          <w:sz w:val="24"/>
          <w:szCs w:val="24"/>
        </w:rPr>
        <w:t xml:space="preserve">ession de la voirie </w:t>
      </w:r>
      <w:r w:rsidRPr="007C576E">
        <w:rPr>
          <w:rFonts w:ascii="Times New Roman" w:hAnsi="Times New Roman" w:cs="Times New Roman"/>
          <w:b/>
          <w:i/>
          <w:sz w:val="24"/>
          <w:szCs w:val="24"/>
        </w:rPr>
        <w:t>(1881-1907)</w:t>
      </w:r>
    </w:p>
    <w:p w14:paraId="72880FD2" w14:textId="77777777" w:rsidR="00890656" w:rsidRDefault="00DB656B" w:rsidP="008B13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Deux plans furent annexés au contrat </w:t>
      </w:r>
      <w:r w:rsidR="000B4C29">
        <w:rPr>
          <w:rFonts w:ascii="Times New Roman" w:hAnsi="Times New Roman" w:cs="Times New Roman"/>
          <w:sz w:val="24"/>
          <w:szCs w:val="24"/>
        </w:rPr>
        <w:t xml:space="preserve">de vente </w:t>
      </w:r>
      <w:r>
        <w:rPr>
          <w:rFonts w:ascii="Times New Roman" w:hAnsi="Times New Roman" w:cs="Times New Roman"/>
          <w:sz w:val="24"/>
          <w:szCs w:val="24"/>
        </w:rPr>
        <w:t>: celui du domaine</w:t>
      </w:r>
      <w:r w:rsidR="004A7CBD">
        <w:rPr>
          <w:rFonts w:ascii="Times New Roman" w:hAnsi="Times New Roman" w:cs="Times New Roman"/>
          <w:sz w:val="24"/>
          <w:szCs w:val="24"/>
        </w:rPr>
        <w:t xml:space="preserve"> par Alphonse Bertrand</w:t>
      </w:r>
      <w:r>
        <w:rPr>
          <w:rFonts w:ascii="Times New Roman" w:hAnsi="Times New Roman" w:cs="Times New Roman"/>
          <w:sz w:val="24"/>
          <w:szCs w:val="24"/>
        </w:rPr>
        <w:t xml:space="preserve"> </w:t>
      </w:r>
      <w:r w:rsidR="004A7CBD">
        <w:rPr>
          <w:rFonts w:ascii="Times New Roman" w:hAnsi="Times New Roman" w:cs="Times New Roman"/>
          <w:sz w:val="24"/>
          <w:szCs w:val="24"/>
        </w:rPr>
        <w:t>en 1860</w:t>
      </w:r>
      <w:r>
        <w:rPr>
          <w:rFonts w:ascii="Times New Roman" w:hAnsi="Times New Roman" w:cs="Times New Roman"/>
          <w:sz w:val="24"/>
          <w:szCs w:val="24"/>
        </w:rPr>
        <w:t> </w:t>
      </w:r>
      <w:r w:rsidR="00890656">
        <w:rPr>
          <w:rFonts w:ascii="Times New Roman" w:hAnsi="Times New Roman" w:cs="Times New Roman"/>
          <w:sz w:val="24"/>
          <w:szCs w:val="24"/>
        </w:rPr>
        <w:t>et</w:t>
      </w:r>
      <w:r>
        <w:rPr>
          <w:rFonts w:ascii="Times New Roman" w:hAnsi="Times New Roman" w:cs="Times New Roman"/>
          <w:sz w:val="24"/>
          <w:szCs w:val="24"/>
        </w:rPr>
        <w:t xml:space="preserve"> celui du lotissement</w:t>
      </w:r>
      <w:r w:rsidR="004A7CBD">
        <w:rPr>
          <w:rFonts w:ascii="Times New Roman" w:hAnsi="Times New Roman" w:cs="Times New Roman"/>
          <w:sz w:val="24"/>
          <w:szCs w:val="24"/>
        </w:rPr>
        <w:t xml:space="preserve"> projeté</w:t>
      </w:r>
      <w:r>
        <w:rPr>
          <w:rFonts w:ascii="Times New Roman" w:hAnsi="Times New Roman" w:cs="Times New Roman"/>
          <w:sz w:val="24"/>
          <w:szCs w:val="24"/>
        </w:rPr>
        <w:t xml:space="preserve"> en date du 5 avril 1881, approuvé le 9 du mois par </w:t>
      </w:r>
      <w:r w:rsidR="00890656">
        <w:rPr>
          <w:rFonts w:ascii="Times New Roman" w:hAnsi="Times New Roman" w:cs="Times New Roman"/>
          <w:sz w:val="24"/>
          <w:szCs w:val="24"/>
        </w:rPr>
        <w:t>D</w:t>
      </w:r>
      <w:r>
        <w:rPr>
          <w:rFonts w:ascii="Times New Roman" w:hAnsi="Times New Roman" w:cs="Times New Roman"/>
          <w:sz w:val="24"/>
          <w:szCs w:val="24"/>
        </w:rPr>
        <w:t xml:space="preserve">e Werbrouck. Il </w:t>
      </w:r>
      <w:r w:rsidR="00890656">
        <w:rPr>
          <w:rFonts w:ascii="Times New Roman" w:hAnsi="Times New Roman" w:cs="Times New Roman"/>
          <w:sz w:val="24"/>
          <w:szCs w:val="24"/>
        </w:rPr>
        <w:t>avai</w:t>
      </w:r>
      <w:r>
        <w:rPr>
          <w:rFonts w:ascii="Times New Roman" w:hAnsi="Times New Roman" w:cs="Times New Roman"/>
          <w:sz w:val="24"/>
          <w:szCs w:val="24"/>
        </w:rPr>
        <w:t xml:space="preserve">t dressé par </w:t>
      </w:r>
      <w:proofErr w:type="spellStart"/>
      <w:r>
        <w:rPr>
          <w:rFonts w:ascii="Times New Roman" w:hAnsi="Times New Roman" w:cs="Times New Roman"/>
          <w:sz w:val="24"/>
          <w:szCs w:val="24"/>
        </w:rPr>
        <w:t>Ducazau</w:t>
      </w:r>
      <w:proofErr w:type="spellEnd"/>
      <w:r>
        <w:rPr>
          <w:rFonts w:ascii="Times New Roman" w:hAnsi="Times New Roman" w:cs="Times New Roman"/>
          <w:sz w:val="24"/>
          <w:szCs w:val="24"/>
        </w:rPr>
        <w:t xml:space="preserve">, ingénieur de la ville de Bayonne, qui porta la superficie du domaine à 30 ha et </w:t>
      </w:r>
      <w:r w:rsidR="00890656">
        <w:rPr>
          <w:rFonts w:ascii="Times New Roman" w:hAnsi="Times New Roman" w:cs="Times New Roman"/>
          <w:sz w:val="24"/>
          <w:szCs w:val="24"/>
        </w:rPr>
        <w:t xml:space="preserve">qui </w:t>
      </w:r>
      <w:r>
        <w:rPr>
          <w:rFonts w:ascii="Times New Roman" w:hAnsi="Times New Roman" w:cs="Times New Roman"/>
          <w:sz w:val="24"/>
          <w:szCs w:val="24"/>
        </w:rPr>
        <w:t>le divisa en 269 lots.</w:t>
      </w:r>
      <w:r w:rsidR="004A7CBD">
        <w:rPr>
          <w:rFonts w:ascii="Times New Roman" w:hAnsi="Times New Roman" w:cs="Times New Roman"/>
          <w:sz w:val="24"/>
          <w:szCs w:val="24"/>
        </w:rPr>
        <w:t xml:space="preserve"> </w:t>
      </w:r>
    </w:p>
    <w:p w14:paraId="438C8495" w14:textId="7EF6528B" w:rsidR="00DA539B" w:rsidRDefault="004A7CBD" w:rsidP="008B1386">
      <w:pPr>
        <w:spacing w:line="360" w:lineRule="auto"/>
        <w:jc w:val="both"/>
        <w:rPr>
          <w:rFonts w:ascii="Times New Roman" w:hAnsi="Times New Roman" w:cs="Times New Roman"/>
          <w:sz w:val="24"/>
          <w:szCs w:val="24"/>
        </w:rPr>
      </w:pPr>
      <w:r>
        <w:rPr>
          <w:rFonts w:ascii="Times New Roman" w:hAnsi="Times New Roman" w:cs="Times New Roman"/>
          <w:sz w:val="24"/>
          <w:szCs w:val="24"/>
        </w:rPr>
        <w:t>Sur ce plan, apparait un vaste réservoir projet</w:t>
      </w:r>
      <w:r w:rsidR="00DA539B">
        <w:rPr>
          <w:rFonts w:ascii="Times New Roman" w:hAnsi="Times New Roman" w:cs="Times New Roman"/>
          <w:sz w:val="24"/>
          <w:szCs w:val="24"/>
        </w:rPr>
        <w:t>é derrière le lac de l’</w:t>
      </w:r>
      <w:proofErr w:type="spellStart"/>
      <w:r w:rsidR="00DA539B">
        <w:rPr>
          <w:rFonts w:ascii="Times New Roman" w:hAnsi="Times New Roman" w:cs="Times New Roman"/>
          <w:sz w:val="24"/>
          <w:szCs w:val="24"/>
        </w:rPr>
        <w:t>Estagnas</w:t>
      </w:r>
      <w:proofErr w:type="spellEnd"/>
      <w:r w:rsidR="00DA539B">
        <w:rPr>
          <w:rFonts w:ascii="Times New Roman" w:hAnsi="Times New Roman" w:cs="Times New Roman"/>
          <w:sz w:val="24"/>
          <w:szCs w:val="24"/>
        </w:rPr>
        <w:t xml:space="preserve"> "</w:t>
      </w:r>
      <w:r>
        <w:rPr>
          <w:rFonts w:ascii="Times New Roman" w:hAnsi="Times New Roman" w:cs="Times New Roman"/>
          <w:sz w:val="24"/>
          <w:szCs w:val="24"/>
        </w:rPr>
        <w:t>pour l’alimentation des propriétés et l’arrosage des routes</w:t>
      </w:r>
      <w:r w:rsidR="00DA539B">
        <w:rPr>
          <w:rFonts w:ascii="Times New Roman" w:hAnsi="Times New Roman" w:cs="Times New Roman"/>
          <w:sz w:val="24"/>
          <w:szCs w:val="24"/>
        </w:rPr>
        <w:t>"</w:t>
      </w:r>
      <w:r w:rsidR="00DC61EC">
        <w:rPr>
          <w:rFonts w:ascii="Times New Roman" w:hAnsi="Times New Roman" w:cs="Times New Roman"/>
          <w:sz w:val="24"/>
          <w:szCs w:val="24"/>
        </w:rPr>
        <w:t xml:space="preserve">, </w:t>
      </w:r>
      <w:r w:rsidR="00890656">
        <w:rPr>
          <w:rFonts w:ascii="Times New Roman" w:hAnsi="Times New Roman" w:cs="Times New Roman"/>
          <w:sz w:val="24"/>
          <w:szCs w:val="24"/>
        </w:rPr>
        <w:t>qui</w:t>
      </w:r>
      <w:r>
        <w:rPr>
          <w:rFonts w:ascii="Times New Roman" w:hAnsi="Times New Roman" w:cs="Times New Roman"/>
          <w:sz w:val="24"/>
          <w:szCs w:val="24"/>
        </w:rPr>
        <w:t xml:space="preserve"> ne doit pas être</w:t>
      </w:r>
      <w:r w:rsidR="00DC61EC">
        <w:rPr>
          <w:rFonts w:ascii="Times New Roman" w:hAnsi="Times New Roman" w:cs="Times New Roman"/>
          <w:sz w:val="24"/>
          <w:szCs w:val="24"/>
        </w:rPr>
        <w:t xml:space="preserve"> confondu avec celui du domaine</w:t>
      </w:r>
      <w:r>
        <w:rPr>
          <w:rFonts w:ascii="Times New Roman" w:hAnsi="Times New Roman" w:cs="Times New Roman"/>
          <w:sz w:val="24"/>
          <w:szCs w:val="24"/>
        </w:rPr>
        <w:t xml:space="preserve">, </w:t>
      </w:r>
      <w:r w:rsidR="00DA539B">
        <w:rPr>
          <w:rFonts w:ascii="Times New Roman" w:hAnsi="Times New Roman" w:cs="Times New Roman"/>
          <w:sz w:val="24"/>
          <w:szCs w:val="24"/>
        </w:rPr>
        <w:t xml:space="preserve">figuré </w:t>
      </w:r>
      <w:r>
        <w:rPr>
          <w:rFonts w:ascii="Times New Roman" w:hAnsi="Times New Roman" w:cs="Times New Roman"/>
          <w:sz w:val="24"/>
          <w:szCs w:val="24"/>
        </w:rPr>
        <w:t>également sur le plan.</w:t>
      </w:r>
      <w:r w:rsidR="00DB656B">
        <w:rPr>
          <w:rFonts w:ascii="Times New Roman" w:hAnsi="Times New Roman" w:cs="Times New Roman"/>
          <w:sz w:val="24"/>
          <w:szCs w:val="24"/>
        </w:rPr>
        <w:t xml:space="preserve"> </w:t>
      </w:r>
    </w:p>
    <w:p w14:paraId="00C726B1" w14:textId="0B88BFCD" w:rsidR="008B1386" w:rsidRDefault="00DA539B" w:rsidP="008B1386">
      <w:pPr>
        <w:spacing w:line="360" w:lineRule="auto"/>
        <w:jc w:val="both"/>
        <w:rPr>
          <w:rFonts w:ascii="Times New Roman" w:hAnsi="Times New Roman" w:cs="Times New Roman"/>
          <w:sz w:val="24"/>
          <w:szCs w:val="24"/>
        </w:rPr>
      </w:pPr>
      <w:r>
        <w:rPr>
          <w:rFonts w:ascii="Times New Roman" w:hAnsi="Times New Roman" w:cs="Times New Roman"/>
          <w:sz w:val="24"/>
          <w:szCs w:val="24"/>
        </w:rPr>
        <w:t>Ce lotissement donna lieu à u</w:t>
      </w:r>
      <w:r w:rsidR="00DB656B">
        <w:rPr>
          <w:rFonts w:ascii="Times New Roman" w:hAnsi="Times New Roman" w:cs="Times New Roman"/>
          <w:sz w:val="24"/>
          <w:szCs w:val="24"/>
        </w:rPr>
        <w:t>n cahier des charges en quatorze articles</w:t>
      </w:r>
      <w:r>
        <w:rPr>
          <w:rFonts w:ascii="Times New Roman" w:hAnsi="Times New Roman" w:cs="Times New Roman"/>
          <w:sz w:val="24"/>
          <w:szCs w:val="24"/>
        </w:rPr>
        <w:t>,</w:t>
      </w:r>
      <w:r w:rsidR="00DB656B">
        <w:rPr>
          <w:rFonts w:ascii="Times New Roman" w:hAnsi="Times New Roman" w:cs="Times New Roman"/>
          <w:sz w:val="24"/>
          <w:szCs w:val="24"/>
        </w:rPr>
        <w:t xml:space="preserve"> rédigé les 16 et 27 mai</w:t>
      </w:r>
      <w:r>
        <w:rPr>
          <w:rFonts w:ascii="Times New Roman" w:hAnsi="Times New Roman" w:cs="Times New Roman"/>
          <w:sz w:val="24"/>
          <w:szCs w:val="24"/>
        </w:rPr>
        <w:t xml:space="preserve"> 1881</w:t>
      </w:r>
      <w:r w:rsidR="00DB656B">
        <w:rPr>
          <w:rFonts w:ascii="Times New Roman" w:hAnsi="Times New Roman" w:cs="Times New Roman"/>
          <w:sz w:val="24"/>
          <w:szCs w:val="24"/>
        </w:rPr>
        <w:t xml:space="preserve">. </w:t>
      </w:r>
      <w:r w:rsidR="00A603C7">
        <w:rPr>
          <w:rFonts w:ascii="Times New Roman" w:hAnsi="Times New Roman" w:cs="Times New Roman"/>
          <w:sz w:val="24"/>
          <w:szCs w:val="24"/>
        </w:rPr>
        <w:t xml:space="preserve">La </w:t>
      </w:r>
      <w:r w:rsidR="00773E0D">
        <w:rPr>
          <w:rFonts w:ascii="Times New Roman" w:hAnsi="Times New Roman" w:cs="Times New Roman"/>
          <w:sz w:val="24"/>
          <w:szCs w:val="24"/>
        </w:rPr>
        <w:t>cité</w:t>
      </w:r>
      <w:r w:rsidR="00A603C7">
        <w:rPr>
          <w:rFonts w:ascii="Times New Roman" w:hAnsi="Times New Roman" w:cs="Times New Roman"/>
          <w:sz w:val="24"/>
          <w:szCs w:val="24"/>
        </w:rPr>
        <w:t xml:space="preserve"> de Napoléon III</w:t>
      </w:r>
      <w:r w:rsidR="00DB656B">
        <w:rPr>
          <w:rFonts w:ascii="Times New Roman" w:hAnsi="Times New Roman" w:cs="Times New Roman"/>
          <w:sz w:val="24"/>
          <w:szCs w:val="24"/>
        </w:rPr>
        <w:t xml:space="preserve"> allait </w:t>
      </w:r>
      <w:r w:rsidR="00424BFB">
        <w:rPr>
          <w:rFonts w:ascii="Times New Roman" w:hAnsi="Times New Roman" w:cs="Times New Roman"/>
          <w:sz w:val="24"/>
          <w:szCs w:val="24"/>
        </w:rPr>
        <w:t xml:space="preserve">ainsi </w:t>
      </w:r>
      <w:r w:rsidR="00170E56">
        <w:rPr>
          <w:rFonts w:ascii="Times New Roman" w:hAnsi="Times New Roman" w:cs="Times New Roman"/>
          <w:sz w:val="24"/>
          <w:szCs w:val="24"/>
        </w:rPr>
        <w:t>d</w:t>
      </w:r>
      <w:r w:rsidR="00570B4F">
        <w:rPr>
          <w:rFonts w:ascii="Times New Roman" w:hAnsi="Times New Roman" w:cs="Times New Roman"/>
          <w:sz w:val="24"/>
          <w:szCs w:val="24"/>
        </w:rPr>
        <w:t>oubl</w:t>
      </w:r>
      <w:r w:rsidR="00A603C7">
        <w:rPr>
          <w:rFonts w:ascii="Times New Roman" w:hAnsi="Times New Roman" w:cs="Times New Roman"/>
          <w:sz w:val="24"/>
          <w:szCs w:val="24"/>
        </w:rPr>
        <w:t>er</w:t>
      </w:r>
      <w:r w:rsidR="00570B4F">
        <w:rPr>
          <w:rFonts w:ascii="Times New Roman" w:hAnsi="Times New Roman" w:cs="Times New Roman"/>
          <w:sz w:val="24"/>
          <w:szCs w:val="24"/>
        </w:rPr>
        <w:t xml:space="preserve"> de superficie</w:t>
      </w:r>
      <w:r w:rsidR="00955995">
        <w:rPr>
          <w:rFonts w:ascii="Times New Roman" w:hAnsi="Times New Roman" w:cs="Times New Roman"/>
          <w:sz w:val="24"/>
          <w:szCs w:val="24"/>
        </w:rPr>
        <w:t>. L’urbanisation</w:t>
      </w:r>
      <w:r w:rsidR="00570B4F">
        <w:rPr>
          <w:rFonts w:ascii="Times New Roman" w:hAnsi="Times New Roman" w:cs="Times New Roman"/>
          <w:sz w:val="24"/>
          <w:szCs w:val="24"/>
        </w:rPr>
        <w:t xml:space="preserve"> </w:t>
      </w:r>
      <w:r w:rsidR="00DB656B">
        <w:rPr>
          <w:rFonts w:ascii="Times New Roman" w:hAnsi="Times New Roman" w:cs="Times New Roman"/>
          <w:sz w:val="24"/>
          <w:szCs w:val="24"/>
        </w:rPr>
        <w:t>s’étend</w:t>
      </w:r>
      <w:r w:rsidR="00170E56">
        <w:rPr>
          <w:rFonts w:ascii="Times New Roman" w:hAnsi="Times New Roman" w:cs="Times New Roman"/>
          <w:sz w:val="24"/>
          <w:szCs w:val="24"/>
        </w:rPr>
        <w:t>i</w:t>
      </w:r>
      <w:r w:rsidR="00570B4F">
        <w:rPr>
          <w:rFonts w:ascii="Times New Roman" w:hAnsi="Times New Roman" w:cs="Times New Roman"/>
          <w:sz w:val="24"/>
          <w:szCs w:val="24"/>
        </w:rPr>
        <w:t>t</w:t>
      </w:r>
      <w:r w:rsidR="00DB656B">
        <w:rPr>
          <w:rFonts w:ascii="Times New Roman" w:hAnsi="Times New Roman" w:cs="Times New Roman"/>
          <w:sz w:val="24"/>
          <w:szCs w:val="24"/>
        </w:rPr>
        <w:t xml:space="preserve"> </w:t>
      </w:r>
      <w:r w:rsidR="000534FE">
        <w:rPr>
          <w:rFonts w:ascii="Times New Roman" w:hAnsi="Times New Roman" w:cs="Times New Roman"/>
          <w:sz w:val="24"/>
          <w:szCs w:val="24"/>
        </w:rPr>
        <w:t>autour de l</w:t>
      </w:r>
      <w:r>
        <w:rPr>
          <w:rFonts w:ascii="Times New Roman" w:hAnsi="Times New Roman" w:cs="Times New Roman"/>
          <w:sz w:val="24"/>
          <w:szCs w:val="24"/>
        </w:rPr>
        <w:t>a</w:t>
      </w:r>
      <w:r w:rsidR="00773E0D">
        <w:rPr>
          <w:rFonts w:ascii="Times New Roman" w:hAnsi="Times New Roman" w:cs="Times New Roman"/>
          <w:sz w:val="24"/>
          <w:szCs w:val="24"/>
        </w:rPr>
        <w:t xml:space="preserve"> villa :</w:t>
      </w:r>
      <w:r w:rsidR="000534FE">
        <w:rPr>
          <w:rFonts w:ascii="Times New Roman" w:hAnsi="Times New Roman" w:cs="Times New Roman"/>
          <w:sz w:val="24"/>
          <w:szCs w:val="24"/>
        </w:rPr>
        <w:t xml:space="preserve"> </w:t>
      </w:r>
      <w:r w:rsidR="00570B4F">
        <w:rPr>
          <w:rFonts w:ascii="Times New Roman" w:hAnsi="Times New Roman" w:cs="Times New Roman"/>
          <w:sz w:val="24"/>
          <w:szCs w:val="24"/>
        </w:rPr>
        <w:t>au sud</w:t>
      </w:r>
      <w:r w:rsidR="00890656">
        <w:rPr>
          <w:rFonts w:ascii="Times New Roman" w:hAnsi="Times New Roman" w:cs="Times New Roman"/>
          <w:sz w:val="24"/>
          <w:szCs w:val="24"/>
        </w:rPr>
        <w:t>,</w:t>
      </w:r>
      <w:r w:rsidR="000534FE">
        <w:rPr>
          <w:rFonts w:ascii="Times New Roman" w:hAnsi="Times New Roman" w:cs="Times New Roman"/>
          <w:sz w:val="24"/>
          <w:szCs w:val="24"/>
        </w:rPr>
        <w:t xml:space="preserve"> vers l</w:t>
      </w:r>
      <w:r w:rsidR="008B502A">
        <w:rPr>
          <w:rFonts w:ascii="Times New Roman" w:hAnsi="Times New Roman" w:cs="Times New Roman"/>
          <w:sz w:val="24"/>
          <w:szCs w:val="24"/>
        </w:rPr>
        <w:t>’ancien</w:t>
      </w:r>
      <w:r w:rsidR="000534FE">
        <w:rPr>
          <w:rFonts w:ascii="Times New Roman" w:hAnsi="Times New Roman" w:cs="Times New Roman"/>
          <w:sz w:val="24"/>
          <w:szCs w:val="24"/>
        </w:rPr>
        <w:t xml:space="preserve"> </w:t>
      </w:r>
      <w:r w:rsidR="008B502A">
        <w:rPr>
          <w:rFonts w:ascii="Times New Roman" w:hAnsi="Times New Roman" w:cs="Times New Roman"/>
          <w:sz w:val="24"/>
          <w:szCs w:val="24"/>
        </w:rPr>
        <w:t>village</w:t>
      </w:r>
      <w:r w:rsidR="00890656">
        <w:rPr>
          <w:rFonts w:ascii="Times New Roman" w:hAnsi="Times New Roman" w:cs="Times New Roman"/>
          <w:sz w:val="24"/>
          <w:szCs w:val="24"/>
        </w:rPr>
        <w:t> ;</w:t>
      </w:r>
      <w:r w:rsidR="00DB656B">
        <w:rPr>
          <w:rFonts w:ascii="Times New Roman" w:hAnsi="Times New Roman" w:cs="Times New Roman"/>
          <w:sz w:val="24"/>
          <w:szCs w:val="24"/>
        </w:rPr>
        <w:t xml:space="preserve"> </w:t>
      </w:r>
      <w:r w:rsidR="00570B4F">
        <w:rPr>
          <w:rFonts w:ascii="Times New Roman" w:hAnsi="Times New Roman" w:cs="Times New Roman"/>
          <w:sz w:val="24"/>
          <w:szCs w:val="24"/>
        </w:rPr>
        <w:t>au</w:t>
      </w:r>
      <w:r w:rsidR="00DB656B">
        <w:rPr>
          <w:rFonts w:ascii="Times New Roman" w:hAnsi="Times New Roman" w:cs="Times New Roman"/>
          <w:sz w:val="24"/>
          <w:szCs w:val="24"/>
        </w:rPr>
        <w:t xml:space="preserve"> nord</w:t>
      </w:r>
      <w:r w:rsidR="00890656">
        <w:rPr>
          <w:rFonts w:ascii="Times New Roman" w:hAnsi="Times New Roman" w:cs="Times New Roman"/>
          <w:sz w:val="24"/>
          <w:szCs w:val="24"/>
        </w:rPr>
        <w:t>,</w:t>
      </w:r>
      <w:r w:rsidR="000534FE">
        <w:rPr>
          <w:rFonts w:ascii="Times New Roman" w:hAnsi="Times New Roman" w:cs="Times New Roman"/>
          <w:sz w:val="24"/>
          <w:szCs w:val="24"/>
        </w:rPr>
        <w:t xml:space="preserve"> vers la campagne</w:t>
      </w:r>
      <w:r w:rsidR="00890656">
        <w:rPr>
          <w:rFonts w:ascii="Times New Roman" w:hAnsi="Times New Roman" w:cs="Times New Roman"/>
          <w:sz w:val="24"/>
          <w:szCs w:val="24"/>
        </w:rPr>
        <w:t> ;</w:t>
      </w:r>
      <w:r w:rsidR="00DB656B">
        <w:rPr>
          <w:rFonts w:ascii="Times New Roman" w:hAnsi="Times New Roman" w:cs="Times New Roman"/>
          <w:sz w:val="24"/>
          <w:szCs w:val="24"/>
        </w:rPr>
        <w:t xml:space="preserve"> et</w:t>
      </w:r>
      <w:r w:rsidR="000534FE">
        <w:rPr>
          <w:rFonts w:ascii="Times New Roman" w:hAnsi="Times New Roman" w:cs="Times New Roman"/>
          <w:sz w:val="24"/>
          <w:szCs w:val="24"/>
        </w:rPr>
        <w:t xml:space="preserve"> à l’est</w:t>
      </w:r>
      <w:r w:rsidR="00890656">
        <w:rPr>
          <w:rFonts w:ascii="Times New Roman" w:hAnsi="Times New Roman" w:cs="Times New Roman"/>
          <w:sz w:val="24"/>
          <w:szCs w:val="24"/>
        </w:rPr>
        <w:t>,</w:t>
      </w:r>
      <w:r w:rsidR="000534FE">
        <w:rPr>
          <w:rFonts w:ascii="Times New Roman" w:hAnsi="Times New Roman" w:cs="Times New Roman"/>
          <w:sz w:val="24"/>
          <w:szCs w:val="24"/>
        </w:rPr>
        <w:t xml:space="preserve"> vers</w:t>
      </w:r>
      <w:r w:rsidR="00DB656B">
        <w:rPr>
          <w:rFonts w:ascii="Times New Roman" w:hAnsi="Times New Roman" w:cs="Times New Roman"/>
          <w:sz w:val="24"/>
          <w:szCs w:val="24"/>
        </w:rPr>
        <w:t xml:space="preserve"> le plateau du phare. </w:t>
      </w:r>
      <w:r w:rsidR="008B1386">
        <w:rPr>
          <w:rFonts w:ascii="Times New Roman" w:hAnsi="Times New Roman" w:cs="Times New Roman"/>
          <w:sz w:val="24"/>
          <w:szCs w:val="24"/>
        </w:rPr>
        <w:t>La vente des lots s’étend</w:t>
      </w:r>
      <w:r w:rsidR="008B502A">
        <w:rPr>
          <w:rFonts w:ascii="Times New Roman" w:hAnsi="Times New Roman" w:cs="Times New Roman"/>
          <w:sz w:val="24"/>
          <w:szCs w:val="24"/>
        </w:rPr>
        <w:t>it</w:t>
      </w:r>
      <w:r w:rsidR="008B1386">
        <w:rPr>
          <w:rFonts w:ascii="Times New Roman" w:hAnsi="Times New Roman" w:cs="Times New Roman"/>
          <w:sz w:val="24"/>
          <w:szCs w:val="24"/>
        </w:rPr>
        <w:t xml:space="preserve"> jusqu’</w:t>
      </w:r>
      <w:r w:rsidR="00424BFB">
        <w:rPr>
          <w:rFonts w:ascii="Times New Roman" w:hAnsi="Times New Roman" w:cs="Times New Roman"/>
          <w:sz w:val="24"/>
          <w:szCs w:val="24"/>
        </w:rPr>
        <w:t>aux années 1900</w:t>
      </w:r>
      <w:r w:rsidR="008B1386">
        <w:rPr>
          <w:rFonts w:ascii="Times New Roman" w:hAnsi="Times New Roman" w:cs="Times New Roman"/>
          <w:sz w:val="24"/>
          <w:szCs w:val="24"/>
        </w:rPr>
        <w:t>. Le prix variait de 5 à 100 francs le m</w:t>
      </w:r>
      <w:r w:rsidR="008B1386" w:rsidRPr="00474785">
        <w:rPr>
          <w:rFonts w:ascii="Times New Roman" w:hAnsi="Times New Roman" w:cs="Times New Roman"/>
          <w:sz w:val="24"/>
          <w:szCs w:val="24"/>
          <w:vertAlign w:val="superscript"/>
        </w:rPr>
        <w:t>2</w:t>
      </w:r>
      <w:r w:rsidR="008B1386">
        <w:rPr>
          <w:rFonts w:ascii="Times New Roman" w:hAnsi="Times New Roman" w:cs="Times New Roman"/>
          <w:sz w:val="24"/>
          <w:szCs w:val="24"/>
        </w:rPr>
        <w:t xml:space="preserve">. </w:t>
      </w:r>
      <w:r w:rsidR="001F1219">
        <w:rPr>
          <w:rFonts w:ascii="Times New Roman" w:hAnsi="Times New Roman" w:cs="Times New Roman"/>
          <w:sz w:val="24"/>
          <w:szCs w:val="24"/>
        </w:rPr>
        <w:t xml:space="preserve">Les </w:t>
      </w:r>
      <w:r w:rsidR="00773E0D">
        <w:rPr>
          <w:rFonts w:ascii="Times New Roman" w:hAnsi="Times New Roman" w:cs="Times New Roman"/>
          <w:sz w:val="24"/>
          <w:szCs w:val="24"/>
        </w:rPr>
        <w:t>promo</w:t>
      </w:r>
      <w:r w:rsidR="001F1219">
        <w:rPr>
          <w:rFonts w:ascii="Times New Roman" w:hAnsi="Times New Roman" w:cs="Times New Roman"/>
          <w:sz w:val="24"/>
          <w:szCs w:val="24"/>
        </w:rPr>
        <w:t xml:space="preserve">teurs escomptaient </w:t>
      </w:r>
      <w:r>
        <w:rPr>
          <w:rFonts w:ascii="Times New Roman" w:hAnsi="Times New Roman" w:cs="Times New Roman"/>
          <w:sz w:val="24"/>
          <w:szCs w:val="24"/>
        </w:rPr>
        <w:t xml:space="preserve">là </w:t>
      </w:r>
      <w:r w:rsidR="001F1219">
        <w:rPr>
          <w:rFonts w:ascii="Times New Roman" w:hAnsi="Times New Roman" w:cs="Times New Roman"/>
          <w:sz w:val="24"/>
          <w:szCs w:val="24"/>
        </w:rPr>
        <w:t xml:space="preserve">de substantielles </w:t>
      </w:r>
      <w:r w:rsidR="008E5199">
        <w:rPr>
          <w:rFonts w:ascii="Times New Roman" w:hAnsi="Times New Roman" w:cs="Times New Roman"/>
          <w:sz w:val="24"/>
          <w:szCs w:val="24"/>
        </w:rPr>
        <w:t>bénéfices</w:t>
      </w:r>
      <w:r w:rsidR="00773E0D">
        <w:rPr>
          <w:rFonts w:ascii="Times New Roman" w:hAnsi="Times New Roman" w:cs="Times New Roman"/>
          <w:sz w:val="24"/>
          <w:szCs w:val="24"/>
        </w:rPr>
        <w:t xml:space="preserve"> au regard de </w:t>
      </w:r>
      <w:r w:rsidR="005F6030">
        <w:rPr>
          <w:rFonts w:ascii="Times New Roman" w:hAnsi="Times New Roman" w:cs="Times New Roman"/>
          <w:sz w:val="24"/>
          <w:szCs w:val="24"/>
        </w:rPr>
        <w:t>l’</w:t>
      </w:r>
      <w:r w:rsidR="0068472C">
        <w:rPr>
          <w:rFonts w:ascii="Times New Roman" w:hAnsi="Times New Roman" w:cs="Times New Roman"/>
          <w:sz w:val="24"/>
          <w:szCs w:val="24"/>
        </w:rPr>
        <w:t>extraordinaire</w:t>
      </w:r>
      <w:r w:rsidR="00773E0D">
        <w:rPr>
          <w:rFonts w:ascii="Times New Roman" w:hAnsi="Times New Roman" w:cs="Times New Roman"/>
          <w:sz w:val="24"/>
          <w:szCs w:val="24"/>
        </w:rPr>
        <w:t xml:space="preserve"> croissance</w:t>
      </w:r>
      <w:r w:rsidR="0068472C">
        <w:rPr>
          <w:rFonts w:ascii="Times New Roman" w:hAnsi="Times New Roman" w:cs="Times New Roman"/>
          <w:sz w:val="24"/>
          <w:szCs w:val="24"/>
        </w:rPr>
        <w:t xml:space="preserve"> </w:t>
      </w:r>
      <w:r w:rsidR="0060577D">
        <w:rPr>
          <w:rFonts w:ascii="Times New Roman" w:hAnsi="Times New Roman" w:cs="Times New Roman"/>
          <w:sz w:val="24"/>
          <w:szCs w:val="24"/>
        </w:rPr>
        <w:t>de la station</w:t>
      </w:r>
      <w:r w:rsidR="00890656">
        <w:rPr>
          <w:rFonts w:ascii="Times New Roman" w:hAnsi="Times New Roman" w:cs="Times New Roman"/>
          <w:sz w:val="24"/>
          <w:szCs w:val="24"/>
        </w:rPr>
        <w:t xml:space="preserve"> balnéaire</w:t>
      </w:r>
      <w:r w:rsidR="001F1219">
        <w:rPr>
          <w:rFonts w:ascii="Times New Roman" w:hAnsi="Times New Roman" w:cs="Times New Roman"/>
          <w:sz w:val="24"/>
          <w:szCs w:val="24"/>
        </w:rPr>
        <w:t>.</w:t>
      </w:r>
      <w:r w:rsidR="0060577D">
        <w:rPr>
          <w:rFonts w:ascii="Times New Roman" w:hAnsi="Times New Roman" w:cs="Times New Roman"/>
          <w:sz w:val="24"/>
          <w:szCs w:val="24"/>
        </w:rPr>
        <w:t xml:space="preserve"> Hormis Trouville</w:t>
      </w:r>
      <w:r w:rsidR="00773E0D">
        <w:rPr>
          <w:rFonts w:ascii="Times New Roman" w:hAnsi="Times New Roman" w:cs="Times New Roman"/>
          <w:sz w:val="24"/>
          <w:szCs w:val="24"/>
        </w:rPr>
        <w:t>-Deauville</w:t>
      </w:r>
      <w:r w:rsidR="0060577D">
        <w:rPr>
          <w:rFonts w:ascii="Times New Roman" w:hAnsi="Times New Roman" w:cs="Times New Roman"/>
          <w:sz w:val="24"/>
          <w:szCs w:val="24"/>
        </w:rPr>
        <w:t xml:space="preserve"> sur la </w:t>
      </w:r>
      <w:r w:rsidR="009F1400">
        <w:rPr>
          <w:rFonts w:ascii="Times New Roman" w:hAnsi="Times New Roman" w:cs="Times New Roman"/>
          <w:sz w:val="24"/>
          <w:szCs w:val="24"/>
        </w:rPr>
        <w:t>C</w:t>
      </w:r>
      <w:r w:rsidR="0060577D">
        <w:rPr>
          <w:rFonts w:ascii="Times New Roman" w:hAnsi="Times New Roman" w:cs="Times New Roman"/>
          <w:sz w:val="24"/>
          <w:szCs w:val="24"/>
        </w:rPr>
        <w:t xml:space="preserve">ôte </w:t>
      </w:r>
      <w:r w:rsidR="0060577D">
        <w:rPr>
          <w:rFonts w:ascii="Times New Roman" w:hAnsi="Times New Roman" w:cs="Times New Roman"/>
          <w:sz w:val="24"/>
          <w:szCs w:val="24"/>
        </w:rPr>
        <w:lastRenderedPageBreak/>
        <w:t xml:space="preserve">normande, il n’existait </w:t>
      </w:r>
      <w:r w:rsidR="0068472C">
        <w:rPr>
          <w:rFonts w:ascii="Times New Roman" w:hAnsi="Times New Roman" w:cs="Times New Roman"/>
          <w:sz w:val="24"/>
          <w:szCs w:val="24"/>
        </w:rPr>
        <w:t>en effet</w:t>
      </w:r>
      <w:r w:rsidR="00773E0D">
        <w:rPr>
          <w:rFonts w:ascii="Times New Roman" w:hAnsi="Times New Roman" w:cs="Times New Roman"/>
          <w:sz w:val="24"/>
          <w:szCs w:val="24"/>
        </w:rPr>
        <w:t xml:space="preserve"> alors</w:t>
      </w:r>
      <w:r w:rsidR="0068472C">
        <w:rPr>
          <w:rFonts w:ascii="Times New Roman" w:hAnsi="Times New Roman" w:cs="Times New Roman"/>
          <w:sz w:val="24"/>
          <w:szCs w:val="24"/>
        </w:rPr>
        <w:t xml:space="preserve"> </w:t>
      </w:r>
      <w:r w:rsidR="0060577D">
        <w:rPr>
          <w:rFonts w:ascii="Times New Roman" w:hAnsi="Times New Roman" w:cs="Times New Roman"/>
          <w:sz w:val="24"/>
          <w:szCs w:val="24"/>
        </w:rPr>
        <w:t xml:space="preserve">aucune station </w:t>
      </w:r>
      <w:r w:rsidR="007C4A9C">
        <w:rPr>
          <w:rFonts w:ascii="Times New Roman" w:hAnsi="Times New Roman" w:cs="Times New Roman"/>
          <w:sz w:val="24"/>
          <w:szCs w:val="24"/>
        </w:rPr>
        <w:t>d</w:t>
      </w:r>
      <w:r>
        <w:rPr>
          <w:rFonts w:ascii="Times New Roman" w:hAnsi="Times New Roman" w:cs="Times New Roman"/>
          <w:sz w:val="24"/>
          <w:szCs w:val="24"/>
        </w:rPr>
        <w:t>’un</w:t>
      </w:r>
      <w:r w:rsidR="007C4A9C">
        <w:rPr>
          <w:rFonts w:ascii="Times New Roman" w:hAnsi="Times New Roman" w:cs="Times New Roman"/>
          <w:sz w:val="24"/>
          <w:szCs w:val="24"/>
        </w:rPr>
        <w:t xml:space="preserve">e </w:t>
      </w:r>
      <w:r w:rsidR="00424BFB">
        <w:rPr>
          <w:rFonts w:ascii="Times New Roman" w:hAnsi="Times New Roman" w:cs="Times New Roman"/>
          <w:sz w:val="24"/>
          <w:szCs w:val="24"/>
        </w:rPr>
        <w:t>telle</w:t>
      </w:r>
      <w:r w:rsidR="007C4A9C">
        <w:rPr>
          <w:rFonts w:ascii="Times New Roman" w:hAnsi="Times New Roman" w:cs="Times New Roman"/>
          <w:sz w:val="24"/>
          <w:szCs w:val="24"/>
        </w:rPr>
        <w:t xml:space="preserve"> importance</w:t>
      </w:r>
      <w:r w:rsidR="0060577D">
        <w:rPr>
          <w:rFonts w:ascii="Times New Roman" w:hAnsi="Times New Roman" w:cs="Times New Roman"/>
          <w:sz w:val="24"/>
          <w:szCs w:val="24"/>
        </w:rPr>
        <w:t xml:space="preserve"> à cette époque.</w:t>
      </w:r>
      <w:r w:rsidR="004E096B">
        <w:rPr>
          <w:rFonts w:ascii="Times New Roman" w:hAnsi="Times New Roman" w:cs="Times New Roman"/>
          <w:sz w:val="24"/>
          <w:szCs w:val="24"/>
        </w:rPr>
        <w:t xml:space="preserve"> La Côte d’Azur </w:t>
      </w:r>
      <w:r w:rsidR="00773E0D">
        <w:rPr>
          <w:rFonts w:ascii="Times New Roman" w:hAnsi="Times New Roman" w:cs="Times New Roman"/>
          <w:sz w:val="24"/>
          <w:szCs w:val="24"/>
        </w:rPr>
        <w:t>amorçait</w:t>
      </w:r>
      <w:r w:rsidR="00890656">
        <w:rPr>
          <w:rFonts w:ascii="Times New Roman" w:hAnsi="Times New Roman" w:cs="Times New Roman"/>
          <w:sz w:val="24"/>
          <w:szCs w:val="24"/>
        </w:rPr>
        <w:t>, rappelons-le,</w:t>
      </w:r>
      <w:r w:rsidR="00773E0D">
        <w:rPr>
          <w:rFonts w:ascii="Times New Roman" w:hAnsi="Times New Roman" w:cs="Times New Roman"/>
          <w:sz w:val="24"/>
          <w:szCs w:val="24"/>
        </w:rPr>
        <w:t xml:space="preserve"> tout juste son développement</w:t>
      </w:r>
      <w:r w:rsidR="004E096B">
        <w:rPr>
          <w:rFonts w:ascii="Times New Roman" w:hAnsi="Times New Roman" w:cs="Times New Roman"/>
          <w:sz w:val="24"/>
          <w:szCs w:val="24"/>
        </w:rPr>
        <w:t>.</w:t>
      </w:r>
    </w:p>
    <w:p w14:paraId="7324109E" w14:textId="024E5606" w:rsidR="00336153" w:rsidRDefault="00570B4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lotissement du domaine impérial </w:t>
      </w:r>
      <w:r w:rsidR="003841C4">
        <w:rPr>
          <w:rFonts w:ascii="Times New Roman" w:hAnsi="Times New Roman" w:cs="Times New Roman"/>
          <w:sz w:val="24"/>
          <w:szCs w:val="24"/>
        </w:rPr>
        <w:t xml:space="preserve">n’est pas sans </w:t>
      </w:r>
      <w:r>
        <w:rPr>
          <w:rFonts w:ascii="Times New Roman" w:hAnsi="Times New Roman" w:cs="Times New Roman"/>
          <w:sz w:val="24"/>
          <w:szCs w:val="24"/>
        </w:rPr>
        <w:t>évoqu</w:t>
      </w:r>
      <w:r w:rsidR="008B502A">
        <w:rPr>
          <w:rFonts w:ascii="Times New Roman" w:hAnsi="Times New Roman" w:cs="Times New Roman"/>
          <w:sz w:val="24"/>
          <w:szCs w:val="24"/>
        </w:rPr>
        <w:t>e</w:t>
      </w:r>
      <w:r w:rsidR="003841C4">
        <w:rPr>
          <w:rFonts w:ascii="Times New Roman" w:hAnsi="Times New Roman" w:cs="Times New Roman"/>
          <w:sz w:val="24"/>
          <w:szCs w:val="24"/>
        </w:rPr>
        <w:t>r</w:t>
      </w:r>
      <w:r w:rsidR="00B34772">
        <w:rPr>
          <w:rFonts w:ascii="Times New Roman" w:hAnsi="Times New Roman" w:cs="Times New Roman"/>
          <w:sz w:val="24"/>
          <w:szCs w:val="24"/>
        </w:rPr>
        <w:t xml:space="preserve"> là aussi</w:t>
      </w:r>
      <w:r>
        <w:rPr>
          <w:rFonts w:ascii="Times New Roman" w:hAnsi="Times New Roman" w:cs="Times New Roman"/>
          <w:sz w:val="24"/>
          <w:szCs w:val="24"/>
        </w:rPr>
        <w:t xml:space="preserve"> celui que Louis XIV </w:t>
      </w:r>
      <w:r w:rsidR="008B502A">
        <w:rPr>
          <w:rFonts w:ascii="Times New Roman" w:hAnsi="Times New Roman" w:cs="Times New Roman"/>
          <w:sz w:val="24"/>
          <w:szCs w:val="24"/>
        </w:rPr>
        <w:t>effectu</w:t>
      </w:r>
      <w:r w:rsidR="00B34772">
        <w:rPr>
          <w:rFonts w:ascii="Times New Roman" w:hAnsi="Times New Roman" w:cs="Times New Roman"/>
          <w:sz w:val="24"/>
          <w:szCs w:val="24"/>
        </w:rPr>
        <w:t>a</w:t>
      </w:r>
      <w:r>
        <w:rPr>
          <w:rFonts w:ascii="Times New Roman" w:hAnsi="Times New Roman" w:cs="Times New Roman"/>
          <w:sz w:val="24"/>
          <w:szCs w:val="24"/>
        </w:rPr>
        <w:t xml:space="preserve"> à Versailles à la fin du XVII</w:t>
      </w:r>
      <w:r w:rsidRPr="00B34772">
        <w:rPr>
          <w:rFonts w:ascii="Times New Roman" w:hAnsi="Times New Roman" w:cs="Times New Roman"/>
          <w:sz w:val="24"/>
          <w:szCs w:val="24"/>
          <w:vertAlign w:val="superscript"/>
        </w:rPr>
        <w:t>e</w:t>
      </w:r>
      <w:r>
        <w:rPr>
          <w:rFonts w:ascii="Times New Roman" w:hAnsi="Times New Roman" w:cs="Times New Roman"/>
          <w:sz w:val="24"/>
          <w:szCs w:val="24"/>
        </w:rPr>
        <w:t xml:space="preserve"> </w:t>
      </w:r>
      <w:r w:rsidR="001864E7">
        <w:rPr>
          <w:rFonts w:ascii="Times New Roman" w:hAnsi="Times New Roman" w:cs="Times New Roman"/>
          <w:sz w:val="24"/>
          <w:szCs w:val="24"/>
        </w:rPr>
        <w:t>et au début du XVIII</w:t>
      </w:r>
      <w:r w:rsidR="001864E7" w:rsidRPr="00B34772">
        <w:rPr>
          <w:rFonts w:ascii="Times New Roman" w:hAnsi="Times New Roman" w:cs="Times New Roman"/>
          <w:sz w:val="24"/>
          <w:szCs w:val="24"/>
          <w:vertAlign w:val="superscript"/>
        </w:rPr>
        <w:t>e</w:t>
      </w:r>
      <w:r w:rsidR="001864E7">
        <w:rPr>
          <w:rFonts w:ascii="Times New Roman" w:hAnsi="Times New Roman" w:cs="Times New Roman"/>
          <w:sz w:val="24"/>
          <w:szCs w:val="24"/>
        </w:rPr>
        <w:t xml:space="preserve"> siècle</w:t>
      </w:r>
      <w:r>
        <w:rPr>
          <w:rFonts w:ascii="Times New Roman" w:hAnsi="Times New Roman" w:cs="Times New Roman"/>
          <w:sz w:val="24"/>
          <w:szCs w:val="24"/>
        </w:rPr>
        <w:t xml:space="preserve"> </w:t>
      </w:r>
      <w:r w:rsidR="008B502A">
        <w:rPr>
          <w:rFonts w:ascii="Times New Roman" w:hAnsi="Times New Roman" w:cs="Times New Roman"/>
          <w:sz w:val="24"/>
          <w:szCs w:val="24"/>
        </w:rPr>
        <w:t>avec</w:t>
      </w:r>
      <w:r>
        <w:rPr>
          <w:rFonts w:ascii="Times New Roman" w:hAnsi="Times New Roman" w:cs="Times New Roman"/>
          <w:sz w:val="24"/>
          <w:szCs w:val="24"/>
        </w:rPr>
        <w:t xml:space="preserve"> sa</w:t>
      </w:r>
      <w:r w:rsidR="003841C4">
        <w:rPr>
          <w:rFonts w:ascii="Times New Roman" w:hAnsi="Times New Roman" w:cs="Times New Roman"/>
          <w:sz w:val="24"/>
          <w:szCs w:val="24"/>
        </w:rPr>
        <w:t xml:space="preserve"> fameuse</w:t>
      </w:r>
      <w:r>
        <w:rPr>
          <w:rFonts w:ascii="Times New Roman" w:hAnsi="Times New Roman" w:cs="Times New Roman"/>
          <w:sz w:val="24"/>
          <w:szCs w:val="24"/>
        </w:rPr>
        <w:t xml:space="preserve"> réserve de chasse du Parc-aux-Cerfs, actuel quartier Saint-Louis</w:t>
      </w:r>
      <w:r w:rsidR="00B34772">
        <w:rPr>
          <w:rFonts w:ascii="Times New Roman" w:hAnsi="Times New Roman" w:cs="Times New Roman"/>
          <w:sz w:val="24"/>
          <w:szCs w:val="24"/>
        </w:rPr>
        <w:t xml:space="preserve"> de la cité royale</w:t>
      </w:r>
      <w:r>
        <w:rPr>
          <w:rFonts w:ascii="Times New Roman" w:hAnsi="Times New Roman" w:cs="Times New Roman"/>
          <w:sz w:val="24"/>
          <w:szCs w:val="24"/>
        </w:rPr>
        <w:t>. À l’instar de ce quartier, une grande artère rectiligne</w:t>
      </w:r>
      <w:r w:rsidR="000534FE">
        <w:rPr>
          <w:rFonts w:ascii="Times New Roman" w:hAnsi="Times New Roman" w:cs="Times New Roman"/>
          <w:sz w:val="24"/>
          <w:szCs w:val="24"/>
        </w:rPr>
        <w:t xml:space="preserve"> fut créée, </w:t>
      </w:r>
      <w:r w:rsidR="00F24445">
        <w:rPr>
          <w:rFonts w:ascii="Times New Roman" w:hAnsi="Times New Roman" w:cs="Times New Roman"/>
          <w:sz w:val="24"/>
          <w:szCs w:val="24"/>
        </w:rPr>
        <w:t>d</w:t>
      </w:r>
      <w:r w:rsidR="003841C4">
        <w:rPr>
          <w:rFonts w:ascii="Times New Roman" w:hAnsi="Times New Roman" w:cs="Times New Roman"/>
          <w:sz w:val="24"/>
          <w:szCs w:val="24"/>
        </w:rPr>
        <w:t>énommée "</w:t>
      </w:r>
      <w:r w:rsidR="00F24445">
        <w:rPr>
          <w:rFonts w:ascii="Times New Roman" w:hAnsi="Times New Roman" w:cs="Times New Roman"/>
          <w:sz w:val="24"/>
          <w:szCs w:val="24"/>
        </w:rPr>
        <w:t>Grande Promenade d’Hiver</w:t>
      </w:r>
      <w:r w:rsidR="003841C4">
        <w:rPr>
          <w:rFonts w:ascii="Times New Roman" w:hAnsi="Times New Roman" w:cs="Times New Roman"/>
          <w:sz w:val="24"/>
          <w:szCs w:val="24"/>
        </w:rPr>
        <w:t>"</w:t>
      </w:r>
      <w:r w:rsidR="00B34772">
        <w:rPr>
          <w:rFonts w:ascii="Times New Roman" w:hAnsi="Times New Roman" w:cs="Times New Roman"/>
          <w:sz w:val="24"/>
          <w:szCs w:val="24"/>
        </w:rPr>
        <w:t>, devenue l’</w:t>
      </w:r>
      <w:r w:rsidR="000534FE">
        <w:rPr>
          <w:rFonts w:ascii="Times New Roman" w:hAnsi="Times New Roman" w:cs="Times New Roman"/>
          <w:sz w:val="24"/>
          <w:szCs w:val="24"/>
        </w:rPr>
        <w:t xml:space="preserve">avenue Victoria, qui allait servir d’axe </w:t>
      </w:r>
      <w:r w:rsidR="0076540C">
        <w:rPr>
          <w:rFonts w:ascii="Times New Roman" w:hAnsi="Times New Roman" w:cs="Times New Roman"/>
          <w:sz w:val="24"/>
          <w:szCs w:val="24"/>
        </w:rPr>
        <w:t xml:space="preserve">de composition </w:t>
      </w:r>
      <w:r w:rsidR="000534FE">
        <w:rPr>
          <w:rFonts w:ascii="Times New Roman" w:hAnsi="Times New Roman" w:cs="Times New Roman"/>
          <w:sz w:val="24"/>
          <w:szCs w:val="24"/>
        </w:rPr>
        <w:t xml:space="preserve">à </w:t>
      </w:r>
      <w:r w:rsidR="0068472C">
        <w:rPr>
          <w:rFonts w:ascii="Times New Roman" w:hAnsi="Times New Roman" w:cs="Times New Roman"/>
          <w:sz w:val="24"/>
          <w:szCs w:val="24"/>
        </w:rPr>
        <w:t xml:space="preserve">cette </w:t>
      </w:r>
      <w:r w:rsidR="00B34772">
        <w:rPr>
          <w:rFonts w:ascii="Times New Roman" w:hAnsi="Times New Roman" w:cs="Times New Roman"/>
          <w:sz w:val="24"/>
          <w:szCs w:val="24"/>
        </w:rPr>
        <w:t xml:space="preserve">nouvelle </w:t>
      </w:r>
      <w:r w:rsidR="000534FE">
        <w:rPr>
          <w:rFonts w:ascii="Times New Roman" w:hAnsi="Times New Roman" w:cs="Times New Roman"/>
          <w:sz w:val="24"/>
          <w:szCs w:val="24"/>
        </w:rPr>
        <w:t>extension</w:t>
      </w:r>
      <w:r w:rsidR="0047440A">
        <w:rPr>
          <w:rFonts w:ascii="Times New Roman" w:hAnsi="Times New Roman" w:cs="Times New Roman"/>
          <w:sz w:val="24"/>
          <w:szCs w:val="24"/>
        </w:rPr>
        <w:t xml:space="preserve"> de </w:t>
      </w:r>
      <w:r w:rsidR="0068472C">
        <w:rPr>
          <w:rFonts w:ascii="Times New Roman" w:hAnsi="Times New Roman" w:cs="Times New Roman"/>
          <w:sz w:val="24"/>
          <w:szCs w:val="24"/>
        </w:rPr>
        <w:t>Biarritz</w:t>
      </w:r>
      <w:r w:rsidR="000534FE">
        <w:rPr>
          <w:rFonts w:ascii="Times New Roman" w:hAnsi="Times New Roman" w:cs="Times New Roman"/>
          <w:sz w:val="24"/>
          <w:szCs w:val="24"/>
        </w:rPr>
        <w:t>.</w:t>
      </w:r>
      <w:r w:rsidR="0076540C" w:rsidRPr="0076540C">
        <w:rPr>
          <w:rFonts w:ascii="Times New Roman" w:hAnsi="Times New Roman" w:cs="Times New Roman"/>
          <w:sz w:val="24"/>
          <w:szCs w:val="24"/>
        </w:rPr>
        <w:t xml:space="preserve"> </w:t>
      </w:r>
      <w:r w:rsidR="0076540C">
        <w:rPr>
          <w:rFonts w:ascii="Times New Roman" w:hAnsi="Times New Roman" w:cs="Times New Roman"/>
          <w:sz w:val="24"/>
          <w:szCs w:val="24"/>
        </w:rPr>
        <w:t>Des artères furent tracées de</w:t>
      </w:r>
      <w:r w:rsidR="003841C4">
        <w:rPr>
          <w:rFonts w:ascii="Times New Roman" w:hAnsi="Times New Roman" w:cs="Times New Roman"/>
          <w:sz w:val="24"/>
          <w:szCs w:val="24"/>
        </w:rPr>
        <w:t xml:space="preserve">puis cette </w:t>
      </w:r>
      <w:r w:rsidR="0076540C">
        <w:rPr>
          <w:rFonts w:ascii="Times New Roman" w:hAnsi="Times New Roman" w:cs="Times New Roman"/>
          <w:sz w:val="24"/>
          <w:szCs w:val="24"/>
        </w:rPr>
        <w:t>avenue</w:t>
      </w:r>
      <w:r w:rsidR="003841C4">
        <w:rPr>
          <w:rFonts w:ascii="Times New Roman" w:hAnsi="Times New Roman" w:cs="Times New Roman"/>
          <w:sz w:val="24"/>
          <w:szCs w:val="24"/>
        </w:rPr>
        <w:t>,</w:t>
      </w:r>
      <w:r w:rsidR="0076540C">
        <w:rPr>
          <w:rFonts w:ascii="Times New Roman" w:hAnsi="Times New Roman" w:cs="Times New Roman"/>
          <w:sz w:val="24"/>
          <w:szCs w:val="24"/>
        </w:rPr>
        <w:t xml:space="preserve"> longue d’un kilomètre, </w:t>
      </w:r>
      <w:r w:rsidR="003841C4">
        <w:rPr>
          <w:rFonts w:ascii="Times New Roman" w:hAnsi="Times New Roman" w:cs="Times New Roman"/>
          <w:sz w:val="24"/>
          <w:szCs w:val="24"/>
        </w:rPr>
        <w:t>que l’on peut rapprocher d</w:t>
      </w:r>
      <w:r w:rsidR="0076540C">
        <w:rPr>
          <w:rFonts w:ascii="Times New Roman" w:hAnsi="Times New Roman" w:cs="Times New Roman"/>
          <w:sz w:val="24"/>
          <w:szCs w:val="24"/>
        </w:rPr>
        <w:t xml:space="preserve">e </w:t>
      </w:r>
      <w:r w:rsidR="003841C4">
        <w:rPr>
          <w:rFonts w:ascii="Times New Roman" w:hAnsi="Times New Roman" w:cs="Times New Roman"/>
          <w:sz w:val="24"/>
          <w:szCs w:val="24"/>
        </w:rPr>
        <w:t>l’</w:t>
      </w:r>
      <w:r w:rsidR="0076540C">
        <w:rPr>
          <w:rFonts w:ascii="Times New Roman" w:hAnsi="Times New Roman" w:cs="Times New Roman"/>
          <w:sz w:val="24"/>
          <w:szCs w:val="24"/>
        </w:rPr>
        <w:t xml:space="preserve">avenue de Paris </w:t>
      </w:r>
      <w:r w:rsidR="003841C4">
        <w:rPr>
          <w:rFonts w:ascii="Times New Roman" w:hAnsi="Times New Roman" w:cs="Times New Roman"/>
          <w:sz w:val="24"/>
          <w:szCs w:val="24"/>
        </w:rPr>
        <w:t>à Versailles</w:t>
      </w:r>
      <w:r w:rsidR="0076540C">
        <w:rPr>
          <w:rFonts w:ascii="Times New Roman" w:hAnsi="Times New Roman" w:cs="Times New Roman"/>
          <w:sz w:val="24"/>
          <w:szCs w:val="24"/>
        </w:rPr>
        <w:t>, tant par sa</w:t>
      </w:r>
      <w:r w:rsidR="003841C4">
        <w:rPr>
          <w:rFonts w:ascii="Times New Roman" w:hAnsi="Times New Roman" w:cs="Times New Roman"/>
          <w:sz w:val="24"/>
          <w:szCs w:val="24"/>
        </w:rPr>
        <w:t xml:space="preserve"> longueur que sa </w:t>
      </w:r>
      <w:r w:rsidR="0076540C">
        <w:rPr>
          <w:rFonts w:ascii="Times New Roman" w:hAnsi="Times New Roman" w:cs="Times New Roman"/>
          <w:sz w:val="24"/>
          <w:szCs w:val="24"/>
        </w:rPr>
        <w:t xml:space="preserve">rectitude. Les avenues </w:t>
      </w:r>
      <w:r w:rsidR="001864E7">
        <w:rPr>
          <w:rFonts w:ascii="Times New Roman" w:hAnsi="Times New Roman" w:cs="Times New Roman"/>
          <w:sz w:val="24"/>
          <w:szCs w:val="24"/>
        </w:rPr>
        <w:t>et les rues</w:t>
      </w:r>
      <w:r w:rsidR="003841C4">
        <w:rPr>
          <w:rFonts w:ascii="Times New Roman" w:hAnsi="Times New Roman" w:cs="Times New Roman"/>
          <w:sz w:val="24"/>
          <w:szCs w:val="24"/>
        </w:rPr>
        <w:t xml:space="preserve"> de Biarritz</w:t>
      </w:r>
      <w:r w:rsidR="001864E7">
        <w:rPr>
          <w:rFonts w:ascii="Times New Roman" w:hAnsi="Times New Roman" w:cs="Times New Roman"/>
          <w:sz w:val="24"/>
          <w:szCs w:val="24"/>
        </w:rPr>
        <w:t xml:space="preserve"> </w:t>
      </w:r>
      <w:r w:rsidR="0076540C">
        <w:rPr>
          <w:rFonts w:ascii="Times New Roman" w:hAnsi="Times New Roman" w:cs="Times New Roman"/>
          <w:sz w:val="24"/>
          <w:szCs w:val="24"/>
        </w:rPr>
        <w:t xml:space="preserve">sont en effet </w:t>
      </w:r>
      <w:r w:rsidR="003841C4">
        <w:rPr>
          <w:rFonts w:ascii="Times New Roman" w:hAnsi="Times New Roman" w:cs="Times New Roman"/>
          <w:sz w:val="24"/>
          <w:szCs w:val="24"/>
        </w:rPr>
        <w:t>plutôt</w:t>
      </w:r>
      <w:r w:rsidR="0076540C">
        <w:rPr>
          <w:rFonts w:ascii="Times New Roman" w:hAnsi="Times New Roman" w:cs="Times New Roman"/>
          <w:sz w:val="24"/>
          <w:szCs w:val="24"/>
        </w:rPr>
        <w:t xml:space="preserve"> sinueuses</w:t>
      </w:r>
      <w:r w:rsidR="00B34772">
        <w:rPr>
          <w:rFonts w:ascii="Times New Roman" w:hAnsi="Times New Roman" w:cs="Times New Roman"/>
          <w:sz w:val="24"/>
          <w:szCs w:val="24"/>
        </w:rPr>
        <w:t>,</w:t>
      </w:r>
      <w:r w:rsidR="000B7E2F">
        <w:rPr>
          <w:rFonts w:ascii="Times New Roman" w:hAnsi="Times New Roman" w:cs="Times New Roman"/>
          <w:sz w:val="24"/>
          <w:szCs w:val="24"/>
        </w:rPr>
        <w:t xml:space="preserve"> comme on l’a </w:t>
      </w:r>
      <w:r w:rsidR="007240B9">
        <w:rPr>
          <w:rFonts w:ascii="Times New Roman" w:hAnsi="Times New Roman" w:cs="Times New Roman"/>
          <w:sz w:val="24"/>
          <w:szCs w:val="24"/>
        </w:rPr>
        <w:t>vu</w:t>
      </w:r>
      <w:r w:rsidR="000B7E2F">
        <w:rPr>
          <w:rStyle w:val="Appelnotedebasdep"/>
          <w:rFonts w:ascii="Times New Roman" w:hAnsi="Times New Roman" w:cs="Times New Roman"/>
          <w:sz w:val="24"/>
          <w:szCs w:val="24"/>
        </w:rPr>
        <w:footnoteReference w:id="112"/>
      </w:r>
      <w:r w:rsidR="0076540C">
        <w:rPr>
          <w:rFonts w:ascii="Times New Roman" w:hAnsi="Times New Roman" w:cs="Times New Roman"/>
          <w:sz w:val="24"/>
          <w:szCs w:val="24"/>
        </w:rPr>
        <w:t>.</w:t>
      </w:r>
    </w:p>
    <w:p w14:paraId="499E5FB5" w14:textId="77777777" w:rsidR="0076540C" w:rsidRDefault="00B231F2"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Bien plus</w:t>
      </w:r>
      <w:r w:rsidR="0047440A">
        <w:rPr>
          <w:rFonts w:ascii="Times New Roman" w:hAnsi="Times New Roman" w:cs="Times New Roman"/>
          <w:sz w:val="24"/>
          <w:szCs w:val="24"/>
        </w:rPr>
        <w:t xml:space="preserve"> que la rue Royale</w:t>
      </w:r>
      <w:r w:rsidR="0076540C">
        <w:rPr>
          <w:rFonts w:ascii="Times New Roman" w:hAnsi="Times New Roman" w:cs="Times New Roman"/>
          <w:sz w:val="24"/>
          <w:szCs w:val="24"/>
        </w:rPr>
        <w:t xml:space="preserve"> ou l’avenue de Paris</w:t>
      </w:r>
      <w:r>
        <w:rPr>
          <w:rFonts w:ascii="Times New Roman" w:hAnsi="Times New Roman" w:cs="Times New Roman"/>
          <w:sz w:val="24"/>
          <w:szCs w:val="24"/>
        </w:rPr>
        <w:t xml:space="preserve"> à Versailles</w:t>
      </w:r>
      <w:r w:rsidR="0047440A">
        <w:rPr>
          <w:rFonts w:ascii="Times New Roman" w:hAnsi="Times New Roman" w:cs="Times New Roman"/>
          <w:sz w:val="24"/>
          <w:szCs w:val="24"/>
        </w:rPr>
        <w:t xml:space="preserve">, la nouvelle artère </w:t>
      </w:r>
      <w:r>
        <w:rPr>
          <w:rFonts w:ascii="Times New Roman" w:hAnsi="Times New Roman" w:cs="Times New Roman"/>
          <w:sz w:val="24"/>
          <w:szCs w:val="24"/>
        </w:rPr>
        <w:t>s’inspirait</w:t>
      </w:r>
      <w:r w:rsidR="000534FE">
        <w:rPr>
          <w:rFonts w:ascii="Times New Roman" w:hAnsi="Times New Roman" w:cs="Times New Roman"/>
          <w:sz w:val="24"/>
          <w:szCs w:val="24"/>
        </w:rPr>
        <w:t xml:space="preserve"> </w:t>
      </w:r>
      <w:r w:rsidR="0076540C">
        <w:rPr>
          <w:rFonts w:ascii="Times New Roman" w:hAnsi="Times New Roman" w:cs="Times New Roman"/>
          <w:sz w:val="24"/>
          <w:szCs w:val="24"/>
        </w:rPr>
        <w:t xml:space="preserve">en réalité </w:t>
      </w:r>
      <w:r>
        <w:rPr>
          <w:rFonts w:ascii="Times New Roman" w:hAnsi="Times New Roman" w:cs="Times New Roman"/>
          <w:sz w:val="24"/>
          <w:szCs w:val="24"/>
        </w:rPr>
        <w:t>de</w:t>
      </w:r>
      <w:r w:rsidR="000534FE">
        <w:rPr>
          <w:rFonts w:ascii="Times New Roman" w:hAnsi="Times New Roman" w:cs="Times New Roman"/>
          <w:sz w:val="24"/>
          <w:szCs w:val="24"/>
        </w:rPr>
        <w:t xml:space="preserve"> l’avenue de Saint-Cloud</w:t>
      </w:r>
      <w:r w:rsidR="0047440A">
        <w:rPr>
          <w:rFonts w:ascii="Times New Roman" w:hAnsi="Times New Roman" w:cs="Times New Roman"/>
          <w:sz w:val="24"/>
          <w:szCs w:val="24"/>
        </w:rPr>
        <w:t> :</w:t>
      </w:r>
      <w:r w:rsidR="000534FE">
        <w:rPr>
          <w:rFonts w:ascii="Times New Roman" w:hAnsi="Times New Roman" w:cs="Times New Roman"/>
          <w:sz w:val="24"/>
          <w:szCs w:val="24"/>
        </w:rPr>
        <w:t xml:space="preserve"> </w:t>
      </w:r>
      <w:r>
        <w:rPr>
          <w:rFonts w:ascii="Times New Roman" w:hAnsi="Times New Roman" w:cs="Times New Roman"/>
          <w:sz w:val="24"/>
          <w:szCs w:val="24"/>
        </w:rPr>
        <w:t>comme celle-ci, l’</w:t>
      </w:r>
      <w:r w:rsidR="000534FE">
        <w:rPr>
          <w:rFonts w:ascii="Times New Roman" w:hAnsi="Times New Roman" w:cs="Times New Roman"/>
          <w:sz w:val="24"/>
          <w:szCs w:val="24"/>
        </w:rPr>
        <w:t xml:space="preserve">inflexion </w:t>
      </w:r>
      <w:r w:rsidR="0047440A">
        <w:rPr>
          <w:rFonts w:ascii="Times New Roman" w:hAnsi="Times New Roman" w:cs="Times New Roman"/>
          <w:sz w:val="24"/>
          <w:szCs w:val="24"/>
        </w:rPr>
        <w:t xml:space="preserve">fut </w:t>
      </w:r>
      <w:r w:rsidR="000534FE">
        <w:rPr>
          <w:rFonts w:ascii="Times New Roman" w:hAnsi="Times New Roman" w:cs="Times New Roman"/>
          <w:sz w:val="24"/>
          <w:szCs w:val="24"/>
        </w:rPr>
        <w:t>marqué</w:t>
      </w:r>
      <w:r w:rsidR="00D16544">
        <w:rPr>
          <w:rFonts w:ascii="Times New Roman" w:hAnsi="Times New Roman" w:cs="Times New Roman"/>
          <w:sz w:val="24"/>
          <w:szCs w:val="24"/>
        </w:rPr>
        <w:t>e</w:t>
      </w:r>
      <w:r w:rsidR="0047440A">
        <w:rPr>
          <w:rFonts w:ascii="Times New Roman" w:hAnsi="Times New Roman" w:cs="Times New Roman"/>
          <w:sz w:val="24"/>
          <w:szCs w:val="24"/>
        </w:rPr>
        <w:t xml:space="preserve"> </w:t>
      </w:r>
      <w:r w:rsidR="000534FE">
        <w:rPr>
          <w:rFonts w:ascii="Times New Roman" w:hAnsi="Times New Roman" w:cs="Times New Roman"/>
          <w:sz w:val="24"/>
          <w:szCs w:val="24"/>
        </w:rPr>
        <w:t>par un rond-point</w:t>
      </w:r>
      <w:r w:rsidR="00C21264">
        <w:rPr>
          <w:rFonts w:ascii="Times New Roman" w:hAnsi="Times New Roman" w:cs="Times New Roman"/>
          <w:sz w:val="24"/>
          <w:szCs w:val="24"/>
        </w:rPr>
        <w:t>,</w:t>
      </w:r>
      <w:r w:rsidR="000534FE">
        <w:rPr>
          <w:rFonts w:ascii="Times New Roman" w:hAnsi="Times New Roman" w:cs="Times New Roman"/>
          <w:sz w:val="24"/>
          <w:szCs w:val="24"/>
        </w:rPr>
        <w:t xml:space="preserve"> au droit de l’</w:t>
      </w:r>
      <w:r w:rsidR="0047440A">
        <w:rPr>
          <w:rFonts w:ascii="Times New Roman" w:hAnsi="Times New Roman" w:cs="Times New Roman"/>
          <w:sz w:val="24"/>
          <w:szCs w:val="24"/>
        </w:rPr>
        <w:t>ancien lac</w:t>
      </w:r>
      <w:r w:rsidR="00F24445">
        <w:rPr>
          <w:rFonts w:ascii="Times New Roman" w:hAnsi="Times New Roman" w:cs="Times New Roman"/>
          <w:sz w:val="24"/>
          <w:szCs w:val="24"/>
        </w:rPr>
        <w:t xml:space="preserve">, </w:t>
      </w:r>
      <w:r w:rsidR="0047440A">
        <w:rPr>
          <w:rFonts w:ascii="Times New Roman" w:hAnsi="Times New Roman" w:cs="Times New Roman"/>
          <w:sz w:val="24"/>
          <w:szCs w:val="24"/>
        </w:rPr>
        <w:t>qui</w:t>
      </w:r>
      <w:r>
        <w:rPr>
          <w:rFonts w:ascii="Times New Roman" w:hAnsi="Times New Roman" w:cs="Times New Roman"/>
          <w:sz w:val="24"/>
          <w:szCs w:val="24"/>
        </w:rPr>
        <w:t xml:space="preserve"> devait</w:t>
      </w:r>
      <w:r w:rsidR="0047440A">
        <w:rPr>
          <w:rFonts w:ascii="Times New Roman" w:hAnsi="Times New Roman" w:cs="Times New Roman"/>
          <w:sz w:val="24"/>
          <w:szCs w:val="24"/>
        </w:rPr>
        <w:t xml:space="preserve"> servi</w:t>
      </w:r>
      <w:r>
        <w:rPr>
          <w:rFonts w:ascii="Times New Roman" w:hAnsi="Times New Roman" w:cs="Times New Roman"/>
          <w:sz w:val="24"/>
          <w:szCs w:val="24"/>
        </w:rPr>
        <w:t>r</w:t>
      </w:r>
      <w:r w:rsidR="00F24445">
        <w:rPr>
          <w:rFonts w:ascii="Times New Roman" w:hAnsi="Times New Roman" w:cs="Times New Roman"/>
          <w:sz w:val="24"/>
          <w:szCs w:val="24"/>
        </w:rPr>
        <w:t xml:space="preserve"> de </w:t>
      </w:r>
      <w:r w:rsidR="0068472C">
        <w:rPr>
          <w:rFonts w:ascii="Times New Roman" w:hAnsi="Times New Roman" w:cs="Times New Roman"/>
          <w:sz w:val="24"/>
          <w:szCs w:val="24"/>
        </w:rPr>
        <w:t xml:space="preserve">point de </w:t>
      </w:r>
      <w:r w:rsidR="00F24445">
        <w:rPr>
          <w:rFonts w:ascii="Times New Roman" w:hAnsi="Times New Roman" w:cs="Times New Roman"/>
          <w:sz w:val="24"/>
          <w:szCs w:val="24"/>
        </w:rPr>
        <w:t>jonction à deux</w:t>
      </w:r>
      <w:r>
        <w:rPr>
          <w:rFonts w:ascii="Times New Roman" w:hAnsi="Times New Roman" w:cs="Times New Roman"/>
          <w:sz w:val="24"/>
          <w:szCs w:val="24"/>
        </w:rPr>
        <w:t xml:space="preserve"> nouvelles</w:t>
      </w:r>
      <w:r w:rsidR="00F24445">
        <w:rPr>
          <w:rFonts w:ascii="Times New Roman" w:hAnsi="Times New Roman" w:cs="Times New Roman"/>
          <w:sz w:val="24"/>
          <w:szCs w:val="24"/>
        </w:rPr>
        <w:t xml:space="preserve"> voies : l’avenue de la Ville d’Hiver (</w:t>
      </w:r>
      <w:r w:rsidR="00336153">
        <w:rPr>
          <w:rFonts w:ascii="Times New Roman" w:hAnsi="Times New Roman" w:cs="Times New Roman"/>
          <w:sz w:val="24"/>
          <w:szCs w:val="24"/>
        </w:rPr>
        <w:t xml:space="preserve">actuelles </w:t>
      </w:r>
      <w:r w:rsidR="00F24445">
        <w:rPr>
          <w:rFonts w:ascii="Times New Roman" w:hAnsi="Times New Roman" w:cs="Times New Roman"/>
          <w:sz w:val="24"/>
          <w:szCs w:val="24"/>
        </w:rPr>
        <w:t>avenue</w:t>
      </w:r>
      <w:r w:rsidR="00336153">
        <w:rPr>
          <w:rFonts w:ascii="Times New Roman" w:hAnsi="Times New Roman" w:cs="Times New Roman"/>
          <w:sz w:val="24"/>
          <w:szCs w:val="24"/>
        </w:rPr>
        <w:t>s</w:t>
      </w:r>
      <w:r w:rsidR="00F24445">
        <w:rPr>
          <w:rFonts w:ascii="Times New Roman" w:hAnsi="Times New Roman" w:cs="Times New Roman"/>
          <w:sz w:val="24"/>
          <w:szCs w:val="24"/>
        </w:rPr>
        <w:t xml:space="preserve"> de Saragosse et rue Albert I</w:t>
      </w:r>
      <w:r w:rsidR="00F24445" w:rsidRPr="00B34772">
        <w:rPr>
          <w:rFonts w:ascii="Times New Roman" w:hAnsi="Times New Roman" w:cs="Times New Roman"/>
          <w:sz w:val="24"/>
          <w:szCs w:val="24"/>
          <w:vertAlign w:val="superscript"/>
        </w:rPr>
        <w:t>er</w:t>
      </w:r>
      <w:r w:rsidR="00F24445">
        <w:rPr>
          <w:rFonts w:ascii="Times New Roman" w:hAnsi="Times New Roman" w:cs="Times New Roman"/>
          <w:sz w:val="24"/>
          <w:szCs w:val="24"/>
        </w:rPr>
        <w:t>) et l’avenue de Bayonne (</w:t>
      </w:r>
      <w:r w:rsidR="00336153">
        <w:rPr>
          <w:rFonts w:ascii="Times New Roman" w:hAnsi="Times New Roman" w:cs="Times New Roman"/>
          <w:sz w:val="24"/>
          <w:szCs w:val="24"/>
        </w:rPr>
        <w:t xml:space="preserve">actuelle </w:t>
      </w:r>
      <w:r w:rsidR="00F24445">
        <w:rPr>
          <w:rFonts w:ascii="Times New Roman" w:hAnsi="Times New Roman" w:cs="Times New Roman"/>
          <w:sz w:val="24"/>
          <w:szCs w:val="24"/>
        </w:rPr>
        <w:t>avenue de la Reine Nathalie).</w:t>
      </w:r>
      <w:r w:rsidR="000534FE">
        <w:rPr>
          <w:rFonts w:ascii="Times New Roman" w:hAnsi="Times New Roman" w:cs="Times New Roman"/>
          <w:sz w:val="24"/>
          <w:szCs w:val="24"/>
        </w:rPr>
        <w:t xml:space="preserve"> </w:t>
      </w:r>
    </w:p>
    <w:p w14:paraId="5BCA6DC1" w14:textId="01CE28E3" w:rsidR="00424BFB" w:rsidRDefault="0047440A"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L’urbanisme versaillais </w:t>
      </w:r>
      <w:r w:rsidR="008B502A">
        <w:rPr>
          <w:rFonts w:ascii="Times New Roman" w:hAnsi="Times New Roman" w:cs="Times New Roman"/>
          <w:sz w:val="24"/>
          <w:szCs w:val="24"/>
        </w:rPr>
        <w:t>avait</w:t>
      </w:r>
      <w:r>
        <w:rPr>
          <w:rFonts w:ascii="Times New Roman" w:hAnsi="Times New Roman" w:cs="Times New Roman"/>
          <w:sz w:val="24"/>
          <w:szCs w:val="24"/>
        </w:rPr>
        <w:t xml:space="preserve"> </w:t>
      </w:r>
      <w:r w:rsidR="00B34772">
        <w:rPr>
          <w:rFonts w:ascii="Times New Roman" w:hAnsi="Times New Roman" w:cs="Times New Roman"/>
          <w:sz w:val="24"/>
          <w:szCs w:val="24"/>
        </w:rPr>
        <w:t xml:space="preserve">visiblement </w:t>
      </w:r>
      <w:r w:rsidR="00B231F2">
        <w:rPr>
          <w:rFonts w:ascii="Times New Roman" w:hAnsi="Times New Roman" w:cs="Times New Roman"/>
          <w:sz w:val="24"/>
          <w:szCs w:val="24"/>
        </w:rPr>
        <w:t xml:space="preserve">inspiré </w:t>
      </w:r>
      <w:r w:rsidR="001F56B8">
        <w:rPr>
          <w:rFonts w:ascii="Times New Roman" w:hAnsi="Times New Roman" w:cs="Times New Roman"/>
          <w:sz w:val="24"/>
          <w:szCs w:val="24"/>
        </w:rPr>
        <w:t xml:space="preserve">davantage </w:t>
      </w:r>
      <w:r w:rsidR="004E24A8">
        <w:rPr>
          <w:rFonts w:ascii="Times New Roman" w:hAnsi="Times New Roman" w:cs="Times New Roman"/>
          <w:sz w:val="24"/>
          <w:szCs w:val="24"/>
        </w:rPr>
        <w:t>l</w:t>
      </w:r>
      <w:r w:rsidR="00C21264">
        <w:rPr>
          <w:rFonts w:ascii="Times New Roman" w:hAnsi="Times New Roman" w:cs="Times New Roman"/>
          <w:sz w:val="24"/>
          <w:szCs w:val="24"/>
        </w:rPr>
        <w:t>es successeurs</w:t>
      </w:r>
      <w:r w:rsidR="004E24A8">
        <w:rPr>
          <w:rFonts w:ascii="Times New Roman" w:hAnsi="Times New Roman" w:cs="Times New Roman"/>
          <w:sz w:val="24"/>
          <w:szCs w:val="24"/>
        </w:rPr>
        <w:t xml:space="preserve"> de Napoléon III.  </w:t>
      </w:r>
      <w:proofErr w:type="spellStart"/>
      <w:r w:rsidR="004E24A8">
        <w:rPr>
          <w:rFonts w:ascii="Times New Roman" w:hAnsi="Times New Roman" w:cs="Times New Roman"/>
          <w:sz w:val="24"/>
          <w:szCs w:val="24"/>
        </w:rPr>
        <w:t>Ducazau</w:t>
      </w:r>
      <w:proofErr w:type="spellEnd"/>
      <w:r w:rsidR="004E24A8">
        <w:rPr>
          <w:rFonts w:ascii="Times New Roman" w:hAnsi="Times New Roman" w:cs="Times New Roman"/>
          <w:sz w:val="24"/>
          <w:szCs w:val="24"/>
        </w:rPr>
        <w:t xml:space="preserve">, auteur des artères du lotissement, </w:t>
      </w:r>
      <w:r w:rsidR="0076540C">
        <w:rPr>
          <w:rFonts w:ascii="Times New Roman" w:hAnsi="Times New Roman" w:cs="Times New Roman"/>
          <w:sz w:val="24"/>
          <w:szCs w:val="24"/>
        </w:rPr>
        <w:t>se montrait</w:t>
      </w:r>
      <w:r w:rsidR="00DB0238">
        <w:rPr>
          <w:rFonts w:ascii="Times New Roman" w:hAnsi="Times New Roman" w:cs="Times New Roman"/>
          <w:sz w:val="24"/>
          <w:szCs w:val="24"/>
        </w:rPr>
        <w:t xml:space="preserve"> </w:t>
      </w:r>
      <w:r w:rsidR="00800693">
        <w:rPr>
          <w:rFonts w:ascii="Times New Roman" w:hAnsi="Times New Roman" w:cs="Times New Roman"/>
          <w:sz w:val="24"/>
          <w:szCs w:val="24"/>
        </w:rPr>
        <w:t>ici</w:t>
      </w:r>
      <w:r w:rsidR="00B231F2">
        <w:rPr>
          <w:rFonts w:ascii="Times New Roman" w:hAnsi="Times New Roman" w:cs="Times New Roman"/>
          <w:sz w:val="24"/>
          <w:szCs w:val="24"/>
        </w:rPr>
        <w:t>, comme bien d’autres de ses confrères</w:t>
      </w:r>
      <w:r w:rsidR="00B34772">
        <w:rPr>
          <w:rFonts w:ascii="Times New Roman" w:hAnsi="Times New Roman" w:cs="Times New Roman"/>
          <w:sz w:val="24"/>
          <w:szCs w:val="24"/>
        </w:rPr>
        <w:t xml:space="preserve"> ingénieurs</w:t>
      </w:r>
      <w:r w:rsidR="00B231F2">
        <w:rPr>
          <w:rFonts w:ascii="Times New Roman" w:hAnsi="Times New Roman" w:cs="Times New Roman"/>
          <w:sz w:val="24"/>
          <w:szCs w:val="24"/>
        </w:rPr>
        <w:t>,</w:t>
      </w:r>
      <w:r w:rsidR="00800693">
        <w:rPr>
          <w:rFonts w:ascii="Times New Roman" w:hAnsi="Times New Roman" w:cs="Times New Roman"/>
          <w:sz w:val="24"/>
          <w:szCs w:val="24"/>
        </w:rPr>
        <w:t xml:space="preserve"> </w:t>
      </w:r>
      <w:r w:rsidR="004E24A8">
        <w:rPr>
          <w:rFonts w:ascii="Times New Roman" w:hAnsi="Times New Roman" w:cs="Times New Roman"/>
          <w:sz w:val="24"/>
          <w:szCs w:val="24"/>
        </w:rPr>
        <w:t>l’émule du</w:t>
      </w:r>
      <w:r w:rsidR="0076540C">
        <w:rPr>
          <w:rFonts w:ascii="Times New Roman" w:hAnsi="Times New Roman" w:cs="Times New Roman"/>
          <w:sz w:val="24"/>
          <w:szCs w:val="24"/>
        </w:rPr>
        <w:t xml:space="preserve"> fameux préfet de la Seine, le</w:t>
      </w:r>
      <w:r>
        <w:rPr>
          <w:rFonts w:ascii="Times New Roman" w:hAnsi="Times New Roman" w:cs="Times New Roman"/>
          <w:sz w:val="24"/>
          <w:szCs w:val="24"/>
        </w:rPr>
        <w:t xml:space="preserve"> baron </w:t>
      </w:r>
      <w:r w:rsidR="00C21264">
        <w:rPr>
          <w:rFonts w:ascii="Times New Roman" w:hAnsi="Times New Roman" w:cs="Times New Roman"/>
          <w:sz w:val="24"/>
          <w:szCs w:val="24"/>
        </w:rPr>
        <w:t xml:space="preserve">Georges-Eugène </w:t>
      </w:r>
      <w:r>
        <w:rPr>
          <w:rFonts w:ascii="Times New Roman" w:hAnsi="Times New Roman" w:cs="Times New Roman"/>
          <w:sz w:val="24"/>
          <w:szCs w:val="24"/>
        </w:rPr>
        <w:t>Haus</w:t>
      </w:r>
      <w:r w:rsidR="00B231F2">
        <w:rPr>
          <w:rFonts w:ascii="Times New Roman" w:hAnsi="Times New Roman" w:cs="Times New Roman"/>
          <w:sz w:val="24"/>
          <w:szCs w:val="24"/>
        </w:rPr>
        <w:t>s</w:t>
      </w:r>
      <w:r>
        <w:rPr>
          <w:rFonts w:ascii="Times New Roman" w:hAnsi="Times New Roman" w:cs="Times New Roman"/>
          <w:sz w:val="24"/>
          <w:szCs w:val="24"/>
        </w:rPr>
        <w:t>mann</w:t>
      </w:r>
      <w:r w:rsidR="00B231F2">
        <w:rPr>
          <w:rFonts w:ascii="Times New Roman" w:hAnsi="Times New Roman" w:cs="Times New Roman"/>
          <w:sz w:val="24"/>
          <w:szCs w:val="24"/>
        </w:rPr>
        <w:t xml:space="preserve"> (1809-1891),</w:t>
      </w:r>
      <w:r w:rsidR="0076540C">
        <w:rPr>
          <w:rFonts w:ascii="Times New Roman" w:hAnsi="Times New Roman" w:cs="Times New Roman"/>
          <w:sz w:val="24"/>
          <w:szCs w:val="24"/>
        </w:rPr>
        <w:t xml:space="preserve"> </w:t>
      </w:r>
      <w:r w:rsidR="00424BFB">
        <w:rPr>
          <w:rFonts w:ascii="Times New Roman" w:hAnsi="Times New Roman" w:cs="Times New Roman"/>
          <w:sz w:val="24"/>
          <w:szCs w:val="24"/>
        </w:rPr>
        <w:t xml:space="preserve">dont on parlait tant et </w:t>
      </w:r>
      <w:r w:rsidR="001864E7">
        <w:rPr>
          <w:rFonts w:ascii="Times New Roman" w:hAnsi="Times New Roman" w:cs="Times New Roman"/>
          <w:sz w:val="24"/>
          <w:szCs w:val="24"/>
        </w:rPr>
        <w:t>que</w:t>
      </w:r>
      <w:r w:rsidR="004E24A8">
        <w:rPr>
          <w:rFonts w:ascii="Times New Roman" w:hAnsi="Times New Roman" w:cs="Times New Roman"/>
          <w:sz w:val="24"/>
          <w:szCs w:val="24"/>
        </w:rPr>
        <w:t xml:space="preserve"> Versailles</w:t>
      </w:r>
      <w:r w:rsidR="0076540C">
        <w:rPr>
          <w:rFonts w:ascii="Times New Roman" w:hAnsi="Times New Roman" w:cs="Times New Roman"/>
          <w:sz w:val="24"/>
          <w:szCs w:val="24"/>
        </w:rPr>
        <w:t xml:space="preserve"> </w:t>
      </w:r>
      <w:r w:rsidR="00800693">
        <w:rPr>
          <w:rFonts w:ascii="Times New Roman" w:hAnsi="Times New Roman" w:cs="Times New Roman"/>
          <w:sz w:val="24"/>
          <w:szCs w:val="24"/>
        </w:rPr>
        <w:t xml:space="preserve">avait tant </w:t>
      </w:r>
      <w:r w:rsidR="0076540C">
        <w:rPr>
          <w:rFonts w:ascii="Times New Roman" w:hAnsi="Times New Roman" w:cs="Times New Roman"/>
          <w:sz w:val="24"/>
          <w:szCs w:val="24"/>
        </w:rPr>
        <w:t>inspir</w:t>
      </w:r>
      <w:r w:rsidR="00800693">
        <w:rPr>
          <w:rFonts w:ascii="Times New Roman" w:hAnsi="Times New Roman" w:cs="Times New Roman"/>
          <w:sz w:val="24"/>
          <w:szCs w:val="24"/>
        </w:rPr>
        <w:t>é</w:t>
      </w:r>
      <w:r w:rsidR="0076540C">
        <w:rPr>
          <w:rFonts w:ascii="Times New Roman" w:hAnsi="Times New Roman" w:cs="Times New Roman"/>
          <w:sz w:val="24"/>
          <w:szCs w:val="24"/>
        </w:rPr>
        <w:t xml:space="preserve"> dans sa recomposition de Paris : </w:t>
      </w:r>
      <w:r w:rsidR="00800693">
        <w:rPr>
          <w:rFonts w:ascii="Times New Roman" w:hAnsi="Times New Roman" w:cs="Times New Roman"/>
          <w:sz w:val="24"/>
          <w:szCs w:val="24"/>
        </w:rPr>
        <w:t>l</w:t>
      </w:r>
      <w:r w:rsidR="0076540C">
        <w:rPr>
          <w:rFonts w:ascii="Times New Roman" w:hAnsi="Times New Roman" w:cs="Times New Roman"/>
          <w:sz w:val="24"/>
          <w:szCs w:val="24"/>
        </w:rPr>
        <w:t>es grandes avenues rectilignes plantées d’arbres</w:t>
      </w:r>
      <w:r w:rsidR="007867A7">
        <w:rPr>
          <w:rFonts w:ascii="Times New Roman" w:hAnsi="Times New Roman" w:cs="Times New Roman"/>
          <w:sz w:val="24"/>
          <w:szCs w:val="24"/>
        </w:rPr>
        <w:t xml:space="preserve"> tout</w:t>
      </w:r>
      <w:r w:rsidR="00800693">
        <w:rPr>
          <w:rFonts w:ascii="Times New Roman" w:hAnsi="Times New Roman" w:cs="Times New Roman"/>
          <w:sz w:val="24"/>
          <w:szCs w:val="24"/>
        </w:rPr>
        <w:t xml:space="preserve"> comme la largeur des rues</w:t>
      </w:r>
      <w:r w:rsidR="0076540C">
        <w:rPr>
          <w:rFonts w:ascii="Times New Roman" w:hAnsi="Times New Roman" w:cs="Times New Roman"/>
          <w:sz w:val="24"/>
          <w:szCs w:val="24"/>
        </w:rPr>
        <w:t xml:space="preserve"> </w:t>
      </w:r>
      <w:r w:rsidR="00424BFB">
        <w:rPr>
          <w:rFonts w:ascii="Times New Roman" w:hAnsi="Times New Roman" w:cs="Times New Roman"/>
          <w:sz w:val="24"/>
          <w:szCs w:val="24"/>
        </w:rPr>
        <w:t>so</w:t>
      </w:r>
      <w:r w:rsidR="0076540C">
        <w:rPr>
          <w:rFonts w:ascii="Times New Roman" w:hAnsi="Times New Roman" w:cs="Times New Roman"/>
          <w:sz w:val="24"/>
          <w:szCs w:val="24"/>
        </w:rPr>
        <w:t>nt</w:t>
      </w:r>
      <w:r w:rsidR="00B34772">
        <w:rPr>
          <w:rFonts w:ascii="Times New Roman" w:hAnsi="Times New Roman" w:cs="Times New Roman"/>
          <w:sz w:val="24"/>
          <w:szCs w:val="24"/>
        </w:rPr>
        <w:t xml:space="preserve"> en effet</w:t>
      </w:r>
      <w:r w:rsidR="0076540C">
        <w:rPr>
          <w:rFonts w:ascii="Times New Roman" w:hAnsi="Times New Roman" w:cs="Times New Roman"/>
          <w:sz w:val="24"/>
          <w:szCs w:val="24"/>
        </w:rPr>
        <w:t xml:space="preserve"> issues de la cité royale. Le baron </w:t>
      </w:r>
      <w:r w:rsidR="00424BFB">
        <w:rPr>
          <w:rFonts w:ascii="Times New Roman" w:hAnsi="Times New Roman" w:cs="Times New Roman"/>
          <w:sz w:val="24"/>
          <w:szCs w:val="24"/>
        </w:rPr>
        <w:t xml:space="preserve">y </w:t>
      </w:r>
      <w:r w:rsidR="0076540C">
        <w:rPr>
          <w:rFonts w:ascii="Times New Roman" w:hAnsi="Times New Roman" w:cs="Times New Roman"/>
          <w:sz w:val="24"/>
          <w:szCs w:val="24"/>
        </w:rPr>
        <w:t xml:space="preserve">avait vécu </w:t>
      </w:r>
      <w:r w:rsidR="00292775">
        <w:rPr>
          <w:rFonts w:ascii="Times New Roman" w:hAnsi="Times New Roman" w:cs="Times New Roman"/>
          <w:sz w:val="24"/>
          <w:szCs w:val="24"/>
        </w:rPr>
        <w:t xml:space="preserve">dans son enfance </w:t>
      </w:r>
      <w:r w:rsidR="00641A4B">
        <w:rPr>
          <w:rFonts w:ascii="Times New Roman" w:hAnsi="Times New Roman" w:cs="Times New Roman"/>
          <w:sz w:val="24"/>
          <w:szCs w:val="24"/>
        </w:rPr>
        <w:t>tandis qu’</w:t>
      </w:r>
      <w:r w:rsidR="00800693">
        <w:rPr>
          <w:rFonts w:ascii="Times New Roman" w:hAnsi="Times New Roman" w:cs="Times New Roman"/>
          <w:sz w:val="24"/>
          <w:szCs w:val="24"/>
        </w:rPr>
        <w:t>une partie de s</w:t>
      </w:r>
      <w:r w:rsidR="00A332A7">
        <w:rPr>
          <w:rFonts w:ascii="Times New Roman" w:hAnsi="Times New Roman" w:cs="Times New Roman"/>
          <w:sz w:val="24"/>
          <w:szCs w:val="24"/>
        </w:rPr>
        <w:t>a famille était versaillaise</w:t>
      </w:r>
      <w:r w:rsidR="00641A4B">
        <w:rPr>
          <w:rFonts w:ascii="Times New Roman" w:hAnsi="Times New Roman" w:cs="Times New Roman"/>
          <w:sz w:val="24"/>
          <w:szCs w:val="24"/>
        </w:rPr>
        <w:t>, rappelons-le</w:t>
      </w:r>
      <w:r>
        <w:rPr>
          <w:rFonts w:ascii="Times New Roman" w:hAnsi="Times New Roman" w:cs="Times New Roman"/>
          <w:sz w:val="24"/>
          <w:szCs w:val="24"/>
        </w:rPr>
        <w:t>.</w:t>
      </w:r>
      <w:r w:rsidR="00DD60B4">
        <w:rPr>
          <w:rFonts w:ascii="Times New Roman" w:hAnsi="Times New Roman" w:cs="Times New Roman"/>
          <w:sz w:val="24"/>
          <w:szCs w:val="24"/>
        </w:rPr>
        <w:t xml:space="preserve"> </w:t>
      </w:r>
      <w:r w:rsidR="00B231F2">
        <w:rPr>
          <w:rFonts w:ascii="Times New Roman" w:hAnsi="Times New Roman" w:cs="Times New Roman"/>
          <w:sz w:val="24"/>
          <w:szCs w:val="24"/>
        </w:rPr>
        <w:t>L’i</w:t>
      </w:r>
      <w:r w:rsidR="009F7994">
        <w:rPr>
          <w:rFonts w:ascii="Times New Roman" w:hAnsi="Times New Roman" w:cs="Times New Roman"/>
          <w:sz w:val="24"/>
          <w:szCs w:val="24"/>
        </w:rPr>
        <w:t>nfluence</w:t>
      </w:r>
      <w:r w:rsidR="00B231F2">
        <w:rPr>
          <w:rFonts w:ascii="Times New Roman" w:hAnsi="Times New Roman" w:cs="Times New Roman"/>
          <w:sz w:val="24"/>
          <w:szCs w:val="24"/>
        </w:rPr>
        <w:t xml:space="preserve"> du célèbre baron</w:t>
      </w:r>
      <w:r w:rsidR="009F7994">
        <w:rPr>
          <w:rFonts w:ascii="Times New Roman" w:hAnsi="Times New Roman" w:cs="Times New Roman"/>
          <w:sz w:val="24"/>
          <w:szCs w:val="24"/>
        </w:rPr>
        <w:t xml:space="preserve"> dans</w:t>
      </w:r>
      <w:r w:rsidR="00800693">
        <w:rPr>
          <w:rFonts w:ascii="Times New Roman" w:hAnsi="Times New Roman" w:cs="Times New Roman"/>
          <w:sz w:val="24"/>
          <w:szCs w:val="24"/>
        </w:rPr>
        <w:t xml:space="preserve"> la composition</w:t>
      </w:r>
      <w:r w:rsidR="009F7994">
        <w:rPr>
          <w:rFonts w:ascii="Times New Roman" w:hAnsi="Times New Roman" w:cs="Times New Roman"/>
          <w:sz w:val="24"/>
          <w:szCs w:val="24"/>
        </w:rPr>
        <w:t xml:space="preserve"> ou</w:t>
      </w:r>
      <w:r w:rsidR="00B231F2">
        <w:rPr>
          <w:rFonts w:ascii="Times New Roman" w:hAnsi="Times New Roman" w:cs="Times New Roman"/>
          <w:sz w:val="24"/>
          <w:szCs w:val="24"/>
        </w:rPr>
        <w:t xml:space="preserve"> la</w:t>
      </w:r>
      <w:r w:rsidR="009F7994">
        <w:rPr>
          <w:rFonts w:ascii="Times New Roman" w:hAnsi="Times New Roman" w:cs="Times New Roman"/>
          <w:sz w:val="24"/>
          <w:szCs w:val="24"/>
        </w:rPr>
        <w:t xml:space="preserve"> recomposition</w:t>
      </w:r>
      <w:r w:rsidR="00800693">
        <w:rPr>
          <w:rFonts w:ascii="Times New Roman" w:hAnsi="Times New Roman" w:cs="Times New Roman"/>
          <w:sz w:val="24"/>
          <w:szCs w:val="24"/>
        </w:rPr>
        <w:t xml:space="preserve"> des villes françaises </w:t>
      </w:r>
      <w:r w:rsidR="00B231F2">
        <w:rPr>
          <w:rFonts w:ascii="Times New Roman" w:hAnsi="Times New Roman" w:cs="Times New Roman"/>
          <w:sz w:val="24"/>
          <w:szCs w:val="24"/>
        </w:rPr>
        <w:t>a</w:t>
      </w:r>
      <w:r w:rsidR="00800693">
        <w:rPr>
          <w:rFonts w:ascii="Times New Roman" w:hAnsi="Times New Roman" w:cs="Times New Roman"/>
          <w:sz w:val="24"/>
          <w:szCs w:val="24"/>
        </w:rPr>
        <w:t>u XIX</w:t>
      </w:r>
      <w:r w:rsidR="00800693" w:rsidRPr="00B34772">
        <w:rPr>
          <w:rFonts w:ascii="Times New Roman" w:hAnsi="Times New Roman" w:cs="Times New Roman"/>
          <w:sz w:val="24"/>
          <w:szCs w:val="24"/>
          <w:vertAlign w:val="superscript"/>
        </w:rPr>
        <w:t>e</w:t>
      </w:r>
      <w:r w:rsidR="00800693">
        <w:rPr>
          <w:rFonts w:ascii="Times New Roman" w:hAnsi="Times New Roman" w:cs="Times New Roman"/>
          <w:sz w:val="24"/>
          <w:szCs w:val="24"/>
        </w:rPr>
        <w:t xml:space="preserve"> siècle</w:t>
      </w:r>
      <w:r w:rsidR="009F7994">
        <w:rPr>
          <w:rFonts w:ascii="Times New Roman" w:hAnsi="Times New Roman" w:cs="Times New Roman"/>
          <w:sz w:val="24"/>
          <w:szCs w:val="24"/>
        </w:rPr>
        <w:t xml:space="preserve"> est </w:t>
      </w:r>
      <w:r w:rsidR="009C3FEE">
        <w:rPr>
          <w:rFonts w:ascii="Times New Roman" w:hAnsi="Times New Roman" w:cs="Times New Roman"/>
          <w:sz w:val="24"/>
          <w:szCs w:val="24"/>
        </w:rPr>
        <w:t>bien connue</w:t>
      </w:r>
      <w:r w:rsidR="00800693">
        <w:rPr>
          <w:rFonts w:ascii="Times New Roman" w:hAnsi="Times New Roman" w:cs="Times New Roman"/>
          <w:sz w:val="24"/>
          <w:szCs w:val="24"/>
        </w:rPr>
        <w:t xml:space="preserve">. </w:t>
      </w:r>
    </w:p>
    <w:p w14:paraId="7FE17E7E" w14:textId="06E2A49E" w:rsidR="00570B4F" w:rsidRDefault="0069671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Autre étonnante analogie </w:t>
      </w:r>
      <w:r w:rsidR="00C40BEC">
        <w:rPr>
          <w:rFonts w:ascii="Times New Roman" w:hAnsi="Times New Roman" w:cs="Times New Roman"/>
          <w:sz w:val="24"/>
          <w:szCs w:val="24"/>
        </w:rPr>
        <w:t xml:space="preserve">de Biarritz </w:t>
      </w:r>
      <w:r>
        <w:rPr>
          <w:rFonts w:ascii="Times New Roman" w:hAnsi="Times New Roman" w:cs="Times New Roman"/>
          <w:sz w:val="24"/>
          <w:szCs w:val="24"/>
        </w:rPr>
        <w:t xml:space="preserve">avec </w:t>
      </w:r>
      <w:r w:rsidR="0047440A">
        <w:rPr>
          <w:rFonts w:ascii="Times New Roman" w:hAnsi="Times New Roman" w:cs="Times New Roman"/>
          <w:sz w:val="24"/>
          <w:szCs w:val="24"/>
        </w:rPr>
        <w:t>Versailles :</w:t>
      </w:r>
      <w:r>
        <w:rPr>
          <w:rFonts w:ascii="Times New Roman" w:hAnsi="Times New Roman" w:cs="Times New Roman"/>
          <w:sz w:val="24"/>
          <w:szCs w:val="24"/>
        </w:rPr>
        <w:t xml:space="preserve"> une rue</w:t>
      </w:r>
      <w:r w:rsidR="00D0192F">
        <w:rPr>
          <w:rFonts w:ascii="Times New Roman" w:hAnsi="Times New Roman" w:cs="Times New Roman"/>
          <w:sz w:val="24"/>
          <w:szCs w:val="24"/>
        </w:rPr>
        <w:t xml:space="preserve"> </w:t>
      </w:r>
      <w:r>
        <w:rPr>
          <w:rFonts w:ascii="Times New Roman" w:hAnsi="Times New Roman" w:cs="Times New Roman"/>
          <w:sz w:val="24"/>
          <w:szCs w:val="24"/>
        </w:rPr>
        <w:t>du Réservoir fut</w:t>
      </w:r>
      <w:r w:rsidR="00D0192F">
        <w:rPr>
          <w:rFonts w:ascii="Times New Roman" w:hAnsi="Times New Roman" w:cs="Times New Roman"/>
          <w:sz w:val="24"/>
          <w:szCs w:val="24"/>
        </w:rPr>
        <w:t xml:space="preserve"> tracée</w:t>
      </w:r>
      <w:r>
        <w:rPr>
          <w:rFonts w:ascii="Times New Roman" w:hAnsi="Times New Roman" w:cs="Times New Roman"/>
          <w:sz w:val="24"/>
          <w:szCs w:val="24"/>
        </w:rPr>
        <w:t xml:space="preserve"> </w:t>
      </w:r>
      <w:r w:rsidR="00040597">
        <w:rPr>
          <w:rFonts w:ascii="Times New Roman" w:hAnsi="Times New Roman" w:cs="Times New Roman"/>
          <w:sz w:val="24"/>
          <w:szCs w:val="24"/>
        </w:rPr>
        <w:t>au droit de</w:t>
      </w:r>
      <w:r>
        <w:rPr>
          <w:rFonts w:ascii="Times New Roman" w:hAnsi="Times New Roman" w:cs="Times New Roman"/>
          <w:sz w:val="24"/>
          <w:szCs w:val="24"/>
        </w:rPr>
        <w:t xml:space="preserve"> celui du</w:t>
      </w:r>
      <w:r w:rsidR="000534FE">
        <w:rPr>
          <w:rFonts w:ascii="Times New Roman" w:hAnsi="Times New Roman" w:cs="Times New Roman"/>
          <w:sz w:val="24"/>
          <w:szCs w:val="24"/>
        </w:rPr>
        <w:t xml:space="preserve"> </w:t>
      </w:r>
      <w:r>
        <w:rPr>
          <w:rFonts w:ascii="Times New Roman" w:hAnsi="Times New Roman" w:cs="Times New Roman"/>
          <w:sz w:val="24"/>
          <w:szCs w:val="24"/>
        </w:rPr>
        <w:t xml:space="preserve">domaine impérial (portion </w:t>
      </w:r>
      <w:r w:rsidR="00D0192F">
        <w:rPr>
          <w:rFonts w:ascii="Times New Roman" w:hAnsi="Times New Roman" w:cs="Times New Roman"/>
          <w:sz w:val="24"/>
          <w:szCs w:val="24"/>
        </w:rPr>
        <w:t xml:space="preserve">actuelle </w:t>
      </w:r>
      <w:r w:rsidR="007867A7">
        <w:rPr>
          <w:rFonts w:ascii="Times New Roman" w:hAnsi="Times New Roman" w:cs="Times New Roman"/>
          <w:sz w:val="24"/>
          <w:szCs w:val="24"/>
        </w:rPr>
        <w:t>de la rue Lavigerie) !</w:t>
      </w:r>
      <w:r w:rsidR="000534FE">
        <w:rPr>
          <w:rFonts w:ascii="Times New Roman" w:hAnsi="Times New Roman" w:cs="Times New Roman"/>
          <w:sz w:val="24"/>
          <w:szCs w:val="24"/>
        </w:rPr>
        <w:t xml:space="preserve"> </w:t>
      </w:r>
    </w:p>
    <w:p w14:paraId="08BEB1DF" w14:textId="52ED04B4" w:rsidR="008B1386"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De nouveaux hôtels</w:t>
      </w:r>
      <w:r w:rsidR="00A769D4">
        <w:rPr>
          <w:rFonts w:ascii="Times New Roman" w:hAnsi="Times New Roman" w:cs="Times New Roman"/>
          <w:sz w:val="24"/>
          <w:szCs w:val="24"/>
        </w:rPr>
        <w:t xml:space="preserve"> (Continental, </w:t>
      </w:r>
      <w:r w:rsidR="003C0112">
        <w:rPr>
          <w:rFonts w:ascii="Times New Roman" w:hAnsi="Times New Roman" w:cs="Times New Roman"/>
          <w:sz w:val="24"/>
          <w:szCs w:val="24"/>
        </w:rPr>
        <w:t>Victoria, des Thermes, Carlton …</w:t>
      </w:r>
      <w:r w:rsidR="00A769D4">
        <w:rPr>
          <w:rFonts w:ascii="Times New Roman" w:hAnsi="Times New Roman" w:cs="Times New Roman"/>
          <w:sz w:val="24"/>
          <w:szCs w:val="24"/>
        </w:rPr>
        <w:t>)</w:t>
      </w:r>
      <w:r>
        <w:rPr>
          <w:rFonts w:ascii="Times New Roman" w:hAnsi="Times New Roman" w:cs="Times New Roman"/>
          <w:sz w:val="24"/>
          <w:szCs w:val="24"/>
        </w:rPr>
        <w:t xml:space="preserve"> </w:t>
      </w:r>
      <w:r w:rsidR="000F02FC">
        <w:rPr>
          <w:rFonts w:ascii="Times New Roman" w:hAnsi="Times New Roman" w:cs="Times New Roman"/>
          <w:sz w:val="24"/>
          <w:szCs w:val="24"/>
        </w:rPr>
        <w:t>allaient</w:t>
      </w:r>
      <w:r w:rsidR="0077524B">
        <w:rPr>
          <w:rFonts w:ascii="Times New Roman" w:hAnsi="Times New Roman" w:cs="Times New Roman"/>
          <w:sz w:val="24"/>
          <w:szCs w:val="24"/>
        </w:rPr>
        <w:t xml:space="preserve"> </w:t>
      </w:r>
      <w:r w:rsidR="00E702AA">
        <w:rPr>
          <w:rFonts w:ascii="Times New Roman" w:hAnsi="Times New Roman" w:cs="Times New Roman"/>
          <w:sz w:val="24"/>
          <w:szCs w:val="24"/>
        </w:rPr>
        <w:t>rejoi</w:t>
      </w:r>
      <w:r w:rsidR="000F02FC">
        <w:rPr>
          <w:rFonts w:ascii="Times New Roman" w:hAnsi="Times New Roman" w:cs="Times New Roman"/>
          <w:sz w:val="24"/>
          <w:szCs w:val="24"/>
        </w:rPr>
        <w:t>ndre</w:t>
      </w:r>
      <w:r>
        <w:rPr>
          <w:rFonts w:ascii="Times New Roman" w:hAnsi="Times New Roman" w:cs="Times New Roman"/>
          <w:sz w:val="24"/>
          <w:szCs w:val="24"/>
        </w:rPr>
        <w:t xml:space="preserve"> </w:t>
      </w:r>
      <w:r w:rsidR="0077524B">
        <w:rPr>
          <w:rFonts w:ascii="Times New Roman" w:hAnsi="Times New Roman" w:cs="Times New Roman"/>
          <w:sz w:val="24"/>
          <w:szCs w:val="24"/>
        </w:rPr>
        <w:t>désormais</w:t>
      </w:r>
      <w:r w:rsidR="003C0112">
        <w:rPr>
          <w:rFonts w:ascii="Times New Roman" w:hAnsi="Times New Roman" w:cs="Times New Roman"/>
          <w:sz w:val="24"/>
          <w:szCs w:val="24"/>
        </w:rPr>
        <w:t xml:space="preserve"> </w:t>
      </w:r>
      <w:r>
        <w:rPr>
          <w:rFonts w:ascii="Times New Roman" w:hAnsi="Times New Roman" w:cs="Times New Roman"/>
          <w:sz w:val="24"/>
          <w:szCs w:val="24"/>
        </w:rPr>
        <w:t xml:space="preserve">celui </w:t>
      </w:r>
      <w:r w:rsidR="0077524B">
        <w:rPr>
          <w:rFonts w:ascii="Times New Roman" w:hAnsi="Times New Roman" w:cs="Times New Roman"/>
          <w:sz w:val="24"/>
          <w:szCs w:val="24"/>
        </w:rPr>
        <w:t>établi</w:t>
      </w:r>
      <w:r>
        <w:rPr>
          <w:rFonts w:ascii="Times New Roman" w:hAnsi="Times New Roman" w:cs="Times New Roman"/>
          <w:sz w:val="24"/>
          <w:szCs w:val="24"/>
        </w:rPr>
        <w:t xml:space="preserve"> </w:t>
      </w:r>
      <w:r w:rsidR="00E702AA">
        <w:rPr>
          <w:rFonts w:ascii="Times New Roman" w:hAnsi="Times New Roman" w:cs="Times New Roman"/>
          <w:sz w:val="24"/>
          <w:szCs w:val="24"/>
        </w:rPr>
        <w:t>dans l’</w:t>
      </w:r>
      <w:r w:rsidR="0077524B">
        <w:rPr>
          <w:rFonts w:ascii="Times New Roman" w:hAnsi="Times New Roman" w:cs="Times New Roman"/>
          <w:sz w:val="24"/>
          <w:szCs w:val="24"/>
        </w:rPr>
        <w:t xml:space="preserve">ancienne </w:t>
      </w:r>
      <w:r w:rsidR="00E702AA">
        <w:rPr>
          <w:rFonts w:ascii="Times New Roman" w:hAnsi="Times New Roman" w:cs="Times New Roman"/>
          <w:sz w:val="24"/>
          <w:szCs w:val="24"/>
        </w:rPr>
        <w:t>villa impériale</w:t>
      </w:r>
      <w:r w:rsidR="008B1386">
        <w:rPr>
          <w:rFonts w:ascii="Times New Roman" w:hAnsi="Times New Roman" w:cs="Times New Roman"/>
          <w:sz w:val="24"/>
          <w:szCs w:val="24"/>
        </w:rPr>
        <w:t>, le Palais</w:t>
      </w:r>
      <w:r w:rsidR="0077524B">
        <w:rPr>
          <w:rFonts w:ascii="Times New Roman" w:hAnsi="Times New Roman" w:cs="Times New Roman"/>
          <w:sz w:val="24"/>
          <w:szCs w:val="24"/>
        </w:rPr>
        <w:t>-</w:t>
      </w:r>
      <w:r w:rsidR="008B1386">
        <w:rPr>
          <w:rFonts w:ascii="Times New Roman" w:hAnsi="Times New Roman" w:cs="Times New Roman"/>
          <w:sz w:val="24"/>
          <w:szCs w:val="24"/>
        </w:rPr>
        <w:t>Biarritz, devenu l’Hôtel du Palais</w:t>
      </w:r>
      <w:r w:rsidR="00306F91">
        <w:rPr>
          <w:rFonts w:ascii="Times New Roman" w:hAnsi="Times New Roman" w:cs="Times New Roman"/>
          <w:sz w:val="24"/>
          <w:szCs w:val="24"/>
        </w:rPr>
        <w:t>, et ceux de la station</w:t>
      </w:r>
      <w:r w:rsidR="007240B9">
        <w:rPr>
          <w:rFonts w:ascii="Times New Roman" w:hAnsi="Times New Roman" w:cs="Times New Roman"/>
          <w:sz w:val="24"/>
          <w:szCs w:val="24"/>
        </w:rPr>
        <w:t>. L</w:t>
      </w:r>
      <w:r w:rsidR="003C0112">
        <w:rPr>
          <w:rFonts w:ascii="Times New Roman" w:hAnsi="Times New Roman" w:cs="Times New Roman"/>
          <w:sz w:val="24"/>
          <w:szCs w:val="24"/>
        </w:rPr>
        <w:t>a</w:t>
      </w:r>
      <w:r>
        <w:rPr>
          <w:rFonts w:ascii="Times New Roman" w:hAnsi="Times New Roman" w:cs="Times New Roman"/>
          <w:sz w:val="24"/>
          <w:szCs w:val="24"/>
        </w:rPr>
        <w:t xml:space="preserve"> clientèle aristocratique et la haute bourgeoisie </w:t>
      </w:r>
      <w:r w:rsidR="00B34772">
        <w:rPr>
          <w:rFonts w:ascii="Times New Roman" w:hAnsi="Times New Roman" w:cs="Times New Roman"/>
          <w:sz w:val="24"/>
          <w:szCs w:val="24"/>
        </w:rPr>
        <w:t>dev</w:t>
      </w:r>
      <w:r w:rsidR="0077524B">
        <w:rPr>
          <w:rFonts w:ascii="Times New Roman" w:hAnsi="Times New Roman" w:cs="Times New Roman"/>
          <w:sz w:val="24"/>
          <w:szCs w:val="24"/>
        </w:rPr>
        <w:t>aien</w:t>
      </w:r>
      <w:r>
        <w:rPr>
          <w:rFonts w:ascii="Times New Roman" w:hAnsi="Times New Roman" w:cs="Times New Roman"/>
          <w:sz w:val="24"/>
          <w:szCs w:val="24"/>
        </w:rPr>
        <w:t>t</w:t>
      </w:r>
      <w:r w:rsidR="007240B9">
        <w:rPr>
          <w:rFonts w:ascii="Times New Roman" w:hAnsi="Times New Roman" w:cs="Times New Roman"/>
          <w:sz w:val="24"/>
          <w:szCs w:val="24"/>
        </w:rPr>
        <w:t>, quant à elles, poursuivre</w:t>
      </w:r>
      <w:r>
        <w:rPr>
          <w:rFonts w:ascii="Times New Roman" w:hAnsi="Times New Roman" w:cs="Times New Roman"/>
          <w:sz w:val="24"/>
          <w:szCs w:val="24"/>
        </w:rPr>
        <w:t xml:space="preserve"> </w:t>
      </w:r>
      <w:r w:rsidR="007240B9">
        <w:rPr>
          <w:rFonts w:ascii="Times New Roman" w:hAnsi="Times New Roman" w:cs="Times New Roman"/>
          <w:sz w:val="24"/>
          <w:szCs w:val="24"/>
        </w:rPr>
        <w:t>l’édification</w:t>
      </w:r>
      <w:r w:rsidR="00E702AA">
        <w:rPr>
          <w:rFonts w:ascii="Times New Roman" w:hAnsi="Times New Roman" w:cs="Times New Roman"/>
          <w:sz w:val="24"/>
          <w:szCs w:val="24"/>
        </w:rPr>
        <w:t xml:space="preserve"> de</w:t>
      </w:r>
      <w:r w:rsidR="007240B9">
        <w:rPr>
          <w:rFonts w:ascii="Times New Roman" w:hAnsi="Times New Roman" w:cs="Times New Roman"/>
          <w:sz w:val="24"/>
          <w:szCs w:val="24"/>
        </w:rPr>
        <w:t>s</w:t>
      </w:r>
      <w:r>
        <w:rPr>
          <w:rFonts w:ascii="Times New Roman" w:hAnsi="Times New Roman" w:cs="Times New Roman"/>
          <w:sz w:val="24"/>
          <w:szCs w:val="24"/>
        </w:rPr>
        <w:t xml:space="preserve"> somptueuses villas</w:t>
      </w:r>
      <w:r w:rsidR="007240B9">
        <w:rPr>
          <w:rFonts w:ascii="Times New Roman" w:hAnsi="Times New Roman" w:cs="Times New Roman"/>
          <w:sz w:val="24"/>
          <w:szCs w:val="24"/>
        </w:rPr>
        <w:t xml:space="preserve"> engagée</w:t>
      </w:r>
      <w:r w:rsidR="005F6030">
        <w:rPr>
          <w:rFonts w:ascii="Times New Roman" w:hAnsi="Times New Roman" w:cs="Times New Roman"/>
          <w:sz w:val="24"/>
          <w:szCs w:val="24"/>
        </w:rPr>
        <w:t>s</w:t>
      </w:r>
      <w:r w:rsidR="007240B9">
        <w:rPr>
          <w:rFonts w:ascii="Times New Roman" w:hAnsi="Times New Roman" w:cs="Times New Roman"/>
          <w:sz w:val="24"/>
          <w:szCs w:val="24"/>
        </w:rPr>
        <w:t xml:space="preserve"> sous l’Empire,</w:t>
      </w:r>
      <w:r>
        <w:rPr>
          <w:rFonts w:ascii="Times New Roman" w:hAnsi="Times New Roman" w:cs="Times New Roman"/>
          <w:sz w:val="24"/>
          <w:szCs w:val="24"/>
        </w:rPr>
        <w:t xml:space="preserve"> suivant les </w:t>
      </w:r>
      <w:r>
        <w:rPr>
          <w:rFonts w:ascii="Times New Roman" w:hAnsi="Times New Roman" w:cs="Times New Roman"/>
          <w:sz w:val="24"/>
          <w:szCs w:val="24"/>
        </w:rPr>
        <w:lastRenderedPageBreak/>
        <w:t>modes éclectiques du temps</w:t>
      </w:r>
      <w:r w:rsidR="003C0112">
        <w:rPr>
          <w:rFonts w:ascii="Times New Roman" w:hAnsi="Times New Roman" w:cs="Times New Roman"/>
          <w:sz w:val="24"/>
          <w:szCs w:val="24"/>
        </w:rPr>
        <w:t xml:space="preserve"> dont certaines dans le style brique et pierre </w:t>
      </w:r>
      <w:r w:rsidR="005A2D9E">
        <w:rPr>
          <w:rFonts w:ascii="Times New Roman" w:hAnsi="Times New Roman" w:cs="Times New Roman"/>
          <w:sz w:val="24"/>
          <w:szCs w:val="24"/>
        </w:rPr>
        <w:t xml:space="preserve">néo-Louis XIII </w:t>
      </w:r>
      <w:r w:rsidR="003C0112">
        <w:rPr>
          <w:rFonts w:ascii="Times New Roman" w:hAnsi="Times New Roman" w:cs="Times New Roman"/>
          <w:sz w:val="24"/>
          <w:szCs w:val="24"/>
        </w:rPr>
        <w:t>cher au couple impérial</w:t>
      </w:r>
      <w:r w:rsidR="00AF4142">
        <w:rPr>
          <w:rStyle w:val="Appelnotedebasdep"/>
          <w:rFonts w:ascii="Times New Roman" w:hAnsi="Times New Roman" w:cs="Times New Roman"/>
          <w:sz w:val="24"/>
          <w:szCs w:val="24"/>
        </w:rPr>
        <w:footnoteReference w:id="113"/>
      </w:r>
      <w:r>
        <w:rPr>
          <w:rFonts w:ascii="Times New Roman" w:hAnsi="Times New Roman" w:cs="Times New Roman"/>
          <w:sz w:val="24"/>
          <w:szCs w:val="24"/>
        </w:rPr>
        <w:t xml:space="preserve">. </w:t>
      </w:r>
    </w:p>
    <w:p w14:paraId="16BA6280" w14:textId="5AF5AC5A" w:rsidR="00B64F7E"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L’acquisition </w:t>
      </w:r>
      <w:r w:rsidR="000E544F">
        <w:rPr>
          <w:rFonts w:ascii="Times New Roman" w:hAnsi="Times New Roman" w:cs="Times New Roman"/>
          <w:sz w:val="24"/>
          <w:szCs w:val="24"/>
        </w:rPr>
        <w:t xml:space="preserve">de l’ancien domaine </w:t>
      </w:r>
      <w:r>
        <w:rPr>
          <w:rFonts w:ascii="Times New Roman" w:hAnsi="Times New Roman" w:cs="Times New Roman"/>
          <w:sz w:val="24"/>
          <w:szCs w:val="24"/>
        </w:rPr>
        <w:t xml:space="preserve">par la </w:t>
      </w:r>
      <w:r w:rsidR="0005798B">
        <w:rPr>
          <w:rFonts w:ascii="Times New Roman" w:hAnsi="Times New Roman" w:cs="Times New Roman"/>
          <w:sz w:val="24"/>
          <w:szCs w:val="24"/>
        </w:rPr>
        <w:t>B</w:t>
      </w:r>
      <w:r>
        <w:rPr>
          <w:rFonts w:ascii="Times New Roman" w:hAnsi="Times New Roman" w:cs="Times New Roman"/>
          <w:sz w:val="24"/>
          <w:szCs w:val="24"/>
        </w:rPr>
        <w:t>anque</w:t>
      </w:r>
      <w:r w:rsidR="0005798B">
        <w:rPr>
          <w:rFonts w:ascii="Times New Roman" w:hAnsi="Times New Roman" w:cs="Times New Roman"/>
          <w:sz w:val="24"/>
          <w:szCs w:val="24"/>
        </w:rPr>
        <w:t xml:space="preserve"> Parisienne</w:t>
      </w:r>
      <w:r>
        <w:rPr>
          <w:rFonts w:ascii="Times New Roman" w:hAnsi="Times New Roman" w:cs="Times New Roman"/>
          <w:sz w:val="24"/>
          <w:szCs w:val="24"/>
        </w:rPr>
        <w:t xml:space="preserve"> </w:t>
      </w:r>
      <w:r w:rsidR="00D85163">
        <w:rPr>
          <w:rFonts w:ascii="Times New Roman" w:hAnsi="Times New Roman" w:cs="Times New Roman"/>
          <w:sz w:val="24"/>
          <w:szCs w:val="24"/>
        </w:rPr>
        <w:t xml:space="preserve">était </w:t>
      </w:r>
      <w:r>
        <w:rPr>
          <w:rFonts w:ascii="Times New Roman" w:hAnsi="Times New Roman" w:cs="Times New Roman"/>
          <w:sz w:val="24"/>
          <w:szCs w:val="24"/>
        </w:rPr>
        <w:t>motivée</w:t>
      </w:r>
      <w:r w:rsidR="00B34772">
        <w:rPr>
          <w:rFonts w:ascii="Times New Roman" w:hAnsi="Times New Roman" w:cs="Times New Roman"/>
          <w:sz w:val="24"/>
          <w:szCs w:val="24"/>
        </w:rPr>
        <w:t xml:space="preserve"> bien sûr</w:t>
      </w:r>
      <w:r>
        <w:rPr>
          <w:rFonts w:ascii="Times New Roman" w:hAnsi="Times New Roman" w:cs="Times New Roman"/>
          <w:sz w:val="24"/>
          <w:szCs w:val="24"/>
        </w:rPr>
        <w:t xml:space="preserve"> par l</w:t>
      </w:r>
      <w:r w:rsidR="002C3A04">
        <w:rPr>
          <w:rFonts w:ascii="Times New Roman" w:hAnsi="Times New Roman" w:cs="Times New Roman"/>
          <w:sz w:val="24"/>
          <w:szCs w:val="24"/>
        </w:rPr>
        <w:t>’exceptionnelle attractivité</w:t>
      </w:r>
      <w:r>
        <w:rPr>
          <w:rFonts w:ascii="Times New Roman" w:hAnsi="Times New Roman" w:cs="Times New Roman"/>
          <w:sz w:val="24"/>
          <w:szCs w:val="24"/>
        </w:rPr>
        <w:t xml:space="preserve"> de Biarritz et la présence de nombreux investisseurs</w:t>
      </w:r>
      <w:r w:rsidR="000E544F">
        <w:rPr>
          <w:rFonts w:ascii="Times New Roman" w:hAnsi="Times New Roman" w:cs="Times New Roman"/>
          <w:sz w:val="24"/>
          <w:szCs w:val="24"/>
        </w:rPr>
        <w:t>, tant français qu’étrangers</w:t>
      </w:r>
      <w:r w:rsidR="004C4ED1">
        <w:rPr>
          <w:rFonts w:ascii="Times New Roman" w:hAnsi="Times New Roman" w:cs="Times New Roman"/>
          <w:sz w:val="24"/>
          <w:szCs w:val="24"/>
        </w:rPr>
        <w:t xml:space="preserve"> comme</w:t>
      </w:r>
      <w:r>
        <w:rPr>
          <w:rFonts w:ascii="Times New Roman" w:hAnsi="Times New Roman" w:cs="Times New Roman"/>
          <w:sz w:val="24"/>
          <w:szCs w:val="24"/>
        </w:rPr>
        <w:t xml:space="preserve"> ceux évoqués</w:t>
      </w:r>
      <w:r w:rsidR="002C3A04">
        <w:rPr>
          <w:rFonts w:ascii="Times New Roman" w:hAnsi="Times New Roman" w:cs="Times New Roman"/>
          <w:sz w:val="24"/>
          <w:szCs w:val="24"/>
        </w:rPr>
        <w:t xml:space="preserve"> précédemment</w:t>
      </w:r>
      <w:r w:rsidR="00B64F7E">
        <w:rPr>
          <w:rFonts w:ascii="Times New Roman" w:hAnsi="Times New Roman" w:cs="Times New Roman"/>
          <w:sz w:val="24"/>
          <w:szCs w:val="24"/>
        </w:rPr>
        <w:t> : d</w:t>
      </w:r>
      <w:r>
        <w:rPr>
          <w:rFonts w:ascii="Times New Roman" w:hAnsi="Times New Roman" w:cs="Times New Roman"/>
          <w:sz w:val="24"/>
          <w:szCs w:val="24"/>
        </w:rPr>
        <w:t xml:space="preserve">e 16 600 visiteurs en 1879, la station balnéaire atteindra </w:t>
      </w:r>
      <w:r w:rsidR="00B34772">
        <w:rPr>
          <w:rFonts w:ascii="Times New Roman" w:hAnsi="Times New Roman" w:cs="Times New Roman"/>
          <w:sz w:val="24"/>
          <w:szCs w:val="24"/>
        </w:rPr>
        <w:t>les</w:t>
      </w:r>
      <w:r w:rsidR="00D85163">
        <w:rPr>
          <w:rFonts w:ascii="Times New Roman" w:hAnsi="Times New Roman" w:cs="Times New Roman"/>
          <w:sz w:val="24"/>
          <w:szCs w:val="24"/>
        </w:rPr>
        <w:t xml:space="preserve"> </w:t>
      </w:r>
      <w:r>
        <w:rPr>
          <w:rFonts w:ascii="Times New Roman" w:hAnsi="Times New Roman" w:cs="Times New Roman"/>
          <w:sz w:val="24"/>
          <w:szCs w:val="24"/>
        </w:rPr>
        <w:t xml:space="preserve">22 500 en 1883, puis </w:t>
      </w:r>
      <w:r w:rsidR="00B34772">
        <w:rPr>
          <w:rFonts w:ascii="Times New Roman" w:hAnsi="Times New Roman" w:cs="Times New Roman"/>
          <w:sz w:val="24"/>
          <w:szCs w:val="24"/>
        </w:rPr>
        <w:t xml:space="preserve">les </w:t>
      </w:r>
      <w:r>
        <w:rPr>
          <w:rFonts w:ascii="Times New Roman" w:hAnsi="Times New Roman" w:cs="Times New Roman"/>
          <w:sz w:val="24"/>
          <w:szCs w:val="24"/>
        </w:rPr>
        <w:t xml:space="preserve">40 500 en 1900. </w:t>
      </w:r>
    </w:p>
    <w:p w14:paraId="07617B9B" w14:textId="2BE43CAC" w:rsidR="00DB656B" w:rsidRDefault="004C4ED1"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Avec</w:t>
      </w:r>
      <w:r w:rsidR="00DB656B">
        <w:rPr>
          <w:rFonts w:ascii="Times New Roman" w:hAnsi="Times New Roman" w:cs="Times New Roman"/>
          <w:sz w:val="24"/>
          <w:szCs w:val="24"/>
        </w:rPr>
        <w:t xml:space="preserve"> ses </w:t>
      </w:r>
      <w:r w:rsidR="00886FFD">
        <w:rPr>
          <w:rFonts w:ascii="Times New Roman" w:hAnsi="Times New Roman" w:cs="Times New Roman"/>
          <w:sz w:val="24"/>
          <w:szCs w:val="24"/>
        </w:rPr>
        <w:t xml:space="preserve">doubles </w:t>
      </w:r>
      <w:r w:rsidR="00DB656B">
        <w:rPr>
          <w:rFonts w:ascii="Times New Roman" w:hAnsi="Times New Roman" w:cs="Times New Roman"/>
          <w:sz w:val="24"/>
          <w:szCs w:val="24"/>
        </w:rPr>
        <w:t>saisons d’hiver et d’été,</w:t>
      </w:r>
      <w:r w:rsidR="00886FFD">
        <w:rPr>
          <w:rFonts w:ascii="Times New Roman" w:hAnsi="Times New Roman" w:cs="Times New Roman"/>
          <w:sz w:val="24"/>
          <w:szCs w:val="24"/>
        </w:rPr>
        <w:t xml:space="preserve"> rares pour une station balnéaire,</w:t>
      </w:r>
      <w:r w:rsidR="00DB656B">
        <w:rPr>
          <w:rFonts w:ascii="Times New Roman" w:hAnsi="Times New Roman" w:cs="Times New Roman"/>
          <w:sz w:val="24"/>
          <w:szCs w:val="24"/>
        </w:rPr>
        <w:t xml:space="preserve"> la fréquentation </w:t>
      </w:r>
      <w:r>
        <w:rPr>
          <w:rFonts w:ascii="Times New Roman" w:hAnsi="Times New Roman" w:cs="Times New Roman"/>
          <w:sz w:val="24"/>
          <w:szCs w:val="24"/>
        </w:rPr>
        <w:t xml:space="preserve">de </w:t>
      </w:r>
      <w:r w:rsidR="00B34772">
        <w:rPr>
          <w:rFonts w:ascii="Times New Roman" w:hAnsi="Times New Roman" w:cs="Times New Roman"/>
          <w:sz w:val="24"/>
          <w:szCs w:val="24"/>
        </w:rPr>
        <w:t>Biarritz</w:t>
      </w:r>
      <w:r>
        <w:rPr>
          <w:rFonts w:ascii="Times New Roman" w:hAnsi="Times New Roman" w:cs="Times New Roman"/>
          <w:sz w:val="24"/>
          <w:szCs w:val="24"/>
        </w:rPr>
        <w:t xml:space="preserve"> </w:t>
      </w:r>
      <w:r w:rsidR="00DB656B">
        <w:rPr>
          <w:rFonts w:ascii="Times New Roman" w:hAnsi="Times New Roman" w:cs="Times New Roman"/>
          <w:sz w:val="24"/>
          <w:szCs w:val="24"/>
        </w:rPr>
        <w:t xml:space="preserve">n’avait cessé depuis le début des années 1870, à peine affectée par l’absence de ceux qui avaient contribué à son visage et à sa réputation. </w:t>
      </w:r>
      <w:r w:rsidR="00306D70">
        <w:rPr>
          <w:rFonts w:ascii="Times New Roman" w:hAnsi="Times New Roman" w:cs="Times New Roman"/>
          <w:sz w:val="24"/>
          <w:szCs w:val="24"/>
        </w:rPr>
        <w:t xml:space="preserve">Contrairement à Versailles, </w:t>
      </w:r>
      <w:r>
        <w:rPr>
          <w:rFonts w:ascii="Times New Roman" w:hAnsi="Times New Roman" w:cs="Times New Roman"/>
          <w:sz w:val="24"/>
          <w:szCs w:val="24"/>
        </w:rPr>
        <w:t>el</w:t>
      </w:r>
      <w:r w:rsidR="00306D70">
        <w:rPr>
          <w:rFonts w:ascii="Times New Roman" w:hAnsi="Times New Roman" w:cs="Times New Roman"/>
          <w:sz w:val="24"/>
          <w:szCs w:val="24"/>
        </w:rPr>
        <w:t>le ne souffrit aucunement du départ de</w:t>
      </w:r>
      <w:r w:rsidR="000E544F">
        <w:rPr>
          <w:rFonts w:ascii="Times New Roman" w:hAnsi="Times New Roman" w:cs="Times New Roman"/>
          <w:sz w:val="24"/>
          <w:szCs w:val="24"/>
        </w:rPr>
        <w:t xml:space="preserve"> se</w:t>
      </w:r>
      <w:r w:rsidR="00306D70">
        <w:rPr>
          <w:rFonts w:ascii="Times New Roman" w:hAnsi="Times New Roman" w:cs="Times New Roman"/>
          <w:sz w:val="24"/>
          <w:szCs w:val="24"/>
        </w:rPr>
        <w:t>s souverains.</w:t>
      </w:r>
    </w:p>
    <w:p w14:paraId="41CF9824" w14:textId="20DCB68E" w:rsidR="00DB656B" w:rsidRDefault="00DB656B"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En mai 1898, des négociations furent engagées afin d’intégrer à la voirie municipale, les voies privées du lotissement, dont les avenues Victoria et du Palais (actuelles avenues de l’Impératrice et Edouard VII). Elles furent cédées</w:t>
      </w:r>
      <w:r w:rsidR="00B34772">
        <w:rPr>
          <w:rFonts w:ascii="Times New Roman" w:hAnsi="Times New Roman" w:cs="Times New Roman"/>
          <w:sz w:val="24"/>
          <w:szCs w:val="24"/>
        </w:rPr>
        <w:t>,</w:t>
      </w:r>
      <w:r>
        <w:rPr>
          <w:rFonts w:ascii="Times New Roman" w:hAnsi="Times New Roman" w:cs="Times New Roman"/>
          <w:sz w:val="24"/>
          <w:szCs w:val="24"/>
        </w:rPr>
        <w:t xml:space="preserve"> non sans mal</w:t>
      </w:r>
      <w:r w:rsidR="00B34772">
        <w:rPr>
          <w:rFonts w:ascii="Times New Roman" w:hAnsi="Times New Roman" w:cs="Times New Roman"/>
          <w:sz w:val="24"/>
          <w:szCs w:val="24"/>
        </w:rPr>
        <w:t>,</w:t>
      </w:r>
      <w:r>
        <w:rPr>
          <w:rFonts w:ascii="Times New Roman" w:hAnsi="Times New Roman" w:cs="Times New Roman"/>
          <w:sz w:val="24"/>
          <w:szCs w:val="24"/>
        </w:rPr>
        <w:t xml:space="preserve"> en juin 1907 par la banque et les acquéreurs des différents lots, chacun étant </w:t>
      </w:r>
      <w:r w:rsidR="00B64F7E">
        <w:rPr>
          <w:rFonts w:ascii="Times New Roman" w:hAnsi="Times New Roman" w:cs="Times New Roman"/>
          <w:sz w:val="24"/>
          <w:szCs w:val="24"/>
        </w:rPr>
        <w:t xml:space="preserve">alors </w:t>
      </w:r>
      <w:r>
        <w:rPr>
          <w:rFonts w:ascii="Times New Roman" w:hAnsi="Times New Roman" w:cs="Times New Roman"/>
          <w:sz w:val="24"/>
          <w:szCs w:val="24"/>
        </w:rPr>
        <w:t xml:space="preserve">propriétaire de son trottoir. L’absence d’entretien de la voirie, le manque d’éclairage et les charges qui leur incombaient les </w:t>
      </w:r>
      <w:r w:rsidR="00B34772">
        <w:rPr>
          <w:rFonts w:ascii="Times New Roman" w:hAnsi="Times New Roman" w:cs="Times New Roman"/>
          <w:sz w:val="24"/>
          <w:szCs w:val="24"/>
        </w:rPr>
        <w:t xml:space="preserve">avaient </w:t>
      </w:r>
      <w:r>
        <w:rPr>
          <w:rFonts w:ascii="Times New Roman" w:hAnsi="Times New Roman" w:cs="Times New Roman"/>
          <w:sz w:val="24"/>
          <w:szCs w:val="24"/>
        </w:rPr>
        <w:t>convain</w:t>
      </w:r>
      <w:r w:rsidR="00B34772">
        <w:rPr>
          <w:rFonts w:ascii="Times New Roman" w:hAnsi="Times New Roman" w:cs="Times New Roman"/>
          <w:sz w:val="24"/>
          <w:szCs w:val="24"/>
        </w:rPr>
        <w:t>cus</w:t>
      </w:r>
      <w:r>
        <w:rPr>
          <w:rFonts w:ascii="Times New Roman" w:hAnsi="Times New Roman" w:cs="Times New Roman"/>
          <w:sz w:val="24"/>
          <w:szCs w:val="24"/>
        </w:rPr>
        <w:t xml:space="preserve"> du bienfondé des réclamations de la </w:t>
      </w:r>
      <w:r w:rsidR="000E544F">
        <w:rPr>
          <w:rFonts w:ascii="Times New Roman" w:hAnsi="Times New Roman" w:cs="Times New Roman"/>
          <w:sz w:val="24"/>
          <w:szCs w:val="24"/>
        </w:rPr>
        <w:t>municipalité</w:t>
      </w:r>
      <w:r>
        <w:rPr>
          <w:rFonts w:ascii="Times New Roman" w:hAnsi="Times New Roman" w:cs="Times New Roman"/>
          <w:sz w:val="24"/>
          <w:szCs w:val="24"/>
        </w:rPr>
        <w:t xml:space="preserve">. En décembre 1907, la réfection et l’éclairage des voies sur l’ancien domaine impérial purent ainsi </w:t>
      </w:r>
      <w:r w:rsidR="00B34772">
        <w:rPr>
          <w:rFonts w:ascii="Times New Roman" w:hAnsi="Times New Roman" w:cs="Times New Roman"/>
          <w:sz w:val="24"/>
          <w:szCs w:val="24"/>
        </w:rPr>
        <w:t xml:space="preserve">être </w:t>
      </w:r>
      <w:r>
        <w:rPr>
          <w:rFonts w:ascii="Times New Roman" w:hAnsi="Times New Roman" w:cs="Times New Roman"/>
          <w:sz w:val="24"/>
          <w:szCs w:val="24"/>
        </w:rPr>
        <w:t>engag</w:t>
      </w:r>
      <w:r w:rsidR="00B34772">
        <w:rPr>
          <w:rFonts w:ascii="Times New Roman" w:hAnsi="Times New Roman" w:cs="Times New Roman"/>
          <w:sz w:val="24"/>
          <w:szCs w:val="24"/>
        </w:rPr>
        <w:t>és</w:t>
      </w:r>
      <w:r>
        <w:rPr>
          <w:rFonts w:ascii="Times New Roman" w:hAnsi="Times New Roman" w:cs="Times New Roman"/>
          <w:sz w:val="24"/>
          <w:szCs w:val="24"/>
        </w:rPr>
        <w:t>.</w:t>
      </w:r>
    </w:p>
    <w:p w14:paraId="540C64B5" w14:textId="77777777" w:rsidR="00BC3944" w:rsidRPr="00264FEB" w:rsidRDefault="00BC3944" w:rsidP="00E44B4E">
      <w:pPr>
        <w:spacing w:after="0" w:line="360" w:lineRule="auto"/>
        <w:jc w:val="both"/>
        <w:rPr>
          <w:rFonts w:ascii="Times New Roman" w:hAnsi="Times New Roman" w:cs="Times New Roman"/>
          <w:sz w:val="16"/>
          <w:szCs w:val="16"/>
        </w:rPr>
      </w:pPr>
    </w:p>
    <w:p w14:paraId="7A806677" w14:textId="77777777" w:rsidR="00BC3944" w:rsidRPr="00BC3944" w:rsidRDefault="00BC3944" w:rsidP="00DB656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Destin</w:t>
      </w:r>
      <w:r w:rsidR="0020752D">
        <w:rPr>
          <w:rFonts w:ascii="Times New Roman" w:hAnsi="Times New Roman" w:cs="Times New Roman"/>
          <w:b/>
          <w:i/>
          <w:sz w:val="24"/>
          <w:szCs w:val="24"/>
        </w:rPr>
        <w:t>s</w:t>
      </w:r>
      <w:r>
        <w:rPr>
          <w:rFonts w:ascii="Times New Roman" w:hAnsi="Times New Roman" w:cs="Times New Roman"/>
          <w:b/>
          <w:i/>
          <w:sz w:val="24"/>
          <w:szCs w:val="24"/>
        </w:rPr>
        <w:t xml:space="preserve"> de la </w:t>
      </w:r>
      <w:r w:rsidR="00574357">
        <w:rPr>
          <w:rFonts w:ascii="Times New Roman" w:hAnsi="Times New Roman" w:cs="Times New Roman"/>
          <w:b/>
          <w:i/>
          <w:sz w:val="24"/>
          <w:szCs w:val="24"/>
        </w:rPr>
        <w:t>Villa Eugénie et de</w:t>
      </w:r>
      <w:r w:rsidR="0096248B">
        <w:rPr>
          <w:rFonts w:ascii="Times New Roman" w:hAnsi="Times New Roman" w:cs="Times New Roman"/>
          <w:b/>
          <w:i/>
          <w:sz w:val="24"/>
          <w:szCs w:val="24"/>
        </w:rPr>
        <w:t>s bâtiments du domaine</w:t>
      </w:r>
      <w:r>
        <w:rPr>
          <w:rFonts w:ascii="Times New Roman" w:hAnsi="Times New Roman" w:cs="Times New Roman"/>
          <w:b/>
          <w:i/>
          <w:sz w:val="24"/>
          <w:szCs w:val="24"/>
        </w:rPr>
        <w:t xml:space="preserve"> impérial (188</w:t>
      </w:r>
      <w:r w:rsidR="0020752D">
        <w:rPr>
          <w:rFonts w:ascii="Times New Roman" w:hAnsi="Times New Roman" w:cs="Times New Roman"/>
          <w:b/>
          <w:i/>
          <w:sz w:val="24"/>
          <w:szCs w:val="24"/>
        </w:rPr>
        <w:t>1</w:t>
      </w:r>
      <w:r>
        <w:rPr>
          <w:rFonts w:ascii="Times New Roman" w:hAnsi="Times New Roman" w:cs="Times New Roman"/>
          <w:b/>
          <w:i/>
          <w:sz w:val="24"/>
          <w:szCs w:val="24"/>
        </w:rPr>
        <w:t>-19</w:t>
      </w:r>
      <w:r w:rsidR="0096248B">
        <w:rPr>
          <w:rFonts w:ascii="Times New Roman" w:hAnsi="Times New Roman" w:cs="Times New Roman"/>
          <w:b/>
          <w:i/>
          <w:sz w:val="24"/>
          <w:szCs w:val="24"/>
        </w:rPr>
        <w:t>90</w:t>
      </w:r>
      <w:r>
        <w:rPr>
          <w:rFonts w:ascii="Times New Roman" w:hAnsi="Times New Roman" w:cs="Times New Roman"/>
          <w:b/>
          <w:i/>
          <w:sz w:val="24"/>
          <w:szCs w:val="24"/>
        </w:rPr>
        <w:t>)</w:t>
      </w:r>
    </w:p>
    <w:p w14:paraId="2AE7E6F5" w14:textId="77777777" w:rsidR="00B954A8" w:rsidRDefault="00B954A8" w:rsidP="00B954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Suite à </w:t>
      </w:r>
      <w:r w:rsidR="00B64F7E">
        <w:rPr>
          <w:rFonts w:ascii="Times New Roman" w:hAnsi="Times New Roman" w:cs="Times New Roman"/>
          <w:sz w:val="24"/>
          <w:szCs w:val="24"/>
        </w:rPr>
        <w:t>l’</w:t>
      </w:r>
      <w:r>
        <w:rPr>
          <w:rFonts w:ascii="Times New Roman" w:hAnsi="Times New Roman" w:cs="Times New Roman"/>
          <w:sz w:val="24"/>
          <w:szCs w:val="24"/>
        </w:rPr>
        <w:t xml:space="preserve">acquisition </w:t>
      </w:r>
      <w:r w:rsidR="00B64F7E">
        <w:rPr>
          <w:rFonts w:ascii="Times New Roman" w:hAnsi="Times New Roman" w:cs="Times New Roman"/>
          <w:sz w:val="24"/>
          <w:szCs w:val="24"/>
        </w:rPr>
        <w:t>d’</w:t>
      </w:r>
      <w:r>
        <w:rPr>
          <w:rFonts w:ascii="Times New Roman" w:hAnsi="Times New Roman" w:cs="Times New Roman"/>
          <w:sz w:val="24"/>
          <w:szCs w:val="24"/>
        </w:rPr>
        <w:t>avril 1881, la Villa Eugénie fut affectée par la Banque Parisienne à la création d’un hôtel-casino de luxe, dénommé "</w:t>
      </w:r>
      <w:r w:rsidRPr="00F37F22">
        <w:rPr>
          <w:rFonts w:ascii="Times New Roman" w:hAnsi="Times New Roman" w:cs="Times New Roman"/>
          <w:sz w:val="24"/>
          <w:szCs w:val="24"/>
        </w:rPr>
        <w:t>Palais-Biarritz</w:t>
      </w:r>
      <w:r>
        <w:rPr>
          <w:rFonts w:ascii="Times New Roman" w:hAnsi="Times New Roman" w:cs="Times New Roman"/>
          <w:sz w:val="24"/>
          <w:szCs w:val="24"/>
        </w:rPr>
        <w:t>", dont l’exploitation fut concédée à une société</w:t>
      </w:r>
      <w:r w:rsidR="00AD29D8">
        <w:rPr>
          <w:rFonts w:ascii="Times New Roman" w:hAnsi="Times New Roman" w:cs="Times New Roman"/>
          <w:sz w:val="24"/>
          <w:szCs w:val="24"/>
        </w:rPr>
        <w:t xml:space="preserve"> privée</w:t>
      </w:r>
      <w:r>
        <w:rPr>
          <w:rFonts w:ascii="Times New Roman" w:hAnsi="Times New Roman" w:cs="Times New Roman"/>
          <w:sz w:val="24"/>
          <w:szCs w:val="24"/>
        </w:rPr>
        <w:t xml:space="preserve">. La transformation de l’ancienne villa impériale se fit aussitôt en vue de la saison estivale. L’établissement </w:t>
      </w:r>
      <w:r w:rsidR="00B64F7E">
        <w:rPr>
          <w:rFonts w:ascii="Times New Roman" w:hAnsi="Times New Roman" w:cs="Times New Roman"/>
          <w:sz w:val="24"/>
          <w:szCs w:val="24"/>
        </w:rPr>
        <w:t>sera</w:t>
      </w:r>
      <w:r>
        <w:rPr>
          <w:rFonts w:ascii="Times New Roman" w:hAnsi="Times New Roman" w:cs="Times New Roman"/>
          <w:sz w:val="24"/>
          <w:szCs w:val="24"/>
        </w:rPr>
        <w:t xml:space="preserve"> inauguré le 1</w:t>
      </w:r>
      <w:r w:rsidRPr="00640CA7">
        <w:rPr>
          <w:rFonts w:ascii="Times New Roman" w:hAnsi="Times New Roman" w:cs="Times New Roman"/>
          <w:sz w:val="24"/>
          <w:szCs w:val="24"/>
          <w:vertAlign w:val="superscript"/>
        </w:rPr>
        <w:t>er</w:t>
      </w:r>
      <w:r>
        <w:rPr>
          <w:rFonts w:ascii="Times New Roman" w:hAnsi="Times New Roman" w:cs="Times New Roman"/>
          <w:sz w:val="24"/>
          <w:szCs w:val="24"/>
        </w:rPr>
        <w:t xml:space="preserve"> août.</w:t>
      </w:r>
    </w:p>
    <w:p w14:paraId="1D940512" w14:textId="2D9B0D86" w:rsidR="00F60C3B" w:rsidRDefault="00F60C3B" w:rsidP="00B954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A56482">
        <w:rPr>
          <w:rFonts w:ascii="Times New Roman" w:hAnsi="Times New Roman" w:cs="Times New Roman"/>
          <w:sz w:val="24"/>
          <w:szCs w:val="24"/>
        </w:rPr>
        <w:t xml:space="preserve">vocation hôtelière </w:t>
      </w:r>
      <w:r>
        <w:rPr>
          <w:rFonts w:ascii="Times New Roman" w:hAnsi="Times New Roman" w:cs="Times New Roman"/>
          <w:sz w:val="24"/>
          <w:szCs w:val="24"/>
        </w:rPr>
        <w:t>de la villa</w:t>
      </w:r>
      <w:r w:rsidR="00922245">
        <w:rPr>
          <w:rFonts w:ascii="Times New Roman" w:hAnsi="Times New Roman" w:cs="Times New Roman"/>
          <w:sz w:val="24"/>
          <w:szCs w:val="24"/>
        </w:rPr>
        <w:t xml:space="preserve"> s’</w:t>
      </w:r>
      <w:r>
        <w:rPr>
          <w:rFonts w:ascii="Times New Roman" w:hAnsi="Times New Roman" w:cs="Times New Roman"/>
          <w:sz w:val="24"/>
          <w:szCs w:val="24"/>
        </w:rPr>
        <w:t>effectu</w:t>
      </w:r>
      <w:r w:rsidR="00922245">
        <w:rPr>
          <w:rFonts w:ascii="Times New Roman" w:hAnsi="Times New Roman" w:cs="Times New Roman"/>
          <w:sz w:val="24"/>
          <w:szCs w:val="24"/>
        </w:rPr>
        <w:t>a</w:t>
      </w:r>
      <w:r>
        <w:rPr>
          <w:rFonts w:ascii="Times New Roman" w:hAnsi="Times New Roman" w:cs="Times New Roman"/>
          <w:sz w:val="24"/>
          <w:szCs w:val="24"/>
        </w:rPr>
        <w:t xml:space="preserve"> </w:t>
      </w:r>
      <w:r w:rsidR="0020752D">
        <w:rPr>
          <w:rFonts w:ascii="Times New Roman" w:hAnsi="Times New Roman" w:cs="Times New Roman"/>
          <w:sz w:val="24"/>
          <w:szCs w:val="24"/>
        </w:rPr>
        <w:t xml:space="preserve">réellement </w:t>
      </w:r>
      <w:r>
        <w:rPr>
          <w:rFonts w:ascii="Times New Roman" w:hAnsi="Times New Roman" w:cs="Times New Roman"/>
          <w:sz w:val="24"/>
          <w:szCs w:val="24"/>
        </w:rPr>
        <w:t>en 1882</w:t>
      </w:r>
      <w:r w:rsidR="0020752D">
        <w:rPr>
          <w:rFonts w:ascii="Times New Roman" w:hAnsi="Times New Roman" w:cs="Times New Roman"/>
          <w:sz w:val="24"/>
          <w:szCs w:val="24"/>
        </w:rPr>
        <w:t>,</w:t>
      </w:r>
      <w:r>
        <w:rPr>
          <w:rFonts w:ascii="Times New Roman" w:hAnsi="Times New Roman" w:cs="Times New Roman"/>
          <w:sz w:val="24"/>
          <w:szCs w:val="24"/>
        </w:rPr>
        <w:t xml:space="preserve"> après la faillite de la première société exploitante.</w:t>
      </w:r>
      <w:r w:rsidRPr="00F60C3B">
        <w:rPr>
          <w:rFonts w:ascii="Times New Roman" w:hAnsi="Times New Roman" w:cs="Times New Roman"/>
          <w:sz w:val="24"/>
          <w:szCs w:val="24"/>
        </w:rPr>
        <w:t xml:space="preserve"> </w:t>
      </w:r>
      <w:r>
        <w:rPr>
          <w:rFonts w:ascii="Times New Roman" w:hAnsi="Times New Roman" w:cs="Times New Roman"/>
          <w:sz w:val="24"/>
          <w:szCs w:val="24"/>
        </w:rPr>
        <w:t xml:space="preserve">Cette seconde société fit entreprendre jusqu’en 1883 d’importants travaux par les architectes Alphonse Bertrand et Edouard Rebulet afin d’augmenter la capacité hôtelière à une cinquantaine de chambres et </w:t>
      </w:r>
      <w:r w:rsidR="00336A0D">
        <w:rPr>
          <w:rFonts w:ascii="Times New Roman" w:hAnsi="Times New Roman" w:cs="Times New Roman"/>
          <w:sz w:val="24"/>
          <w:szCs w:val="24"/>
        </w:rPr>
        <w:t xml:space="preserve">de </w:t>
      </w:r>
      <w:r>
        <w:rPr>
          <w:rFonts w:ascii="Times New Roman" w:hAnsi="Times New Roman" w:cs="Times New Roman"/>
          <w:sz w:val="24"/>
          <w:szCs w:val="24"/>
        </w:rPr>
        <w:t xml:space="preserve">se donner </w:t>
      </w:r>
      <w:r w:rsidR="00A56482">
        <w:rPr>
          <w:rFonts w:ascii="Times New Roman" w:hAnsi="Times New Roman" w:cs="Times New Roman"/>
          <w:sz w:val="24"/>
          <w:szCs w:val="24"/>
        </w:rPr>
        <w:t xml:space="preserve">ainsi </w:t>
      </w:r>
      <w:r>
        <w:rPr>
          <w:rFonts w:ascii="Times New Roman" w:hAnsi="Times New Roman" w:cs="Times New Roman"/>
          <w:sz w:val="24"/>
          <w:szCs w:val="24"/>
        </w:rPr>
        <w:t xml:space="preserve">les moyens de sa réussite. Les deux salons </w:t>
      </w:r>
      <w:r w:rsidR="00B64F7E">
        <w:rPr>
          <w:rFonts w:ascii="Times New Roman" w:hAnsi="Times New Roman" w:cs="Times New Roman"/>
          <w:sz w:val="24"/>
          <w:szCs w:val="24"/>
        </w:rPr>
        <w:t xml:space="preserve">sur la terrasse </w:t>
      </w:r>
      <w:r>
        <w:rPr>
          <w:rFonts w:ascii="Times New Roman" w:hAnsi="Times New Roman" w:cs="Times New Roman"/>
          <w:sz w:val="24"/>
          <w:szCs w:val="24"/>
        </w:rPr>
        <w:t>de l</w:t>
      </w:r>
      <w:r w:rsidR="00922245">
        <w:rPr>
          <w:rFonts w:ascii="Times New Roman" w:hAnsi="Times New Roman" w:cs="Times New Roman"/>
          <w:sz w:val="24"/>
          <w:szCs w:val="24"/>
        </w:rPr>
        <w:t xml:space="preserve">a </w:t>
      </w:r>
      <w:r>
        <w:rPr>
          <w:rFonts w:ascii="Times New Roman" w:hAnsi="Times New Roman" w:cs="Times New Roman"/>
          <w:sz w:val="24"/>
          <w:szCs w:val="24"/>
        </w:rPr>
        <w:t>villa furent réunis pour former l</w:t>
      </w:r>
      <w:r w:rsidR="0042383C">
        <w:rPr>
          <w:rFonts w:ascii="Times New Roman" w:hAnsi="Times New Roman" w:cs="Times New Roman"/>
          <w:sz w:val="24"/>
          <w:szCs w:val="24"/>
        </w:rPr>
        <w:t>a salle de</w:t>
      </w:r>
      <w:r>
        <w:rPr>
          <w:rFonts w:ascii="Times New Roman" w:hAnsi="Times New Roman" w:cs="Times New Roman"/>
          <w:sz w:val="24"/>
          <w:szCs w:val="24"/>
        </w:rPr>
        <w:t xml:space="preserve"> restaurant.</w:t>
      </w:r>
      <w:r w:rsidRPr="00F60C3B">
        <w:rPr>
          <w:rFonts w:ascii="Times New Roman" w:hAnsi="Times New Roman" w:cs="Times New Roman"/>
          <w:sz w:val="24"/>
          <w:szCs w:val="24"/>
        </w:rPr>
        <w:t xml:space="preserve"> </w:t>
      </w:r>
      <w:r>
        <w:rPr>
          <w:rFonts w:ascii="Times New Roman" w:hAnsi="Times New Roman" w:cs="Times New Roman"/>
          <w:sz w:val="24"/>
          <w:szCs w:val="24"/>
        </w:rPr>
        <w:t>L’ensemble fut inauguré le 28 juillet 1883.</w:t>
      </w:r>
    </w:p>
    <w:p w14:paraId="529342A1" w14:textId="4112FFB7" w:rsidR="00F60C3B" w:rsidRDefault="00E104D5" w:rsidP="00B954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Suite </w:t>
      </w:r>
      <w:r w:rsidR="00336A0D">
        <w:rPr>
          <w:rFonts w:ascii="Times New Roman" w:hAnsi="Times New Roman" w:cs="Times New Roman"/>
          <w:sz w:val="24"/>
          <w:szCs w:val="24"/>
        </w:rPr>
        <w:t>aux</w:t>
      </w:r>
      <w:r>
        <w:rPr>
          <w:rFonts w:ascii="Times New Roman" w:hAnsi="Times New Roman" w:cs="Times New Roman"/>
          <w:sz w:val="24"/>
          <w:szCs w:val="24"/>
        </w:rPr>
        <w:t xml:space="preserve"> difficultés</w:t>
      </w:r>
      <w:r w:rsidR="00B64F7E">
        <w:rPr>
          <w:rFonts w:ascii="Times New Roman" w:hAnsi="Times New Roman" w:cs="Times New Roman"/>
          <w:sz w:val="24"/>
          <w:szCs w:val="24"/>
        </w:rPr>
        <w:t xml:space="preserve"> d’exploitation</w:t>
      </w:r>
      <w:r w:rsidR="00EF536F">
        <w:rPr>
          <w:rFonts w:ascii="Times New Roman" w:hAnsi="Times New Roman" w:cs="Times New Roman"/>
          <w:sz w:val="24"/>
          <w:szCs w:val="24"/>
        </w:rPr>
        <w:t>,</w:t>
      </w:r>
      <w:r w:rsidR="00F60C3B">
        <w:rPr>
          <w:rFonts w:ascii="Times New Roman" w:hAnsi="Times New Roman" w:cs="Times New Roman"/>
          <w:sz w:val="24"/>
          <w:szCs w:val="24"/>
        </w:rPr>
        <w:t xml:space="preserve"> la Banque Parisienne décida </w:t>
      </w:r>
      <w:r w:rsidR="00EF536F">
        <w:rPr>
          <w:rFonts w:ascii="Times New Roman" w:hAnsi="Times New Roman" w:cs="Times New Roman"/>
          <w:sz w:val="24"/>
          <w:szCs w:val="24"/>
        </w:rPr>
        <w:t xml:space="preserve">en 1892 </w:t>
      </w:r>
      <w:r w:rsidR="00F60C3B">
        <w:rPr>
          <w:rFonts w:ascii="Times New Roman" w:hAnsi="Times New Roman" w:cs="Times New Roman"/>
          <w:sz w:val="24"/>
          <w:szCs w:val="24"/>
        </w:rPr>
        <w:t xml:space="preserve">la </w:t>
      </w:r>
      <w:r w:rsidR="002E2B2A">
        <w:rPr>
          <w:rFonts w:ascii="Times New Roman" w:hAnsi="Times New Roman" w:cs="Times New Roman"/>
          <w:sz w:val="24"/>
          <w:szCs w:val="24"/>
        </w:rPr>
        <w:t>vente</w:t>
      </w:r>
      <w:r w:rsidR="00F60C3B">
        <w:rPr>
          <w:rFonts w:ascii="Times New Roman" w:hAnsi="Times New Roman" w:cs="Times New Roman"/>
          <w:sz w:val="24"/>
          <w:szCs w:val="24"/>
        </w:rPr>
        <w:t xml:space="preserve"> de l’hôtel</w:t>
      </w:r>
      <w:r w:rsidR="00336A0D">
        <w:rPr>
          <w:rFonts w:ascii="Times New Roman" w:hAnsi="Times New Roman" w:cs="Times New Roman"/>
          <w:sz w:val="24"/>
          <w:szCs w:val="24"/>
        </w:rPr>
        <w:t>. Il</w:t>
      </w:r>
      <w:r w:rsidR="00F60C3B">
        <w:rPr>
          <w:rFonts w:ascii="Times New Roman" w:hAnsi="Times New Roman" w:cs="Times New Roman"/>
          <w:sz w:val="24"/>
          <w:szCs w:val="24"/>
        </w:rPr>
        <w:t xml:space="preserve"> fut adjugé,</w:t>
      </w:r>
      <w:r w:rsidR="00F60C3B" w:rsidRPr="00390F57">
        <w:rPr>
          <w:rFonts w:ascii="Times New Roman" w:hAnsi="Times New Roman" w:cs="Times New Roman"/>
          <w:sz w:val="24"/>
          <w:szCs w:val="24"/>
        </w:rPr>
        <w:t xml:space="preserve"> </w:t>
      </w:r>
      <w:r w:rsidR="00F60C3B">
        <w:rPr>
          <w:rFonts w:ascii="Times New Roman" w:hAnsi="Times New Roman" w:cs="Times New Roman"/>
          <w:sz w:val="24"/>
          <w:szCs w:val="24"/>
        </w:rPr>
        <w:t xml:space="preserve">le 2 août, </w:t>
      </w:r>
      <w:r w:rsidR="002E2B2A">
        <w:rPr>
          <w:rFonts w:ascii="Times New Roman" w:hAnsi="Times New Roman" w:cs="Times New Roman"/>
          <w:sz w:val="24"/>
          <w:szCs w:val="24"/>
        </w:rPr>
        <w:t>à</w:t>
      </w:r>
      <w:r w:rsidR="00F60C3B">
        <w:rPr>
          <w:rFonts w:ascii="Times New Roman" w:hAnsi="Times New Roman" w:cs="Times New Roman"/>
          <w:sz w:val="24"/>
          <w:szCs w:val="24"/>
        </w:rPr>
        <w:t xml:space="preserve"> la chambre des notaires de Paris,</w:t>
      </w:r>
      <w:r w:rsidR="00F60C3B" w:rsidRPr="003D5C51">
        <w:rPr>
          <w:rFonts w:ascii="Times New Roman" w:hAnsi="Times New Roman" w:cs="Times New Roman"/>
          <w:sz w:val="24"/>
          <w:szCs w:val="24"/>
        </w:rPr>
        <w:t xml:space="preserve"> </w:t>
      </w:r>
      <w:r w:rsidR="00F60C3B">
        <w:rPr>
          <w:rFonts w:ascii="Times New Roman" w:hAnsi="Times New Roman" w:cs="Times New Roman"/>
          <w:sz w:val="24"/>
          <w:szCs w:val="24"/>
        </w:rPr>
        <w:t xml:space="preserve">à l’architecte </w:t>
      </w:r>
      <w:r w:rsidR="0043059D">
        <w:rPr>
          <w:rFonts w:ascii="Times New Roman" w:hAnsi="Times New Roman" w:cs="Times New Roman"/>
          <w:sz w:val="24"/>
          <w:szCs w:val="24"/>
        </w:rPr>
        <w:t xml:space="preserve">parisien </w:t>
      </w:r>
      <w:r w:rsidR="00F60C3B">
        <w:rPr>
          <w:rFonts w:ascii="Times New Roman" w:hAnsi="Times New Roman" w:cs="Times New Roman"/>
          <w:sz w:val="24"/>
          <w:szCs w:val="24"/>
        </w:rPr>
        <w:t>Octave Raquin</w:t>
      </w:r>
      <w:r w:rsidR="0043059D">
        <w:rPr>
          <w:rFonts w:ascii="Times New Roman" w:hAnsi="Times New Roman" w:cs="Times New Roman"/>
          <w:sz w:val="24"/>
          <w:szCs w:val="24"/>
        </w:rPr>
        <w:t xml:space="preserve"> (18</w:t>
      </w:r>
      <w:r w:rsidR="00336A0D">
        <w:rPr>
          <w:rFonts w:ascii="Times New Roman" w:hAnsi="Times New Roman" w:cs="Times New Roman"/>
          <w:sz w:val="24"/>
          <w:szCs w:val="24"/>
        </w:rPr>
        <w:t>37</w:t>
      </w:r>
      <w:r w:rsidR="0043059D">
        <w:rPr>
          <w:rFonts w:ascii="Times New Roman" w:hAnsi="Times New Roman" w:cs="Times New Roman"/>
          <w:sz w:val="24"/>
          <w:szCs w:val="24"/>
        </w:rPr>
        <w:t>-1897)</w:t>
      </w:r>
      <w:r w:rsidR="002E2B2A">
        <w:rPr>
          <w:rFonts w:ascii="Times New Roman" w:hAnsi="Times New Roman" w:cs="Times New Roman"/>
          <w:sz w:val="24"/>
          <w:szCs w:val="24"/>
        </w:rPr>
        <w:t>, pour 400 000 francs.</w:t>
      </w:r>
      <w:r w:rsidR="002E2B2A" w:rsidRPr="002E2B2A">
        <w:rPr>
          <w:rFonts w:ascii="Times New Roman" w:hAnsi="Times New Roman" w:cs="Times New Roman"/>
          <w:sz w:val="24"/>
          <w:szCs w:val="24"/>
        </w:rPr>
        <w:t xml:space="preserve"> </w:t>
      </w:r>
      <w:r w:rsidR="002E2B2A">
        <w:rPr>
          <w:rFonts w:ascii="Times New Roman" w:hAnsi="Times New Roman" w:cs="Times New Roman"/>
          <w:sz w:val="24"/>
          <w:szCs w:val="24"/>
        </w:rPr>
        <w:t xml:space="preserve">Suite à </w:t>
      </w:r>
      <w:r w:rsidR="00B64F7E">
        <w:rPr>
          <w:rFonts w:ascii="Times New Roman" w:hAnsi="Times New Roman" w:cs="Times New Roman"/>
          <w:sz w:val="24"/>
          <w:szCs w:val="24"/>
        </w:rPr>
        <w:t>cette</w:t>
      </w:r>
      <w:r w:rsidR="002E2B2A">
        <w:rPr>
          <w:rFonts w:ascii="Times New Roman" w:hAnsi="Times New Roman" w:cs="Times New Roman"/>
          <w:sz w:val="24"/>
          <w:szCs w:val="24"/>
        </w:rPr>
        <w:t xml:space="preserve"> acquisition, Raquin engagea</w:t>
      </w:r>
      <w:r w:rsidR="00B64F7E">
        <w:rPr>
          <w:rFonts w:ascii="Times New Roman" w:hAnsi="Times New Roman" w:cs="Times New Roman"/>
          <w:sz w:val="24"/>
          <w:szCs w:val="24"/>
        </w:rPr>
        <w:t xml:space="preserve"> aussitôt</w:t>
      </w:r>
      <w:r w:rsidR="002E2B2A">
        <w:rPr>
          <w:rFonts w:ascii="Times New Roman" w:hAnsi="Times New Roman" w:cs="Times New Roman"/>
          <w:sz w:val="24"/>
          <w:szCs w:val="24"/>
        </w:rPr>
        <w:t xml:space="preserve"> la création d’une nouvelle société sous le nom d’</w:t>
      </w:r>
      <w:r w:rsidR="002E2B2A" w:rsidRPr="00E14381">
        <w:rPr>
          <w:rFonts w:ascii="Times New Roman" w:hAnsi="Times New Roman" w:cs="Times New Roman"/>
          <w:i/>
          <w:sz w:val="24"/>
          <w:szCs w:val="24"/>
        </w:rPr>
        <w:t>Hôtel du Palais</w:t>
      </w:r>
      <w:r w:rsidR="002E2B2A">
        <w:rPr>
          <w:rFonts w:ascii="Times New Roman" w:hAnsi="Times New Roman" w:cs="Times New Roman"/>
          <w:i/>
          <w:sz w:val="24"/>
          <w:szCs w:val="24"/>
        </w:rPr>
        <w:t xml:space="preserve"> Biarritz</w:t>
      </w:r>
      <w:r w:rsidR="002E2B2A">
        <w:rPr>
          <w:rFonts w:ascii="Times New Roman" w:hAnsi="Times New Roman" w:cs="Times New Roman"/>
          <w:sz w:val="24"/>
          <w:szCs w:val="24"/>
        </w:rPr>
        <w:t xml:space="preserve"> dont les statuts furent déposés devant notaire, le 20 décembre </w:t>
      </w:r>
      <w:r w:rsidR="00EF536F">
        <w:rPr>
          <w:rFonts w:ascii="Times New Roman" w:hAnsi="Times New Roman" w:cs="Times New Roman"/>
          <w:sz w:val="24"/>
          <w:szCs w:val="24"/>
        </w:rPr>
        <w:t>suivant</w:t>
      </w:r>
      <w:r w:rsidR="002E2B2A">
        <w:rPr>
          <w:rFonts w:ascii="Times New Roman" w:hAnsi="Times New Roman" w:cs="Times New Roman"/>
          <w:sz w:val="24"/>
          <w:szCs w:val="24"/>
        </w:rPr>
        <w:t>.</w:t>
      </w:r>
    </w:p>
    <w:p w14:paraId="766FF214" w14:textId="77777777" w:rsidR="00D250B0" w:rsidRDefault="007F48D4" w:rsidP="00D250B0">
      <w:pPr>
        <w:spacing w:line="360" w:lineRule="auto"/>
        <w:jc w:val="both"/>
        <w:rPr>
          <w:rFonts w:ascii="Times New Roman" w:hAnsi="Times New Roman" w:cs="Times New Roman"/>
          <w:sz w:val="24"/>
          <w:szCs w:val="24"/>
        </w:rPr>
      </w:pPr>
      <w:r>
        <w:rPr>
          <w:rFonts w:ascii="Times New Roman" w:hAnsi="Times New Roman" w:cs="Times New Roman"/>
          <w:sz w:val="24"/>
          <w:szCs w:val="24"/>
        </w:rPr>
        <w:t>Devant l’affluence croissante de la clientèle, Raquin,</w:t>
      </w:r>
      <w:r w:rsidRPr="00FF31A9">
        <w:rPr>
          <w:rFonts w:ascii="Times New Roman" w:hAnsi="Times New Roman" w:cs="Times New Roman"/>
          <w:sz w:val="24"/>
          <w:szCs w:val="24"/>
        </w:rPr>
        <w:t xml:space="preserve"> </w:t>
      </w:r>
      <w:r>
        <w:rPr>
          <w:rFonts w:ascii="Times New Roman" w:hAnsi="Times New Roman" w:cs="Times New Roman"/>
          <w:sz w:val="24"/>
          <w:szCs w:val="24"/>
        </w:rPr>
        <w:t xml:space="preserve">assisté de son confrère d’alors, </w:t>
      </w:r>
      <w:r w:rsidR="00B64F7E">
        <w:rPr>
          <w:rFonts w:ascii="Times New Roman" w:hAnsi="Times New Roman" w:cs="Times New Roman"/>
          <w:sz w:val="24"/>
          <w:szCs w:val="24"/>
        </w:rPr>
        <w:t xml:space="preserve">le catalan </w:t>
      </w:r>
      <w:proofErr w:type="spellStart"/>
      <w:r>
        <w:rPr>
          <w:rFonts w:ascii="Times New Roman" w:hAnsi="Times New Roman" w:cs="Times New Roman"/>
          <w:sz w:val="24"/>
          <w:szCs w:val="24"/>
        </w:rPr>
        <w:t>Reuz</w:t>
      </w:r>
      <w:proofErr w:type="spellEnd"/>
      <w:r>
        <w:rPr>
          <w:rFonts w:ascii="Times New Roman" w:hAnsi="Times New Roman" w:cs="Times New Roman"/>
          <w:sz w:val="24"/>
          <w:szCs w:val="24"/>
        </w:rPr>
        <w:t xml:space="preserve">, porta la capacité de l’hôtel à 200 chambres avec la création, en 1893-1894, d’une nouvelle aile à pan coupé au nord de l’ancienne villa. Il fixa ainsi définitivement </w:t>
      </w:r>
      <w:r w:rsidR="00AD29D8">
        <w:rPr>
          <w:rFonts w:ascii="Times New Roman" w:hAnsi="Times New Roman" w:cs="Times New Roman"/>
          <w:sz w:val="24"/>
          <w:szCs w:val="24"/>
        </w:rPr>
        <w:t>son</w:t>
      </w:r>
      <w:r>
        <w:rPr>
          <w:rFonts w:ascii="Times New Roman" w:hAnsi="Times New Roman" w:cs="Times New Roman"/>
          <w:sz w:val="24"/>
          <w:szCs w:val="24"/>
        </w:rPr>
        <w:t xml:space="preserve"> fameux plan en E par allusion à l’impératrice Eugénie. Les ouvrages furent confiés à l’entrepreneur biarrot, Denis Cousin. </w:t>
      </w:r>
      <w:r w:rsidR="00D250B0">
        <w:rPr>
          <w:rFonts w:ascii="Times New Roman" w:hAnsi="Times New Roman" w:cs="Times New Roman"/>
          <w:sz w:val="24"/>
          <w:szCs w:val="24"/>
        </w:rPr>
        <w:t>Le nouvel établissement ouvrit ses portes, le 1</w:t>
      </w:r>
      <w:r w:rsidR="00D250B0" w:rsidRPr="00A82D5B">
        <w:rPr>
          <w:rFonts w:ascii="Times New Roman" w:hAnsi="Times New Roman" w:cs="Times New Roman"/>
          <w:sz w:val="24"/>
          <w:szCs w:val="24"/>
          <w:vertAlign w:val="superscript"/>
        </w:rPr>
        <w:t>er</w:t>
      </w:r>
      <w:r w:rsidR="00D250B0">
        <w:rPr>
          <w:rFonts w:ascii="Times New Roman" w:hAnsi="Times New Roman" w:cs="Times New Roman"/>
          <w:sz w:val="24"/>
          <w:szCs w:val="24"/>
        </w:rPr>
        <w:t xml:space="preserve"> juillet 1894.</w:t>
      </w:r>
      <w:r w:rsidR="00D250B0" w:rsidRPr="00D250B0">
        <w:rPr>
          <w:rFonts w:ascii="Times New Roman" w:hAnsi="Times New Roman" w:cs="Times New Roman"/>
          <w:sz w:val="24"/>
          <w:szCs w:val="24"/>
        </w:rPr>
        <w:t xml:space="preserve"> </w:t>
      </w:r>
      <w:r w:rsidR="00D250B0">
        <w:rPr>
          <w:rFonts w:ascii="Times New Roman" w:hAnsi="Times New Roman" w:cs="Times New Roman"/>
          <w:sz w:val="24"/>
          <w:szCs w:val="24"/>
        </w:rPr>
        <w:t xml:space="preserve">Toute l’Europe, de l’Espagne à la Russie, de l’Angleterre à l’Italie, se retrouva ainsi </w:t>
      </w:r>
      <w:r w:rsidR="0020752D">
        <w:rPr>
          <w:rFonts w:ascii="Times New Roman" w:hAnsi="Times New Roman" w:cs="Times New Roman"/>
          <w:sz w:val="24"/>
          <w:szCs w:val="24"/>
        </w:rPr>
        <w:t>à l’Hôtel du</w:t>
      </w:r>
      <w:r w:rsidR="00D250B0">
        <w:rPr>
          <w:rFonts w:ascii="Times New Roman" w:hAnsi="Times New Roman" w:cs="Times New Roman"/>
          <w:sz w:val="24"/>
          <w:szCs w:val="24"/>
        </w:rPr>
        <w:t xml:space="preserve"> Palais. L’établissement </w:t>
      </w:r>
      <w:r w:rsidR="000A620E">
        <w:rPr>
          <w:rFonts w:ascii="Times New Roman" w:hAnsi="Times New Roman" w:cs="Times New Roman"/>
          <w:sz w:val="24"/>
          <w:szCs w:val="24"/>
        </w:rPr>
        <w:t>fut parmi</w:t>
      </w:r>
      <w:r w:rsidR="00D250B0">
        <w:rPr>
          <w:rFonts w:ascii="Times New Roman" w:hAnsi="Times New Roman" w:cs="Times New Roman"/>
          <w:sz w:val="24"/>
          <w:szCs w:val="24"/>
        </w:rPr>
        <w:t xml:space="preserve"> le</w:t>
      </w:r>
      <w:r w:rsidR="000A620E">
        <w:rPr>
          <w:rFonts w:ascii="Times New Roman" w:hAnsi="Times New Roman" w:cs="Times New Roman"/>
          <w:sz w:val="24"/>
          <w:szCs w:val="24"/>
        </w:rPr>
        <w:t>s</w:t>
      </w:r>
      <w:r w:rsidR="00D250B0">
        <w:rPr>
          <w:rFonts w:ascii="Times New Roman" w:hAnsi="Times New Roman" w:cs="Times New Roman"/>
          <w:sz w:val="24"/>
          <w:szCs w:val="24"/>
        </w:rPr>
        <w:t xml:space="preserve"> plus couru </w:t>
      </w:r>
      <w:r w:rsidR="00AD29D8">
        <w:rPr>
          <w:rFonts w:ascii="Times New Roman" w:hAnsi="Times New Roman" w:cs="Times New Roman"/>
          <w:sz w:val="24"/>
          <w:szCs w:val="24"/>
        </w:rPr>
        <w:t>d’Europe</w:t>
      </w:r>
      <w:r w:rsidR="00D250B0">
        <w:rPr>
          <w:rFonts w:ascii="Times New Roman" w:hAnsi="Times New Roman" w:cs="Times New Roman"/>
          <w:sz w:val="24"/>
          <w:szCs w:val="24"/>
        </w:rPr>
        <w:t xml:space="preserve"> avant les palaces de la Côte d’Azur et de la Côte normande.</w:t>
      </w:r>
    </w:p>
    <w:p w14:paraId="3FA6D011" w14:textId="77777777" w:rsidR="007175E6" w:rsidRPr="00AE2DA2" w:rsidRDefault="003F061B" w:rsidP="007175E6">
      <w:pPr>
        <w:spacing w:line="360" w:lineRule="auto"/>
        <w:jc w:val="both"/>
        <w:rPr>
          <w:rFonts w:ascii="Times New Roman" w:hAnsi="Times New Roman" w:cs="Times New Roman"/>
          <w:sz w:val="24"/>
          <w:szCs w:val="24"/>
        </w:rPr>
      </w:pPr>
      <w:r>
        <w:rPr>
          <w:rFonts w:ascii="Times New Roman" w:hAnsi="Times New Roman" w:cs="Times New Roman"/>
          <w:sz w:val="24"/>
          <w:szCs w:val="24"/>
        </w:rPr>
        <w:t>L’incendie survenu le 1</w:t>
      </w:r>
      <w:r w:rsidRPr="003F061B">
        <w:rPr>
          <w:rFonts w:ascii="Times New Roman" w:hAnsi="Times New Roman" w:cs="Times New Roman"/>
          <w:sz w:val="24"/>
          <w:szCs w:val="24"/>
          <w:vertAlign w:val="superscript"/>
        </w:rPr>
        <w:t>er</w:t>
      </w:r>
      <w:r>
        <w:rPr>
          <w:rFonts w:ascii="Times New Roman" w:hAnsi="Times New Roman" w:cs="Times New Roman"/>
          <w:sz w:val="24"/>
          <w:szCs w:val="24"/>
        </w:rPr>
        <w:t xml:space="preserve"> février 1903 entrain</w:t>
      </w:r>
      <w:r w:rsidR="003B109C">
        <w:rPr>
          <w:rFonts w:ascii="Times New Roman" w:hAnsi="Times New Roman" w:cs="Times New Roman"/>
          <w:sz w:val="24"/>
          <w:szCs w:val="24"/>
        </w:rPr>
        <w:t>a</w:t>
      </w:r>
      <w:r>
        <w:rPr>
          <w:rFonts w:ascii="Times New Roman" w:hAnsi="Times New Roman" w:cs="Times New Roman"/>
          <w:sz w:val="24"/>
          <w:szCs w:val="24"/>
        </w:rPr>
        <w:t xml:space="preserve"> la transformation d</w:t>
      </w:r>
      <w:r w:rsidR="00922245">
        <w:rPr>
          <w:rFonts w:ascii="Times New Roman" w:hAnsi="Times New Roman" w:cs="Times New Roman"/>
          <w:sz w:val="24"/>
          <w:szCs w:val="24"/>
        </w:rPr>
        <w:t>e la villa d’origine</w:t>
      </w:r>
      <w:r>
        <w:rPr>
          <w:rFonts w:ascii="Times New Roman" w:hAnsi="Times New Roman" w:cs="Times New Roman"/>
          <w:sz w:val="24"/>
          <w:szCs w:val="24"/>
        </w:rPr>
        <w:t xml:space="preserve"> sous l’aspect qu’on lui connait aujourd’hui. </w:t>
      </w:r>
      <w:r w:rsidR="003B109C">
        <w:rPr>
          <w:rFonts w:ascii="Times New Roman" w:hAnsi="Times New Roman" w:cs="Times New Roman"/>
          <w:sz w:val="24"/>
          <w:szCs w:val="24"/>
        </w:rPr>
        <w:t>"</w:t>
      </w:r>
      <w:r w:rsidR="007175E6">
        <w:rPr>
          <w:rFonts w:ascii="Times New Roman" w:hAnsi="Times New Roman" w:cs="Times New Roman"/>
          <w:sz w:val="24"/>
          <w:szCs w:val="24"/>
        </w:rPr>
        <w:t>Je croyais avoir perdu la faculté des larmes. J’ai pourtant pleuré l’autre jour en apprenant l’incendie de ma chère villa de Biarritz</w:t>
      </w:r>
      <w:r w:rsidR="003B109C">
        <w:rPr>
          <w:rFonts w:ascii="Times New Roman" w:hAnsi="Times New Roman" w:cs="Times New Roman"/>
          <w:sz w:val="24"/>
          <w:szCs w:val="24"/>
        </w:rPr>
        <w:t>"</w:t>
      </w:r>
      <w:r w:rsidR="007175E6">
        <w:rPr>
          <w:rFonts w:ascii="Times New Roman" w:hAnsi="Times New Roman" w:cs="Times New Roman"/>
          <w:sz w:val="24"/>
          <w:szCs w:val="24"/>
        </w:rPr>
        <w:t>, déclare Eugénie, presque octogénaire,</w:t>
      </w:r>
      <w:r w:rsidR="007175E6" w:rsidRPr="00860DE2">
        <w:rPr>
          <w:rFonts w:ascii="Times New Roman" w:hAnsi="Times New Roman" w:cs="Times New Roman"/>
          <w:sz w:val="24"/>
          <w:szCs w:val="24"/>
        </w:rPr>
        <w:t xml:space="preserve"> </w:t>
      </w:r>
      <w:r w:rsidR="007175E6">
        <w:rPr>
          <w:rFonts w:ascii="Times New Roman" w:hAnsi="Times New Roman" w:cs="Times New Roman"/>
          <w:sz w:val="24"/>
          <w:szCs w:val="24"/>
        </w:rPr>
        <w:t>à l’annonce d</w:t>
      </w:r>
      <w:r w:rsidR="003B109C">
        <w:rPr>
          <w:rFonts w:ascii="Times New Roman" w:hAnsi="Times New Roman" w:cs="Times New Roman"/>
          <w:sz w:val="24"/>
          <w:szCs w:val="24"/>
        </w:rPr>
        <w:t>e ce</w:t>
      </w:r>
      <w:r w:rsidR="007175E6">
        <w:rPr>
          <w:rFonts w:ascii="Times New Roman" w:hAnsi="Times New Roman" w:cs="Times New Roman"/>
          <w:sz w:val="24"/>
          <w:szCs w:val="24"/>
        </w:rPr>
        <w:t xml:space="preserve"> drame, elle d’ordinaire si flegmatique. Le lieu des jours heureux avec son époux et son fils tant aimés n’était désormais plus que ruines. </w:t>
      </w:r>
    </w:p>
    <w:p w14:paraId="7D88FE1B" w14:textId="3E127298" w:rsidR="003F061B" w:rsidRDefault="003F061B" w:rsidP="00D250B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175E6">
        <w:rPr>
          <w:rFonts w:ascii="Times New Roman" w:hAnsi="Times New Roman" w:cs="Times New Roman"/>
          <w:sz w:val="24"/>
          <w:szCs w:val="24"/>
        </w:rPr>
        <w:t xml:space="preserve">importance du sinistre amena la </w:t>
      </w:r>
      <w:r w:rsidR="000438B3">
        <w:rPr>
          <w:rFonts w:ascii="Times New Roman" w:hAnsi="Times New Roman" w:cs="Times New Roman"/>
          <w:sz w:val="24"/>
          <w:szCs w:val="24"/>
        </w:rPr>
        <w:t>société propriétaire</w:t>
      </w:r>
      <w:r w:rsidR="007175E6">
        <w:rPr>
          <w:rFonts w:ascii="Times New Roman" w:hAnsi="Times New Roman" w:cs="Times New Roman"/>
          <w:sz w:val="24"/>
          <w:szCs w:val="24"/>
        </w:rPr>
        <w:t xml:space="preserve"> à céder l’</w:t>
      </w:r>
      <w:r>
        <w:rPr>
          <w:rFonts w:ascii="Times New Roman" w:hAnsi="Times New Roman" w:cs="Times New Roman"/>
          <w:sz w:val="24"/>
          <w:szCs w:val="24"/>
        </w:rPr>
        <w:t>établissement</w:t>
      </w:r>
      <w:r w:rsidR="007175E6">
        <w:rPr>
          <w:rFonts w:ascii="Times New Roman" w:hAnsi="Times New Roman" w:cs="Times New Roman"/>
          <w:sz w:val="24"/>
          <w:szCs w:val="24"/>
        </w:rPr>
        <w:t>,</w:t>
      </w:r>
      <w:r>
        <w:rPr>
          <w:rFonts w:ascii="Times New Roman" w:hAnsi="Times New Roman" w:cs="Times New Roman"/>
          <w:sz w:val="24"/>
          <w:szCs w:val="24"/>
        </w:rPr>
        <w:t xml:space="preserve"> le </w:t>
      </w:r>
      <w:r w:rsidR="00AF6C95">
        <w:rPr>
          <w:rFonts w:ascii="Times New Roman" w:hAnsi="Times New Roman" w:cs="Times New Roman"/>
          <w:sz w:val="24"/>
          <w:szCs w:val="24"/>
        </w:rPr>
        <w:t>5 décembre</w:t>
      </w:r>
      <w:r>
        <w:rPr>
          <w:rFonts w:ascii="Times New Roman" w:hAnsi="Times New Roman" w:cs="Times New Roman"/>
          <w:sz w:val="24"/>
          <w:szCs w:val="24"/>
        </w:rPr>
        <w:t xml:space="preserve"> 1903</w:t>
      </w:r>
      <w:r w:rsidR="007175E6">
        <w:rPr>
          <w:rFonts w:ascii="Times New Roman" w:hAnsi="Times New Roman" w:cs="Times New Roman"/>
          <w:sz w:val="24"/>
          <w:szCs w:val="24"/>
        </w:rPr>
        <w:t>,</w:t>
      </w:r>
      <w:r>
        <w:rPr>
          <w:rFonts w:ascii="Times New Roman" w:hAnsi="Times New Roman" w:cs="Times New Roman"/>
          <w:sz w:val="24"/>
          <w:szCs w:val="24"/>
        </w:rPr>
        <w:t xml:space="preserve"> à une nouvelle société d’hommes d’affaires parisiens</w:t>
      </w:r>
      <w:r w:rsidR="00336A0D">
        <w:rPr>
          <w:rFonts w:ascii="Times New Roman" w:hAnsi="Times New Roman" w:cs="Times New Roman"/>
          <w:sz w:val="24"/>
          <w:szCs w:val="24"/>
        </w:rPr>
        <w:t>,</w:t>
      </w:r>
      <w:r>
        <w:rPr>
          <w:rFonts w:ascii="Times New Roman" w:hAnsi="Times New Roman" w:cs="Times New Roman"/>
          <w:sz w:val="24"/>
          <w:szCs w:val="24"/>
        </w:rPr>
        <w:t xml:space="preserve"> dont le maître des casinos français Alfred Boulant (1</w:t>
      </w:r>
      <w:r w:rsidR="00AF6C95">
        <w:rPr>
          <w:rFonts w:ascii="Times New Roman" w:hAnsi="Times New Roman" w:cs="Times New Roman"/>
          <w:sz w:val="24"/>
          <w:szCs w:val="24"/>
        </w:rPr>
        <w:t>855-1927). Ce génie d</w:t>
      </w:r>
      <w:r w:rsidR="000438B3">
        <w:rPr>
          <w:rFonts w:ascii="Times New Roman" w:hAnsi="Times New Roman" w:cs="Times New Roman"/>
          <w:sz w:val="24"/>
          <w:szCs w:val="24"/>
        </w:rPr>
        <w:t>es affaires</w:t>
      </w:r>
      <w:r w:rsidR="00AF6C95">
        <w:rPr>
          <w:rFonts w:ascii="Times New Roman" w:hAnsi="Times New Roman" w:cs="Times New Roman"/>
          <w:sz w:val="24"/>
          <w:szCs w:val="24"/>
        </w:rPr>
        <w:t xml:space="preserve"> fit appel au grand architecte de la </w:t>
      </w:r>
      <w:r w:rsidR="00AF6C95" w:rsidRPr="00922245">
        <w:rPr>
          <w:rFonts w:ascii="Times New Roman" w:hAnsi="Times New Roman" w:cs="Times New Roman"/>
          <w:i/>
          <w:sz w:val="24"/>
          <w:szCs w:val="24"/>
        </w:rPr>
        <w:t>Café Society</w:t>
      </w:r>
      <w:r w:rsidR="00AF6C95">
        <w:rPr>
          <w:rFonts w:ascii="Times New Roman" w:hAnsi="Times New Roman" w:cs="Times New Roman"/>
          <w:sz w:val="24"/>
          <w:szCs w:val="24"/>
        </w:rPr>
        <w:t xml:space="preserve"> parisienne, Edouard-Jean </w:t>
      </w:r>
      <w:proofErr w:type="spellStart"/>
      <w:r w:rsidR="00AF6C95">
        <w:rPr>
          <w:rFonts w:ascii="Times New Roman" w:hAnsi="Times New Roman" w:cs="Times New Roman"/>
          <w:sz w:val="24"/>
          <w:szCs w:val="24"/>
        </w:rPr>
        <w:t>Niermans</w:t>
      </w:r>
      <w:proofErr w:type="spellEnd"/>
      <w:r w:rsidR="00AF6C95">
        <w:rPr>
          <w:rFonts w:ascii="Times New Roman" w:hAnsi="Times New Roman" w:cs="Times New Roman"/>
          <w:sz w:val="24"/>
          <w:szCs w:val="24"/>
        </w:rPr>
        <w:t xml:space="preserve"> (1859-1928), assisté de Lazare-Marcel </w:t>
      </w:r>
      <w:proofErr w:type="spellStart"/>
      <w:r w:rsidR="00AF6C95">
        <w:rPr>
          <w:rFonts w:ascii="Times New Roman" w:hAnsi="Times New Roman" w:cs="Times New Roman"/>
          <w:sz w:val="24"/>
          <w:szCs w:val="24"/>
        </w:rPr>
        <w:t>Dourgnon</w:t>
      </w:r>
      <w:proofErr w:type="spellEnd"/>
      <w:r>
        <w:rPr>
          <w:rFonts w:ascii="Times New Roman" w:hAnsi="Times New Roman" w:cs="Times New Roman"/>
          <w:sz w:val="24"/>
          <w:szCs w:val="24"/>
        </w:rPr>
        <w:t xml:space="preserve"> </w:t>
      </w:r>
      <w:r w:rsidR="00AF6C95">
        <w:rPr>
          <w:rFonts w:ascii="Times New Roman" w:hAnsi="Times New Roman" w:cs="Times New Roman"/>
          <w:sz w:val="24"/>
          <w:szCs w:val="24"/>
        </w:rPr>
        <w:t xml:space="preserve">(1858-1911). </w:t>
      </w:r>
      <w:r w:rsidR="000438B3">
        <w:rPr>
          <w:rFonts w:ascii="Times New Roman" w:hAnsi="Times New Roman" w:cs="Times New Roman"/>
          <w:sz w:val="24"/>
          <w:szCs w:val="24"/>
        </w:rPr>
        <w:t xml:space="preserve">Le jeune architecte biarrot, Alfred </w:t>
      </w:r>
      <w:proofErr w:type="spellStart"/>
      <w:r w:rsidR="000438B3">
        <w:rPr>
          <w:rFonts w:ascii="Times New Roman" w:hAnsi="Times New Roman" w:cs="Times New Roman"/>
          <w:sz w:val="24"/>
          <w:szCs w:val="24"/>
        </w:rPr>
        <w:t>Laulhé</w:t>
      </w:r>
      <w:proofErr w:type="spellEnd"/>
      <w:r w:rsidR="000438B3">
        <w:rPr>
          <w:rFonts w:ascii="Times New Roman" w:hAnsi="Times New Roman" w:cs="Times New Roman"/>
          <w:sz w:val="24"/>
          <w:szCs w:val="24"/>
        </w:rPr>
        <w:t xml:space="preserve"> (1879-1956), assura la direction du chantier</w:t>
      </w:r>
      <w:r w:rsidR="004D3721">
        <w:rPr>
          <w:rFonts w:ascii="Times New Roman" w:hAnsi="Times New Roman" w:cs="Times New Roman"/>
          <w:sz w:val="24"/>
          <w:szCs w:val="24"/>
        </w:rPr>
        <w:t xml:space="preserve"> en compagnie du nouveau gérant de l’établissement depuis janvier 1904, Gabriel Lévy (1852-1906)</w:t>
      </w:r>
      <w:r w:rsidR="000438B3">
        <w:rPr>
          <w:rFonts w:ascii="Times New Roman" w:hAnsi="Times New Roman" w:cs="Times New Roman"/>
          <w:sz w:val="24"/>
          <w:szCs w:val="24"/>
        </w:rPr>
        <w:t xml:space="preserve">. </w:t>
      </w:r>
      <w:r w:rsidR="00AF6C95">
        <w:rPr>
          <w:rFonts w:ascii="Times New Roman" w:hAnsi="Times New Roman" w:cs="Times New Roman"/>
          <w:sz w:val="24"/>
          <w:szCs w:val="24"/>
        </w:rPr>
        <w:t xml:space="preserve">À sa réouverture, le 20 mars 1905, l’Hôtel du Palais </w:t>
      </w:r>
      <w:r w:rsidR="00336A0D">
        <w:rPr>
          <w:rFonts w:ascii="Times New Roman" w:hAnsi="Times New Roman" w:cs="Times New Roman"/>
          <w:sz w:val="24"/>
          <w:szCs w:val="24"/>
        </w:rPr>
        <w:t>figur</w:t>
      </w:r>
      <w:r w:rsidR="00AF6C95">
        <w:rPr>
          <w:rFonts w:ascii="Times New Roman" w:hAnsi="Times New Roman" w:cs="Times New Roman"/>
          <w:sz w:val="24"/>
          <w:szCs w:val="24"/>
        </w:rPr>
        <w:t>ait</w:t>
      </w:r>
      <w:r w:rsidR="00336A0D">
        <w:rPr>
          <w:rFonts w:ascii="Times New Roman" w:hAnsi="Times New Roman" w:cs="Times New Roman"/>
          <w:sz w:val="24"/>
          <w:szCs w:val="24"/>
        </w:rPr>
        <w:t xml:space="preserve"> au rang des</w:t>
      </w:r>
      <w:r w:rsidR="00AF6C95">
        <w:rPr>
          <w:rFonts w:ascii="Times New Roman" w:hAnsi="Times New Roman" w:cs="Times New Roman"/>
          <w:sz w:val="24"/>
          <w:szCs w:val="24"/>
        </w:rPr>
        <w:t xml:space="preserve"> palace</w:t>
      </w:r>
      <w:r w:rsidR="00336A0D">
        <w:rPr>
          <w:rFonts w:ascii="Times New Roman" w:hAnsi="Times New Roman" w:cs="Times New Roman"/>
          <w:sz w:val="24"/>
          <w:szCs w:val="24"/>
        </w:rPr>
        <w:t>s</w:t>
      </w:r>
      <w:r w:rsidR="00AF6C95">
        <w:rPr>
          <w:rFonts w:ascii="Times New Roman" w:hAnsi="Times New Roman" w:cs="Times New Roman"/>
          <w:sz w:val="24"/>
          <w:szCs w:val="24"/>
        </w:rPr>
        <w:t xml:space="preserve"> le</w:t>
      </w:r>
      <w:r w:rsidR="00336A0D">
        <w:rPr>
          <w:rFonts w:ascii="Times New Roman" w:hAnsi="Times New Roman" w:cs="Times New Roman"/>
          <w:sz w:val="24"/>
          <w:szCs w:val="24"/>
        </w:rPr>
        <w:t>s</w:t>
      </w:r>
      <w:r w:rsidR="00AF6C95">
        <w:rPr>
          <w:rFonts w:ascii="Times New Roman" w:hAnsi="Times New Roman" w:cs="Times New Roman"/>
          <w:sz w:val="24"/>
          <w:szCs w:val="24"/>
        </w:rPr>
        <w:t xml:space="preserve"> plus moderne</w:t>
      </w:r>
      <w:r w:rsidR="00336A0D">
        <w:rPr>
          <w:rFonts w:ascii="Times New Roman" w:hAnsi="Times New Roman" w:cs="Times New Roman"/>
          <w:sz w:val="24"/>
          <w:szCs w:val="24"/>
        </w:rPr>
        <w:t>s</w:t>
      </w:r>
      <w:r w:rsidR="00AF6C95">
        <w:rPr>
          <w:rFonts w:ascii="Times New Roman" w:hAnsi="Times New Roman" w:cs="Times New Roman"/>
          <w:sz w:val="24"/>
          <w:szCs w:val="24"/>
        </w:rPr>
        <w:t xml:space="preserve"> de son temps.</w:t>
      </w:r>
    </w:p>
    <w:p w14:paraId="0B893B29" w14:textId="303F720E" w:rsidR="003D0820" w:rsidRDefault="00AF6C95" w:rsidP="007F48D4">
      <w:pPr>
        <w:spacing w:line="360" w:lineRule="auto"/>
        <w:jc w:val="both"/>
        <w:rPr>
          <w:rFonts w:ascii="Times New Roman" w:hAnsi="Times New Roman" w:cs="Times New Roman"/>
          <w:sz w:val="24"/>
          <w:szCs w:val="24"/>
        </w:rPr>
      </w:pPr>
      <w:r>
        <w:rPr>
          <w:rFonts w:ascii="Times New Roman" w:hAnsi="Times New Roman" w:cs="Times New Roman"/>
          <w:sz w:val="24"/>
          <w:szCs w:val="24"/>
        </w:rPr>
        <w:t>Il fit les beaux jours de Biarritz durant la Belle Epoque et les Années folles jusqu’à la crise de 1929</w:t>
      </w:r>
      <w:r w:rsidR="003B109C">
        <w:rPr>
          <w:rFonts w:ascii="Times New Roman" w:hAnsi="Times New Roman" w:cs="Times New Roman"/>
          <w:sz w:val="24"/>
          <w:szCs w:val="24"/>
        </w:rPr>
        <w:t>. Crise</w:t>
      </w:r>
      <w:r>
        <w:rPr>
          <w:rFonts w:ascii="Times New Roman" w:hAnsi="Times New Roman" w:cs="Times New Roman"/>
          <w:sz w:val="24"/>
          <w:szCs w:val="24"/>
        </w:rPr>
        <w:t xml:space="preserve"> qui </w:t>
      </w:r>
      <w:r w:rsidR="003E45FA">
        <w:rPr>
          <w:rFonts w:ascii="Times New Roman" w:hAnsi="Times New Roman" w:cs="Times New Roman"/>
          <w:sz w:val="24"/>
          <w:szCs w:val="24"/>
        </w:rPr>
        <w:t>affecta</w:t>
      </w:r>
      <w:r>
        <w:rPr>
          <w:rFonts w:ascii="Times New Roman" w:hAnsi="Times New Roman" w:cs="Times New Roman"/>
          <w:sz w:val="24"/>
          <w:szCs w:val="24"/>
        </w:rPr>
        <w:t xml:space="preserve"> </w:t>
      </w:r>
      <w:r w:rsidR="003B109C">
        <w:rPr>
          <w:rFonts w:ascii="Times New Roman" w:hAnsi="Times New Roman" w:cs="Times New Roman"/>
          <w:sz w:val="24"/>
          <w:szCs w:val="24"/>
        </w:rPr>
        <w:t>durablement</w:t>
      </w:r>
      <w:r>
        <w:rPr>
          <w:rFonts w:ascii="Times New Roman" w:hAnsi="Times New Roman" w:cs="Times New Roman"/>
          <w:sz w:val="24"/>
          <w:szCs w:val="24"/>
        </w:rPr>
        <w:t xml:space="preserve"> l’hôtellerie et </w:t>
      </w:r>
      <w:r w:rsidR="003E45FA">
        <w:rPr>
          <w:rFonts w:ascii="Times New Roman" w:hAnsi="Times New Roman" w:cs="Times New Roman"/>
          <w:sz w:val="24"/>
          <w:szCs w:val="24"/>
        </w:rPr>
        <w:t>l</w:t>
      </w:r>
      <w:r>
        <w:rPr>
          <w:rFonts w:ascii="Times New Roman" w:hAnsi="Times New Roman" w:cs="Times New Roman"/>
          <w:sz w:val="24"/>
          <w:szCs w:val="24"/>
        </w:rPr>
        <w:t>es casinos français jusqu’aux années 1950. Ceci motiva le rachat de l’établissement par la municipalité</w:t>
      </w:r>
      <w:r w:rsidR="00D842B8">
        <w:rPr>
          <w:rFonts w:ascii="Times New Roman" w:hAnsi="Times New Roman" w:cs="Times New Roman"/>
          <w:sz w:val="24"/>
          <w:szCs w:val="24"/>
        </w:rPr>
        <w:t xml:space="preserve">, le </w:t>
      </w:r>
      <w:r w:rsidR="00F92036">
        <w:rPr>
          <w:rFonts w:ascii="Times New Roman" w:hAnsi="Times New Roman" w:cs="Times New Roman"/>
          <w:sz w:val="24"/>
          <w:szCs w:val="24"/>
        </w:rPr>
        <w:t>28 octobre 1956,</w:t>
      </w:r>
      <w:r>
        <w:rPr>
          <w:rFonts w:ascii="Times New Roman" w:hAnsi="Times New Roman" w:cs="Times New Roman"/>
          <w:sz w:val="24"/>
          <w:szCs w:val="24"/>
        </w:rPr>
        <w:t xml:space="preserve"> sous l’égide de son maire, Guy Petit, ancien ministre de la IV</w:t>
      </w:r>
      <w:r w:rsidR="00FB54E5" w:rsidRPr="00336A0D">
        <w:rPr>
          <w:rFonts w:ascii="Times New Roman" w:hAnsi="Times New Roman" w:cs="Times New Roman"/>
          <w:sz w:val="24"/>
          <w:szCs w:val="24"/>
          <w:vertAlign w:val="superscript"/>
        </w:rPr>
        <w:t>e</w:t>
      </w:r>
      <w:r>
        <w:rPr>
          <w:rFonts w:ascii="Times New Roman" w:hAnsi="Times New Roman" w:cs="Times New Roman"/>
          <w:sz w:val="24"/>
          <w:szCs w:val="24"/>
        </w:rPr>
        <w:t xml:space="preserve"> République. Depuis ce temps, l’hôtel est propriété </w:t>
      </w:r>
      <w:r w:rsidR="003B109C">
        <w:rPr>
          <w:rFonts w:ascii="Times New Roman" w:hAnsi="Times New Roman" w:cs="Times New Roman"/>
          <w:sz w:val="24"/>
          <w:szCs w:val="24"/>
        </w:rPr>
        <w:t>d</w:t>
      </w:r>
      <w:r>
        <w:rPr>
          <w:rFonts w:ascii="Times New Roman" w:hAnsi="Times New Roman" w:cs="Times New Roman"/>
          <w:sz w:val="24"/>
          <w:szCs w:val="24"/>
        </w:rPr>
        <w:t>e</w:t>
      </w:r>
      <w:r w:rsidR="003B109C">
        <w:rPr>
          <w:rFonts w:ascii="Times New Roman" w:hAnsi="Times New Roman" w:cs="Times New Roman"/>
          <w:sz w:val="24"/>
          <w:szCs w:val="24"/>
        </w:rPr>
        <w:t xml:space="preserve"> la ville</w:t>
      </w:r>
      <w:r w:rsidR="00336A0D">
        <w:rPr>
          <w:rFonts w:ascii="Times New Roman" w:hAnsi="Times New Roman" w:cs="Times New Roman"/>
          <w:sz w:val="24"/>
          <w:szCs w:val="24"/>
        </w:rPr>
        <w:t xml:space="preserve"> tandis que l’exploitation fut concédée en 2018 pour 99 ans au groupe Hyatt</w:t>
      </w:r>
      <w:r>
        <w:rPr>
          <w:rFonts w:ascii="Times New Roman" w:hAnsi="Times New Roman" w:cs="Times New Roman"/>
          <w:sz w:val="24"/>
          <w:szCs w:val="24"/>
        </w:rPr>
        <w:t xml:space="preserve">. </w:t>
      </w:r>
      <w:r w:rsidR="003B109C">
        <w:rPr>
          <w:rFonts w:ascii="Times New Roman" w:hAnsi="Times New Roman" w:cs="Times New Roman"/>
          <w:sz w:val="24"/>
          <w:szCs w:val="24"/>
        </w:rPr>
        <w:t>Etablissement de luxe, il intégra la catégorie</w:t>
      </w:r>
      <w:r>
        <w:rPr>
          <w:rFonts w:ascii="Times New Roman" w:hAnsi="Times New Roman" w:cs="Times New Roman"/>
          <w:sz w:val="24"/>
          <w:szCs w:val="24"/>
        </w:rPr>
        <w:t> </w:t>
      </w:r>
      <w:r w:rsidR="003B109C">
        <w:rPr>
          <w:rFonts w:ascii="Times New Roman" w:hAnsi="Times New Roman" w:cs="Times New Roman"/>
          <w:sz w:val="24"/>
          <w:szCs w:val="24"/>
        </w:rPr>
        <w:t>"</w:t>
      </w:r>
      <w:r>
        <w:rPr>
          <w:rFonts w:ascii="Times New Roman" w:hAnsi="Times New Roman" w:cs="Times New Roman"/>
          <w:sz w:val="24"/>
          <w:szCs w:val="24"/>
        </w:rPr>
        <w:t>Palace</w:t>
      </w:r>
      <w:r w:rsidR="003B109C">
        <w:rPr>
          <w:rFonts w:ascii="Times New Roman" w:hAnsi="Times New Roman" w:cs="Times New Roman"/>
          <w:sz w:val="24"/>
          <w:szCs w:val="24"/>
        </w:rPr>
        <w:t>"</w:t>
      </w:r>
      <w:r>
        <w:rPr>
          <w:rFonts w:ascii="Times New Roman" w:hAnsi="Times New Roman" w:cs="Times New Roman"/>
          <w:sz w:val="24"/>
          <w:szCs w:val="24"/>
        </w:rPr>
        <w:t xml:space="preserve"> en 2011.</w:t>
      </w:r>
    </w:p>
    <w:p w14:paraId="2AAF565C" w14:textId="707F83CB" w:rsidR="0096248B" w:rsidRDefault="0096248B" w:rsidP="007F48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Les autres bâtiments du domaine impérial ne connurent pas, hélas, </w:t>
      </w:r>
      <w:r w:rsidR="003D0820">
        <w:rPr>
          <w:rFonts w:ascii="Times New Roman" w:hAnsi="Times New Roman" w:cs="Times New Roman"/>
          <w:sz w:val="24"/>
          <w:szCs w:val="24"/>
        </w:rPr>
        <w:t>une auss</w:t>
      </w:r>
      <w:r>
        <w:rPr>
          <w:rFonts w:ascii="Times New Roman" w:hAnsi="Times New Roman" w:cs="Times New Roman"/>
          <w:sz w:val="24"/>
          <w:szCs w:val="24"/>
        </w:rPr>
        <w:t>i belle destinée. Ils furent affectés par</w:t>
      </w:r>
      <w:r w:rsidR="00B914CF">
        <w:rPr>
          <w:rFonts w:ascii="Times New Roman" w:hAnsi="Times New Roman" w:cs="Times New Roman"/>
          <w:sz w:val="24"/>
          <w:szCs w:val="24"/>
        </w:rPr>
        <w:t xml:space="preserve"> diverses considérations :</w:t>
      </w:r>
      <w:r>
        <w:rPr>
          <w:rFonts w:ascii="Times New Roman" w:hAnsi="Times New Roman" w:cs="Times New Roman"/>
          <w:sz w:val="24"/>
          <w:szCs w:val="24"/>
        </w:rPr>
        <w:t xml:space="preserve"> le mépris de l’ancien régime impérial</w:t>
      </w:r>
      <w:r w:rsidR="00336A0D">
        <w:rPr>
          <w:rFonts w:ascii="Times New Roman" w:hAnsi="Times New Roman" w:cs="Times New Roman"/>
          <w:sz w:val="24"/>
          <w:szCs w:val="24"/>
        </w:rPr>
        <w:t>,</w:t>
      </w:r>
      <w:r w:rsidR="00AD29D8">
        <w:rPr>
          <w:rFonts w:ascii="Times New Roman" w:hAnsi="Times New Roman" w:cs="Times New Roman"/>
          <w:sz w:val="24"/>
          <w:szCs w:val="24"/>
        </w:rPr>
        <w:t xml:space="preserve"> à l’instar d</w:t>
      </w:r>
      <w:r>
        <w:rPr>
          <w:rFonts w:ascii="Times New Roman" w:hAnsi="Times New Roman" w:cs="Times New Roman"/>
          <w:sz w:val="24"/>
          <w:szCs w:val="24"/>
        </w:rPr>
        <w:t>es Tuileries et</w:t>
      </w:r>
      <w:r w:rsidR="00AD29D8">
        <w:rPr>
          <w:rFonts w:ascii="Times New Roman" w:hAnsi="Times New Roman" w:cs="Times New Roman"/>
          <w:sz w:val="24"/>
          <w:szCs w:val="24"/>
        </w:rPr>
        <w:t xml:space="preserve"> de</w:t>
      </w:r>
      <w:r>
        <w:rPr>
          <w:rFonts w:ascii="Times New Roman" w:hAnsi="Times New Roman" w:cs="Times New Roman"/>
          <w:sz w:val="24"/>
          <w:szCs w:val="24"/>
        </w:rPr>
        <w:t xml:space="preserve"> Saint-Cloud démolis par la III</w:t>
      </w:r>
      <w:r w:rsidRPr="00336A0D">
        <w:rPr>
          <w:rFonts w:ascii="Times New Roman" w:hAnsi="Times New Roman" w:cs="Times New Roman"/>
          <w:sz w:val="24"/>
          <w:szCs w:val="24"/>
          <w:vertAlign w:val="superscript"/>
        </w:rPr>
        <w:t>e</w:t>
      </w:r>
      <w:r>
        <w:rPr>
          <w:rFonts w:ascii="Times New Roman" w:hAnsi="Times New Roman" w:cs="Times New Roman"/>
          <w:sz w:val="24"/>
          <w:szCs w:val="24"/>
        </w:rPr>
        <w:t xml:space="preserve"> République triomphante</w:t>
      </w:r>
      <w:r w:rsidR="00AD29D8">
        <w:rPr>
          <w:rFonts w:ascii="Times New Roman" w:hAnsi="Times New Roman" w:cs="Times New Roman"/>
          <w:sz w:val="24"/>
          <w:szCs w:val="24"/>
        </w:rPr>
        <w:t>, soucieuse</w:t>
      </w:r>
      <w:r>
        <w:rPr>
          <w:rFonts w:ascii="Times New Roman" w:hAnsi="Times New Roman" w:cs="Times New Roman"/>
          <w:sz w:val="24"/>
          <w:szCs w:val="24"/>
        </w:rPr>
        <w:t xml:space="preserve"> </w:t>
      </w:r>
      <w:r w:rsidR="00AD29D8">
        <w:rPr>
          <w:rFonts w:ascii="Times New Roman" w:hAnsi="Times New Roman" w:cs="Times New Roman"/>
          <w:sz w:val="24"/>
          <w:szCs w:val="24"/>
        </w:rPr>
        <w:t>d’</w:t>
      </w:r>
      <w:r>
        <w:rPr>
          <w:rFonts w:ascii="Times New Roman" w:hAnsi="Times New Roman" w:cs="Times New Roman"/>
          <w:sz w:val="24"/>
          <w:szCs w:val="24"/>
        </w:rPr>
        <w:t>effacer le souvenir de l’empereur déchu</w:t>
      </w:r>
      <w:r>
        <w:rPr>
          <w:rStyle w:val="Appelnotedebasdep"/>
          <w:rFonts w:ascii="Times New Roman" w:hAnsi="Times New Roman" w:cs="Times New Roman"/>
          <w:sz w:val="24"/>
          <w:szCs w:val="24"/>
        </w:rPr>
        <w:footnoteReference w:id="114"/>
      </w:r>
      <w:r w:rsidR="00B914CF">
        <w:rPr>
          <w:rFonts w:ascii="Times New Roman" w:hAnsi="Times New Roman" w:cs="Times New Roman"/>
          <w:sz w:val="24"/>
          <w:szCs w:val="24"/>
        </w:rPr>
        <w:t xml:space="preserve"> ; </w:t>
      </w:r>
      <w:r w:rsidR="003D0820">
        <w:rPr>
          <w:rFonts w:ascii="Times New Roman" w:hAnsi="Times New Roman" w:cs="Times New Roman"/>
          <w:sz w:val="24"/>
          <w:szCs w:val="24"/>
        </w:rPr>
        <w:t>l’appât du gain des lo</w:t>
      </w:r>
      <w:r w:rsidR="00B914CF">
        <w:rPr>
          <w:rFonts w:ascii="Times New Roman" w:hAnsi="Times New Roman" w:cs="Times New Roman"/>
          <w:sz w:val="24"/>
          <w:szCs w:val="24"/>
        </w:rPr>
        <w:t>tisseurs de 1881</w:t>
      </w:r>
      <w:r w:rsidR="00336A0D">
        <w:rPr>
          <w:rFonts w:ascii="Times New Roman" w:hAnsi="Times New Roman" w:cs="Times New Roman"/>
          <w:sz w:val="24"/>
          <w:szCs w:val="24"/>
        </w:rPr>
        <w:t xml:space="preserve">tout </w:t>
      </w:r>
      <w:r w:rsidR="00B914CF">
        <w:rPr>
          <w:rFonts w:ascii="Times New Roman" w:hAnsi="Times New Roman" w:cs="Times New Roman"/>
          <w:sz w:val="24"/>
          <w:szCs w:val="24"/>
        </w:rPr>
        <w:t xml:space="preserve"> comme </w:t>
      </w:r>
      <w:r w:rsidR="00EF5918">
        <w:rPr>
          <w:rFonts w:ascii="Times New Roman" w:hAnsi="Times New Roman" w:cs="Times New Roman"/>
          <w:sz w:val="24"/>
          <w:szCs w:val="24"/>
        </w:rPr>
        <w:t xml:space="preserve">des élus et </w:t>
      </w:r>
      <w:r w:rsidR="00336A0D">
        <w:rPr>
          <w:rFonts w:ascii="Times New Roman" w:hAnsi="Times New Roman" w:cs="Times New Roman"/>
          <w:sz w:val="24"/>
          <w:szCs w:val="24"/>
        </w:rPr>
        <w:t xml:space="preserve">des </w:t>
      </w:r>
      <w:r w:rsidR="00EF5918">
        <w:rPr>
          <w:rFonts w:ascii="Times New Roman" w:hAnsi="Times New Roman" w:cs="Times New Roman"/>
          <w:sz w:val="24"/>
          <w:szCs w:val="24"/>
        </w:rPr>
        <w:t xml:space="preserve">promoteurs </w:t>
      </w:r>
      <w:r w:rsidR="00B914CF">
        <w:rPr>
          <w:rFonts w:ascii="Times New Roman" w:hAnsi="Times New Roman" w:cs="Times New Roman"/>
          <w:sz w:val="24"/>
          <w:szCs w:val="24"/>
        </w:rPr>
        <w:t>d</w:t>
      </w:r>
      <w:r w:rsidR="00EF5918">
        <w:rPr>
          <w:rFonts w:ascii="Times New Roman" w:hAnsi="Times New Roman" w:cs="Times New Roman"/>
          <w:sz w:val="24"/>
          <w:szCs w:val="24"/>
        </w:rPr>
        <w:t>u XX</w:t>
      </w:r>
      <w:r w:rsidR="00EF5918" w:rsidRPr="00336A0D">
        <w:rPr>
          <w:rFonts w:ascii="Times New Roman" w:hAnsi="Times New Roman" w:cs="Times New Roman"/>
          <w:sz w:val="24"/>
          <w:szCs w:val="24"/>
          <w:vertAlign w:val="superscript"/>
        </w:rPr>
        <w:t>e</w:t>
      </w:r>
      <w:r w:rsidR="00EF5918">
        <w:rPr>
          <w:rFonts w:ascii="Times New Roman" w:hAnsi="Times New Roman" w:cs="Times New Roman"/>
          <w:sz w:val="24"/>
          <w:szCs w:val="24"/>
        </w:rPr>
        <w:t xml:space="preserve"> siècle</w:t>
      </w:r>
      <w:r w:rsidR="00B914CF">
        <w:rPr>
          <w:rFonts w:ascii="Times New Roman" w:hAnsi="Times New Roman" w:cs="Times New Roman"/>
          <w:sz w:val="24"/>
          <w:szCs w:val="24"/>
        </w:rPr>
        <w:t> ;</w:t>
      </w:r>
      <w:r w:rsidR="00EF5918">
        <w:rPr>
          <w:rFonts w:ascii="Times New Roman" w:hAnsi="Times New Roman" w:cs="Times New Roman"/>
          <w:sz w:val="24"/>
          <w:szCs w:val="24"/>
        </w:rPr>
        <w:t xml:space="preserve"> la nécessité</w:t>
      </w:r>
      <w:r w:rsidR="00B914CF">
        <w:rPr>
          <w:rFonts w:ascii="Times New Roman" w:hAnsi="Times New Roman" w:cs="Times New Roman"/>
          <w:sz w:val="24"/>
          <w:szCs w:val="24"/>
        </w:rPr>
        <w:t xml:space="preserve"> impérieuse</w:t>
      </w:r>
      <w:r w:rsidR="00EF5918">
        <w:rPr>
          <w:rFonts w:ascii="Times New Roman" w:hAnsi="Times New Roman" w:cs="Times New Roman"/>
          <w:sz w:val="24"/>
          <w:szCs w:val="24"/>
        </w:rPr>
        <w:t xml:space="preserve"> d’assurer le développement et la prééminence de Biarritz parmi les stations balnéaires européennes</w:t>
      </w:r>
      <w:r w:rsidR="00B914CF">
        <w:rPr>
          <w:rFonts w:ascii="Times New Roman" w:hAnsi="Times New Roman" w:cs="Times New Roman"/>
          <w:sz w:val="24"/>
          <w:szCs w:val="24"/>
        </w:rPr>
        <w:t> ;</w:t>
      </w:r>
      <w:r w:rsidR="00EF5918">
        <w:rPr>
          <w:rFonts w:ascii="Times New Roman" w:hAnsi="Times New Roman" w:cs="Times New Roman"/>
          <w:sz w:val="24"/>
          <w:szCs w:val="24"/>
        </w:rPr>
        <w:t xml:space="preserve"> l’absence de protection véritable du patrimoine </w:t>
      </w:r>
      <w:r w:rsidR="00B914CF">
        <w:rPr>
          <w:rFonts w:ascii="Times New Roman" w:hAnsi="Times New Roman" w:cs="Times New Roman"/>
          <w:sz w:val="24"/>
          <w:szCs w:val="24"/>
        </w:rPr>
        <w:t>après</w:t>
      </w:r>
      <w:r w:rsidR="00EF5918">
        <w:rPr>
          <w:rFonts w:ascii="Times New Roman" w:hAnsi="Times New Roman" w:cs="Times New Roman"/>
          <w:sz w:val="24"/>
          <w:szCs w:val="24"/>
        </w:rPr>
        <w:t xml:space="preserve"> la loi de 1913</w:t>
      </w:r>
      <w:r w:rsidR="00B914CF">
        <w:rPr>
          <w:rFonts w:ascii="Times New Roman" w:hAnsi="Times New Roman" w:cs="Times New Roman"/>
          <w:sz w:val="24"/>
          <w:szCs w:val="24"/>
        </w:rPr>
        <w:t> ; enfin,</w:t>
      </w:r>
      <w:r w:rsidR="00EF5918">
        <w:rPr>
          <w:rFonts w:ascii="Times New Roman" w:hAnsi="Times New Roman" w:cs="Times New Roman"/>
          <w:sz w:val="24"/>
          <w:szCs w:val="24"/>
        </w:rPr>
        <w:t xml:space="preserve"> le mépris du patrimoine</w:t>
      </w:r>
      <w:r w:rsidR="001A7F20">
        <w:rPr>
          <w:rFonts w:ascii="Times New Roman" w:hAnsi="Times New Roman" w:cs="Times New Roman"/>
          <w:sz w:val="24"/>
          <w:szCs w:val="24"/>
        </w:rPr>
        <w:t xml:space="preserve"> et l’ignorance de sa valeur</w:t>
      </w:r>
      <w:r w:rsidR="00EF5918">
        <w:rPr>
          <w:rFonts w:ascii="Times New Roman" w:hAnsi="Times New Roman" w:cs="Times New Roman"/>
          <w:sz w:val="24"/>
          <w:szCs w:val="24"/>
        </w:rPr>
        <w:t xml:space="preserve"> </w:t>
      </w:r>
      <w:r w:rsidR="00976EFE">
        <w:rPr>
          <w:rFonts w:ascii="Times New Roman" w:hAnsi="Times New Roman" w:cs="Times New Roman"/>
          <w:sz w:val="24"/>
          <w:szCs w:val="24"/>
        </w:rPr>
        <w:t xml:space="preserve"> par </w:t>
      </w:r>
      <w:r w:rsidR="00A777FD">
        <w:rPr>
          <w:rFonts w:ascii="Times New Roman" w:hAnsi="Times New Roman" w:cs="Times New Roman"/>
          <w:sz w:val="24"/>
          <w:szCs w:val="24"/>
        </w:rPr>
        <w:t>l</w:t>
      </w:r>
      <w:r w:rsidR="00976EFE">
        <w:rPr>
          <w:rFonts w:ascii="Times New Roman" w:hAnsi="Times New Roman" w:cs="Times New Roman"/>
          <w:sz w:val="24"/>
          <w:szCs w:val="24"/>
        </w:rPr>
        <w:t>es édiles</w:t>
      </w:r>
      <w:r w:rsidR="00B914CF">
        <w:rPr>
          <w:rFonts w:ascii="Times New Roman" w:hAnsi="Times New Roman" w:cs="Times New Roman"/>
          <w:sz w:val="24"/>
          <w:szCs w:val="24"/>
        </w:rPr>
        <w:t xml:space="preserve"> biarrots</w:t>
      </w:r>
      <w:r w:rsidR="00EF591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390BF52" w14:textId="59582F58" w:rsidR="00EF5918" w:rsidRDefault="0096248B" w:rsidP="0096248B">
      <w:pPr>
        <w:spacing w:line="360" w:lineRule="auto"/>
        <w:jc w:val="both"/>
        <w:rPr>
          <w:rFonts w:ascii="Times New Roman" w:hAnsi="Times New Roman" w:cs="Times New Roman"/>
          <w:sz w:val="24"/>
          <w:szCs w:val="24"/>
        </w:rPr>
      </w:pPr>
      <w:r>
        <w:rPr>
          <w:rFonts w:ascii="Times New Roman" w:hAnsi="Times New Roman" w:cs="Times New Roman"/>
          <w:sz w:val="24"/>
          <w:szCs w:val="24"/>
        </w:rPr>
        <w:t>Le pavillon du concierge f</w:t>
      </w:r>
      <w:r w:rsidR="00EF5918">
        <w:rPr>
          <w:rFonts w:ascii="Times New Roman" w:hAnsi="Times New Roman" w:cs="Times New Roman"/>
          <w:sz w:val="24"/>
          <w:szCs w:val="24"/>
        </w:rPr>
        <w:t>it ainsi partie des premiers éléments du domaine à disparaître. Il fut</w:t>
      </w:r>
      <w:r>
        <w:rPr>
          <w:rFonts w:ascii="Times New Roman" w:hAnsi="Times New Roman" w:cs="Times New Roman"/>
          <w:sz w:val="24"/>
          <w:szCs w:val="24"/>
        </w:rPr>
        <w:t xml:space="preserve"> démoli en avril 1882 </w:t>
      </w:r>
      <w:r w:rsidR="00C5426A">
        <w:rPr>
          <w:rFonts w:ascii="Times New Roman" w:hAnsi="Times New Roman" w:cs="Times New Roman"/>
          <w:sz w:val="24"/>
          <w:szCs w:val="24"/>
        </w:rPr>
        <w:t>afin d’ériger la villa du British Club</w:t>
      </w:r>
      <w:r w:rsidR="00D30E5D">
        <w:rPr>
          <w:rFonts w:ascii="Times New Roman" w:hAnsi="Times New Roman" w:cs="Times New Roman"/>
          <w:sz w:val="24"/>
          <w:szCs w:val="24"/>
        </w:rPr>
        <w:t>,</w:t>
      </w:r>
      <w:r w:rsidRPr="00411F98">
        <w:rPr>
          <w:rFonts w:ascii="Times New Roman" w:hAnsi="Times New Roman" w:cs="Times New Roman"/>
          <w:sz w:val="24"/>
          <w:szCs w:val="24"/>
        </w:rPr>
        <w:t xml:space="preserve"> </w:t>
      </w:r>
      <w:r>
        <w:rPr>
          <w:rFonts w:ascii="Times New Roman" w:hAnsi="Times New Roman" w:cs="Times New Roman"/>
          <w:sz w:val="24"/>
          <w:szCs w:val="24"/>
        </w:rPr>
        <w:t>à l’angle des avenues Edouard VII et de la Marne</w:t>
      </w:r>
      <w:r w:rsidR="00707BED">
        <w:rPr>
          <w:rFonts w:ascii="Times New Roman" w:hAnsi="Times New Roman" w:cs="Times New Roman"/>
          <w:sz w:val="24"/>
          <w:szCs w:val="24"/>
        </w:rPr>
        <w:t xml:space="preserve">. La première pierre fut posée, le 16 du mois, par le duc de </w:t>
      </w:r>
      <w:proofErr w:type="spellStart"/>
      <w:r w:rsidR="00707BED">
        <w:rPr>
          <w:rFonts w:ascii="Times New Roman" w:hAnsi="Times New Roman" w:cs="Times New Roman"/>
          <w:sz w:val="24"/>
          <w:szCs w:val="24"/>
        </w:rPr>
        <w:t>Conaught</w:t>
      </w:r>
      <w:proofErr w:type="spellEnd"/>
      <w:r w:rsidR="00707BED">
        <w:rPr>
          <w:rFonts w:ascii="Times New Roman" w:hAnsi="Times New Roman" w:cs="Times New Roman"/>
          <w:sz w:val="24"/>
          <w:szCs w:val="24"/>
        </w:rPr>
        <w:t>, fils de la reine Victoria</w:t>
      </w:r>
      <w:r>
        <w:rPr>
          <w:rFonts w:ascii="Times New Roman" w:hAnsi="Times New Roman" w:cs="Times New Roman"/>
          <w:sz w:val="24"/>
          <w:szCs w:val="24"/>
        </w:rPr>
        <w:t>.</w:t>
      </w:r>
      <w:r w:rsidR="00707BED">
        <w:rPr>
          <w:rFonts w:ascii="Times New Roman" w:hAnsi="Times New Roman" w:cs="Times New Roman"/>
          <w:sz w:val="24"/>
          <w:szCs w:val="24"/>
        </w:rPr>
        <w:t xml:space="preserve"> Il s’agissait </w:t>
      </w:r>
      <w:r w:rsidR="00C5426A">
        <w:rPr>
          <w:rFonts w:ascii="Times New Roman" w:hAnsi="Times New Roman" w:cs="Times New Roman"/>
          <w:sz w:val="24"/>
          <w:szCs w:val="24"/>
        </w:rPr>
        <w:t xml:space="preserve">alors </w:t>
      </w:r>
      <w:r w:rsidR="00707BED">
        <w:rPr>
          <w:rFonts w:ascii="Times New Roman" w:hAnsi="Times New Roman" w:cs="Times New Roman"/>
          <w:sz w:val="24"/>
          <w:szCs w:val="24"/>
        </w:rPr>
        <w:t xml:space="preserve">du plus important </w:t>
      </w:r>
      <w:r w:rsidR="001B6F46">
        <w:rPr>
          <w:rFonts w:ascii="Times New Roman" w:hAnsi="Times New Roman" w:cs="Times New Roman"/>
          <w:sz w:val="24"/>
          <w:szCs w:val="24"/>
        </w:rPr>
        <w:t xml:space="preserve">club </w:t>
      </w:r>
      <w:r w:rsidR="00C5426A">
        <w:rPr>
          <w:rFonts w:ascii="Times New Roman" w:hAnsi="Times New Roman" w:cs="Times New Roman"/>
          <w:sz w:val="24"/>
          <w:szCs w:val="24"/>
        </w:rPr>
        <w:t>du genre</w:t>
      </w:r>
      <w:r w:rsidR="001B6F46">
        <w:rPr>
          <w:rFonts w:ascii="Times New Roman" w:hAnsi="Times New Roman" w:cs="Times New Roman"/>
          <w:sz w:val="24"/>
          <w:szCs w:val="24"/>
        </w:rPr>
        <w:t xml:space="preserve"> </w:t>
      </w:r>
      <w:r w:rsidR="00707BED">
        <w:rPr>
          <w:rFonts w:ascii="Times New Roman" w:hAnsi="Times New Roman" w:cs="Times New Roman"/>
          <w:sz w:val="24"/>
          <w:szCs w:val="24"/>
        </w:rPr>
        <w:t>en Europe.</w:t>
      </w:r>
      <w:r>
        <w:rPr>
          <w:rFonts w:ascii="Times New Roman" w:hAnsi="Times New Roman" w:cs="Times New Roman"/>
          <w:sz w:val="24"/>
          <w:szCs w:val="24"/>
        </w:rPr>
        <w:t xml:space="preserve"> </w:t>
      </w:r>
    </w:p>
    <w:p w14:paraId="0308739A" w14:textId="4131BCE8" w:rsidR="0096248B" w:rsidRDefault="0096248B" w:rsidP="009624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EF5918">
        <w:rPr>
          <w:rFonts w:ascii="Times New Roman" w:hAnsi="Times New Roman" w:cs="Times New Roman"/>
          <w:sz w:val="24"/>
          <w:szCs w:val="24"/>
        </w:rPr>
        <w:t>pavillon du corps de garde</w:t>
      </w:r>
      <w:r w:rsidR="003D0820">
        <w:rPr>
          <w:rFonts w:ascii="Times New Roman" w:hAnsi="Times New Roman" w:cs="Times New Roman"/>
          <w:sz w:val="24"/>
          <w:szCs w:val="24"/>
        </w:rPr>
        <w:t xml:space="preserve"> en vis-à-vis</w:t>
      </w:r>
      <w:r>
        <w:rPr>
          <w:rFonts w:ascii="Times New Roman" w:hAnsi="Times New Roman" w:cs="Times New Roman"/>
          <w:sz w:val="24"/>
          <w:szCs w:val="24"/>
        </w:rPr>
        <w:t xml:space="preserve">, </w:t>
      </w:r>
      <w:r w:rsidR="00D30E5D">
        <w:rPr>
          <w:rFonts w:ascii="Times New Roman" w:hAnsi="Times New Roman" w:cs="Times New Roman"/>
          <w:sz w:val="24"/>
          <w:szCs w:val="24"/>
        </w:rPr>
        <w:t>au revers de</w:t>
      </w:r>
      <w:r>
        <w:rPr>
          <w:rFonts w:ascii="Times New Roman" w:hAnsi="Times New Roman" w:cs="Times New Roman"/>
          <w:sz w:val="24"/>
          <w:szCs w:val="24"/>
        </w:rPr>
        <w:t xml:space="preserve"> l’actuel pavillon Hermès,</w:t>
      </w:r>
      <w:r w:rsidR="00EF5918">
        <w:rPr>
          <w:rFonts w:ascii="Times New Roman" w:hAnsi="Times New Roman" w:cs="Times New Roman"/>
          <w:sz w:val="24"/>
          <w:szCs w:val="24"/>
        </w:rPr>
        <w:t xml:space="preserve"> avenue Edouard VII</w:t>
      </w:r>
      <w:r w:rsidR="001766C2">
        <w:rPr>
          <w:rFonts w:ascii="Times New Roman" w:hAnsi="Times New Roman" w:cs="Times New Roman"/>
          <w:sz w:val="24"/>
          <w:szCs w:val="24"/>
        </w:rPr>
        <w:t>, subsistera, quant à lui</w:t>
      </w:r>
      <w:r w:rsidR="003D0820">
        <w:rPr>
          <w:rFonts w:ascii="Times New Roman" w:hAnsi="Times New Roman" w:cs="Times New Roman"/>
          <w:sz w:val="24"/>
          <w:szCs w:val="24"/>
        </w:rPr>
        <w:t>,</w:t>
      </w:r>
      <w:r w:rsidR="001766C2">
        <w:rPr>
          <w:rFonts w:ascii="Times New Roman" w:hAnsi="Times New Roman" w:cs="Times New Roman"/>
          <w:sz w:val="24"/>
          <w:szCs w:val="24"/>
        </w:rPr>
        <w:t xml:space="preserve"> jusqu’en</w:t>
      </w:r>
      <w:r>
        <w:rPr>
          <w:rFonts w:ascii="Times New Roman" w:hAnsi="Times New Roman" w:cs="Times New Roman"/>
          <w:sz w:val="24"/>
          <w:szCs w:val="24"/>
        </w:rPr>
        <w:t xml:space="preserve"> octobre 1974</w:t>
      </w:r>
      <w:r w:rsidR="003D0820">
        <w:rPr>
          <w:rFonts w:ascii="Times New Roman" w:hAnsi="Times New Roman" w:cs="Times New Roman"/>
          <w:sz w:val="24"/>
          <w:szCs w:val="24"/>
        </w:rPr>
        <w:t>. Il</w:t>
      </w:r>
      <w:r>
        <w:rPr>
          <w:rFonts w:ascii="Times New Roman" w:hAnsi="Times New Roman" w:cs="Times New Roman"/>
          <w:sz w:val="24"/>
          <w:szCs w:val="24"/>
        </w:rPr>
        <w:t xml:space="preserve"> laiss</w:t>
      </w:r>
      <w:r w:rsidR="001766C2">
        <w:rPr>
          <w:rFonts w:ascii="Times New Roman" w:hAnsi="Times New Roman" w:cs="Times New Roman"/>
          <w:sz w:val="24"/>
          <w:szCs w:val="24"/>
        </w:rPr>
        <w:t>a</w:t>
      </w:r>
      <w:r>
        <w:rPr>
          <w:rFonts w:ascii="Times New Roman" w:hAnsi="Times New Roman" w:cs="Times New Roman"/>
          <w:sz w:val="24"/>
          <w:szCs w:val="24"/>
        </w:rPr>
        <w:t xml:space="preserve"> place </w:t>
      </w:r>
      <w:r w:rsidR="00C5426A">
        <w:rPr>
          <w:rFonts w:ascii="Times New Roman" w:hAnsi="Times New Roman" w:cs="Times New Roman"/>
          <w:sz w:val="24"/>
          <w:szCs w:val="24"/>
        </w:rPr>
        <w:t xml:space="preserve">au monstrueux </w:t>
      </w:r>
      <w:r>
        <w:rPr>
          <w:rFonts w:ascii="Times New Roman" w:hAnsi="Times New Roman" w:cs="Times New Roman"/>
          <w:sz w:val="24"/>
          <w:szCs w:val="24"/>
        </w:rPr>
        <w:t>ensemble du Victoria Surf, réalisé dans l’ancien parc de l’Hôtel Victoria</w:t>
      </w:r>
      <w:r w:rsidR="003D0820">
        <w:rPr>
          <w:rFonts w:ascii="Times New Roman" w:hAnsi="Times New Roman" w:cs="Times New Roman"/>
          <w:sz w:val="24"/>
          <w:szCs w:val="24"/>
        </w:rPr>
        <w:t xml:space="preserve"> qui </w:t>
      </w:r>
      <w:r w:rsidR="00D30E5D">
        <w:rPr>
          <w:rFonts w:ascii="Times New Roman" w:hAnsi="Times New Roman" w:cs="Times New Roman"/>
          <w:sz w:val="24"/>
          <w:szCs w:val="24"/>
        </w:rPr>
        <w:t>ouvr</w:t>
      </w:r>
      <w:r w:rsidR="003D0820">
        <w:rPr>
          <w:rFonts w:ascii="Times New Roman" w:hAnsi="Times New Roman" w:cs="Times New Roman"/>
          <w:sz w:val="24"/>
          <w:szCs w:val="24"/>
        </w:rPr>
        <w:t>ait sur la Grande Plage</w:t>
      </w:r>
      <w:r>
        <w:rPr>
          <w:rFonts w:ascii="Times New Roman" w:hAnsi="Times New Roman" w:cs="Times New Roman"/>
          <w:sz w:val="24"/>
          <w:szCs w:val="24"/>
        </w:rPr>
        <w:t>. Ce pavillon avait été conservé</w:t>
      </w:r>
      <w:r w:rsidR="00C5426A">
        <w:rPr>
          <w:rFonts w:ascii="Times New Roman" w:hAnsi="Times New Roman" w:cs="Times New Roman"/>
          <w:sz w:val="24"/>
          <w:szCs w:val="24"/>
        </w:rPr>
        <w:t xml:space="preserve"> </w:t>
      </w:r>
      <w:r w:rsidR="00D30E5D">
        <w:rPr>
          <w:rFonts w:ascii="Times New Roman" w:hAnsi="Times New Roman" w:cs="Times New Roman"/>
          <w:sz w:val="24"/>
          <w:szCs w:val="24"/>
        </w:rPr>
        <w:t>en guise de</w:t>
      </w:r>
      <w:r>
        <w:rPr>
          <w:rFonts w:ascii="Times New Roman" w:hAnsi="Times New Roman" w:cs="Times New Roman"/>
          <w:sz w:val="24"/>
          <w:szCs w:val="24"/>
        </w:rPr>
        <w:t xml:space="preserve"> fabrique</w:t>
      </w:r>
      <w:r w:rsidR="00C5426A">
        <w:rPr>
          <w:rFonts w:ascii="Times New Roman" w:hAnsi="Times New Roman" w:cs="Times New Roman"/>
          <w:sz w:val="24"/>
          <w:szCs w:val="24"/>
        </w:rPr>
        <w:t xml:space="preserve"> </w:t>
      </w:r>
      <w:r w:rsidR="00D30E5D">
        <w:rPr>
          <w:rFonts w:ascii="Times New Roman" w:hAnsi="Times New Roman" w:cs="Times New Roman"/>
          <w:sz w:val="24"/>
          <w:szCs w:val="24"/>
        </w:rPr>
        <w:t>du</w:t>
      </w:r>
      <w:r w:rsidR="001766C2">
        <w:rPr>
          <w:rFonts w:ascii="Times New Roman" w:hAnsi="Times New Roman" w:cs="Times New Roman"/>
          <w:sz w:val="24"/>
          <w:szCs w:val="24"/>
        </w:rPr>
        <w:t xml:space="preserve"> parc de l’hôtel</w:t>
      </w:r>
      <w:r>
        <w:rPr>
          <w:rFonts w:ascii="Times New Roman" w:hAnsi="Times New Roman" w:cs="Times New Roman"/>
          <w:sz w:val="24"/>
          <w:szCs w:val="24"/>
        </w:rPr>
        <w:t>.</w:t>
      </w:r>
    </w:p>
    <w:p w14:paraId="76478102" w14:textId="6AA3CBAB" w:rsidR="00541ADF" w:rsidRDefault="00541ADF" w:rsidP="00541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écuries impériales </w:t>
      </w:r>
      <w:r w:rsidR="00184FFF">
        <w:rPr>
          <w:rFonts w:ascii="Times New Roman" w:hAnsi="Times New Roman" w:cs="Times New Roman"/>
          <w:sz w:val="24"/>
          <w:szCs w:val="24"/>
        </w:rPr>
        <w:t>apparaisse</w:t>
      </w:r>
      <w:r>
        <w:rPr>
          <w:rFonts w:ascii="Times New Roman" w:hAnsi="Times New Roman" w:cs="Times New Roman"/>
          <w:sz w:val="24"/>
          <w:szCs w:val="24"/>
        </w:rPr>
        <w:t xml:space="preserve">nt </w:t>
      </w:r>
      <w:r w:rsidR="00184FFF">
        <w:rPr>
          <w:rFonts w:ascii="Times New Roman" w:hAnsi="Times New Roman" w:cs="Times New Roman"/>
          <w:sz w:val="24"/>
          <w:szCs w:val="24"/>
        </w:rPr>
        <w:t>au</w:t>
      </w:r>
      <w:r>
        <w:rPr>
          <w:rFonts w:ascii="Times New Roman" w:hAnsi="Times New Roman" w:cs="Times New Roman"/>
          <w:sz w:val="24"/>
          <w:szCs w:val="24"/>
        </w:rPr>
        <w:t xml:space="preserve"> lot n° 16 de 1881</w:t>
      </w:r>
      <w:r w:rsidR="003D0820">
        <w:rPr>
          <w:rFonts w:ascii="Times New Roman" w:hAnsi="Times New Roman" w:cs="Times New Roman"/>
          <w:sz w:val="24"/>
          <w:szCs w:val="24"/>
        </w:rPr>
        <w:t>. Elles furent</w:t>
      </w:r>
      <w:r>
        <w:rPr>
          <w:rFonts w:ascii="Times New Roman" w:hAnsi="Times New Roman" w:cs="Times New Roman"/>
          <w:sz w:val="24"/>
          <w:szCs w:val="24"/>
        </w:rPr>
        <w:t xml:space="preserve"> acquis</w:t>
      </w:r>
      <w:r w:rsidR="003D0820">
        <w:rPr>
          <w:rFonts w:ascii="Times New Roman" w:hAnsi="Times New Roman" w:cs="Times New Roman"/>
          <w:sz w:val="24"/>
          <w:szCs w:val="24"/>
        </w:rPr>
        <w:t>es</w:t>
      </w:r>
      <w:r>
        <w:rPr>
          <w:rFonts w:ascii="Times New Roman" w:hAnsi="Times New Roman" w:cs="Times New Roman"/>
          <w:sz w:val="24"/>
          <w:szCs w:val="24"/>
        </w:rPr>
        <w:t xml:space="preserve"> en indivision par</w:t>
      </w:r>
      <w:r w:rsidR="00184FFF">
        <w:rPr>
          <w:rFonts w:ascii="Times New Roman" w:hAnsi="Times New Roman" w:cs="Times New Roman"/>
          <w:sz w:val="24"/>
          <w:szCs w:val="24"/>
        </w:rPr>
        <w:t xml:space="preserve"> le promoteur américain</w:t>
      </w:r>
      <w:r>
        <w:rPr>
          <w:rFonts w:ascii="Times New Roman" w:hAnsi="Times New Roman" w:cs="Times New Roman"/>
          <w:sz w:val="24"/>
          <w:szCs w:val="24"/>
        </w:rPr>
        <w:t xml:space="preserve"> James Samuel Hermann et </w:t>
      </w:r>
      <w:r w:rsidR="00D30E5D">
        <w:rPr>
          <w:rFonts w:ascii="Times New Roman" w:hAnsi="Times New Roman" w:cs="Times New Roman"/>
          <w:sz w:val="24"/>
          <w:szCs w:val="24"/>
        </w:rPr>
        <w:t xml:space="preserve">par </w:t>
      </w:r>
      <w:r>
        <w:rPr>
          <w:rFonts w:ascii="Times New Roman" w:hAnsi="Times New Roman" w:cs="Times New Roman"/>
          <w:sz w:val="24"/>
          <w:szCs w:val="24"/>
        </w:rPr>
        <w:t xml:space="preserve">Louis </w:t>
      </w:r>
      <w:proofErr w:type="spellStart"/>
      <w:r>
        <w:rPr>
          <w:rFonts w:ascii="Times New Roman" w:hAnsi="Times New Roman" w:cs="Times New Roman"/>
          <w:sz w:val="24"/>
          <w:szCs w:val="24"/>
        </w:rPr>
        <w:t>Moussempès</w:t>
      </w:r>
      <w:proofErr w:type="spellEnd"/>
      <w:r>
        <w:rPr>
          <w:rFonts w:ascii="Times New Roman" w:hAnsi="Times New Roman" w:cs="Times New Roman"/>
          <w:sz w:val="24"/>
          <w:szCs w:val="24"/>
        </w:rPr>
        <w:t>, principal entrepreneur de Biarritz</w:t>
      </w:r>
      <w:r w:rsidR="00D30E5D">
        <w:rPr>
          <w:rFonts w:ascii="Times New Roman" w:hAnsi="Times New Roman" w:cs="Times New Roman"/>
          <w:sz w:val="24"/>
          <w:szCs w:val="24"/>
        </w:rPr>
        <w:t>,</w:t>
      </w:r>
      <w:r>
        <w:rPr>
          <w:rFonts w:ascii="Times New Roman" w:hAnsi="Times New Roman" w:cs="Times New Roman"/>
          <w:sz w:val="24"/>
          <w:szCs w:val="24"/>
        </w:rPr>
        <w:t xml:space="preserve"> dont la famille avait </w:t>
      </w:r>
      <w:r w:rsidR="00184FFF">
        <w:rPr>
          <w:rFonts w:ascii="Times New Roman" w:hAnsi="Times New Roman" w:cs="Times New Roman"/>
          <w:sz w:val="24"/>
          <w:szCs w:val="24"/>
        </w:rPr>
        <w:t>contribué</w:t>
      </w:r>
      <w:r>
        <w:rPr>
          <w:rFonts w:ascii="Times New Roman" w:hAnsi="Times New Roman" w:cs="Times New Roman"/>
          <w:sz w:val="24"/>
          <w:szCs w:val="24"/>
        </w:rPr>
        <w:t xml:space="preserve"> à la </w:t>
      </w:r>
      <w:r w:rsidR="00184FFF">
        <w:rPr>
          <w:rFonts w:ascii="Times New Roman" w:hAnsi="Times New Roman" w:cs="Times New Roman"/>
          <w:sz w:val="24"/>
          <w:szCs w:val="24"/>
        </w:rPr>
        <w:t>réalisa</w:t>
      </w:r>
      <w:r>
        <w:rPr>
          <w:rFonts w:ascii="Times New Roman" w:hAnsi="Times New Roman" w:cs="Times New Roman"/>
          <w:sz w:val="24"/>
          <w:szCs w:val="24"/>
        </w:rPr>
        <w:t xml:space="preserve">tion de la villa impériale. </w:t>
      </w:r>
      <w:r w:rsidR="00D30E5D">
        <w:rPr>
          <w:rFonts w:ascii="Times New Roman" w:hAnsi="Times New Roman" w:cs="Times New Roman"/>
          <w:sz w:val="24"/>
          <w:szCs w:val="24"/>
        </w:rPr>
        <w:t>En 1883, i</w:t>
      </w:r>
      <w:r>
        <w:rPr>
          <w:rFonts w:ascii="Times New Roman" w:hAnsi="Times New Roman" w:cs="Times New Roman"/>
          <w:sz w:val="24"/>
          <w:szCs w:val="24"/>
        </w:rPr>
        <w:t>ls c</w:t>
      </w:r>
      <w:r w:rsidR="0077287D">
        <w:rPr>
          <w:rFonts w:ascii="Times New Roman" w:hAnsi="Times New Roman" w:cs="Times New Roman"/>
          <w:sz w:val="24"/>
          <w:szCs w:val="24"/>
        </w:rPr>
        <w:t>é</w:t>
      </w:r>
      <w:r>
        <w:rPr>
          <w:rFonts w:ascii="Times New Roman" w:hAnsi="Times New Roman" w:cs="Times New Roman"/>
          <w:sz w:val="24"/>
          <w:szCs w:val="24"/>
        </w:rPr>
        <w:t>d</w:t>
      </w:r>
      <w:r w:rsidR="003D0820">
        <w:rPr>
          <w:rFonts w:ascii="Times New Roman" w:hAnsi="Times New Roman" w:cs="Times New Roman"/>
          <w:sz w:val="24"/>
          <w:szCs w:val="24"/>
        </w:rPr>
        <w:t>èr</w:t>
      </w:r>
      <w:r>
        <w:rPr>
          <w:rFonts w:ascii="Times New Roman" w:hAnsi="Times New Roman" w:cs="Times New Roman"/>
          <w:sz w:val="24"/>
          <w:szCs w:val="24"/>
        </w:rPr>
        <w:t>ent</w:t>
      </w:r>
      <w:r w:rsidR="0077287D">
        <w:rPr>
          <w:rFonts w:ascii="Times New Roman" w:hAnsi="Times New Roman" w:cs="Times New Roman"/>
          <w:sz w:val="24"/>
          <w:szCs w:val="24"/>
        </w:rPr>
        <w:t xml:space="preserve"> les lieux</w:t>
      </w:r>
      <w:r>
        <w:rPr>
          <w:rFonts w:ascii="Times New Roman" w:hAnsi="Times New Roman" w:cs="Times New Roman"/>
          <w:sz w:val="24"/>
          <w:szCs w:val="24"/>
        </w:rPr>
        <w:t xml:space="preserve"> à Jean Tapie, originaire de Lannemezan, ancien cuisinier </w:t>
      </w:r>
      <w:r w:rsidR="00A777FD">
        <w:rPr>
          <w:rFonts w:ascii="Times New Roman" w:hAnsi="Times New Roman" w:cs="Times New Roman"/>
          <w:sz w:val="24"/>
          <w:szCs w:val="24"/>
        </w:rPr>
        <w:t>qui</w:t>
      </w:r>
      <w:r w:rsidR="00D30E5D">
        <w:rPr>
          <w:rFonts w:ascii="Times New Roman" w:hAnsi="Times New Roman" w:cs="Times New Roman"/>
          <w:sz w:val="24"/>
          <w:szCs w:val="24"/>
        </w:rPr>
        <w:t xml:space="preserve"> avait</w:t>
      </w:r>
      <w:r w:rsidR="00A777FD">
        <w:rPr>
          <w:rFonts w:ascii="Times New Roman" w:hAnsi="Times New Roman" w:cs="Times New Roman"/>
          <w:sz w:val="24"/>
          <w:szCs w:val="24"/>
        </w:rPr>
        <w:t xml:space="preserve"> </w:t>
      </w:r>
      <w:r w:rsidR="00184FFF">
        <w:rPr>
          <w:rFonts w:ascii="Times New Roman" w:hAnsi="Times New Roman" w:cs="Times New Roman"/>
          <w:sz w:val="24"/>
          <w:szCs w:val="24"/>
        </w:rPr>
        <w:t>f</w:t>
      </w:r>
      <w:r w:rsidR="00D30E5D">
        <w:rPr>
          <w:rFonts w:ascii="Times New Roman" w:hAnsi="Times New Roman" w:cs="Times New Roman"/>
          <w:sz w:val="24"/>
          <w:szCs w:val="24"/>
        </w:rPr>
        <w:t>a</w:t>
      </w:r>
      <w:r>
        <w:rPr>
          <w:rFonts w:ascii="Times New Roman" w:hAnsi="Times New Roman" w:cs="Times New Roman"/>
          <w:sz w:val="24"/>
          <w:szCs w:val="24"/>
        </w:rPr>
        <w:t>it fortune</w:t>
      </w:r>
      <w:r w:rsidR="00A777FD">
        <w:rPr>
          <w:rFonts w:ascii="Times New Roman" w:hAnsi="Times New Roman" w:cs="Times New Roman"/>
          <w:sz w:val="24"/>
          <w:szCs w:val="24"/>
        </w:rPr>
        <w:t xml:space="preserve"> et</w:t>
      </w:r>
      <w:r>
        <w:rPr>
          <w:rFonts w:ascii="Times New Roman" w:hAnsi="Times New Roman" w:cs="Times New Roman"/>
          <w:sz w:val="24"/>
          <w:szCs w:val="24"/>
        </w:rPr>
        <w:t xml:space="preserve"> dont l’épouse</w:t>
      </w:r>
      <w:r w:rsidR="00706219">
        <w:rPr>
          <w:rFonts w:ascii="Times New Roman" w:hAnsi="Times New Roman" w:cs="Times New Roman"/>
          <w:sz w:val="24"/>
          <w:szCs w:val="24"/>
        </w:rPr>
        <w:t>,</w:t>
      </w:r>
      <w:r>
        <w:rPr>
          <w:rFonts w:ascii="Times New Roman" w:hAnsi="Times New Roman" w:cs="Times New Roman"/>
          <w:sz w:val="24"/>
          <w:szCs w:val="24"/>
        </w:rPr>
        <w:t xml:space="preserve"> Nancy </w:t>
      </w:r>
      <w:proofErr w:type="spellStart"/>
      <w:r>
        <w:rPr>
          <w:rFonts w:ascii="Times New Roman" w:hAnsi="Times New Roman" w:cs="Times New Roman"/>
          <w:sz w:val="24"/>
          <w:szCs w:val="24"/>
        </w:rPr>
        <w:t>Lahouse</w:t>
      </w:r>
      <w:proofErr w:type="spellEnd"/>
      <w:r w:rsidR="00706219">
        <w:rPr>
          <w:rFonts w:ascii="Times New Roman" w:hAnsi="Times New Roman" w:cs="Times New Roman"/>
          <w:sz w:val="24"/>
          <w:szCs w:val="24"/>
        </w:rPr>
        <w:t>,</w:t>
      </w:r>
      <w:r>
        <w:rPr>
          <w:rFonts w:ascii="Times New Roman" w:hAnsi="Times New Roman" w:cs="Times New Roman"/>
          <w:sz w:val="24"/>
          <w:szCs w:val="24"/>
        </w:rPr>
        <w:t xml:space="preserve"> était </w:t>
      </w:r>
      <w:r w:rsidR="005736AD">
        <w:rPr>
          <w:rFonts w:ascii="Times New Roman" w:hAnsi="Times New Roman" w:cs="Times New Roman"/>
          <w:sz w:val="24"/>
          <w:szCs w:val="24"/>
        </w:rPr>
        <w:t>biarrote</w:t>
      </w:r>
      <w:r>
        <w:rPr>
          <w:rFonts w:ascii="Times New Roman" w:hAnsi="Times New Roman" w:cs="Times New Roman"/>
          <w:sz w:val="24"/>
          <w:szCs w:val="24"/>
        </w:rPr>
        <w:t>. Il lan</w:t>
      </w:r>
      <w:r w:rsidR="003D0820">
        <w:rPr>
          <w:rFonts w:ascii="Times New Roman" w:hAnsi="Times New Roman" w:cs="Times New Roman"/>
          <w:sz w:val="24"/>
          <w:szCs w:val="24"/>
        </w:rPr>
        <w:t>ça</w:t>
      </w:r>
      <w:r>
        <w:rPr>
          <w:rFonts w:ascii="Times New Roman" w:hAnsi="Times New Roman" w:cs="Times New Roman"/>
          <w:sz w:val="24"/>
          <w:szCs w:val="24"/>
        </w:rPr>
        <w:t xml:space="preserve"> aussitôt la construction d</w:t>
      </w:r>
      <w:r w:rsidR="0049124F">
        <w:rPr>
          <w:rFonts w:ascii="Times New Roman" w:hAnsi="Times New Roman" w:cs="Times New Roman"/>
          <w:sz w:val="24"/>
          <w:szCs w:val="24"/>
        </w:rPr>
        <w:t>e l’</w:t>
      </w:r>
      <w:r w:rsidR="00184FFF">
        <w:rPr>
          <w:rFonts w:ascii="Times New Roman" w:hAnsi="Times New Roman" w:cs="Times New Roman"/>
          <w:sz w:val="24"/>
          <w:szCs w:val="24"/>
        </w:rPr>
        <w:t>Hôtel Victoria mais</w:t>
      </w:r>
      <w:r w:rsidR="00D30E5D">
        <w:rPr>
          <w:rFonts w:ascii="Times New Roman" w:hAnsi="Times New Roman" w:cs="Times New Roman"/>
          <w:sz w:val="24"/>
          <w:szCs w:val="24"/>
        </w:rPr>
        <w:t xml:space="preserve"> l’opération</w:t>
      </w:r>
      <w:r>
        <w:rPr>
          <w:rFonts w:ascii="Times New Roman" w:hAnsi="Times New Roman" w:cs="Times New Roman"/>
          <w:sz w:val="24"/>
          <w:szCs w:val="24"/>
        </w:rPr>
        <w:t>, trop ambitieuse, entrain</w:t>
      </w:r>
      <w:r w:rsidR="003D0820">
        <w:rPr>
          <w:rFonts w:ascii="Times New Roman" w:hAnsi="Times New Roman" w:cs="Times New Roman"/>
          <w:sz w:val="24"/>
          <w:szCs w:val="24"/>
        </w:rPr>
        <w:t>a</w:t>
      </w:r>
      <w:r>
        <w:rPr>
          <w:rFonts w:ascii="Times New Roman" w:hAnsi="Times New Roman" w:cs="Times New Roman"/>
          <w:sz w:val="24"/>
          <w:szCs w:val="24"/>
        </w:rPr>
        <w:t xml:space="preserve"> </w:t>
      </w:r>
      <w:r w:rsidR="00184FFF">
        <w:rPr>
          <w:rFonts w:ascii="Times New Roman" w:hAnsi="Times New Roman" w:cs="Times New Roman"/>
          <w:sz w:val="24"/>
          <w:szCs w:val="24"/>
        </w:rPr>
        <w:t>s</w:t>
      </w:r>
      <w:r>
        <w:rPr>
          <w:rFonts w:ascii="Times New Roman" w:hAnsi="Times New Roman" w:cs="Times New Roman"/>
          <w:sz w:val="24"/>
          <w:szCs w:val="24"/>
        </w:rPr>
        <w:t>a faillite</w:t>
      </w:r>
      <w:r w:rsidR="00184FFF">
        <w:rPr>
          <w:rFonts w:ascii="Times New Roman" w:hAnsi="Times New Roman" w:cs="Times New Roman"/>
          <w:sz w:val="24"/>
          <w:szCs w:val="24"/>
        </w:rPr>
        <w:t>. L</w:t>
      </w:r>
      <w:r w:rsidR="00A1088C">
        <w:rPr>
          <w:rFonts w:ascii="Times New Roman" w:hAnsi="Times New Roman" w:cs="Times New Roman"/>
          <w:sz w:val="24"/>
          <w:szCs w:val="24"/>
        </w:rPr>
        <w:t>e terrain</w:t>
      </w:r>
      <w:r>
        <w:rPr>
          <w:rFonts w:ascii="Times New Roman" w:hAnsi="Times New Roman" w:cs="Times New Roman"/>
          <w:sz w:val="24"/>
          <w:szCs w:val="24"/>
        </w:rPr>
        <w:t xml:space="preserve"> </w:t>
      </w:r>
      <w:r w:rsidR="00184FFF">
        <w:rPr>
          <w:rFonts w:ascii="Times New Roman" w:hAnsi="Times New Roman" w:cs="Times New Roman"/>
          <w:sz w:val="24"/>
          <w:szCs w:val="24"/>
        </w:rPr>
        <w:t>fut</w:t>
      </w:r>
      <w:r>
        <w:rPr>
          <w:rFonts w:ascii="Times New Roman" w:hAnsi="Times New Roman" w:cs="Times New Roman"/>
          <w:sz w:val="24"/>
          <w:szCs w:val="24"/>
        </w:rPr>
        <w:t xml:space="preserve"> cédé </w:t>
      </w:r>
      <w:r w:rsidR="00D30E5D">
        <w:rPr>
          <w:rFonts w:ascii="Times New Roman" w:hAnsi="Times New Roman" w:cs="Times New Roman"/>
          <w:sz w:val="24"/>
          <w:szCs w:val="24"/>
        </w:rPr>
        <w:t xml:space="preserve">alors </w:t>
      </w:r>
      <w:r>
        <w:rPr>
          <w:rFonts w:ascii="Times New Roman" w:hAnsi="Times New Roman" w:cs="Times New Roman"/>
          <w:sz w:val="24"/>
          <w:szCs w:val="24"/>
        </w:rPr>
        <w:t>par adjudication</w:t>
      </w:r>
      <w:r w:rsidR="00184FFF">
        <w:rPr>
          <w:rFonts w:ascii="Times New Roman" w:hAnsi="Times New Roman" w:cs="Times New Roman"/>
          <w:sz w:val="24"/>
          <w:szCs w:val="24"/>
        </w:rPr>
        <w:t>, le 3 avril 1884,</w:t>
      </w:r>
      <w:r>
        <w:rPr>
          <w:rFonts w:ascii="Times New Roman" w:hAnsi="Times New Roman" w:cs="Times New Roman"/>
          <w:sz w:val="24"/>
          <w:szCs w:val="24"/>
        </w:rPr>
        <w:t xml:space="preserve"> </w:t>
      </w:r>
      <w:r w:rsidR="003D0820">
        <w:rPr>
          <w:rFonts w:ascii="Times New Roman" w:hAnsi="Times New Roman" w:cs="Times New Roman"/>
          <w:sz w:val="24"/>
          <w:szCs w:val="24"/>
        </w:rPr>
        <w:t>au tribunal de</w:t>
      </w:r>
      <w:r>
        <w:rPr>
          <w:rFonts w:ascii="Times New Roman" w:hAnsi="Times New Roman" w:cs="Times New Roman"/>
          <w:sz w:val="24"/>
          <w:szCs w:val="24"/>
        </w:rPr>
        <w:t xml:space="preserve"> Bayonne, à Jean Fourneau, maître d’hôtel de l’Hôtel de France à Biarritz, pour 120 000 francs. La construction repr</w:t>
      </w:r>
      <w:r w:rsidR="003D0820">
        <w:rPr>
          <w:rFonts w:ascii="Times New Roman" w:hAnsi="Times New Roman" w:cs="Times New Roman"/>
          <w:sz w:val="24"/>
          <w:szCs w:val="24"/>
        </w:rPr>
        <w:t>it</w:t>
      </w:r>
      <w:r w:rsidR="00184FFF">
        <w:rPr>
          <w:rFonts w:ascii="Times New Roman" w:hAnsi="Times New Roman" w:cs="Times New Roman"/>
          <w:sz w:val="24"/>
          <w:szCs w:val="24"/>
        </w:rPr>
        <w:t xml:space="preserve"> aussitôt</w:t>
      </w:r>
      <w:r>
        <w:rPr>
          <w:rFonts w:ascii="Times New Roman" w:hAnsi="Times New Roman" w:cs="Times New Roman"/>
          <w:sz w:val="24"/>
          <w:szCs w:val="24"/>
        </w:rPr>
        <w:t xml:space="preserve"> et l’hôtel </w:t>
      </w:r>
      <w:r w:rsidR="00D30E5D">
        <w:rPr>
          <w:rFonts w:ascii="Times New Roman" w:hAnsi="Times New Roman" w:cs="Times New Roman"/>
          <w:sz w:val="24"/>
          <w:szCs w:val="24"/>
        </w:rPr>
        <w:t>p</w:t>
      </w:r>
      <w:r w:rsidR="003D0820">
        <w:rPr>
          <w:rFonts w:ascii="Times New Roman" w:hAnsi="Times New Roman" w:cs="Times New Roman"/>
          <w:sz w:val="24"/>
          <w:szCs w:val="24"/>
        </w:rPr>
        <w:t>u</w:t>
      </w:r>
      <w:r>
        <w:rPr>
          <w:rFonts w:ascii="Times New Roman" w:hAnsi="Times New Roman" w:cs="Times New Roman"/>
          <w:sz w:val="24"/>
          <w:szCs w:val="24"/>
        </w:rPr>
        <w:t xml:space="preserve">t </w:t>
      </w:r>
      <w:r w:rsidR="00D30E5D">
        <w:rPr>
          <w:rFonts w:ascii="Times New Roman" w:hAnsi="Times New Roman" w:cs="Times New Roman"/>
          <w:sz w:val="24"/>
          <w:szCs w:val="24"/>
        </w:rPr>
        <w:t xml:space="preserve">être </w:t>
      </w:r>
      <w:r>
        <w:rPr>
          <w:rFonts w:ascii="Times New Roman" w:hAnsi="Times New Roman" w:cs="Times New Roman"/>
          <w:sz w:val="24"/>
          <w:szCs w:val="24"/>
        </w:rPr>
        <w:t xml:space="preserve">inauguré le 30 juillet 1885. Il </w:t>
      </w:r>
      <w:r w:rsidR="00D30E5D">
        <w:rPr>
          <w:rFonts w:ascii="Times New Roman" w:hAnsi="Times New Roman" w:cs="Times New Roman"/>
          <w:sz w:val="24"/>
          <w:szCs w:val="24"/>
        </w:rPr>
        <w:t>demeurera</w:t>
      </w:r>
      <w:r>
        <w:rPr>
          <w:rFonts w:ascii="Times New Roman" w:hAnsi="Times New Roman" w:cs="Times New Roman"/>
          <w:sz w:val="24"/>
          <w:szCs w:val="24"/>
        </w:rPr>
        <w:t xml:space="preserve"> l’un des plus réputés de la ville</w:t>
      </w:r>
      <w:r w:rsidR="00184FFF">
        <w:rPr>
          <w:rFonts w:ascii="Times New Roman" w:hAnsi="Times New Roman" w:cs="Times New Roman"/>
          <w:sz w:val="24"/>
          <w:szCs w:val="24"/>
        </w:rPr>
        <w:t xml:space="preserve"> jusqu’à la fin de son exploitation dans les années 1960</w:t>
      </w:r>
      <w:r>
        <w:rPr>
          <w:rFonts w:ascii="Times New Roman" w:hAnsi="Times New Roman" w:cs="Times New Roman"/>
          <w:sz w:val="24"/>
          <w:szCs w:val="24"/>
        </w:rPr>
        <w:t>. Il disparut à son tour en 1982.</w:t>
      </w:r>
    </w:p>
    <w:p w14:paraId="302D0E0F" w14:textId="3BCD662A" w:rsidR="00541ADF" w:rsidRDefault="00541ADF" w:rsidP="00541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L’annexe </w:t>
      </w:r>
      <w:r w:rsidR="00FC075D">
        <w:rPr>
          <w:rFonts w:ascii="Times New Roman" w:hAnsi="Times New Roman" w:cs="Times New Roman"/>
          <w:sz w:val="24"/>
          <w:szCs w:val="24"/>
        </w:rPr>
        <w:t xml:space="preserve">des écuries </w:t>
      </w:r>
      <w:r w:rsidR="00D30E5D">
        <w:rPr>
          <w:rFonts w:ascii="Times New Roman" w:hAnsi="Times New Roman" w:cs="Times New Roman"/>
          <w:sz w:val="24"/>
          <w:szCs w:val="24"/>
        </w:rPr>
        <w:t>constitue</w:t>
      </w:r>
      <w:r>
        <w:rPr>
          <w:rFonts w:ascii="Times New Roman" w:hAnsi="Times New Roman" w:cs="Times New Roman"/>
          <w:sz w:val="24"/>
          <w:szCs w:val="24"/>
        </w:rPr>
        <w:t xml:space="preserve"> les lots </w:t>
      </w:r>
      <w:r w:rsidR="00822A0E">
        <w:rPr>
          <w:rFonts w:ascii="Times New Roman" w:hAnsi="Times New Roman" w:cs="Times New Roman"/>
          <w:sz w:val="24"/>
          <w:szCs w:val="24"/>
        </w:rPr>
        <w:t>n</w:t>
      </w:r>
      <w:r w:rsidR="00822A0E" w:rsidRPr="00822A0E">
        <w:rPr>
          <w:rFonts w:ascii="Times New Roman" w:hAnsi="Times New Roman" w:cs="Times New Roman"/>
          <w:sz w:val="24"/>
          <w:szCs w:val="24"/>
          <w:vertAlign w:val="superscript"/>
        </w:rPr>
        <w:t>os</w:t>
      </w:r>
      <w:r w:rsidR="00822A0E">
        <w:rPr>
          <w:rFonts w:ascii="Times New Roman" w:hAnsi="Times New Roman" w:cs="Times New Roman"/>
          <w:sz w:val="24"/>
          <w:szCs w:val="24"/>
        </w:rPr>
        <w:t xml:space="preserve"> </w:t>
      </w:r>
      <w:r>
        <w:rPr>
          <w:rFonts w:ascii="Times New Roman" w:hAnsi="Times New Roman" w:cs="Times New Roman"/>
          <w:sz w:val="24"/>
          <w:szCs w:val="24"/>
        </w:rPr>
        <w:t>7 à 9</w:t>
      </w:r>
      <w:r w:rsidR="00FC075D">
        <w:rPr>
          <w:rFonts w:ascii="Times New Roman" w:hAnsi="Times New Roman" w:cs="Times New Roman"/>
          <w:sz w:val="24"/>
          <w:szCs w:val="24"/>
        </w:rPr>
        <w:t xml:space="preserve"> donn</w:t>
      </w:r>
      <w:r w:rsidR="000711DA">
        <w:rPr>
          <w:rFonts w:ascii="Times New Roman" w:hAnsi="Times New Roman" w:cs="Times New Roman"/>
          <w:sz w:val="24"/>
          <w:szCs w:val="24"/>
        </w:rPr>
        <w:t>a</w:t>
      </w:r>
      <w:r w:rsidR="00FC075D">
        <w:rPr>
          <w:rFonts w:ascii="Times New Roman" w:hAnsi="Times New Roman" w:cs="Times New Roman"/>
          <w:sz w:val="24"/>
          <w:szCs w:val="24"/>
        </w:rPr>
        <w:t>nt</w:t>
      </w:r>
      <w:r>
        <w:rPr>
          <w:rFonts w:ascii="Times New Roman" w:hAnsi="Times New Roman" w:cs="Times New Roman"/>
          <w:sz w:val="24"/>
          <w:szCs w:val="24"/>
        </w:rPr>
        <w:t xml:space="preserve"> sur la route nationale </w:t>
      </w:r>
      <w:r w:rsidR="0077287D">
        <w:rPr>
          <w:rFonts w:ascii="Times New Roman" w:hAnsi="Times New Roman" w:cs="Times New Roman"/>
          <w:sz w:val="24"/>
          <w:szCs w:val="24"/>
        </w:rPr>
        <w:t>[</w:t>
      </w:r>
      <w:r>
        <w:rPr>
          <w:rFonts w:ascii="Times New Roman" w:hAnsi="Times New Roman" w:cs="Times New Roman"/>
          <w:sz w:val="24"/>
          <w:szCs w:val="24"/>
        </w:rPr>
        <w:t>ex-impériale</w:t>
      </w:r>
      <w:r w:rsidR="0077287D">
        <w:rPr>
          <w:rFonts w:ascii="Times New Roman" w:hAnsi="Times New Roman" w:cs="Times New Roman"/>
          <w:sz w:val="24"/>
          <w:szCs w:val="24"/>
        </w:rPr>
        <w:t>]</w:t>
      </w:r>
      <w:r w:rsidR="00D30E5D">
        <w:rPr>
          <w:rFonts w:ascii="Times New Roman" w:hAnsi="Times New Roman" w:cs="Times New Roman"/>
          <w:sz w:val="24"/>
          <w:szCs w:val="24"/>
        </w:rPr>
        <w:t>, devenu le</w:t>
      </w:r>
      <w:r>
        <w:rPr>
          <w:rFonts w:ascii="Times New Roman" w:hAnsi="Times New Roman" w:cs="Times New Roman"/>
          <w:sz w:val="24"/>
          <w:szCs w:val="24"/>
        </w:rPr>
        <w:t xml:space="preserve"> n° 10</w:t>
      </w:r>
      <w:r w:rsidR="00D30E5D">
        <w:rPr>
          <w:rFonts w:ascii="Times New Roman" w:hAnsi="Times New Roman" w:cs="Times New Roman"/>
          <w:sz w:val="24"/>
          <w:szCs w:val="24"/>
        </w:rPr>
        <w:t xml:space="preserve"> de l’</w:t>
      </w:r>
      <w:r w:rsidR="00597056">
        <w:rPr>
          <w:rFonts w:ascii="Times New Roman" w:hAnsi="Times New Roman" w:cs="Times New Roman"/>
          <w:sz w:val="24"/>
          <w:szCs w:val="24"/>
        </w:rPr>
        <w:t>actuelle avenue de la Marne</w:t>
      </w:r>
      <w:r>
        <w:rPr>
          <w:rFonts w:ascii="Times New Roman" w:hAnsi="Times New Roman" w:cs="Times New Roman"/>
          <w:sz w:val="24"/>
          <w:szCs w:val="24"/>
        </w:rPr>
        <w:t xml:space="preserve">. Elle fut démolie </w:t>
      </w:r>
      <w:r w:rsidR="009A504F">
        <w:rPr>
          <w:rFonts w:ascii="Times New Roman" w:hAnsi="Times New Roman" w:cs="Times New Roman"/>
          <w:sz w:val="24"/>
          <w:szCs w:val="24"/>
        </w:rPr>
        <w:t>en 1882</w:t>
      </w:r>
      <w:r w:rsidR="000711DA">
        <w:rPr>
          <w:rFonts w:ascii="Times New Roman" w:hAnsi="Times New Roman" w:cs="Times New Roman"/>
          <w:sz w:val="24"/>
          <w:szCs w:val="24"/>
        </w:rPr>
        <w:t xml:space="preserve"> pour être</w:t>
      </w:r>
      <w:r>
        <w:rPr>
          <w:rFonts w:ascii="Times New Roman" w:hAnsi="Times New Roman" w:cs="Times New Roman"/>
          <w:sz w:val="24"/>
          <w:szCs w:val="24"/>
        </w:rPr>
        <w:t xml:space="preserve"> intégré</w:t>
      </w:r>
      <w:r w:rsidR="003B0A6F">
        <w:rPr>
          <w:rFonts w:ascii="Times New Roman" w:hAnsi="Times New Roman" w:cs="Times New Roman"/>
          <w:sz w:val="24"/>
          <w:szCs w:val="24"/>
        </w:rPr>
        <w:t>e</w:t>
      </w:r>
      <w:r>
        <w:rPr>
          <w:rFonts w:ascii="Times New Roman" w:hAnsi="Times New Roman" w:cs="Times New Roman"/>
          <w:sz w:val="24"/>
          <w:szCs w:val="24"/>
        </w:rPr>
        <w:t xml:space="preserve"> au</w:t>
      </w:r>
      <w:r w:rsidR="009A504F">
        <w:rPr>
          <w:rFonts w:ascii="Times New Roman" w:hAnsi="Times New Roman" w:cs="Times New Roman"/>
          <w:sz w:val="24"/>
          <w:szCs w:val="24"/>
        </w:rPr>
        <w:t xml:space="preserve"> jardin du British Club.</w:t>
      </w:r>
      <w:r w:rsidR="00B24281">
        <w:rPr>
          <w:rFonts w:ascii="Times New Roman" w:hAnsi="Times New Roman" w:cs="Times New Roman"/>
          <w:sz w:val="24"/>
          <w:szCs w:val="24"/>
        </w:rPr>
        <w:t xml:space="preserve"> En 1970, l’ensemble fut remplacé par </w:t>
      </w:r>
      <w:r w:rsidR="00822A0E">
        <w:rPr>
          <w:rFonts w:ascii="Times New Roman" w:hAnsi="Times New Roman" w:cs="Times New Roman"/>
          <w:sz w:val="24"/>
          <w:szCs w:val="24"/>
        </w:rPr>
        <w:t xml:space="preserve">un </w:t>
      </w:r>
      <w:r w:rsidR="00B24281">
        <w:rPr>
          <w:rFonts w:ascii="Times New Roman" w:hAnsi="Times New Roman" w:cs="Times New Roman"/>
          <w:sz w:val="24"/>
          <w:szCs w:val="24"/>
        </w:rPr>
        <w:t xml:space="preserve">immeuble </w:t>
      </w:r>
      <w:r w:rsidR="000711DA">
        <w:rPr>
          <w:rFonts w:ascii="Times New Roman" w:hAnsi="Times New Roman" w:cs="Times New Roman"/>
          <w:sz w:val="24"/>
          <w:szCs w:val="24"/>
        </w:rPr>
        <w:t>moderne</w:t>
      </w:r>
      <w:r w:rsidR="00B24281">
        <w:rPr>
          <w:rFonts w:ascii="Times New Roman" w:hAnsi="Times New Roman" w:cs="Times New Roman"/>
          <w:sz w:val="24"/>
          <w:szCs w:val="24"/>
        </w:rPr>
        <w:t xml:space="preserve">. </w:t>
      </w:r>
    </w:p>
    <w:p w14:paraId="4B81283F" w14:textId="3330D825" w:rsidR="00354685" w:rsidRDefault="00354685" w:rsidP="00541A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Les nouvelles écuries</w:t>
      </w:r>
      <w:r w:rsidR="000711DA">
        <w:rPr>
          <w:rFonts w:ascii="Times New Roman" w:hAnsi="Times New Roman" w:cs="Times New Roman"/>
          <w:sz w:val="24"/>
          <w:szCs w:val="24"/>
        </w:rPr>
        <w:t>,</w:t>
      </w:r>
      <w:r>
        <w:rPr>
          <w:rFonts w:ascii="Times New Roman" w:hAnsi="Times New Roman" w:cs="Times New Roman"/>
          <w:sz w:val="24"/>
          <w:szCs w:val="24"/>
        </w:rPr>
        <w:t xml:space="preserve"> lots n</w:t>
      </w:r>
      <w:r w:rsidRPr="0057474D">
        <w:rPr>
          <w:rFonts w:ascii="Times New Roman" w:hAnsi="Times New Roman" w:cs="Times New Roman"/>
          <w:sz w:val="24"/>
          <w:szCs w:val="24"/>
          <w:vertAlign w:val="superscript"/>
        </w:rPr>
        <w:t>os</w:t>
      </w:r>
      <w:r>
        <w:rPr>
          <w:rFonts w:ascii="Times New Roman" w:hAnsi="Times New Roman" w:cs="Times New Roman"/>
          <w:sz w:val="24"/>
          <w:szCs w:val="24"/>
        </w:rPr>
        <w:t xml:space="preserve"> 10 à 12</w:t>
      </w:r>
      <w:r w:rsidR="000711DA">
        <w:rPr>
          <w:rFonts w:ascii="Times New Roman" w:hAnsi="Times New Roman" w:cs="Times New Roman"/>
          <w:sz w:val="24"/>
          <w:szCs w:val="24"/>
        </w:rPr>
        <w:t>,</w:t>
      </w:r>
      <w:r w:rsidR="00BB60CF">
        <w:rPr>
          <w:rFonts w:ascii="Times New Roman" w:hAnsi="Times New Roman" w:cs="Times New Roman"/>
          <w:sz w:val="24"/>
          <w:szCs w:val="24"/>
        </w:rPr>
        <w:t xml:space="preserve"> </w:t>
      </w:r>
      <w:r w:rsidR="0021078C">
        <w:rPr>
          <w:rFonts w:ascii="Times New Roman" w:hAnsi="Times New Roman" w:cs="Times New Roman"/>
          <w:sz w:val="24"/>
          <w:szCs w:val="24"/>
        </w:rPr>
        <w:t>demeurèrent en place jusqu’à la fin du XIX</w:t>
      </w:r>
      <w:r w:rsidR="0021078C" w:rsidRPr="00D30E5D">
        <w:rPr>
          <w:rFonts w:ascii="Times New Roman" w:hAnsi="Times New Roman" w:cs="Times New Roman"/>
          <w:sz w:val="24"/>
          <w:szCs w:val="24"/>
          <w:vertAlign w:val="superscript"/>
        </w:rPr>
        <w:t>e</w:t>
      </w:r>
      <w:r w:rsidR="0021078C">
        <w:rPr>
          <w:rFonts w:ascii="Times New Roman" w:hAnsi="Times New Roman" w:cs="Times New Roman"/>
          <w:sz w:val="24"/>
          <w:szCs w:val="24"/>
        </w:rPr>
        <w:t xml:space="preserve"> siècle comme l’atteste </w:t>
      </w:r>
      <w:r w:rsidR="000711DA">
        <w:rPr>
          <w:rFonts w:ascii="Times New Roman" w:hAnsi="Times New Roman" w:cs="Times New Roman"/>
          <w:sz w:val="24"/>
          <w:szCs w:val="24"/>
        </w:rPr>
        <w:t>le</w:t>
      </w:r>
      <w:r w:rsidR="0021078C">
        <w:rPr>
          <w:rFonts w:ascii="Times New Roman" w:hAnsi="Times New Roman" w:cs="Times New Roman"/>
          <w:sz w:val="24"/>
          <w:szCs w:val="24"/>
        </w:rPr>
        <w:t xml:space="preserve"> plan cadastral de 1896</w:t>
      </w:r>
      <w:r w:rsidR="00BB60CF">
        <w:rPr>
          <w:rFonts w:ascii="Times New Roman" w:hAnsi="Times New Roman" w:cs="Times New Roman"/>
          <w:sz w:val="24"/>
          <w:szCs w:val="24"/>
        </w:rPr>
        <w:t>.</w:t>
      </w:r>
      <w:r w:rsidR="0021078C">
        <w:rPr>
          <w:rFonts w:ascii="Times New Roman" w:hAnsi="Times New Roman" w:cs="Times New Roman"/>
          <w:sz w:val="24"/>
          <w:szCs w:val="24"/>
        </w:rPr>
        <w:t xml:space="preserve"> </w:t>
      </w:r>
      <w:r w:rsidR="00D30E5D">
        <w:rPr>
          <w:rFonts w:ascii="Times New Roman" w:hAnsi="Times New Roman" w:cs="Times New Roman"/>
          <w:sz w:val="24"/>
          <w:szCs w:val="24"/>
        </w:rPr>
        <w:t>A</w:t>
      </w:r>
      <w:r w:rsidR="004E2882">
        <w:rPr>
          <w:rFonts w:ascii="Times New Roman" w:hAnsi="Times New Roman" w:cs="Times New Roman"/>
          <w:sz w:val="24"/>
          <w:szCs w:val="24"/>
        </w:rPr>
        <w:t>u tournant du XX</w:t>
      </w:r>
      <w:r w:rsidR="004E2882" w:rsidRPr="00D30E5D">
        <w:rPr>
          <w:rFonts w:ascii="Times New Roman" w:hAnsi="Times New Roman" w:cs="Times New Roman"/>
          <w:sz w:val="24"/>
          <w:szCs w:val="24"/>
          <w:vertAlign w:val="superscript"/>
        </w:rPr>
        <w:t>e</w:t>
      </w:r>
      <w:r w:rsidR="004E2882">
        <w:rPr>
          <w:rFonts w:ascii="Times New Roman" w:hAnsi="Times New Roman" w:cs="Times New Roman"/>
          <w:sz w:val="24"/>
          <w:szCs w:val="24"/>
        </w:rPr>
        <w:t xml:space="preserve"> siècle</w:t>
      </w:r>
      <w:r w:rsidR="000711DA">
        <w:rPr>
          <w:rFonts w:ascii="Times New Roman" w:hAnsi="Times New Roman" w:cs="Times New Roman"/>
          <w:sz w:val="24"/>
          <w:szCs w:val="24"/>
        </w:rPr>
        <w:t>,</w:t>
      </w:r>
      <w:r w:rsidR="004E2882">
        <w:rPr>
          <w:rFonts w:ascii="Times New Roman" w:hAnsi="Times New Roman" w:cs="Times New Roman"/>
          <w:sz w:val="24"/>
          <w:szCs w:val="24"/>
        </w:rPr>
        <w:t xml:space="preserve"> </w:t>
      </w:r>
      <w:r w:rsidR="00D30E5D">
        <w:rPr>
          <w:rFonts w:ascii="Times New Roman" w:hAnsi="Times New Roman" w:cs="Times New Roman"/>
          <w:sz w:val="24"/>
          <w:szCs w:val="24"/>
        </w:rPr>
        <w:t xml:space="preserve">les trois îlots laissèrent place </w:t>
      </w:r>
      <w:r w:rsidR="0021078C">
        <w:rPr>
          <w:rFonts w:ascii="Times New Roman" w:hAnsi="Times New Roman" w:cs="Times New Roman"/>
          <w:sz w:val="24"/>
          <w:szCs w:val="24"/>
        </w:rPr>
        <w:t>à une villa</w:t>
      </w:r>
      <w:r w:rsidR="004E2882">
        <w:rPr>
          <w:rFonts w:ascii="Times New Roman" w:hAnsi="Times New Roman" w:cs="Times New Roman"/>
          <w:sz w:val="24"/>
          <w:szCs w:val="24"/>
        </w:rPr>
        <w:t xml:space="preserve"> et à</w:t>
      </w:r>
      <w:r w:rsidR="0021078C">
        <w:rPr>
          <w:rFonts w:ascii="Times New Roman" w:hAnsi="Times New Roman" w:cs="Times New Roman"/>
          <w:sz w:val="24"/>
          <w:szCs w:val="24"/>
        </w:rPr>
        <w:t xml:space="preserve"> </w:t>
      </w:r>
      <w:r w:rsidR="006B0B54">
        <w:rPr>
          <w:rFonts w:ascii="Times New Roman" w:hAnsi="Times New Roman" w:cs="Times New Roman"/>
          <w:sz w:val="24"/>
          <w:szCs w:val="24"/>
        </w:rPr>
        <w:t xml:space="preserve">une voie privée </w:t>
      </w:r>
      <w:r w:rsidR="004E2882">
        <w:rPr>
          <w:rFonts w:ascii="Times New Roman" w:hAnsi="Times New Roman" w:cs="Times New Roman"/>
          <w:sz w:val="24"/>
          <w:szCs w:val="24"/>
        </w:rPr>
        <w:t>(actuelle rue du Continental) au droit du pavillon central</w:t>
      </w:r>
      <w:r w:rsidR="000711DA">
        <w:rPr>
          <w:rFonts w:ascii="Times New Roman" w:hAnsi="Times New Roman" w:cs="Times New Roman"/>
          <w:sz w:val="24"/>
          <w:szCs w:val="24"/>
        </w:rPr>
        <w:t>, ainsi qu’à</w:t>
      </w:r>
      <w:r w:rsidR="004E2882">
        <w:rPr>
          <w:rFonts w:ascii="Times New Roman" w:hAnsi="Times New Roman" w:cs="Times New Roman"/>
          <w:sz w:val="24"/>
          <w:szCs w:val="24"/>
        </w:rPr>
        <w:t xml:space="preserve"> </w:t>
      </w:r>
      <w:r w:rsidR="006B0B54">
        <w:rPr>
          <w:rFonts w:ascii="Times New Roman" w:hAnsi="Times New Roman" w:cs="Times New Roman"/>
          <w:sz w:val="24"/>
          <w:szCs w:val="24"/>
        </w:rPr>
        <w:t>un immeuble avec cour, à gauche (il</w:t>
      </w:r>
      <w:r w:rsidR="00D30E5D">
        <w:rPr>
          <w:rFonts w:ascii="Times New Roman" w:hAnsi="Times New Roman" w:cs="Times New Roman"/>
          <w:sz w:val="24"/>
          <w:szCs w:val="24"/>
        </w:rPr>
        <w:t>o</w:t>
      </w:r>
      <w:r w:rsidR="006B0B54">
        <w:rPr>
          <w:rFonts w:ascii="Times New Roman" w:hAnsi="Times New Roman" w:cs="Times New Roman"/>
          <w:sz w:val="24"/>
          <w:szCs w:val="24"/>
        </w:rPr>
        <w:t>t n°10)</w:t>
      </w:r>
      <w:r w:rsidR="000711DA">
        <w:rPr>
          <w:rFonts w:ascii="Times New Roman" w:hAnsi="Times New Roman" w:cs="Times New Roman"/>
          <w:sz w:val="24"/>
          <w:szCs w:val="24"/>
        </w:rPr>
        <w:t>,</w:t>
      </w:r>
      <w:r w:rsidR="006B0B54">
        <w:rPr>
          <w:rFonts w:ascii="Times New Roman" w:hAnsi="Times New Roman" w:cs="Times New Roman"/>
          <w:sz w:val="24"/>
          <w:szCs w:val="24"/>
        </w:rPr>
        <w:t xml:space="preserve"> et </w:t>
      </w:r>
      <w:r w:rsidR="00D30E5D">
        <w:rPr>
          <w:rFonts w:ascii="Times New Roman" w:hAnsi="Times New Roman" w:cs="Times New Roman"/>
          <w:sz w:val="24"/>
          <w:szCs w:val="24"/>
        </w:rPr>
        <w:t xml:space="preserve">à </w:t>
      </w:r>
      <w:r w:rsidR="006B0B54">
        <w:rPr>
          <w:rFonts w:ascii="Times New Roman" w:hAnsi="Times New Roman" w:cs="Times New Roman"/>
          <w:sz w:val="24"/>
          <w:szCs w:val="24"/>
        </w:rPr>
        <w:t xml:space="preserve">un </w:t>
      </w:r>
      <w:r w:rsidR="004E2882">
        <w:rPr>
          <w:rFonts w:ascii="Times New Roman" w:hAnsi="Times New Roman" w:cs="Times New Roman"/>
          <w:sz w:val="24"/>
          <w:szCs w:val="24"/>
        </w:rPr>
        <w:t>autre, à droite,</w:t>
      </w:r>
      <w:r w:rsidR="006B0B54">
        <w:rPr>
          <w:rFonts w:ascii="Times New Roman" w:hAnsi="Times New Roman" w:cs="Times New Roman"/>
          <w:sz w:val="24"/>
          <w:szCs w:val="24"/>
        </w:rPr>
        <w:t xml:space="preserve"> sur toute la parcelle </w:t>
      </w:r>
      <w:r w:rsidR="004E2882">
        <w:rPr>
          <w:rFonts w:ascii="Times New Roman" w:hAnsi="Times New Roman" w:cs="Times New Roman"/>
          <w:sz w:val="24"/>
          <w:szCs w:val="24"/>
        </w:rPr>
        <w:t xml:space="preserve">(ilot </w:t>
      </w:r>
      <w:r w:rsidR="006B0B54">
        <w:rPr>
          <w:rFonts w:ascii="Times New Roman" w:hAnsi="Times New Roman" w:cs="Times New Roman"/>
          <w:sz w:val="24"/>
          <w:szCs w:val="24"/>
        </w:rPr>
        <w:t>n° 12</w:t>
      </w:r>
      <w:r w:rsidR="004E2882">
        <w:rPr>
          <w:rFonts w:ascii="Times New Roman" w:hAnsi="Times New Roman" w:cs="Times New Roman"/>
          <w:sz w:val="24"/>
          <w:szCs w:val="24"/>
        </w:rPr>
        <w:t>)</w:t>
      </w:r>
      <w:r w:rsidR="000711DA">
        <w:rPr>
          <w:rFonts w:ascii="Times New Roman" w:hAnsi="Times New Roman" w:cs="Times New Roman"/>
          <w:sz w:val="24"/>
          <w:szCs w:val="24"/>
        </w:rPr>
        <w:t>,</w:t>
      </w:r>
      <w:r w:rsidR="006702B1">
        <w:rPr>
          <w:rFonts w:ascii="Times New Roman" w:hAnsi="Times New Roman" w:cs="Times New Roman"/>
          <w:sz w:val="24"/>
          <w:szCs w:val="24"/>
        </w:rPr>
        <w:t xml:space="preserve"> comme </w:t>
      </w:r>
      <w:r w:rsidR="000711DA">
        <w:rPr>
          <w:rFonts w:ascii="Times New Roman" w:hAnsi="Times New Roman" w:cs="Times New Roman"/>
          <w:sz w:val="24"/>
          <w:szCs w:val="24"/>
        </w:rPr>
        <w:t>l</w:t>
      </w:r>
      <w:r w:rsidR="006702B1">
        <w:rPr>
          <w:rFonts w:ascii="Times New Roman" w:hAnsi="Times New Roman" w:cs="Times New Roman"/>
          <w:sz w:val="24"/>
          <w:szCs w:val="24"/>
        </w:rPr>
        <w:t>e</w:t>
      </w:r>
      <w:r w:rsidR="000711DA">
        <w:rPr>
          <w:rFonts w:ascii="Times New Roman" w:hAnsi="Times New Roman" w:cs="Times New Roman"/>
          <w:sz w:val="24"/>
          <w:szCs w:val="24"/>
        </w:rPr>
        <w:t xml:space="preserve"> montre</w:t>
      </w:r>
      <w:r w:rsidR="006702B1">
        <w:rPr>
          <w:rFonts w:ascii="Times New Roman" w:hAnsi="Times New Roman" w:cs="Times New Roman"/>
          <w:sz w:val="24"/>
          <w:szCs w:val="24"/>
        </w:rPr>
        <w:t xml:space="preserve"> un</w:t>
      </w:r>
      <w:r w:rsidR="000711DA">
        <w:rPr>
          <w:rFonts w:ascii="Times New Roman" w:hAnsi="Times New Roman" w:cs="Times New Roman"/>
          <w:sz w:val="24"/>
          <w:szCs w:val="24"/>
        </w:rPr>
        <w:t xml:space="preserve"> </w:t>
      </w:r>
      <w:r w:rsidR="006702B1">
        <w:rPr>
          <w:rFonts w:ascii="Times New Roman" w:hAnsi="Times New Roman" w:cs="Times New Roman"/>
          <w:sz w:val="24"/>
          <w:szCs w:val="24"/>
        </w:rPr>
        <w:t>plan cadastral du</w:t>
      </w:r>
      <w:r w:rsidR="00732320">
        <w:rPr>
          <w:rFonts w:ascii="Times New Roman" w:hAnsi="Times New Roman" w:cs="Times New Roman"/>
          <w:sz w:val="24"/>
          <w:szCs w:val="24"/>
        </w:rPr>
        <w:t xml:space="preserve"> milieu du</w:t>
      </w:r>
      <w:r w:rsidR="006702B1">
        <w:rPr>
          <w:rFonts w:ascii="Times New Roman" w:hAnsi="Times New Roman" w:cs="Times New Roman"/>
          <w:sz w:val="24"/>
          <w:szCs w:val="24"/>
        </w:rPr>
        <w:t xml:space="preserve"> XX</w:t>
      </w:r>
      <w:r w:rsidR="006702B1" w:rsidRPr="00D30E5D">
        <w:rPr>
          <w:rFonts w:ascii="Times New Roman" w:hAnsi="Times New Roman" w:cs="Times New Roman"/>
          <w:sz w:val="24"/>
          <w:szCs w:val="24"/>
          <w:vertAlign w:val="superscript"/>
        </w:rPr>
        <w:t>e</w:t>
      </w:r>
      <w:r w:rsidR="006702B1">
        <w:rPr>
          <w:rFonts w:ascii="Times New Roman" w:hAnsi="Times New Roman" w:cs="Times New Roman"/>
          <w:sz w:val="24"/>
          <w:szCs w:val="24"/>
        </w:rPr>
        <w:t xml:space="preserve"> siècle</w:t>
      </w:r>
      <w:r w:rsidR="0021078C">
        <w:rPr>
          <w:rFonts w:ascii="Times New Roman" w:hAnsi="Times New Roman" w:cs="Times New Roman"/>
          <w:sz w:val="24"/>
          <w:szCs w:val="24"/>
        </w:rPr>
        <w:t>.</w:t>
      </w:r>
      <w:r w:rsidR="005554AC">
        <w:rPr>
          <w:rFonts w:ascii="Times New Roman" w:hAnsi="Times New Roman" w:cs="Times New Roman"/>
          <w:sz w:val="24"/>
          <w:szCs w:val="24"/>
        </w:rPr>
        <w:t xml:space="preserve"> </w:t>
      </w:r>
      <w:r w:rsidR="004E2882">
        <w:rPr>
          <w:rFonts w:ascii="Times New Roman" w:hAnsi="Times New Roman" w:cs="Times New Roman"/>
          <w:sz w:val="24"/>
          <w:szCs w:val="24"/>
        </w:rPr>
        <w:t>Les ilots 11 et 12 sont occupés</w:t>
      </w:r>
      <w:r w:rsidR="005554AC">
        <w:rPr>
          <w:rFonts w:ascii="Times New Roman" w:hAnsi="Times New Roman" w:cs="Times New Roman"/>
          <w:sz w:val="24"/>
          <w:szCs w:val="24"/>
        </w:rPr>
        <w:t xml:space="preserve"> </w:t>
      </w:r>
      <w:r w:rsidR="004E2882">
        <w:rPr>
          <w:rFonts w:ascii="Times New Roman" w:hAnsi="Times New Roman" w:cs="Times New Roman"/>
          <w:sz w:val="24"/>
          <w:szCs w:val="24"/>
        </w:rPr>
        <w:t xml:space="preserve">aujourd’hui </w:t>
      </w:r>
      <w:r w:rsidR="005554AC">
        <w:rPr>
          <w:rFonts w:ascii="Times New Roman" w:hAnsi="Times New Roman" w:cs="Times New Roman"/>
          <w:sz w:val="24"/>
          <w:szCs w:val="24"/>
        </w:rPr>
        <w:t xml:space="preserve">par un </w:t>
      </w:r>
      <w:r w:rsidR="00D30E5D">
        <w:rPr>
          <w:rFonts w:ascii="Times New Roman" w:hAnsi="Times New Roman" w:cs="Times New Roman"/>
          <w:sz w:val="24"/>
          <w:szCs w:val="24"/>
        </w:rPr>
        <w:t xml:space="preserve">vaste </w:t>
      </w:r>
      <w:r w:rsidR="005554AC">
        <w:rPr>
          <w:rFonts w:ascii="Times New Roman" w:hAnsi="Times New Roman" w:cs="Times New Roman"/>
          <w:sz w:val="24"/>
          <w:szCs w:val="24"/>
        </w:rPr>
        <w:t>immeuble des années 1970</w:t>
      </w:r>
      <w:r w:rsidR="00D30E5D">
        <w:rPr>
          <w:rFonts w:ascii="Times New Roman" w:hAnsi="Times New Roman" w:cs="Times New Roman"/>
          <w:sz w:val="24"/>
          <w:szCs w:val="24"/>
        </w:rPr>
        <w:t xml:space="preserve"> (</w:t>
      </w:r>
      <w:r w:rsidR="00E544FD">
        <w:rPr>
          <w:rFonts w:ascii="Times New Roman" w:hAnsi="Times New Roman" w:cs="Times New Roman"/>
          <w:sz w:val="24"/>
          <w:szCs w:val="24"/>
        </w:rPr>
        <w:t>11 avenue de la Marne</w:t>
      </w:r>
      <w:r w:rsidR="00D30E5D">
        <w:rPr>
          <w:rFonts w:ascii="Times New Roman" w:hAnsi="Times New Roman" w:cs="Times New Roman"/>
          <w:sz w:val="24"/>
          <w:szCs w:val="24"/>
        </w:rPr>
        <w:t>)</w:t>
      </w:r>
      <w:r w:rsidR="0032202E">
        <w:rPr>
          <w:rFonts w:ascii="Times New Roman" w:hAnsi="Times New Roman" w:cs="Times New Roman"/>
          <w:sz w:val="24"/>
          <w:szCs w:val="24"/>
        </w:rPr>
        <w:t>. L</w:t>
      </w:r>
      <w:r w:rsidR="000F160D">
        <w:rPr>
          <w:rFonts w:ascii="Times New Roman" w:hAnsi="Times New Roman" w:cs="Times New Roman"/>
          <w:sz w:val="24"/>
          <w:szCs w:val="24"/>
        </w:rPr>
        <w:t>’ilot 10</w:t>
      </w:r>
      <w:r w:rsidR="0032202E">
        <w:rPr>
          <w:rFonts w:ascii="Times New Roman" w:hAnsi="Times New Roman" w:cs="Times New Roman"/>
          <w:sz w:val="24"/>
          <w:szCs w:val="24"/>
        </w:rPr>
        <w:t xml:space="preserve"> est occupé, quant à lui,</w:t>
      </w:r>
      <w:r w:rsidR="000F160D">
        <w:rPr>
          <w:rFonts w:ascii="Times New Roman" w:hAnsi="Times New Roman" w:cs="Times New Roman"/>
          <w:sz w:val="24"/>
          <w:szCs w:val="24"/>
        </w:rPr>
        <w:t xml:space="preserve"> par une résidence de</w:t>
      </w:r>
      <w:r w:rsidR="00D30E5D">
        <w:rPr>
          <w:rFonts w:ascii="Times New Roman" w:hAnsi="Times New Roman" w:cs="Times New Roman"/>
          <w:sz w:val="24"/>
          <w:szCs w:val="24"/>
        </w:rPr>
        <w:t xml:space="preserve"> la</w:t>
      </w:r>
      <w:r w:rsidR="00E544FD">
        <w:rPr>
          <w:rFonts w:ascii="Times New Roman" w:hAnsi="Times New Roman" w:cs="Times New Roman"/>
          <w:sz w:val="24"/>
          <w:szCs w:val="24"/>
        </w:rPr>
        <w:t xml:space="preserve"> même </w:t>
      </w:r>
      <w:r w:rsidR="000711DA">
        <w:rPr>
          <w:rFonts w:ascii="Times New Roman" w:hAnsi="Times New Roman" w:cs="Times New Roman"/>
          <w:sz w:val="24"/>
          <w:szCs w:val="24"/>
        </w:rPr>
        <w:t>époque</w:t>
      </w:r>
      <w:r w:rsidR="00A349B3">
        <w:rPr>
          <w:rFonts w:ascii="Times New Roman" w:hAnsi="Times New Roman" w:cs="Times New Roman"/>
          <w:sz w:val="24"/>
          <w:szCs w:val="24"/>
        </w:rPr>
        <w:t>, à gauche de la rue</w:t>
      </w:r>
      <w:r w:rsidR="00E544FD">
        <w:rPr>
          <w:rFonts w:ascii="Times New Roman" w:hAnsi="Times New Roman" w:cs="Times New Roman"/>
          <w:sz w:val="24"/>
          <w:szCs w:val="24"/>
        </w:rPr>
        <w:t xml:space="preserve"> (9 avenue de la Marne)</w:t>
      </w:r>
      <w:r w:rsidR="005554AC">
        <w:rPr>
          <w:rFonts w:ascii="Times New Roman" w:hAnsi="Times New Roman" w:cs="Times New Roman"/>
          <w:sz w:val="24"/>
          <w:szCs w:val="24"/>
        </w:rPr>
        <w:t>.</w:t>
      </w:r>
    </w:p>
    <w:p w14:paraId="34F1C7B6" w14:textId="617C37DC" w:rsidR="009D5426" w:rsidRDefault="009D5426" w:rsidP="00541A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baraquements des Cent-Gardes </w:t>
      </w:r>
      <w:r w:rsidR="00E7479F">
        <w:rPr>
          <w:rFonts w:ascii="Times New Roman" w:hAnsi="Times New Roman" w:cs="Times New Roman"/>
          <w:sz w:val="24"/>
          <w:szCs w:val="24"/>
        </w:rPr>
        <w:t>constituère</w:t>
      </w:r>
      <w:r>
        <w:rPr>
          <w:rFonts w:ascii="Times New Roman" w:hAnsi="Times New Roman" w:cs="Times New Roman"/>
          <w:sz w:val="24"/>
          <w:szCs w:val="24"/>
        </w:rPr>
        <w:t>nt les lots 19 à 23</w:t>
      </w:r>
      <w:r w:rsidRPr="001A5361">
        <w:rPr>
          <w:rFonts w:ascii="Times New Roman" w:hAnsi="Times New Roman" w:cs="Times New Roman"/>
          <w:sz w:val="24"/>
          <w:szCs w:val="24"/>
        </w:rPr>
        <w:t xml:space="preserve"> </w:t>
      </w:r>
      <w:r>
        <w:rPr>
          <w:rFonts w:ascii="Times New Roman" w:hAnsi="Times New Roman" w:cs="Times New Roman"/>
          <w:sz w:val="24"/>
          <w:szCs w:val="24"/>
        </w:rPr>
        <w:t>du lotissement</w:t>
      </w:r>
      <w:r w:rsidR="00FC09B2">
        <w:rPr>
          <w:rFonts w:ascii="Times New Roman" w:hAnsi="Times New Roman" w:cs="Times New Roman"/>
          <w:sz w:val="24"/>
          <w:szCs w:val="24"/>
        </w:rPr>
        <w:t xml:space="preserve"> d</w:t>
      </w:r>
      <w:r w:rsidR="00D30E5D">
        <w:rPr>
          <w:rFonts w:ascii="Times New Roman" w:hAnsi="Times New Roman" w:cs="Times New Roman"/>
          <w:sz w:val="24"/>
          <w:szCs w:val="24"/>
        </w:rPr>
        <w:t>e 1881</w:t>
      </w:r>
      <w:r>
        <w:rPr>
          <w:rFonts w:ascii="Times New Roman" w:hAnsi="Times New Roman" w:cs="Times New Roman"/>
          <w:sz w:val="24"/>
          <w:szCs w:val="24"/>
        </w:rPr>
        <w:t>. Une voie nouvelle fut créée sur celui</w:t>
      </w:r>
      <w:r w:rsidR="001F0C53">
        <w:rPr>
          <w:rFonts w:ascii="Times New Roman" w:hAnsi="Times New Roman" w:cs="Times New Roman"/>
          <w:sz w:val="24"/>
          <w:szCs w:val="24"/>
        </w:rPr>
        <w:t xml:space="preserve"> </w:t>
      </w:r>
      <w:r>
        <w:rPr>
          <w:rFonts w:ascii="Times New Roman" w:hAnsi="Times New Roman" w:cs="Times New Roman"/>
          <w:sz w:val="24"/>
          <w:szCs w:val="24"/>
        </w:rPr>
        <w:t xml:space="preserve">au sud, dénommée </w:t>
      </w:r>
      <w:r w:rsidR="00E7479F">
        <w:rPr>
          <w:rFonts w:ascii="Times New Roman" w:hAnsi="Times New Roman" w:cs="Times New Roman"/>
          <w:sz w:val="24"/>
          <w:szCs w:val="24"/>
        </w:rPr>
        <w:t>"</w:t>
      </w:r>
      <w:r>
        <w:rPr>
          <w:rFonts w:ascii="Times New Roman" w:hAnsi="Times New Roman" w:cs="Times New Roman"/>
          <w:sz w:val="24"/>
          <w:szCs w:val="24"/>
        </w:rPr>
        <w:t>rue des Cent-Gardes</w:t>
      </w:r>
      <w:r w:rsidR="00E7479F">
        <w:rPr>
          <w:rFonts w:ascii="Times New Roman" w:hAnsi="Times New Roman" w:cs="Times New Roman"/>
          <w:sz w:val="24"/>
          <w:szCs w:val="24"/>
        </w:rPr>
        <w:t>"</w:t>
      </w:r>
      <w:r>
        <w:rPr>
          <w:rFonts w:ascii="Times New Roman" w:hAnsi="Times New Roman" w:cs="Times New Roman"/>
          <w:sz w:val="24"/>
          <w:szCs w:val="24"/>
        </w:rPr>
        <w:t xml:space="preserve">. Les lots 19-20 furent acquis par Barthélémy </w:t>
      </w:r>
      <w:proofErr w:type="spellStart"/>
      <w:r>
        <w:rPr>
          <w:rFonts w:ascii="Times New Roman" w:hAnsi="Times New Roman" w:cs="Times New Roman"/>
          <w:sz w:val="24"/>
          <w:szCs w:val="24"/>
        </w:rPr>
        <w:t>Peyta</w:t>
      </w:r>
      <w:proofErr w:type="spellEnd"/>
      <w:r>
        <w:rPr>
          <w:rFonts w:ascii="Times New Roman" w:hAnsi="Times New Roman" w:cs="Times New Roman"/>
          <w:sz w:val="24"/>
          <w:szCs w:val="24"/>
        </w:rPr>
        <w:t xml:space="preserve">, directeur de l’Hôtel du Casino </w:t>
      </w:r>
      <w:r w:rsidR="005E7DD0">
        <w:rPr>
          <w:rFonts w:ascii="Times New Roman" w:hAnsi="Times New Roman" w:cs="Times New Roman"/>
          <w:sz w:val="24"/>
          <w:szCs w:val="24"/>
        </w:rPr>
        <w:t xml:space="preserve">(Hôtel </w:t>
      </w:r>
      <w:r>
        <w:rPr>
          <w:rFonts w:ascii="Times New Roman" w:hAnsi="Times New Roman" w:cs="Times New Roman"/>
          <w:sz w:val="24"/>
          <w:szCs w:val="24"/>
        </w:rPr>
        <w:t>Bellevue</w:t>
      </w:r>
      <w:r w:rsidR="005E7DD0">
        <w:rPr>
          <w:rFonts w:ascii="Times New Roman" w:hAnsi="Times New Roman" w:cs="Times New Roman"/>
          <w:sz w:val="24"/>
          <w:szCs w:val="24"/>
        </w:rPr>
        <w:t>)</w:t>
      </w:r>
      <w:r>
        <w:rPr>
          <w:rFonts w:ascii="Times New Roman" w:hAnsi="Times New Roman" w:cs="Times New Roman"/>
          <w:sz w:val="24"/>
          <w:szCs w:val="24"/>
        </w:rPr>
        <w:t>, en août 1881. Les baraquements furent démolis en 1882-1883 pour permettre la construction de l’Hôtel Continental par l’architecte Pierre Louis. Les lots 21-2</w:t>
      </w:r>
      <w:r w:rsidR="001F0C53">
        <w:rPr>
          <w:rFonts w:ascii="Times New Roman" w:hAnsi="Times New Roman" w:cs="Times New Roman"/>
          <w:sz w:val="24"/>
          <w:szCs w:val="24"/>
        </w:rPr>
        <w:t>3</w:t>
      </w:r>
      <w:r>
        <w:rPr>
          <w:rFonts w:ascii="Times New Roman" w:hAnsi="Times New Roman" w:cs="Times New Roman"/>
          <w:sz w:val="24"/>
          <w:szCs w:val="24"/>
        </w:rPr>
        <w:t xml:space="preserve"> furent cédés</w:t>
      </w:r>
      <w:r w:rsidR="001F0C53">
        <w:rPr>
          <w:rFonts w:ascii="Times New Roman" w:hAnsi="Times New Roman" w:cs="Times New Roman"/>
          <w:sz w:val="24"/>
          <w:szCs w:val="24"/>
        </w:rPr>
        <w:t xml:space="preserve">, </w:t>
      </w:r>
      <w:r w:rsidR="00F92FD2">
        <w:rPr>
          <w:rFonts w:ascii="Times New Roman" w:hAnsi="Times New Roman" w:cs="Times New Roman"/>
          <w:sz w:val="24"/>
          <w:szCs w:val="24"/>
        </w:rPr>
        <w:t>pour leur part</w:t>
      </w:r>
      <w:r w:rsidR="001F0C53">
        <w:rPr>
          <w:rFonts w:ascii="Times New Roman" w:hAnsi="Times New Roman" w:cs="Times New Roman"/>
          <w:sz w:val="24"/>
          <w:szCs w:val="24"/>
        </w:rPr>
        <w:t>,</w:t>
      </w:r>
      <w:r>
        <w:rPr>
          <w:rFonts w:ascii="Times New Roman" w:hAnsi="Times New Roman" w:cs="Times New Roman"/>
          <w:sz w:val="24"/>
          <w:szCs w:val="24"/>
        </w:rPr>
        <w:t xml:space="preserve"> à </w:t>
      </w:r>
      <w:r w:rsidR="001F0C53">
        <w:rPr>
          <w:rFonts w:ascii="Times New Roman" w:hAnsi="Times New Roman" w:cs="Times New Roman"/>
          <w:sz w:val="24"/>
          <w:szCs w:val="24"/>
        </w:rPr>
        <w:t>un privé</w:t>
      </w:r>
      <w:r>
        <w:rPr>
          <w:rFonts w:ascii="Times New Roman" w:hAnsi="Times New Roman" w:cs="Times New Roman"/>
          <w:sz w:val="24"/>
          <w:szCs w:val="24"/>
        </w:rPr>
        <w:t xml:space="preserve"> </w:t>
      </w:r>
      <w:r w:rsidR="00FC09B2">
        <w:rPr>
          <w:rFonts w:ascii="Times New Roman" w:hAnsi="Times New Roman" w:cs="Times New Roman"/>
          <w:sz w:val="24"/>
          <w:szCs w:val="24"/>
        </w:rPr>
        <w:t xml:space="preserve">qui </w:t>
      </w:r>
      <w:r w:rsidR="00E7479F">
        <w:rPr>
          <w:rFonts w:ascii="Times New Roman" w:hAnsi="Times New Roman" w:cs="Times New Roman"/>
          <w:sz w:val="24"/>
          <w:szCs w:val="24"/>
        </w:rPr>
        <w:t xml:space="preserve">y </w:t>
      </w:r>
      <w:r w:rsidR="00FC09B2">
        <w:rPr>
          <w:rFonts w:ascii="Times New Roman" w:hAnsi="Times New Roman" w:cs="Times New Roman"/>
          <w:sz w:val="24"/>
          <w:szCs w:val="24"/>
        </w:rPr>
        <w:t xml:space="preserve">réalisa </w:t>
      </w:r>
      <w:r>
        <w:rPr>
          <w:rFonts w:ascii="Times New Roman" w:hAnsi="Times New Roman" w:cs="Times New Roman"/>
          <w:sz w:val="24"/>
          <w:szCs w:val="24"/>
        </w:rPr>
        <w:t>une villa</w:t>
      </w:r>
      <w:r w:rsidR="001F0C53">
        <w:rPr>
          <w:rFonts w:ascii="Times New Roman" w:hAnsi="Times New Roman" w:cs="Times New Roman"/>
          <w:sz w:val="24"/>
          <w:szCs w:val="24"/>
        </w:rPr>
        <w:t xml:space="preserve"> avec</w:t>
      </w:r>
      <w:r>
        <w:rPr>
          <w:rFonts w:ascii="Times New Roman" w:hAnsi="Times New Roman" w:cs="Times New Roman"/>
          <w:sz w:val="24"/>
          <w:szCs w:val="24"/>
        </w:rPr>
        <w:t xml:space="preserve"> jardin</w:t>
      </w:r>
      <w:r w:rsidR="00E7479F">
        <w:rPr>
          <w:rFonts w:ascii="Times New Roman" w:hAnsi="Times New Roman" w:cs="Times New Roman"/>
          <w:sz w:val="24"/>
          <w:szCs w:val="24"/>
        </w:rPr>
        <w:t xml:space="preserve"> donnant</w:t>
      </w:r>
      <w:r>
        <w:rPr>
          <w:rFonts w:ascii="Times New Roman" w:hAnsi="Times New Roman" w:cs="Times New Roman"/>
          <w:sz w:val="24"/>
          <w:szCs w:val="24"/>
        </w:rPr>
        <w:t xml:space="preserve"> sur l’avenue Victoria</w:t>
      </w:r>
      <w:r w:rsidR="005E7DD0">
        <w:rPr>
          <w:rFonts w:ascii="Times New Roman" w:hAnsi="Times New Roman" w:cs="Times New Roman"/>
          <w:sz w:val="24"/>
          <w:szCs w:val="24"/>
        </w:rPr>
        <w:t xml:space="preserve"> ainsi qu’</w:t>
      </w:r>
      <w:r w:rsidR="00FC09B2">
        <w:rPr>
          <w:rFonts w:ascii="Times New Roman" w:hAnsi="Times New Roman" w:cs="Times New Roman"/>
          <w:sz w:val="24"/>
          <w:szCs w:val="24"/>
        </w:rPr>
        <w:t>une</w:t>
      </w:r>
      <w:r w:rsidR="001F0C53">
        <w:rPr>
          <w:rFonts w:ascii="Times New Roman" w:hAnsi="Times New Roman" w:cs="Times New Roman"/>
          <w:sz w:val="24"/>
          <w:szCs w:val="24"/>
        </w:rPr>
        <w:t xml:space="preserve"> annexe </w:t>
      </w:r>
      <w:r w:rsidR="005E7DD0">
        <w:rPr>
          <w:rFonts w:ascii="Times New Roman" w:hAnsi="Times New Roman" w:cs="Times New Roman"/>
          <w:sz w:val="24"/>
          <w:szCs w:val="24"/>
        </w:rPr>
        <w:t>vers</w:t>
      </w:r>
      <w:r>
        <w:rPr>
          <w:rFonts w:ascii="Times New Roman" w:hAnsi="Times New Roman" w:cs="Times New Roman"/>
          <w:sz w:val="24"/>
          <w:szCs w:val="24"/>
        </w:rPr>
        <w:t xml:space="preserve"> la rue des Cent-Gardes.</w:t>
      </w:r>
    </w:p>
    <w:p w14:paraId="3A876E41" w14:textId="2D883F76" w:rsidR="00DF7646" w:rsidRDefault="00EB3B2E" w:rsidP="00541ADF">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97D2C">
        <w:rPr>
          <w:rFonts w:ascii="Times New Roman" w:hAnsi="Times New Roman" w:cs="Times New Roman"/>
          <w:sz w:val="24"/>
          <w:szCs w:val="24"/>
        </w:rPr>
        <w:t>a ferme et la bergerie de l’impératrice</w:t>
      </w:r>
      <w:r>
        <w:rPr>
          <w:rFonts w:ascii="Times New Roman" w:hAnsi="Times New Roman" w:cs="Times New Roman"/>
          <w:sz w:val="24"/>
          <w:szCs w:val="24"/>
        </w:rPr>
        <w:t xml:space="preserve"> firent l’objet d’un seul et même lot en 1881</w:t>
      </w:r>
      <w:r w:rsidR="0032488C">
        <w:rPr>
          <w:rFonts w:ascii="Times New Roman" w:hAnsi="Times New Roman" w:cs="Times New Roman"/>
          <w:sz w:val="24"/>
          <w:szCs w:val="24"/>
        </w:rPr>
        <w:t>, le</w:t>
      </w:r>
      <w:r>
        <w:rPr>
          <w:rFonts w:ascii="Times New Roman" w:hAnsi="Times New Roman" w:cs="Times New Roman"/>
          <w:sz w:val="24"/>
          <w:szCs w:val="24"/>
        </w:rPr>
        <w:t xml:space="preserve"> </w:t>
      </w:r>
      <w:r w:rsidR="0032488C">
        <w:rPr>
          <w:rFonts w:ascii="Times New Roman" w:hAnsi="Times New Roman" w:cs="Times New Roman"/>
          <w:sz w:val="24"/>
          <w:szCs w:val="24"/>
        </w:rPr>
        <w:t>n° 116</w:t>
      </w:r>
      <w:r>
        <w:rPr>
          <w:rFonts w:ascii="Times New Roman" w:hAnsi="Times New Roman" w:cs="Times New Roman"/>
          <w:sz w:val="24"/>
          <w:szCs w:val="24"/>
        </w:rPr>
        <w:t>. En décembre 1882, elles furent vendues à Sanchez Salvador, riche propriétaire de la Villa Sofia. Elles apparaissent encore côte à côte, avec la maison chinoise (lot n°115), sur le cadastre de Biarritz au XX</w:t>
      </w:r>
      <w:r w:rsidRPr="005E7DD0">
        <w:rPr>
          <w:rFonts w:ascii="Times New Roman" w:hAnsi="Times New Roman" w:cs="Times New Roman"/>
          <w:sz w:val="24"/>
          <w:szCs w:val="24"/>
          <w:vertAlign w:val="superscript"/>
        </w:rPr>
        <w:t>e</w:t>
      </w:r>
      <w:r>
        <w:rPr>
          <w:rFonts w:ascii="Times New Roman" w:hAnsi="Times New Roman" w:cs="Times New Roman"/>
          <w:sz w:val="24"/>
          <w:szCs w:val="24"/>
        </w:rPr>
        <w:t xml:space="preserve"> siècle. La ferme et la bergerie disparurent au </w:t>
      </w:r>
      <w:r w:rsidR="00C97D2C">
        <w:rPr>
          <w:rFonts w:ascii="Times New Roman" w:hAnsi="Times New Roman" w:cs="Times New Roman"/>
          <w:sz w:val="24"/>
          <w:szCs w:val="24"/>
        </w:rPr>
        <w:t>début</w:t>
      </w:r>
      <w:r>
        <w:rPr>
          <w:rFonts w:ascii="Times New Roman" w:hAnsi="Times New Roman" w:cs="Times New Roman"/>
          <w:sz w:val="24"/>
          <w:szCs w:val="24"/>
        </w:rPr>
        <w:t xml:space="preserve"> des années 1980</w:t>
      </w:r>
      <w:r w:rsidR="005E7DD0">
        <w:rPr>
          <w:rFonts w:ascii="Times New Roman" w:hAnsi="Times New Roman" w:cs="Times New Roman"/>
          <w:sz w:val="24"/>
          <w:szCs w:val="24"/>
        </w:rPr>
        <w:t>,</w:t>
      </w:r>
      <w:r>
        <w:rPr>
          <w:rFonts w:ascii="Times New Roman" w:hAnsi="Times New Roman" w:cs="Times New Roman"/>
          <w:sz w:val="24"/>
          <w:szCs w:val="24"/>
        </w:rPr>
        <w:t xml:space="preserve"> </w:t>
      </w:r>
      <w:r w:rsidR="00E7479F">
        <w:rPr>
          <w:rFonts w:ascii="Times New Roman" w:hAnsi="Times New Roman" w:cs="Times New Roman"/>
          <w:sz w:val="24"/>
          <w:szCs w:val="24"/>
        </w:rPr>
        <w:t>lors de</w:t>
      </w:r>
      <w:r>
        <w:rPr>
          <w:rFonts w:ascii="Times New Roman" w:hAnsi="Times New Roman" w:cs="Times New Roman"/>
          <w:sz w:val="24"/>
          <w:szCs w:val="24"/>
        </w:rPr>
        <w:t xml:space="preserve"> la réalisation de la résidence </w:t>
      </w:r>
      <w:r>
        <w:rPr>
          <w:rFonts w:ascii="Times New Roman" w:hAnsi="Times New Roman" w:cs="Times New Roman"/>
          <w:i/>
          <w:sz w:val="24"/>
          <w:szCs w:val="24"/>
        </w:rPr>
        <w:t>Le Colisée</w:t>
      </w:r>
      <w:r>
        <w:rPr>
          <w:rFonts w:ascii="Times New Roman" w:hAnsi="Times New Roman" w:cs="Times New Roman"/>
          <w:sz w:val="24"/>
          <w:szCs w:val="24"/>
        </w:rPr>
        <w:t>. La bergerie avait donné</w:t>
      </w:r>
      <w:r w:rsidR="00FC09B2">
        <w:rPr>
          <w:rFonts w:ascii="Times New Roman" w:hAnsi="Times New Roman" w:cs="Times New Roman"/>
          <w:sz w:val="24"/>
          <w:szCs w:val="24"/>
        </w:rPr>
        <w:t xml:space="preserve"> entre-temps</w:t>
      </w:r>
      <w:r>
        <w:rPr>
          <w:rFonts w:ascii="Times New Roman" w:hAnsi="Times New Roman" w:cs="Times New Roman"/>
          <w:sz w:val="24"/>
          <w:szCs w:val="24"/>
        </w:rPr>
        <w:t xml:space="preserve"> son nom à la rue </w:t>
      </w:r>
      <w:r w:rsidR="005E7DD0">
        <w:rPr>
          <w:rFonts w:ascii="Times New Roman" w:hAnsi="Times New Roman" w:cs="Times New Roman"/>
          <w:sz w:val="24"/>
          <w:szCs w:val="24"/>
        </w:rPr>
        <w:t>perc</w:t>
      </w:r>
      <w:r>
        <w:rPr>
          <w:rFonts w:ascii="Times New Roman" w:hAnsi="Times New Roman" w:cs="Times New Roman"/>
          <w:sz w:val="24"/>
          <w:szCs w:val="24"/>
        </w:rPr>
        <w:t>ée en 1881</w:t>
      </w:r>
      <w:r w:rsidR="00E7479F">
        <w:rPr>
          <w:rFonts w:ascii="Times New Roman" w:hAnsi="Times New Roman" w:cs="Times New Roman"/>
          <w:sz w:val="24"/>
          <w:szCs w:val="24"/>
        </w:rPr>
        <w:t>-1882</w:t>
      </w:r>
      <w:r>
        <w:rPr>
          <w:rFonts w:ascii="Times New Roman" w:hAnsi="Times New Roman" w:cs="Times New Roman"/>
          <w:sz w:val="24"/>
          <w:szCs w:val="24"/>
        </w:rPr>
        <w:t xml:space="preserve">.  </w:t>
      </w:r>
    </w:p>
    <w:p w14:paraId="789D84FB" w14:textId="7F59B4F3" w:rsidR="002E2C93" w:rsidRDefault="00DF7646" w:rsidP="007F48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maison chinoise </w:t>
      </w:r>
      <w:r w:rsidR="005E7DD0">
        <w:rPr>
          <w:rFonts w:ascii="Times New Roman" w:hAnsi="Times New Roman" w:cs="Times New Roman"/>
          <w:sz w:val="24"/>
          <w:szCs w:val="24"/>
        </w:rPr>
        <w:t>apparait</w:t>
      </w:r>
      <w:r w:rsidR="00A87A6B">
        <w:rPr>
          <w:rFonts w:ascii="Times New Roman" w:hAnsi="Times New Roman" w:cs="Times New Roman"/>
          <w:sz w:val="24"/>
          <w:szCs w:val="24"/>
        </w:rPr>
        <w:t xml:space="preserve"> sur</w:t>
      </w:r>
      <w:r>
        <w:rPr>
          <w:rFonts w:ascii="Times New Roman" w:hAnsi="Times New Roman" w:cs="Times New Roman"/>
          <w:sz w:val="24"/>
          <w:szCs w:val="24"/>
        </w:rPr>
        <w:t xml:space="preserve"> le lot n° 115 du lotissement. Elle demeura en place jusqu’à la fin du XX</w:t>
      </w:r>
      <w:r w:rsidRPr="005E7DD0">
        <w:rPr>
          <w:rFonts w:ascii="Times New Roman" w:hAnsi="Times New Roman" w:cs="Times New Roman"/>
          <w:sz w:val="24"/>
          <w:szCs w:val="24"/>
          <w:vertAlign w:val="superscript"/>
        </w:rPr>
        <w:t>e</w:t>
      </w:r>
      <w:r>
        <w:rPr>
          <w:rFonts w:ascii="Times New Roman" w:hAnsi="Times New Roman" w:cs="Times New Roman"/>
          <w:sz w:val="24"/>
          <w:szCs w:val="24"/>
        </w:rPr>
        <w:t xml:space="preserve"> siècle comme l’atteste le cadastre. Après la ferme et la bergerie voisine</w:t>
      </w:r>
      <w:r w:rsidR="002B42B8">
        <w:rPr>
          <w:rFonts w:ascii="Times New Roman" w:hAnsi="Times New Roman" w:cs="Times New Roman"/>
          <w:sz w:val="24"/>
          <w:szCs w:val="24"/>
        </w:rPr>
        <w:t>s</w:t>
      </w:r>
      <w:r>
        <w:rPr>
          <w:rFonts w:ascii="Times New Roman" w:hAnsi="Times New Roman" w:cs="Times New Roman"/>
          <w:sz w:val="24"/>
          <w:szCs w:val="24"/>
        </w:rPr>
        <w:t>, elle fut victime</w:t>
      </w:r>
      <w:r w:rsidR="002B42B8">
        <w:rPr>
          <w:rFonts w:ascii="Times New Roman" w:hAnsi="Times New Roman" w:cs="Times New Roman"/>
          <w:sz w:val="24"/>
          <w:szCs w:val="24"/>
        </w:rPr>
        <w:t xml:space="preserve"> à son tour</w:t>
      </w:r>
      <w:r>
        <w:rPr>
          <w:rFonts w:ascii="Times New Roman" w:hAnsi="Times New Roman" w:cs="Times New Roman"/>
          <w:sz w:val="24"/>
          <w:szCs w:val="24"/>
        </w:rPr>
        <w:t xml:space="preserve"> de la promotion immobilière</w:t>
      </w:r>
      <w:r w:rsidR="00F92FD2">
        <w:rPr>
          <w:rFonts w:ascii="Times New Roman" w:hAnsi="Times New Roman" w:cs="Times New Roman"/>
          <w:sz w:val="24"/>
          <w:szCs w:val="24"/>
        </w:rPr>
        <w:t xml:space="preserve"> des années 1980</w:t>
      </w:r>
      <w:r w:rsidR="005E7DD0">
        <w:rPr>
          <w:rFonts w:ascii="Times New Roman" w:hAnsi="Times New Roman" w:cs="Times New Roman"/>
          <w:sz w:val="24"/>
          <w:szCs w:val="24"/>
        </w:rPr>
        <w:t xml:space="preserve"> et</w:t>
      </w:r>
      <w:r>
        <w:rPr>
          <w:rFonts w:ascii="Times New Roman" w:hAnsi="Times New Roman" w:cs="Times New Roman"/>
          <w:sz w:val="24"/>
          <w:szCs w:val="24"/>
        </w:rPr>
        <w:t xml:space="preserve"> détruite en </w:t>
      </w:r>
      <w:r w:rsidR="00EF48BE">
        <w:rPr>
          <w:rFonts w:ascii="Times New Roman" w:hAnsi="Times New Roman" w:cs="Times New Roman"/>
          <w:sz w:val="24"/>
          <w:szCs w:val="24"/>
        </w:rPr>
        <w:t>1989-</w:t>
      </w:r>
      <w:r>
        <w:rPr>
          <w:rFonts w:ascii="Times New Roman" w:hAnsi="Times New Roman" w:cs="Times New Roman"/>
          <w:sz w:val="24"/>
          <w:szCs w:val="24"/>
        </w:rPr>
        <w:t xml:space="preserve">1990 </w:t>
      </w:r>
      <w:r w:rsidR="005E7DD0">
        <w:rPr>
          <w:rFonts w:ascii="Times New Roman" w:hAnsi="Times New Roman" w:cs="Times New Roman"/>
          <w:sz w:val="24"/>
          <w:szCs w:val="24"/>
        </w:rPr>
        <w:t>au profit</w:t>
      </w:r>
      <w:r>
        <w:rPr>
          <w:rFonts w:ascii="Times New Roman" w:hAnsi="Times New Roman" w:cs="Times New Roman"/>
          <w:sz w:val="24"/>
          <w:szCs w:val="24"/>
        </w:rPr>
        <w:t xml:space="preserve"> de la résidence de vacances </w:t>
      </w:r>
      <w:proofErr w:type="spellStart"/>
      <w:r>
        <w:rPr>
          <w:rFonts w:ascii="Times New Roman" w:hAnsi="Times New Roman" w:cs="Times New Roman"/>
          <w:i/>
          <w:sz w:val="24"/>
          <w:szCs w:val="24"/>
        </w:rPr>
        <w:t>Arditeya</w:t>
      </w:r>
      <w:proofErr w:type="spellEnd"/>
      <w:r>
        <w:rPr>
          <w:rFonts w:ascii="Times New Roman" w:hAnsi="Times New Roman" w:cs="Times New Roman"/>
          <w:sz w:val="24"/>
          <w:szCs w:val="24"/>
        </w:rPr>
        <w:t>. Avec la démolition du pavillon du corps de garde en 1974, de la ferme et de la bergerie au milieu de</w:t>
      </w:r>
      <w:r w:rsidR="00F92FD2">
        <w:rPr>
          <w:rFonts w:ascii="Times New Roman" w:hAnsi="Times New Roman" w:cs="Times New Roman"/>
          <w:sz w:val="24"/>
          <w:szCs w:val="24"/>
        </w:rPr>
        <w:t xml:space="preserve"> la décennie</w:t>
      </w:r>
      <w:r>
        <w:rPr>
          <w:rFonts w:ascii="Times New Roman" w:hAnsi="Times New Roman" w:cs="Times New Roman"/>
          <w:sz w:val="24"/>
          <w:szCs w:val="24"/>
        </w:rPr>
        <w:t>, c’était la troisième disparition majeure du domaine impérial en</w:t>
      </w:r>
      <w:r w:rsidR="00F92FD2">
        <w:rPr>
          <w:rFonts w:ascii="Times New Roman" w:hAnsi="Times New Roman" w:cs="Times New Roman"/>
          <w:sz w:val="24"/>
          <w:szCs w:val="24"/>
        </w:rPr>
        <w:t xml:space="preserve"> </w:t>
      </w:r>
      <w:r>
        <w:rPr>
          <w:rFonts w:ascii="Times New Roman" w:hAnsi="Times New Roman" w:cs="Times New Roman"/>
          <w:sz w:val="24"/>
          <w:szCs w:val="24"/>
        </w:rPr>
        <w:t>quinz</w:t>
      </w:r>
      <w:r w:rsidR="00F92FD2">
        <w:rPr>
          <w:rFonts w:ascii="Times New Roman" w:hAnsi="Times New Roman" w:cs="Times New Roman"/>
          <w:sz w:val="24"/>
          <w:szCs w:val="24"/>
        </w:rPr>
        <w:t>e ans !</w:t>
      </w:r>
    </w:p>
    <w:p w14:paraId="4E039B6D" w14:textId="3F66CB45" w:rsidR="00AB2428" w:rsidRDefault="00F92036" w:rsidP="005D3D4B">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22682">
        <w:rPr>
          <w:rFonts w:ascii="Times New Roman" w:hAnsi="Times New Roman" w:cs="Times New Roman"/>
          <w:sz w:val="24"/>
          <w:szCs w:val="24"/>
        </w:rPr>
        <w:t xml:space="preserve">ernier vestige </w:t>
      </w:r>
      <w:r w:rsidR="00CE50D1">
        <w:rPr>
          <w:rFonts w:ascii="Times New Roman" w:hAnsi="Times New Roman" w:cs="Times New Roman"/>
          <w:sz w:val="24"/>
          <w:szCs w:val="24"/>
        </w:rPr>
        <w:t>en l’état</w:t>
      </w:r>
      <w:r w:rsidR="00C22682">
        <w:rPr>
          <w:rFonts w:ascii="Times New Roman" w:hAnsi="Times New Roman" w:cs="Times New Roman"/>
          <w:sz w:val="24"/>
          <w:szCs w:val="24"/>
        </w:rPr>
        <w:t xml:space="preserve"> de l’</w:t>
      </w:r>
      <w:r w:rsidR="002B42B8">
        <w:rPr>
          <w:rFonts w:ascii="Times New Roman" w:hAnsi="Times New Roman" w:cs="Times New Roman"/>
          <w:sz w:val="24"/>
          <w:szCs w:val="24"/>
        </w:rPr>
        <w:t xml:space="preserve">ancien </w:t>
      </w:r>
      <w:r w:rsidR="00C22682">
        <w:rPr>
          <w:rFonts w:ascii="Times New Roman" w:hAnsi="Times New Roman" w:cs="Times New Roman"/>
          <w:sz w:val="24"/>
          <w:szCs w:val="24"/>
        </w:rPr>
        <w:t xml:space="preserve">domaine, </w:t>
      </w:r>
      <w:r>
        <w:rPr>
          <w:rFonts w:ascii="Times New Roman" w:hAnsi="Times New Roman" w:cs="Times New Roman"/>
          <w:sz w:val="24"/>
          <w:szCs w:val="24"/>
        </w:rPr>
        <w:t>la chapelle impériale</w:t>
      </w:r>
      <w:r w:rsidR="00C22682">
        <w:rPr>
          <w:rFonts w:ascii="Times New Roman" w:hAnsi="Times New Roman" w:cs="Times New Roman"/>
          <w:sz w:val="24"/>
          <w:szCs w:val="24"/>
        </w:rPr>
        <w:t xml:space="preserve"> </w:t>
      </w:r>
      <w:r w:rsidR="00CE50D1">
        <w:rPr>
          <w:rFonts w:ascii="Times New Roman" w:hAnsi="Times New Roman" w:cs="Times New Roman"/>
          <w:sz w:val="24"/>
          <w:szCs w:val="24"/>
        </w:rPr>
        <w:t>connut un traitement particulier conformément aux clauses d’avril 1881. Elle ne porte en effet aucun numéro sur le lotissement</w:t>
      </w:r>
      <w:r w:rsidR="00046887">
        <w:rPr>
          <w:rFonts w:ascii="Times New Roman" w:hAnsi="Times New Roman" w:cs="Times New Roman"/>
          <w:sz w:val="24"/>
          <w:szCs w:val="24"/>
        </w:rPr>
        <w:t xml:space="preserve"> annexé</w:t>
      </w:r>
      <w:r w:rsidR="004E0A02">
        <w:rPr>
          <w:rFonts w:ascii="Times New Roman" w:hAnsi="Times New Roman" w:cs="Times New Roman"/>
          <w:sz w:val="24"/>
          <w:szCs w:val="24"/>
        </w:rPr>
        <w:t xml:space="preserve"> au contrat</w:t>
      </w:r>
      <w:r w:rsidR="00CE50D1">
        <w:rPr>
          <w:rFonts w:ascii="Times New Roman" w:hAnsi="Times New Roman" w:cs="Times New Roman"/>
          <w:sz w:val="24"/>
          <w:szCs w:val="24"/>
        </w:rPr>
        <w:t xml:space="preserve">. </w:t>
      </w:r>
      <w:r w:rsidR="002B42B8">
        <w:rPr>
          <w:rFonts w:ascii="Times New Roman" w:hAnsi="Times New Roman" w:cs="Times New Roman"/>
          <w:sz w:val="24"/>
          <w:szCs w:val="24"/>
        </w:rPr>
        <w:t>L</w:t>
      </w:r>
      <w:r w:rsidR="00046887">
        <w:rPr>
          <w:rFonts w:ascii="Times New Roman" w:hAnsi="Times New Roman" w:cs="Times New Roman"/>
          <w:sz w:val="24"/>
          <w:szCs w:val="24"/>
        </w:rPr>
        <w:t>e</w:t>
      </w:r>
      <w:r w:rsidR="002B42B8">
        <w:rPr>
          <w:rFonts w:ascii="Times New Roman" w:hAnsi="Times New Roman" w:cs="Times New Roman"/>
          <w:sz w:val="24"/>
          <w:szCs w:val="24"/>
        </w:rPr>
        <w:t xml:space="preserve"> terrain</w:t>
      </w:r>
      <w:r w:rsidR="00CE50D1">
        <w:rPr>
          <w:rFonts w:ascii="Times New Roman" w:hAnsi="Times New Roman" w:cs="Times New Roman"/>
          <w:sz w:val="24"/>
          <w:szCs w:val="24"/>
        </w:rPr>
        <w:t xml:space="preserve"> fut </w:t>
      </w:r>
      <w:r w:rsidR="00046887">
        <w:rPr>
          <w:rFonts w:ascii="Times New Roman" w:hAnsi="Times New Roman" w:cs="Times New Roman"/>
          <w:sz w:val="24"/>
          <w:szCs w:val="24"/>
        </w:rPr>
        <w:t>enclos</w:t>
      </w:r>
      <w:r w:rsidR="004E0A02">
        <w:rPr>
          <w:rFonts w:ascii="Times New Roman" w:hAnsi="Times New Roman" w:cs="Times New Roman"/>
          <w:sz w:val="24"/>
          <w:szCs w:val="24"/>
        </w:rPr>
        <w:t xml:space="preserve"> d’une</w:t>
      </w:r>
      <w:r w:rsidR="00046887">
        <w:rPr>
          <w:rFonts w:ascii="Times New Roman" w:hAnsi="Times New Roman" w:cs="Times New Roman"/>
          <w:sz w:val="24"/>
          <w:szCs w:val="24"/>
        </w:rPr>
        <w:t xml:space="preserve"> grille</w:t>
      </w:r>
      <w:r w:rsidR="00CE50D1">
        <w:rPr>
          <w:rFonts w:ascii="Times New Roman" w:hAnsi="Times New Roman" w:cs="Times New Roman"/>
          <w:sz w:val="24"/>
          <w:szCs w:val="24"/>
        </w:rPr>
        <w:t xml:space="preserve"> </w:t>
      </w:r>
      <w:r w:rsidR="005E7DD0">
        <w:rPr>
          <w:rFonts w:ascii="Times New Roman" w:hAnsi="Times New Roman" w:cs="Times New Roman"/>
          <w:sz w:val="24"/>
          <w:szCs w:val="24"/>
        </w:rPr>
        <w:t>tandis qu’</w:t>
      </w:r>
      <w:r w:rsidR="00CE50D1">
        <w:rPr>
          <w:rFonts w:ascii="Times New Roman" w:hAnsi="Times New Roman" w:cs="Times New Roman"/>
          <w:sz w:val="24"/>
          <w:szCs w:val="24"/>
        </w:rPr>
        <w:t xml:space="preserve">un accès fut </w:t>
      </w:r>
      <w:r w:rsidR="002B42B8">
        <w:rPr>
          <w:rFonts w:ascii="Times New Roman" w:hAnsi="Times New Roman" w:cs="Times New Roman"/>
          <w:sz w:val="24"/>
          <w:szCs w:val="24"/>
        </w:rPr>
        <w:t>ouvert</w:t>
      </w:r>
      <w:r w:rsidR="00AB2428">
        <w:rPr>
          <w:rFonts w:ascii="Times New Roman" w:hAnsi="Times New Roman" w:cs="Times New Roman"/>
          <w:sz w:val="24"/>
          <w:szCs w:val="24"/>
        </w:rPr>
        <w:t xml:space="preserve"> </w:t>
      </w:r>
      <w:r w:rsidR="00AC23CD">
        <w:rPr>
          <w:rFonts w:ascii="Times New Roman" w:hAnsi="Times New Roman" w:cs="Times New Roman"/>
          <w:sz w:val="24"/>
          <w:szCs w:val="24"/>
        </w:rPr>
        <w:t>sur</w:t>
      </w:r>
      <w:r w:rsidR="00AB2428">
        <w:rPr>
          <w:rFonts w:ascii="Times New Roman" w:hAnsi="Times New Roman" w:cs="Times New Roman"/>
          <w:sz w:val="24"/>
          <w:szCs w:val="24"/>
        </w:rPr>
        <w:t xml:space="preserve"> la Nationale 10</w:t>
      </w:r>
      <w:r w:rsidR="00AC23CD">
        <w:rPr>
          <w:rFonts w:ascii="Times New Roman" w:hAnsi="Times New Roman" w:cs="Times New Roman"/>
          <w:sz w:val="24"/>
          <w:szCs w:val="24"/>
        </w:rPr>
        <w:t xml:space="preserve"> (avenue de la Marne)</w:t>
      </w:r>
      <w:r w:rsidR="00AB2428">
        <w:rPr>
          <w:rFonts w:ascii="Times New Roman" w:hAnsi="Times New Roman" w:cs="Times New Roman"/>
          <w:sz w:val="24"/>
          <w:szCs w:val="24"/>
        </w:rPr>
        <w:t xml:space="preserve"> et le nouvelle rue des Cent-Gardes. </w:t>
      </w:r>
    </w:p>
    <w:p w14:paraId="7B6E8361" w14:textId="20F1B370" w:rsidR="005D3D4B" w:rsidRDefault="002B42B8" w:rsidP="005D3D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Après 1881, l</w:t>
      </w:r>
      <w:r w:rsidR="00AB2428">
        <w:rPr>
          <w:rFonts w:ascii="Times New Roman" w:hAnsi="Times New Roman" w:cs="Times New Roman"/>
          <w:sz w:val="24"/>
          <w:szCs w:val="24"/>
        </w:rPr>
        <w:t xml:space="preserve">’ensemble </w:t>
      </w:r>
      <w:r w:rsidR="005D3D4B">
        <w:rPr>
          <w:rFonts w:ascii="Times New Roman" w:hAnsi="Times New Roman" w:cs="Times New Roman"/>
          <w:sz w:val="24"/>
          <w:szCs w:val="24"/>
        </w:rPr>
        <w:t>fu</w:t>
      </w:r>
      <w:r w:rsidR="00F92036">
        <w:rPr>
          <w:rFonts w:ascii="Times New Roman" w:hAnsi="Times New Roman" w:cs="Times New Roman"/>
          <w:sz w:val="24"/>
          <w:szCs w:val="24"/>
        </w:rPr>
        <w:t>t</w:t>
      </w:r>
      <w:r w:rsidR="005D3D4B">
        <w:rPr>
          <w:rFonts w:ascii="Times New Roman" w:hAnsi="Times New Roman" w:cs="Times New Roman"/>
          <w:sz w:val="24"/>
          <w:szCs w:val="24"/>
        </w:rPr>
        <w:t xml:space="preserve"> </w:t>
      </w:r>
      <w:r w:rsidR="00AB2428">
        <w:rPr>
          <w:rFonts w:ascii="Times New Roman" w:hAnsi="Times New Roman" w:cs="Times New Roman"/>
          <w:sz w:val="24"/>
          <w:szCs w:val="24"/>
        </w:rPr>
        <w:t>cédé par la Banque Parisienne</w:t>
      </w:r>
      <w:r w:rsidR="005D3D4B">
        <w:rPr>
          <w:rFonts w:ascii="Times New Roman" w:hAnsi="Times New Roman" w:cs="Times New Roman"/>
          <w:sz w:val="24"/>
          <w:szCs w:val="24"/>
        </w:rPr>
        <w:t xml:space="preserve">, le 15 juillet 1887, à l’avocat </w:t>
      </w:r>
      <w:r w:rsidR="002E2C93">
        <w:rPr>
          <w:rFonts w:ascii="Times New Roman" w:hAnsi="Times New Roman" w:cs="Times New Roman"/>
          <w:sz w:val="24"/>
          <w:szCs w:val="24"/>
        </w:rPr>
        <w:t>bonapartiste</w:t>
      </w:r>
      <w:r>
        <w:rPr>
          <w:rFonts w:ascii="Times New Roman" w:hAnsi="Times New Roman" w:cs="Times New Roman"/>
          <w:sz w:val="24"/>
          <w:szCs w:val="24"/>
        </w:rPr>
        <w:t>,</w:t>
      </w:r>
      <w:r w:rsidR="002E2C93">
        <w:rPr>
          <w:rFonts w:ascii="Times New Roman" w:hAnsi="Times New Roman" w:cs="Times New Roman"/>
          <w:sz w:val="24"/>
          <w:szCs w:val="24"/>
        </w:rPr>
        <w:t xml:space="preserve"> </w:t>
      </w:r>
      <w:r w:rsidR="000D539B">
        <w:rPr>
          <w:rFonts w:ascii="Times New Roman" w:hAnsi="Times New Roman" w:cs="Times New Roman"/>
          <w:sz w:val="24"/>
          <w:szCs w:val="24"/>
        </w:rPr>
        <w:t>François-</w:t>
      </w:r>
      <w:r w:rsidR="005D3D4B">
        <w:rPr>
          <w:rFonts w:ascii="Times New Roman" w:hAnsi="Times New Roman" w:cs="Times New Roman"/>
          <w:sz w:val="24"/>
          <w:szCs w:val="24"/>
        </w:rPr>
        <w:t xml:space="preserve">Ernest </w:t>
      </w:r>
      <w:proofErr w:type="spellStart"/>
      <w:r w:rsidR="005D3D4B">
        <w:rPr>
          <w:rFonts w:ascii="Times New Roman" w:hAnsi="Times New Roman" w:cs="Times New Roman"/>
          <w:sz w:val="24"/>
          <w:szCs w:val="24"/>
        </w:rPr>
        <w:t>Lamaignère</w:t>
      </w:r>
      <w:proofErr w:type="spellEnd"/>
      <w:r w:rsidR="005D3D4B">
        <w:rPr>
          <w:rFonts w:ascii="Times New Roman" w:hAnsi="Times New Roman" w:cs="Times New Roman"/>
          <w:sz w:val="24"/>
          <w:szCs w:val="24"/>
        </w:rPr>
        <w:t xml:space="preserve">, propriétaire du </w:t>
      </w:r>
      <w:r w:rsidR="005D3D4B" w:rsidRPr="00710C3E">
        <w:rPr>
          <w:rFonts w:ascii="Times New Roman" w:hAnsi="Times New Roman" w:cs="Times New Roman"/>
          <w:i/>
          <w:sz w:val="24"/>
          <w:szCs w:val="24"/>
        </w:rPr>
        <w:t>Petit Courrier de Biarritz</w:t>
      </w:r>
      <w:r w:rsidR="00C22682">
        <w:rPr>
          <w:rFonts w:ascii="Times New Roman" w:hAnsi="Times New Roman" w:cs="Times New Roman"/>
          <w:sz w:val="24"/>
          <w:szCs w:val="24"/>
        </w:rPr>
        <w:t>.</w:t>
      </w:r>
      <w:r w:rsidR="005E7DD0" w:rsidRPr="005E7DD0">
        <w:rPr>
          <w:rFonts w:ascii="Times New Roman" w:hAnsi="Times New Roman" w:cs="Times New Roman"/>
          <w:sz w:val="24"/>
          <w:szCs w:val="24"/>
        </w:rPr>
        <w:t xml:space="preserve"> </w:t>
      </w:r>
      <w:r w:rsidR="005E7DD0">
        <w:rPr>
          <w:rFonts w:ascii="Times New Roman" w:hAnsi="Times New Roman" w:cs="Times New Roman"/>
          <w:sz w:val="24"/>
          <w:szCs w:val="24"/>
        </w:rPr>
        <w:t>Par cette acquisition,</w:t>
      </w:r>
      <w:r w:rsidR="005D3D4B">
        <w:rPr>
          <w:rFonts w:ascii="Times New Roman" w:hAnsi="Times New Roman" w:cs="Times New Roman"/>
          <w:sz w:val="24"/>
          <w:szCs w:val="24"/>
        </w:rPr>
        <w:t xml:space="preserve"> </w:t>
      </w:r>
      <w:r w:rsidR="005E7DD0">
        <w:rPr>
          <w:rFonts w:ascii="Times New Roman" w:hAnsi="Times New Roman" w:cs="Times New Roman"/>
          <w:sz w:val="24"/>
          <w:szCs w:val="24"/>
        </w:rPr>
        <w:t>i</w:t>
      </w:r>
      <w:r w:rsidR="00C22682">
        <w:rPr>
          <w:rFonts w:ascii="Times New Roman" w:hAnsi="Times New Roman" w:cs="Times New Roman"/>
          <w:sz w:val="24"/>
          <w:szCs w:val="24"/>
        </w:rPr>
        <w:t xml:space="preserve">l entendait </w:t>
      </w:r>
      <w:r w:rsidR="005D3D4B">
        <w:rPr>
          <w:rFonts w:ascii="Times New Roman" w:hAnsi="Times New Roman" w:cs="Times New Roman"/>
          <w:sz w:val="24"/>
          <w:szCs w:val="24"/>
        </w:rPr>
        <w:t>assurer</w:t>
      </w:r>
      <w:r w:rsidR="00C22682">
        <w:rPr>
          <w:rFonts w:ascii="Times New Roman" w:hAnsi="Times New Roman" w:cs="Times New Roman"/>
          <w:sz w:val="24"/>
          <w:szCs w:val="24"/>
        </w:rPr>
        <w:t xml:space="preserve"> </w:t>
      </w:r>
      <w:r w:rsidR="005D3D4B">
        <w:rPr>
          <w:rFonts w:ascii="Times New Roman" w:hAnsi="Times New Roman" w:cs="Times New Roman"/>
          <w:sz w:val="24"/>
          <w:szCs w:val="24"/>
        </w:rPr>
        <w:t xml:space="preserve">toute la dignité souhaitable aux services divins voulus par </w:t>
      </w:r>
      <w:r>
        <w:rPr>
          <w:rFonts w:ascii="Times New Roman" w:hAnsi="Times New Roman" w:cs="Times New Roman"/>
          <w:sz w:val="24"/>
          <w:szCs w:val="24"/>
        </w:rPr>
        <w:t>l’impératrice</w:t>
      </w:r>
      <w:r w:rsidR="00790FFA">
        <w:rPr>
          <w:rFonts w:ascii="Times New Roman" w:hAnsi="Times New Roman" w:cs="Times New Roman"/>
          <w:sz w:val="24"/>
          <w:szCs w:val="24"/>
        </w:rPr>
        <w:t xml:space="preserve"> lors de la vente</w:t>
      </w:r>
      <w:r w:rsidR="005D3D4B">
        <w:rPr>
          <w:rFonts w:ascii="Times New Roman" w:hAnsi="Times New Roman" w:cs="Times New Roman"/>
          <w:sz w:val="24"/>
          <w:szCs w:val="24"/>
        </w:rPr>
        <w:t xml:space="preserve">. </w:t>
      </w:r>
      <w:r w:rsidR="00790FFA">
        <w:rPr>
          <w:rFonts w:ascii="Times New Roman" w:hAnsi="Times New Roman" w:cs="Times New Roman"/>
          <w:sz w:val="24"/>
          <w:szCs w:val="24"/>
        </w:rPr>
        <w:t>L</w:t>
      </w:r>
      <w:r w:rsidR="000C2546">
        <w:rPr>
          <w:rFonts w:ascii="Times New Roman" w:hAnsi="Times New Roman" w:cs="Times New Roman"/>
          <w:sz w:val="24"/>
          <w:szCs w:val="24"/>
        </w:rPr>
        <w:t>es s</w:t>
      </w:r>
      <w:r w:rsidR="005D3D4B">
        <w:rPr>
          <w:rFonts w:ascii="Times New Roman" w:hAnsi="Times New Roman" w:cs="Times New Roman"/>
          <w:sz w:val="24"/>
          <w:szCs w:val="24"/>
        </w:rPr>
        <w:t xml:space="preserve">ervices </w:t>
      </w:r>
      <w:r w:rsidR="000C2546">
        <w:rPr>
          <w:rFonts w:ascii="Times New Roman" w:hAnsi="Times New Roman" w:cs="Times New Roman"/>
          <w:sz w:val="24"/>
          <w:szCs w:val="24"/>
        </w:rPr>
        <w:t>fur</w:t>
      </w:r>
      <w:r w:rsidR="005D3D4B">
        <w:rPr>
          <w:rFonts w:ascii="Times New Roman" w:hAnsi="Times New Roman" w:cs="Times New Roman"/>
          <w:sz w:val="24"/>
          <w:szCs w:val="24"/>
        </w:rPr>
        <w:t>ent assurés par le curé de l</w:t>
      </w:r>
      <w:r w:rsidR="002E2C93">
        <w:rPr>
          <w:rFonts w:ascii="Times New Roman" w:hAnsi="Times New Roman" w:cs="Times New Roman"/>
          <w:sz w:val="24"/>
          <w:szCs w:val="24"/>
        </w:rPr>
        <w:t>a paroisse</w:t>
      </w:r>
      <w:r>
        <w:rPr>
          <w:rFonts w:ascii="Times New Roman" w:hAnsi="Times New Roman" w:cs="Times New Roman"/>
          <w:sz w:val="24"/>
          <w:szCs w:val="24"/>
        </w:rPr>
        <w:t>, dénommée</w:t>
      </w:r>
      <w:r w:rsidR="005D3D4B">
        <w:rPr>
          <w:rFonts w:ascii="Times New Roman" w:hAnsi="Times New Roman" w:cs="Times New Roman"/>
          <w:sz w:val="24"/>
          <w:szCs w:val="24"/>
        </w:rPr>
        <w:t xml:space="preserve"> Sainte-Eugénie,</w:t>
      </w:r>
      <w:r w:rsidR="00111A3F">
        <w:rPr>
          <w:rFonts w:ascii="Times New Roman" w:hAnsi="Times New Roman" w:cs="Times New Roman"/>
          <w:sz w:val="24"/>
          <w:szCs w:val="24"/>
        </w:rPr>
        <w:t xml:space="preserve"> dont le fameux</w:t>
      </w:r>
      <w:r w:rsidR="005D3D4B">
        <w:rPr>
          <w:rFonts w:ascii="Times New Roman" w:hAnsi="Times New Roman" w:cs="Times New Roman"/>
          <w:sz w:val="24"/>
          <w:szCs w:val="24"/>
        </w:rPr>
        <w:t xml:space="preserve"> Gaston </w:t>
      </w:r>
      <w:proofErr w:type="spellStart"/>
      <w:r w:rsidR="005D3D4B">
        <w:rPr>
          <w:rFonts w:ascii="Times New Roman" w:hAnsi="Times New Roman" w:cs="Times New Roman"/>
          <w:sz w:val="24"/>
          <w:szCs w:val="24"/>
        </w:rPr>
        <w:t>Larre</w:t>
      </w:r>
      <w:proofErr w:type="spellEnd"/>
      <w:r w:rsidR="005D3D4B">
        <w:rPr>
          <w:rFonts w:ascii="Times New Roman" w:hAnsi="Times New Roman" w:cs="Times New Roman"/>
          <w:sz w:val="24"/>
          <w:szCs w:val="24"/>
        </w:rPr>
        <w:t xml:space="preserve">, au mépris des menaces de fermeture de la chapelle par les républicains anticléricaux lors des </w:t>
      </w:r>
      <w:r>
        <w:rPr>
          <w:rFonts w:ascii="Times New Roman" w:hAnsi="Times New Roman" w:cs="Times New Roman"/>
          <w:sz w:val="24"/>
          <w:szCs w:val="24"/>
        </w:rPr>
        <w:t>tumultueux</w:t>
      </w:r>
      <w:r w:rsidR="005D3D4B">
        <w:rPr>
          <w:rFonts w:ascii="Times New Roman" w:hAnsi="Times New Roman" w:cs="Times New Roman"/>
          <w:sz w:val="24"/>
          <w:szCs w:val="24"/>
        </w:rPr>
        <w:t xml:space="preserve"> </w:t>
      </w:r>
      <w:r w:rsidR="005E7DD0">
        <w:rPr>
          <w:rFonts w:ascii="Times New Roman" w:hAnsi="Times New Roman" w:cs="Times New Roman"/>
          <w:sz w:val="24"/>
          <w:szCs w:val="24"/>
        </w:rPr>
        <w:t xml:space="preserve">débats </w:t>
      </w:r>
      <w:r w:rsidR="005D3D4B">
        <w:rPr>
          <w:rFonts w:ascii="Times New Roman" w:hAnsi="Times New Roman" w:cs="Times New Roman"/>
          <w:sz w:val="24"/>
          <w:szCs w:val="24"/>
        </w:rPr>
        <w:t>sur la séparation de l’</w:t>
      </w:r>
      <w:r w:rsidR="005E7DD0">
        <w:rPr>
          <w:rFonts w:ascii="Times New Roman" w:hAnsi="Times New Roman" w:cs="Times New Roman"/>
          <w:sz w:val="24"/>
          <w:szCs w:val="24"/>
        </w:rPr>
        <w:t>É</w:t>
      </w:r>
      <w:r w:rsidR="005D3D4B">
        <w:rPr>
          <w:rFonts w:ascii="Times New Roman" w:hAnsi="Times New Roman" w:cs="Times New Roman"/>
          <w:sz w:val="24"/>
          <w:szCs w:val="24"/>
        </w:rPr>
        <w:t xml:space="preserve">glise et de l’Etat en 1904-1905. </w:t>
      </w:r>
    </w:p>
    <w:p w14:paraId="59B317D3" w14:textId="4CE42499" w:rsidR="0053574C" w:rsidRDefault="005D3D4B" w:rsidP="005D3D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1888, </w:t>
      </w:r>
      <w:proofErr w:type="spellStart"/>
      <w:r>
        <w:rPr>
          <w:rFonts w:ascii="Times New Roman" w:hAnsi="Times New Roman" w:cs="Times New Roman"/>
          <w:sz w:val="24"/>
          <w:szCs w:val="24"/>
        </w:rPr>
        <w:t>Lamaignère</w:t>
      </w:r>
      <w:proofErr w:type="spellEnd"/>
      <w:r>
        <w:rPr>
          <w:rFonts w:ascii="Times New Roman" w:hAnsi="Times New Roman" w:cs="Times New Roman"/>
          <w:sz w:val="24"/>
          <w:szCs w:val="24"/>
        </w:rPr>
        <w:t xml:space="preserve"> </w:t>
      </w:r>
      <w:r w:rsidR="00F95898">
        <w:rPr>
          <w:rFonts w:ascii="Times New Roman" w:hAnsi="Times New Roman" w:cs="Times New Roman"/>
          <w:sz w:val="24"/>
          <w:szCs w:val="24"/>
        </w:rPr>
        <w:t>sollicita</w:t>
      </w:r>
      <w:r>
        <w:rPr>
          <w:rFonts w:ascii="Times New Roman" w:hAnsi="Times New Roman" w:cs="Times New Roman"/>
          <w:sz w:val="24"/>
          <w:szCs w:val="24"/>
        </w:rPr>
        <w:t xml:space="preserve"> </w:t>
      </w:r>
      <w:r w:rsidR="00F95898">
        <w:rPr>
          <w:rFonts w:ascii="Times New Roman" w:hAnsi="Times New Roman" w:cs="Times New Roman"/>
          <w:sz w:val="24"/>
          <w:szCs w:val="24"/>
        </w:rPr>
        <w:t xml:space="preserve">l’architecte de la chapelle, </w:t>
      </w:r>
      <w:proofErr w:type="spellStart"/>
      <w:r>
        <w:rPr>
          <w:rFonts w:ascii="Times New Roman" w:hAnsi="Times New Roman" w:cs="Times New Roman"/>
          <w:sz w:val="24"/>
          <w:szCs w:val="24"/>
        </w:rPr>
        <w:t>Boeswillwald</w:t>
      </w:r>
      <w:proofErr w:type="spellEnd"/>
      <w:r w:rsidR="00F95898">
        <w:rPr>
          <w:rFonts w:ascii="Times New Roman" w:hAnsi="Times New Roman" w:cs="Times New Roman"/>
          <w:sz w:val="24"/>
          <w:szCs w:val="24"/>
        </w:rPr>
        <w:t>,</w:t>
      </w:r>
      <w:r>
        <w:rPr>
          <w:rFonts w:ascii="Times New Roman" w:hAnsi="Times New Roman" w:cs="Times New Roman"/>
          <w:sz w:val="24"/>
          <w:szCs w:val="24"/>
        </w:rPr>
        <w:t xml:space="preserve"> pour conseiller son confrère </w:t>
      </w:r>
      <w:r w:rsidR="002329AB">
        <w:rPr>
          <w:rFonts w:ascii="Times New Roman" w:hAnsi="Times New Roman" w:cs="Times New Roman"/>
          <w:sz w:val="24"/>
          <w:szCs w:val="24"/>
        </w:rPr>
        <w:t xml:space="preserve">Pierre </w:t>
      </w:r>
      <w:r>
        <w:rPr>
          <w:rFonts w:ascii="Times New Roman" w:hAnsi="Times New Roman" w:cs="Times New Roman"/>
          <w:sz w:val="24"/>
          <w:szCs w:val="24"/>
        </w:rPr>
        <w:t>Louis</w:t>
      </w:r>
      <w:r w:rsidR="002329AB">
        <w:rPr>
          <w:rFonts w:ascii="Times New Roman" w:hAnsi="Times New Roman" w:cs="Times New Roman"/>
          <w:sz w:val="24"/>
          <w:szCs w:val="24"/>
        </w:rPr>
        <w:t>, architecte en vogue à Biarritz,</w:t>
      </w:r>
      <w:r>
        <w:rPr>
          <w:rFonts w:ascii="Times New Roman" w:hAnsi="Times New Roman" w:cs="Times New Roman"/>
          <w:sz w:val="24"/>
          <w:szCs w:val="24"/>
        </w:rPr>
        <w:t xml:space="preserve"> dans </w:t>
      </w:r>
      <w:r w:rsidR="005E7DD0">
        <w:rPr>
          <w:rFonts w:ascii="Times New Roman" w:hAnsi="Times New Roman" w:cs="Times New Roman"/>
          <w:sz w:val="24"/>
          <w:szCs w:val="24"/>
        </w:rPr>
        <w:t>s</w:t>
      </w:r>
      <w:r>
        <w:rPr>
          <w:rFonts w:ascii="Times New Roman" w:hAnsi="Times New Roman" w:cs="Times New Roman"/>
          <w:sz w:val="24"/>
          <w:szCs w:val="24"/>
        </w:rPr>
        <w:t xml:space="preserve">a restauration. </w:t>
      </w:r>
    </w:p>
    <w:p w14:paraId="46A5CF98" w14:textId="55AC4786" w:rsidR="005C02AF" w:rsidRDefault="001A28B2" w:rsidP="005D3D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 l’automne 1901, </w:t>
      </w:r>
      <w:r w:rsidR="00F95898">
        <w:rPr>
          <w:rFonts w:ascii="Times New Roman" w:hAnsi="Times New Roman" w:cs="Times New Roman"/>
          <w:sz w:val="24"/>
          <w:szCs w:val="24"/>
        </w:rPr>
        <w:t xml:space="preserve">François-Ernest </w:t>
      </w:r>
      <w:proofErr w:type="spellStart"/>
      <w:r w:rsidR="00F95898">
        <w:rPr>
          <w:rFonts w:ascii="Times New Roman" w:hAnsi="Times New Roman" w:cs="Times New Roman"/>
          <w:sz w:val="24"/>
          <w:szCs w:val="24"/>
        </w:rPr>
        <w:t>Lamaignère</w:t>
      </w:r>
      <w:proofErr w:type="spellEnd"/>
      <w:r>
        <w:rPr>
          <w:rFonts w:ascii="Times New Roman" w:hAnsi="Times New Roman" w:cs="Times New Roman"/>
          <w:sz w:val="24"/>
          <w:szCs w:val="24"/>
        </w:rPr>
        <w:t xml:space="preserve"> en proposa l’acquisition à la ville qui </w:t>
      </w:r>
      <w:r w:rsidR="00F95898">
        <w:rPr>
          <w:rFonts w:ascii="Times New Roman" w:hAnsi="Times New Roman" w:cs="Times New Roman"/>
          <w:sz w:val="24"/>
          <w:szCs w:val="24"/>
        </w:rPr>
        <w:t xml:space="preserve">la </w:t>
      </w:r>
      <w:r>
        <w:rPr>
          <w:rFonts w:ascii="Times New Roman" w:hAnsi="Times New Roman" w:cs="Times New Roman"/>
          <w:sz w:val="24"/>
          <w:szCs w:val="24"/>
        </w:rPr>
        <w:t>déclina</w:t>
      </w:r>
      <w:r w:rsidR="00F95898">
        <w:rPr>
          <w:rFonts w:ascii="Times New Roman" w:hAnsi="Times New Roman" w:cs="Times New Roman"/>
          <w:sz w:val="24"/>
          <w:szCs w:val="24"/>
        </w:rPr>
        <w:t>.</w:t>
      </w:r>
      <w:r>
        <w:rPr>
          <w:rFonts w:ascii="Times New Roman" w:hAnsi="Times New Roman" w:cs="Times New Roman"/>
          <w:sz w:val="24"/>
          <w:szCs w:val="24"/>
        </w:rPr>
        <w:t xml:space="preserve"> </w:t>
      </w:r>
      <w:r w:rsidR="00F95898">
        <w:rPr>
          <w:rFonts w:ascii="Times New Roman" w:hAnsi="Times New Roman" w:cs="Times New Roman"/>
          <w:sz w:val="24"/>
          <w:szCs w:val="24"/>
        </w:rPr>
        <w:t xml:space="preserve"> P</w:t>
      </w:r>
      <w:r w:rsidR="00C22682">
        <w:rPr>
          <w:rFonts w:ascii="Times New Roman" w:hAnsi="Times New Roman" w:cs="Times New Roman"/>
          <w:sz w:val="24"/>
          <w:szCs w:val="24"/>
        </w:rPr>
        <w:t>eu de temps avant sa mort</w:t>
      </w:r>
      <w:r w:rsidR="00C22682" w:rsidRPr="006549EF">
        <w:rPr>
          <w:rFonts w:ascii="Times New Roman" w:hAnsi="Times New Roman" w:cs="Times New Roman"/>
          <w:sz w:val="24"/>
          <w:szCs w:val="24"/>
        </w:rPr>
        <w:t xml:space="preserve"> </w:t>
      </w:r>
      <w:r w:rsidR="00C22682">
        <w:rPr>
          <w:rFonts w:ascii="Times New Roman" w:hAnsi="Times New Roman" w:cs="Times New Roman"/>
          <w:sz w:val="24"/>
          <w:szCs w:val="24"/>
        </w:rPr>
        <w:t>en 1904, l’avocat</w:t>
      </w:r>
      <w:r w:rsidR="005D3D4B">
        <w:rPr>
          <w:rFonts w:ascii="Times New Roman" w:hAnsi="Times New Roman" w:cs="Times New Roman"/>
          <w:sz w:val="24"/>
          <w:szCs w:val="24"/>
        </w:rPr>
        <w:t xml:space="preserve"> légu</w:t>
      </w:r>
      <w:r w:rsidR="00C22682">
        <w:rPr>
          <w:rFonts w:ascii="Times New Roman" w:hAnsi="Times New Roman" w:cs="Times New Roman"/>
          <w:sz w:val="24"/>
          <w:szCs w:val="24"/>
        </w:rPr>
        <w:t xml:space="preserve">a le </w:t>
      </w:r>
      <w:r w:rsidR="005E7DD0">
        <w:rPr>
          <w:rFonts w:ascii="Times New Roman" w:hAnsi="Times New Roman" w:cs="Times New Roman"/>
          <w:sz w:val="24"/>
          <w:szCs w:val="24"/>
        </w:rPr>
        <w:t>lieu</w:t>
      </w:r>
      <w:r w:rsidR="001160DD">
        <w:rPr>
          <w:rFonts w:ascii="Times New Roman" w:hAnsi="Times New Roman" w:cs="Times New Roman"/>
          <w:sz w:val="24"/>
          <w:szCs w:val="24"/>
        </w:rPr>
        <w:t xml:space="preserve"> à sa fille</w:t>
      </w:r>
      <w:r w:rsidR="000A4B62">
        <w:rPr>
          <w:rFonts w:ascii="Times New Roman" w:hAnsi="Times New Roman" w:cs="Times New Roman"/>
          <w:sz w:val="24"/>
          <w:szCs w:val="24"/>
        </w:rPr>
        <w:t xml:space="preserve"> Anna-Julienne-Lucienne</w:t>
      </w:r>
      <w:r w:rsidR="001160DD">
        <w:rPr>
          <w:rFonts w:ascii="Times New Roman" w:hAnsi="Times New Roman" w:cs="Times New Roman"/>
          <w:sz w:val="24"/>
          <w:szCs w:val="24"/>
        </w:rPr>
        <w:t xml:space="preserve"> </w:t>
      </w:r>
      <w:r w:rsidR="005D3D4B">
        <w:rPr>
          <w:rFonts w:ascii="Times New Roman" w:hAnsi="Times New Roman" w:cs="Times New Roman"/>
          <w:sz w:val="24"/>
          <w:szCs w:val="24"/>
        </w:rPr>
        <w:t>et</w:t>
      </w:r>
      <w:r w:rsidR="00C22682">
        <w:rPr>
          <w:rFonts w:ascii="Times New Roman" w:hAnsi="Times New Roman" w:cs="Times New Roman"/>
          <w:sz w:val="24"/>
          <w:szCs w:val="24"/>
        </w:rPr>
        <w:t xml:space="preserve"> à</w:t>
      </w:r>
      <w:r w:rsidR="005D3D4B">
        <w:rPr>
          <w:rFonts w:ascii="Times New Roman" w:hAnsi="Times New Roman" w:cs="Times New Roman"/>
          <w:sz w:val="24"/>
          <w:szCs w:val="24"/>
        </w:rPr>
        <w:t xml:space="preserve"> son gendre Pierre</w:t>
      </w:r>
      <w:r w:rsidR="00220099">
        <w:rPr>
          <w:rFonts w:ascii="Times New Roman" w:hAnsi="Times New Roman" w:cs="Times New Roman"/>
          <w:sz w:val="24"/>
          <w:szCs w:val="24"/>
        </w:rPr>
        <w:t>-Eugène</w:t>
      </w:r>
      <w:r w:rsidR="005D3D4B">
        <w:rPr>
          <w:rFonts w:ascii="Times New Roman" w:hAnsi="Times New Roman" w:cs="Times New Roman"/>
          <w:sz w:val="24"/>
          <w:szCs w:val="24"/>
        </w:rPr>
        <w:t xml:space="preserve"> Le Roy</w:t>
      </w:r>
      <w:r w:rsidR="00220099">
        <w:rPr>
          <w:rFonts w:ascii="Times New Roman" w:hAnsi="Times New Roman" w:cs="Times New Roman"/>
          <w:sz w:val="24"/>
          <w:szCs w:val="24"/>
        </w:rPr>
        <w:t>, négociant</w:t>
      </w:r>
      <w:r>
        <w:rPr>
          <w:rFonts w:ascii="Times New Roman" w:hAnsi="Times New Roman" w:cs="Times New Roman"/>
          <w:sz w:val="24"/>
          <w:szCs w:val="24"/>
        </w:rPr>
        <w:t>. Ce</w:t>
      </w:r>
      <w:r w:rsidR="005E7DD0">
        <w:rPr>
          <w:rFonts w:ascii="Times New Roman" w:hAnsi="Times New Roman" w:cs="Times New Roman"/>
          <w:sz w:val="24"/>
          <w:szCs w:val="24"/>
        </w:rPr>
        <w:t>s derniers</w:t>
      </w:r>
      <w:r w:rsidR="00C22682">
        <w:rPr>
          <w:rFonts w:ascii="Times New Roman" w:hAnsi="Times New Roman" w:cs="Times New Roman"/>
          <w:sz w:val="24"/>
          <w:szCs w:val="24"/>
        </w:rPr>
        <w:t xml:space="preserve"> </w:t>
      </w:r>
      <w:r w:rsidR="00F95898">
        <w:rPr>
          <w:rFonts w:ascii="Times New Roman" w:hAnsi="Times New Roman" w:cs="Times New Roman"/>
          <w:sz w:val="24"/>
          <w:szCs w:val="24"/>
        </w:rPr>
        <w:t>la cédèrent,</w:t>
      </w:r>
      <w:r w:rsidR="005D3D4B">
        <w:rPr>
          <w:rFonts w:ascii="Times New Roman" w:hAnsi="Times New Roman" w:cs="Times New Roman"/>
          <w:sz w:val="24"/>
          <w:szCs w:val="24"/>
        </w:rPr>
        <w:t xml:space="preserve"> </w:t>
      </w:r>
      <w:r w:rsidR="00E32E5C">
        <w:rPr>
          <w:rFonts w:ascii="Times New Roman" w:hAnsi="Times New Roman" w:cs="Times New Roman"/>
          <w:sz w:val="24"/>
          <w:szCs w:val="24"/>
        </w:rPr>
        <w:t xml:space="preserve">le 10 septembre </w:t>
      </w:r>
      <w:r w:rsidR="005D3D4B">
        <w:rPr>
          <w:rFonts w:ascii="Times New Roman" w:hAnsi="Times New Roman" w:cs="Times New Roman"/>
          <w:sz w:val="24"/>
          <w:szCs w:val="24"/>
        </w:rPr>
        <w:t>1906</w:t>
      </w:r>
      <w:r w:rsidR="00F95898">
        <w:rPr>
          <w:rFonts w:ascii="Times New Roman" w:hAnsi="Times New Roman" w:cs="Times New Roman"/>
          <w:sz w:val="24"/>
          <w:szCs w:val="24"/>
        </w:rPr>
        <w:t xml:space="preserve">, à </w:t>
      </w:r>
      <w:r w:rsidR="005D3D4B">
        <w:rPr>
          <w:rFonts w:ascii="Times New Roman" w:hAnsi="Times New Roman" w:cs="Times New Roman"/>
          <w:sz w:val="24"/>
          <w:szCs w:val="24"/>
        </w:rPr>
        <w:t>Antoinette</w:t>
      </w:r>
      <w:r w:rsidR="001160DD">
        <w:rPr>
          <w:rFonts w:ascii="Times New Roman" w:hAnsi="Times New Roman" w:cs="Times New Roman"/>
          <w:sz w:val="24"/>
          <w:szCs w:val="24"/>
        </w:rPr>
        <w:t>-Isaure-Jeanne-Louise</w:t>
      </w:r>
      <w:r w:rsidR="005D3D4B">
        <w:rPr>
          <w:rFonts w:ascii="Times New Roman" w:hAnsi="Times New Roman" w:cs="Times New Roman"/>
          <w:sz w:val="24"/>
          <w:szCs w:val="24"/>
        </w:rPr>
        <w:t xml:space="preserve">-Marie </w:t>
      </w:r>
      <w:proofErr w:type="spellStart"/>
      <w:r w:rsidR="005D3D4B">
        <w:rPr>
          <w:rFonts w:ascii="Times New Roman" w:hAnsi="Times New Roman" w:cs="Times New Roman"/>
          <w:sz w:val="24"/>
          <w:szCs w:val="24"/>
        </w:rPr>
        <w:t>Durrieu</w:t>
      </w:r>
      <w:proofErr w:type="spellEnd"/>
      <w:r w:rsidR="005D3D4B">
        <w:rPr>
          <w:rFonts w:ascii="Times New Roman" w:hAnsi="Times New Roman" w:cs="Times New Roman"/>
          <w:sz w:val="24"/>
          <w:szCs w:val="24"/>
        </w:rPr>
        <w:t xml:space="preserve">, </w:t>
      </w:r>
      <w:r w:rsidR="005C02AF">
        <w:rPr>
          <w:rFonts w:ascii="Times New Roman" w:hAnsi="Times New Roman" w:cs="Times New Roman"/>
          <w:sz w:val="24"/>
          <w:szCs w:val="24"/>
        </w:rPr>
        <w:t xml:space="preserve">propriétaire de la Villa Gardénia voisine, </w:t>
      </w:r>
      <w:r w:rsidR="001160DD">
        <w:rPr>
          <w:rFonts w:ascii="Times New Roman" w:hAnsi="Times New Roman" w:cs="Times New Roman"/>
          <w:sz w:val="24"/>
          <w:szCs w:val="24"/>
        </w:rPr>
        <w:t>19 avenue de la Marne,</w:t>
      </w:r>
      <w:r w:rsidR="00F95898">
        <w:rPr>
          <w:rFonts w:ascii="Times New Roman" w:hAnsi="Times New Roman" w:cs="Times New Roman"/>
          <w:sz w:val="24"/>
          <w:szCs w:val="24"/>
        </w:rPr>
        <w:t xml:space="preserve"> Elle était la</w:t>
      </w:r>
      <w:r w:rsidR="001160DD">
        <w:rPr>
          <w:rFonts w:ascii="Times New Roman" w:hAnsi="Times New Roman" w:cs="Times New Roman"/>
          <w:sz w:val="24"/>
          <w:szCs w:val="24"/>
        </w:rPr>
        <w:t xml:space="preserve"> </w:t>
      </w:r>
      <w:r w:rsidR="005D3D4B">
        <w:rPr>
          <w:rFonts w:ascii="Times New Roman" w:hAnsi="Times New Roman" w:cs="Times New Roman"/>
          <w:sz w:val="24"/>
          <w:szCs w:val="24"/>
        </w:rPr>
        <w:t xml:space="preserve">sœur du baron Paul </w:t>
      </w:r>
      <w:proofErr w:type="spellStart"/>
      <w:r w:rsidR="005D3D4B">
        <w:rPr>
          <w:rFonts w:ascii="Times New Roman" w:hAnsi="Times New Roman" w:cs="Times New Roman"/>
          <w:sz w:val="24"/>
          <w:szCs w:val="24"/>
        </w:rPr>
        <w:t>Durrieu</w:t>
      </w:r>
      <w:proofErr w:type="spellEnd"/>
      <w:r w:rsidR="005D3D4B">
        <w:rPr>
          <w:rFonts w:ascii="Times New Roman" w:hAnsi="Times New Roman" w:cs="Times New Roman"/>
          <w:sz w:val="24"/>
          <w:szCs w:val="24"/>
        </w:rPr>
        <w:t>, conservateur honoraire du</w:t>
      </w:r>
      <w:r w:rsidR="00F95898">
        <w:rPr>
          <w:rFonts w:ascii="Times New Roman" w:hAnsi="Times New Roman" w:cs="Times New Roman"/>
          <w:sz w:val="24"/>
          <w:szCs w:val="24"/>
        </w:rPr>
        <w:t xml:space="preserve"> musée du Louvre,</w:t>
      </w:r>
      <w:r w:rsidR="005D3D4B">
        <w:rPr>
          <w:rFonts w:ascii="Times New Roman" w:hAnsi="Times New Roman" w:cs="Times New Roman"/>
          <w:sz w:val="24"/>
          <w:szCs w:val="24"/>
        </w:rPr>
        <w:t xml:space="preserve"> membre de l’Institut de France. </w:t>
      </w:r>
    </w:p>
    <w:p w14:paraId="2AB982DC" w14:textId="77777777" w:rsidR="005E7DD0" w:rsidRDefault="00B259DB" w:rsidP="005D3D4B">
      <w:pPr>
        <w:spacing w:line="360" w:lineRule="auto"/>
        <w:jc w:val="both"/>
        <w:rPr>
          <w:rFonts w:ascii="Times New Roman" w:hAnsi="Times New Roman" w:cs="Times New Roman"/>
          <w:sz w:val="24"/>
          <w:szCs w:val="24"/>
        </w:rPr>
      </w:pPr>
      <w:r>
        <w:rPr>
          <w:rFonts w:ascii="Times New Roman" w:hAnsi="Times New Roman" w:cs="Times New Roman"/>
          <w:sz w:val="24"/>
          <w:szCs w:val="24"/>
        </w:rPr>
        <w:t>Le</w:t>
      </w:r>
      <w:r w:rsidR="00CC3AF5">
        <w:rPr>
          <w:rFonts w:ascii="Times New Roman" w:hAnsi="Times New Roman" w:cs="Times New Roman"/>
          <w:sz w:val="24"/>
          <w:szCs w:val="24"/>
        </w:rPr>
        <w:t xml:space="preserve"> </w:t>
      </w:r>
      <w:r w:rsidR="001160DD">
        <w:rPr>
          <w:rFonts w:ascii="Times New Roman" w:hAnsi="Times New Roman" w:cs="Times New Roman"/>
          <w:sz w:val="24"/>
          <w:szCs w:val="24"/>
        </w:rPr>
        <w:t>2</w:t>
      </w:r>
      <w:r>
        <w:rPr>
          <w:rFonts w:ascii="Times New Roman" w:hAnsi="Times New Roman" w:cs="Times New Roman"/>
          <w:sz w:val="24"/>
          <w:szCs w:val="24"/>
        </w:rPr>
        <w:t>4</w:t>
      </w:r>
      <w:r w:rsidR="005D3D4B">
        <w:rPr>
          <w:rFonts w:ascii="Times New Roman" w:hAnsi="Times New Roman" w:cs="Times New Roman"/>
          <w:sz w:val="24"/>
          <w:szCs w:val="24"/>
        </w:rPr>
        <w:t xml:space="preserve"> janvier 1934, M</w:t>
      </w:r>
      <w:r w:rsidR="009D582F">
        <w:rPr>
          <w:rFonts w:ascii="Times New Roman" w:hAnsi="Times New Roman" w:cs="Times New Roman"/>
          <w:sz w:val="24"/>
          <w:szCs w:val="24"/>
        </w:rPr>
        <w:t>ademois</w:t>
      </w:r>
      <w:r w:rsidR="005D3D4B">
        <w:rPr>
          <w:rFonts w:ascii="Times New Roman" w:hAnsi="Times New Roman" w:cs="Times New Roman"/>
          <w:sz w:val="24"/>
          <w:szCs w:val="24"/>
        </w:rPr>
        <w:t xml:space="preserve">elle </w:t>
      </w:r>
      <w:proofErr w:type="spellStart"/>
      <w:r w:rsidR="005D3D4B">
        <w:rPr>
          <w:rFonts w:ascii="Times New Roman" w:hAnsi="Times New Roman" w:cs="Times New Roman"/>
          <w:sz w:val="24"/>
          <w:szCs w:val="24"/>
        </w:rPr>
        <w:t>Durrieu</w:t>
      </w:r>
      <w:proofErr w:type="spellEnd"/>
      <w:r w:rsidR="005D3D4B">
        <w:rPr>
          <w:rFonts w:ascii="Times New Roman" w:hAnsi="Times New Roman" w:cs="Times New Roman"/>
          <w:sz w:val="24"/>
          <w:szCs w:val="24"/>
        </w:rPr>
        <w:t xml:space="preserve"> fit don</w:t>
      </w:r>
      <w:r w:rsidR="009D582F">
        <w:rPr>
          <w:rFonts w:ascii="Times New Roman" w:hAnsi="Times New Roman" w:cs="Times New Roman"/>
          <w:sz w:val="24"/>
          <w:szCs w:val="24"/>
        </w:rPr>
        <w:t xml:space="preserve"> de la chapelle</w:t>
      </w:r>
      <w:r w:rsidR="005D3D4B">
        <w:rPr>
          <w:rFonts w:ascii="Times New Roman" w:hAnsi="Times New Roman" w:cs="Times New Roman"/>
          <w:sz w:val="24"/>
          <w:szCs w:val="24"/>
        </w:rPr>
        <w:t xml:space="preserve"> </w:t>
      </w:r>
      <w:r w:rsidR="001160DD">
        <w:rPr>
          <w:rFonts w:ascii="Times New Roman" w:hAnsi="Times New Roman" w:cs="Times New Roman"/>
          <w:sz w:val="24"/>
          <w:szCs w:val="24"/>
        </w:rPr>
        <w:t>sous seing privé</w:t>
      </w:r>
      <w:r w:rsidR="005D3D4B">
        <w:rPr>
          <w:rFonts w:ascii="Times New Roman" w:hAnsi="Times New Roman" w:cs="Times New Roman"/>
          <w:sz w:val="24"/>
          <w:szCs w:val="24"/>
        </w:rPr>
        <w:t xml:space="preserve"> à l’</w:t>
      </w:r>
      <w:r w:rsidR="00F024DB">
        <w:rPr>
          <w:rFonts w:ascii="Times New Roman" w:hAnsi="Times New Roman" w:cs="Times New Roman"/>
          <w:sz w:val="24"/>
          <w:szCs w:val="24"/>
        </w:rPr>
        <w:t xml:space="preserve">Association diocésaine </w:t>
      </w:r>
      <w:r w:rsidR="005D3D4B">
        <w:rPr>
          <w:rFonts w:ascii="Times New Roman" w:hAnsi="Times New Roman" w:cs="Times New Roman"/>
          <w:sz w:val="24"/>
          <w:szCs w:val="24"/>
        </w:rPr>
        <w:t>de Bayonne</w:t>
      </w:r>
      <w:r w:rsidR="005E7DD0">
        <w:rPr>
          <w:rFonts w:ascii="Times New Roman" w:hAnsi="Times New Roman" w:cs="Times New Roman"/>
          <w:sz w:val="24"/>
          <w:szCs w:val="24"/>
        </w:rPr>
        <w:t xml:space="preserve"> qui était</w:t>
      </w:r>
      <w:r w:rsidR="005D3D4B">
        <w:rPr>
          <w:rFonts w:ascii="Times New Roman" w:hAnsi="Times New Roman" w:cs="Times New Roman"/>
          <w:sz w:val="24"/>
          <w:szCs w:val="24"/>
        </w:rPr>
        <w:t xml:space="preserve"> </w:t>
      </w:r>
      <w:r w:rsidR="006B3371">
        <w:rPr>
          <w:rFonts w:ascii="Times New Roman" w:hAnsi="Times New Roman" w:cs="Times New Roman"/>
          <w:sz w:val="24"/>
          <w:szCs w:val="24"/>
        </w:rPr>
        <w:t xml:space="preserve">représentée par </w:t>
      </w:r>
      <w:r w:rsidR="00220099">
        <w:rPr>
          <w:rFonts w:ascii="Times New Roman" w:hAnsi="Times New Roman" w:cs="Times New Roman"/>
          <w:sz w:val="24"/>
          <w:szCs w:val="24"/>
        </w:rPr>
        <w:t>son administr</w:t>
      </w:r>
      <w:r w:rsidR="00CC3AF5">
        <w:rPr>
          <w:rFonts w:ascii="Times New Roman" w:hAnsi="Times New Roman" w:cs="Times New Roman"/>
          <w:sz w:val="24"/>
          <w:szCs w:val="24"/>
        </w:rPr>
        <w:t>a</w:t>
      </w:r>
      <w:r w:rsidR="00220099">
        <w:rPr>
          <w:rFonts w:ascii="Times New Roman" w:hAnsi="Times New Roman" w:cs="Times New Roman"/>
          <w:sz w:val="24"/>
          <w:szCs w:val="24"/>
        </w:rPr>
        <w:t>teur</w:t>
      </w:r>
      <w:r w:rsidR="00CC3AF5">
        <w:rPr>
          <w:rFonts w:ascii="Times New Roman" w:hAnsi="Times New Roman" w:cs="Times New Roman"/>
          <w:sz w:val="24"/>
          <w:szCs w:val="24"/>
        </w:rPr>
        <w:t>,</w:t>
      </w:r>
      <w:r w:rsidR="00220099">
        <w:rPr>
          <w:rFonts w:ascii="Times New Roman" w:hAnsi="Times New Roman" w:cs="Times New Roman"/>
          <w:sz w:val="24"/>
          <w:szCs w:val="24"/>
        </w:rPr>
        <w:t xml:space="preserve"> </w:t>
      </w:r>
      <w:r w:rsidR="006B3371">
        <w:rPr>
          <w:rFonts w:ascii="Times New Roman" w:hAnsi="Times New Roman" w:cs="Times New Roman"/>
          <w:sz w:val="24"/>
          <w:szCs w:val="24"/>
        </w:rPr>
        <w:t xml:space="preserve">Pierre Daguerre, vicaire général. </w:t>
      </w:r>
      <w:r w:rsidR="000F18E7">
        <w:rPr>
          <w:rFonts w:ascii="Times New Roman" w:hAnsi="Times New Roman" w:cs="Times New Roman"/>
          <w:sz w:val="24"/>
          <w:szCs w:val="24"/>
        </w:rPr>
        <w:t>L’association</w:t>
      </w:r>
      <w:r w:rsidR="005D3D4B">
        <w:rPr>
          <w:rFonts w:ascii="Times New Roman" w:hAnsi="Times New Roman" w:cs="Times New Roman"/>
          <w:sz w:val="24"/>
          <w:szCs w:val="24"/>
        </w:rPr>
        <w:t xml:space="preserve"> </w:t>
      </w:r>
      <w:r w:rsidR="00CD2FEE">
        <w:rPr>
          <w:rFonts w:ascii="Times New Roman" w:hAnsi="Times New Roman" w:cs="Times New Roman"/>
          <w:sz w:val="24"/>
          <w:szCs w:val="24"/>
        </w:rPr>
        <w:t xml:space="preserve">l’érigea en paroisse sous le </w:t>
      </w:r>
      <w:r w:rsidR="009D582F">
        <w:rPr>
          <w:rFonts w:ascii="Times New Roman" w:hAnsi="Times New Roman" w:cs="Times New Roman"/>
          <w:sz w:val="24"/>
          <w:szCs w:val="24"/>
        </w:rPr>
        <w:t xml:space="preserve">nouveau </w:t>
      </w:r>
      <w:r w:rsidR="00CD2FEE">
        <w:rPr>
          <w:rFonts w:ascii="Times New Roman" w:hAnsi="Times New Roman" w:cs="Times New Roman"/>
          <w:sz w:val="24"/>
          <w:szCs w:val="24"/>
        </w:rPr>
        <w:t>vocable de Notre-Dame-du-Rocher.</w:t>
      </w:r>
      <w:r w:rsidR="001160DD">
        <w:rPr>
          <w:rFonts w:ascii="Times New Roman" w:hAnsi="Times New Roman" w:cs="Times New Roman"/>
          <w:sz w:val="24"/>
          <w:szCs w:val="24"/>
        </w:rPr>
        <w:t xml:space="preserve"> L’acte fut déposé </w:t>
      </w:r>
      <w:r w:rsidR="00CC3AF5">
        <w:rPr>
          <w:rFonts w:ascii="Times New Roman" w:hAnsi="Times New Roman" w:cs="Times New Roman"/>
          <w:sz w:val="24"/>
          <w:szCs w:val="24"/>
        </w:rPr>
        <w:t xml:space="preserve">le même jour </w:t>
      </w:r>
      <w:r w:rsidR="001160DD">
        <w:rPr>
          <w:rFonts w:ascii="Times New Roman" w:hAnsi="Times New Roman" w:cs="Times New Roman"/>
          <w:sz w:val="24"/>
          <w:szCs w:val="24"/>
        </w:rPr>
        <w:t>chez M</w:t>
      </w:r>
      <w:r w:rsidR="001160DD" w:rsidRPr="005E7DD0">
        <w:rPr>
          <w:rFonts w:ascii="Times New Roman" w:hAnsi="Times New Roman" w:cs="Times New Roman"/>
          <w:sz w:val="24"/>
          <w:szCs w:val="24"/>
          <w:vertAlign w:val="superscript"/>
        </w:rPr>
        <w:t>e</w:t>
      </w:r>
      <w:r w:rsidR="001160DD">
        <w:rPr>
          <w:rFonts w:ascii="Times New Roman" w:hAnsi="Times New Roman" w:cs="Times New Roman"/>
          <w:sz w:val="24"/>
          <w:szCs w:val="24"/>
        </w:rPr>
        <w:t xml:space="preserve"> Pierre </w:t>
      </w:r>
      <w:proofErr w:type="spellStart"/>
      <w:r w:rsidR="001160DD">
        <w:rPr>
          <w:rFonts w:ascii="Times New Roman" w:hAnsi="Times New Roman" w:cs="Times New Roman"/>
          <w:sz w:val="24"/>
          <w:szCs w:val="24"/>
        </w:rPr>
        <w:t>Mongrand</w:t>
      </w:r>
      <w:proofErr w:type="spellEnd"/>
      <w:r w:rsidR="001160DD">
        <w:rPr>
          <w:rFonts w:ascii="Times New Roman" w:hAnsi="Times New Roman" w:cs="Times New Roman"/>
          <w:sz w:val="24"/>
          <w:szCs w:val="24"/>
        </w:rPr>
        <w:t xml:space="preserve"> à Bayonne.</w:t>
      </w:r>
      <w:r w:rsidR="00CD2FEE">
        <w:rPr>
          <w:rFonts w:ascii="Times New Roman" w:hAnsi="Times New Roman" w:cs="Times New Roman"/>
          <w:sz w:val="24"/>
          <w:szCs w:val="24"/>
        </w:rPr>
        <w:t xml:space="preserve"> L’</w:t>
      </w:r>
      <w:r w:rsidR="0090197C">
        <w:rPr>
          <w:rFonts w:ascii="Times New Roman" w:hAnsi="Times New Roman" w:cs="Times New Roman"/>
          <w:sz w:val="24"/>
          <w:szCs w:val="24"/>
        </w:rPr>
        <w:t>association</w:t>
      </w:r>
      <w:r w:rsidR="00CD2FEE">
        <w:rPr>
          <w:rFonts w:ascii="Times New Roman" w:hAnsi="Times New Roman" w:cs="Times New Roman"/>
          <w:sz w:val="24"/>
          <w:szCs w:val="24"/>
        </w:rPr>
        <w:t xml:space="preserve"> </w:t>
      </w:r>
      <w:r w:rsidR="005D3D4B">
        <w:rPr>
          <w:rFonts w:ascii="Times New Roman" w:hAnsi="Times New Roman" w:cs="Times New Roman"/>
          <w:sz w:val="24"/>
          <w:szCs w:val="24"/>
        </w:rPr>
        <w:t xml:space="preserve">demeura propriétaire jusqu’à sa cession à la </w:t>
      </w:r>
      <w:r w:rsidR="002E2C93">
        <w:rPr>
          <w:rFonts w:ascii="Times New Roman" w:hAnsi="Times New Roman" w:cs="Times New Roman"/>
          <w:sz w:val="24"/>
          <w:szCs w:val="24"/>
        </w:rPr>
        <w:t>municipalité</w:t>
      </w:r>
      <w:r w:rsidR="009D582F">
        <w:rPr>
          <w:rFonts w:ascii="Times New Roman" w:hAnsi="Times New Roman" w:cs="Times New Roman"/>
          <w:sz w:val="24"/>
          <w:szCs w:val="24"/>
        </w:rPr>
        <w:t xml:space="preserve"> de Biarritz</w:t>
      </w:r>
      <w:r w:rsidR="001160DD">
        <w:rPr>
          <w:rFonts w:ascii="Times New Roman" w:hAnsi="Times New Roman" w:cs="Times New Roman"/>
          <w:sz w:val="24"/>
          <w:szCs w:val="24"/>
        </w:rPr>
        <w:t>,</w:t>
      </w:r>
      <w:r w:rsidR="00CD2FEE">
        <w:rPr>
          <w:rFonts w:ascii="Times New Roman" w:hAnsi="Times New Roman" w:cs="Times New Roman"/>
          <w:sz w:val="24"/>
          <w:szCs w:val="24"/>
        </w:rPr>
        <w:t xml:space="preserve"> </w:t>
      </w:r>
      <w:r w:rsidR="001160DD">
        <w:rPr>
          <w:rFonts w:ascii="Times New Roman" w:hAnsi="Times New Roman" w:cs="Times New Roman"/>
          <w:sz w:val="24"/>
          <w:szCs w:val="24"/>
        </w:rPr>
        <w:t>le 16 juin</w:t>
      </w:r>
      <w:r w:rsidR="00CD2FEE">
        <w:rPr>
          <w:rFonts w:ascii="Times New Roman" w:hAnsi="Times New Roman" w:cs="Times New Roman"/>
          <w:sz w:val="24"/>
          <w:szCs w:val="24"/>
        </w:rPr>
        <w:t xml:space="preserve"> 1982</w:t>
      </w:r>
      <w:r w:rsidR="001160DD">
        <w:rPr>
          <w:rFonts w:ascii="Times New Roman" w:hAnsi="Times New Roman" w:cs="Times New Roman"/>
          <w:sz w:val="24"/>
          <w:szCs w:val="24"/>
        </w:rPr>
        <w:t>, pour le franc symbolique</w:t>
      </w:r>
      <w:r w:rsidR="00CD2FEE">
        <w:rPr>
          <w:rFonts w:ascii="Times New Roman" w:hAnsi="Times New Roman" w:cs="Times New Roman"/>
          <w:sz w:val="24"/>
          <w:szCs w:val="24"/>
        </w:rPr>
        <w:t xml:space="preserve">. </w:t>
      </w:r>
    </w:p>
    <w:p w14:paraId="15E01E7E" w14:textId="6435723B" w:rsidR="005D3D4B" w:rsidRDefault="005E7DD0" w:rsidP="005D3D4B">
      <w:pPr>
        <w:spacing w:line="360" w:lineRule="auto"/>
        <w:jc w:val="both"/>
        <w:rPr>
          <w:rFonts w:ascii="Times New Roman" w:hAnsi="Times New Roman" w:cs="Times New Roman"/>
          <w:sz w:val="24"/>
          <w:szCs w:val="24"/>
        </w:rPr>
      </w:pPr>
      <w:r>
        <w:rPr>
          <w:rFonts w:ascii="Times New Roman" w:hAnsi="Times New Roman" w:cs="Times New Roman"/>
          <w:sz w:val="24"/>
          <w:szCs w:val="24"/>
        </w:rPr>
        <w:t>Entre-temps, l</w:t>
      </w:r>
      <w:r w:rsidR="005D3D4B">
        <w:rPr>
          <w:rFonts w:ascii="Times New Roman" w:hAnsi="Times New Roman" w:cs="Times New Roman"/>
          <w:sz w:val="24"/>
          <w:szCs w:val="24"/>
        </w:rPr>
        <w:t xml:space="preserve">a chapelle </w:t>
      </w:r>
      <w:r w:rsidR="00D50C89">
        <w:rPr>
          <w:rFonts w:ascii="Times New Roman" w:hAnsi="Times New Roman" w:cs="Times New Roman"/>
          <w:sz w:val="24"/>
          <w:szCs w:val="24"/>
        </w:rPr>
        <w:t xml:space="preserve">impériale </w:t>
      </w:r>
      <w:r>
        <w:rPr>
          <w:rFonts w:ascii="Times New Roman" w:hAnsi="Times New Roman" w:cs="Times New Roman"/>
          <w:sz w:val="24"/>
          <w:szCs w:val="24"/>
        </w:rPr>
        <w:t>fut</w:t>
      </w:r>
      <w:r w:rsidR="00F024DB">
        <w:rPr>
          <w:rFonts w:ascii="Times New Roman" w:hAnsi="Times New Roman" w:cs="Times New Roman"/>
          <w:sz w:val="24"/>
          <w:szCs w:val="24"/>
        </w:rPr>
        <w:t xml:space="preserve"> inscrite</w:t>
      </w:r>
      <w:r w:rsidR="001160DD">
        <w:rPr>
          <w:rFonts w:ascii="Times New Roman" w:hAnsi="Times New Roman" w:cs="Times New Roman"/>
          <w:sz w:val="24"/>
          <w:szCs w:val="24"/>
        </w:rPr>
        <w:t xml:space="preserve"> </w:t>
      </w:r>
      <w:r w:rsidR="00F024DB">
        <w:rPr>
          <w:rFonts w:ascii="Times New Roman" w:hAnsi="Times New Roman" w:cs="Times New Roman"/>
          <w:sz w:val="24"/>
          <w:szCs w:val="24"/>
        </w:rPr>
        <w:t>à l’</w:t>
      </w:r>
      <w:r w:rsidR="001160DD">
        <w:rPr>
          <w:rFonts w:ascii="Times New Roman" w:hAnsi="Times New Roman" w:cs="Times New Roman"/>
          <w:sz w:val="24"/>
          <w:szCs w:val="24"/>
        </w:rPr>
        <w:t>I</w:t>
      </w:r>
      <w:r w:rsidR="00F024DB">
        <w:rPr>
          <w:rFonts w:ascii="Times New Roman" w:hAnsi="Times New Roman" w:cs="Times New Roman"/>
          <w:sz w:val="24"/>
          <w:szCs w:val="24"/>
        </w:rPr>
        <w:t xml:space="preserve">nventaire supplémentaire des Monuments historiques, le </w:t>
      </w:r>
      <w:r w:rsidR="00F97878">
        <w:rPr>
          <w:rFonts w:ascii="Times New Roman" w:hAnsi="Times New Roman" w:cs="Times New Roman"/>
          <w:sz w:val="24"/>
          <w:szCs w:val="24"/>
        </w:rPr>
        <w:t xml:space="preserve">21 juillet 1939, </w:t>
      </w:r>
      <w:r w:rsidR="001160DD">
        <w:rPr>
          <w:rFonts w:ascii="Times New Roman" w:hAnsi="Times New Roman" w:cs="Times New Roman"/>
          <w:sz w:val="24"/>
          <w:szCs w:val="24"/>
        </w:rPr>
        <w:t>puis</w:t>
      </w:r>
      <w:r w:rsidR="00F97878">
        <w:rPr>
          <w:rFonts w:ascii="Times New Roman" w:hAnsi="Times New Roman" w:cs="Times New Roman"/>
          <w:sz w:val="24"/>
          <w:szCs w:val="24"/>
        </w:rPr>
        <w:t xml:space="preserve"> classée</w:t>
      </w:r>
      <w:r w:rsidR="00D50C89">
        <w:rPr>
          <w:rFonts w:ascii="Times New Roman" w:hAnsi="Times New Roman" w:cs="Times New Roman"/>
          <w:sz w:val="24"/>
          <w:szCs w:val="24"/>
        </w:rPr>
        <w:t>,</w:t>
      </w:r>
      <w:r w:rsidR="005D3D4B">
        <w:rPr>
          <w:rFonts w:ascii="Times New Roman" w:hAnsi="Times New Roman" w:cs="Times New Roman"/>
          <w:sz w:val="24"/>
          <w:szCs w:val="24"/>
        </w:rPr>
        <w:t xml:space="preserve"> le 19 juin 1981. </w:t>
      </w:r>
      <w:r w:rsidR="00CD2FEE">
        <w:rPr>
          <w:rFonts w:ascii="Times New Roman" w:hAnsi="Times New Roman" w:cs="Times New Roman"/>
          <w:sz w:val="24"/>
          <w:szCs w:val="24"/>
        </w:rPr>
        <w:t>S</w:t>
      </w:r>
      <w:r w:rsidR="005D3D4B">
        <w:rPr>
          <w:rFonts w:ascii="Times New Roman" w:hAnsi="Times New Roman" w:cs="Times New Roman"/>
          <w:sz w:val="24"/>
          <w:szCs w:val="24"/>
        </w:rPr>
        <w:t>a gestion est assurée depuis lors par l’association</w:t>
      </w:r>
      <w:r w:rsidR="00F97878">
        <w:rPr>
          <w:rFonts w:ascii="Times New Roman" w:hAnsi="Times New Roman" w:cs="Times New Roman"/>
          <w:sz w:val="24"/>
          <w:szCs w:val="24"/>
        </w:rPr>
        <w:t xml:space="preserve"> municipale</w:t>
      </w:r>
      <w:r>
        <w:rPr>
          <w:rFonts w:ascii="Times New Roman" w:hAnsi="Times New Roman" w:cs="Times New Roman"/>
          <w:sz w:val="24"/>
          <w:szCs w:val="24"/>
        </w:rPr>
        <w:t xml:space="preserve"> des</w:t>
      </w:r>
      <w:r w:rsidR="005D3D4B" w:rsidRPr="000E6595">
        <w:rPr>
          <w:rFonts w:ascii="Times New Roman" w:hAnsi="Times New Roman" w:cs="Times New Roman"/>
          <w:i/>
          <w:sz w:val="24"/>
          <w:szCs w:val="24"/>
        </w:rPr>
        <w:t xml:space="preserve"> Amis de la Chapelle impériale</w:t>
      </w:r>
      <w:r w:rsidR="00031DF3">
        <w:rPr>
          <w:rFonts w:ascii="Times New Roman" w:hAnsi="Times New Roman" w:cs="Times New Roman"/>
          <w:i/>
          <w:sz w:val="24"/>
          <w:szCs w:val="24"/>
        </w:rPr>
        <w:t xml:space="preserve"> et du patrimoine de Biarritz</w:t>
      </w:r>
      <w:r w:rsidR="005D3D4B">
        <w:rPr>
          <w:rFonts w:ascii="Times New Roman" w:hAnsi="Times New Roman" w:cs="Times New Roman"/>
          <w:sz w:val="24"/>
          <w:szCs w:val="24"/>
        </w:rPr>
        <w:t>.</w:t>
      </w:r>
    </w:p>
    <w:p w14:paraId="51FE8284" w14:textId="77777777" w:rsidR="003B684F" w:rsidRDefault="002E2C93" w:rsidP="00997AE4">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7E61A6">
        <w:rPr>
          <w:rFonts w:ascii="Times New Roman" w:hAnsi="Times New Roman" w:cs="Times New Roman"/>
          <w:sz w:val="24"/>
          <w:szCs w:val="24"/>
        </w:rPr>
        <w:t>es messes</w:t>
      </w:r>
      <w:r>
        <w:rPr>
          <w:rFonts w:ascii="Times New Roman" w:hAnsi="Times New Roman" w:cs="Times New Roman"/>
          <w:sz w:val="24"/>
          <w:szCs w:val="24"/>
        </w:rPr>
        <w:t xml:space="preserve"> souhaitées par Eugénie</w:t>
      </w:r>
      <w:r w:rsidR="007E61A6">
        <w:rPr>
          <w:rFonts w:ascii="Times New Roman" w:hAnsi="Times New Roman" w:cs="Times New Roman"/>
          <w:sz w:val="24"/>
          <w:szCs w:val="24"/>
        </w:rPr>
        <w:t xml:space="preserve"> sont</w:t>
      </w:r>
      <w:r>
        <w:rPr>
          <w:rFonts w:ascii="Times New Roman" w:hAnsi="Times New Roman" w:cs="Times New Roman"/>
          <w:sz w:val="24"/>
          <w:szCs w:val="24"/>
        </w:rPr>
        <w:t xml:space="preserve"> toujours</w:t>
      </w:r>
      <w:r w:rsidR="007E61A6">
        <w:rPr>
          <w:rFonts w:ascii="Times New Roman" w:hAnsi="Times New Roman" w:cs="Times New Roman"/>
          <w:sz w:val="24"/>
          <w:szCs w:val="24"/>
        </w:rPr>
        <w:t xml:space="preserve"> célébrées chaque année</w:t>
      </w:r>
      <w:r w:rsidR="00111A3F">
        <w:rPr>
          <w:rFonts w:ascii="Times New Roman" w:hAnsi="Times New Roman" w:cs="Times New Roman"/>
          <w:sz w:val="24"/>
          <w:szCs w:val="24"/>
        </w:rPr>
        <w:t> : le 9 janvier pour l’anniversaire de la mort de Napoléon III, le 1</w:t>
      </w:r>
      <w:r w:rsidR="00111A3F" w:rsidRPr="00111A3F">
        <w:rPr>
          <w:rFonts w:ascii="Times New Roman" w:hAnsi="Times New Roman" w:cs="Times New Roman"/>
          <w:sz w:val="24"/>
          <w:szCs w:val="24"/>
          <w:vertAlign w:val="superscript"/>
        </w:rPr>
        <w:t>er</w:t>
      </w:r>
      <w:r w:rsidR="00111A3F">
        <w:rPr>
          <w:rFonts w:ascii="Times New Roman" w:hAnsi="Times New Roman" w:cs="Times New Roman"/>
          <w:sz w:val="24"/>
          <w:szCs w:val="24"/>
        </w:rPr>
        <w:t xml:space="preserve"> juin pour celui du prince impérial,</w:t>
      </w:r>
      <w:r>
        <w:rPr>
          <w:rFonts w:ascii="Times New Roman" w:hAnsi="Times New Roman" w:cs="Times New Roman"/>
          <w:sz w:val="24"/>
          <w:szCs w:val="24"/>
        </w:rPr>
        <w:t xml:space="preserve"> Louis-Napoléon,</w:t>
      </w:r>
      <w:r w:rsidR="00111A3F">
        <w:rPr>
          <w:rFonts w:ascii="Times New Roman" w:hAnsi="Times New Roman" w:cs="Times New Roman"/>
          <w:sz w:val="24"/>
          <w:szCs w:val="24"/>
        </w:rPr>
        <w:t xml:space="preserve"> le 11 juillet pour celui de l’impératrice</w:t>
      </w:r>
      <w:r w:rsidR="00E954A6">
        <w:rPr>
          <w:rFonts w:ascii="Times New Roman" w:hAnsi="Times New Roman" w:cs="Times New Roman"/>
          <w:sz w:val="24"/>
          <w:szCs w:val="24"/>
        </w:rPr>
        <w:t>,</w:t>
      </w:r>
      <w:r w:rsidR="00111A3F">
        <w:rPr>
          <w:rFonts w:ascii="Times New Roman" w:hAnsi="Times New Roman" w:cs="Times New Roman"/>
          <w:sz w:val="24"/>
          <w:szCs w:val="24"/>
        </w:rPr>
        <w:t xml:space="preserve"> et le 12 décembre pour la fête de Notre-Dame</w:t>
      </w:r>
      <w:r w:rsidR="001A28B2">
        <w:rPr>
          <w:rFonts w:ascii="Times New Roman" w:hAnsi="Times New Roman" w:cs="Times New Roman"/>
          <w:sz w:val="24"/>
          <w:szCs w:val="24"/>
        </w:rPr>
        <w:t>-</w:t>
      </w:r>
      <w:r w:rsidR="00111A3F">
        <w:rPr>
          <w:rFonts w:ascii="Times New Roman" w:hAnsi="Times New Roman" w:cs="Times New Roman"/>
          <w:sz w:val="24"/>
          <w:szCs w:val="24"/>
        </w:rPr>
        <w:t>de</w:t>
      </w:r>
      <w:r w:rsidR="001A28B2">
        <w:rPr>
          <w:rFonts w:ascii="Times New Roman" w:hAnsi="Times New Roman" w:cs="Times New Roman"/>
          <w:sz w:val="24"/>
          <w:szCs w:val="24"/>
        </w:rPr>
        <w:t>-</w:t>
      </w:r>
      <w:r w:rsidR="00111A3F">
        <w:rPr>
          <w:rFonts w:ascii="Times New Roman" w:hAnsi="Times New Roman" w:cs="Times New Roman"/>
          <w:sz w:val="24"/>
          <w:szCs w:val="24"/>
        </w:rPr>
        <w:t>Guadalupe.</w:t>
      </w:r>
    </w:p>
    <w:p w14:paraId="2BE1EB61" w14:textId="3BEBB67B" w:rsidR="0050219A" w:rsidRDefault="007B65A9" w:rsidP="00997AE4">
      <w:pPr>
        <w:spacing w:line="360" w:lineRule="auto"/>
        <w:jc w:val="both"/>
        <w:rPr>
          <w:rFonts w:ascii="Times New Roman" w:hAnsi="Times New Roman" w:cs="Times New Roman"/>
          <w:sz w:val="24"/>
          <w:szCs w:val="24"/>
        </w:rPr>
      </w:pPr>
      <w:r>
        <w:rPr>
          <w:rFonts w:ascii="Times New Roman" w:hAnsi="Times New Roman" w:cs="Times New Roman"/>
          <w:sz w:val="24"/>
          <w:szCs w:val="24"/>
        </w:rPr>
        <w:t>Enfin, l</w:t>
      </w:r>
      <w:r w:rsidR="0050219A">
        <w:rPr>
          <w:rFonts w:ascii="Times New Roman" w:hAnsi="Times New Roman" w:cs="Times New Roman"/>
          <w:sz w:val="24"/>
          <w:szCs w:val="24"/>
        </w:rPr>
        <w:t>’ancien lac de l’</w:t>
      </w:r>
      <w:proofErr w:type="spellStart"/>
      <w:r w:rsidR="0050219A">
        <w:rPr>
          <w:rFonts w:ascii="Times New Roman" w:hAnsi="Times New Roman" w:cs="Times New Roman"/>
          <w:sz w:val="24"/>
          <w:szCs w:val="24"/>
        </w:rPr>
        <w:t>Estagnas</w:t>
      </w:r>
      <w:proofErr w:type="spellEnd"/>
      <w:r w:rsidR="00D50C89">
        <w:rPr>
          <w:rFonts w:ascii="Times New Roman" w:hAnsi="Times New Roman" w:cs="Times New Roman"/>
          <w:sz w:val="24"/>
          <w:szCs w:val="24"/>
        </w:rPr>
        <w:t xml:space="preserve"> fut</w:t>
      </w:r>
      <w:r w:rsidR="00AC23CD">
        <w:rPr>
          <w:rFonts w:ascii="Times New Roman" w:hAnsi="Times New Roman" w:cs="Times New Roman"/>
          <w:sz w:val="24"/>
          <w:szCs w:val="24"/>
        </w:rPr>
        <w:t xml:space="preserve"> </w:t>
      </w:r>
      <w:r w:rsidR="002A4253">
        <w:rPr>
          <w:rFonts w:ascii="Times New Roman" w:hAnsi="Times New Roman" w:cs="Times New Roman"/>
          <w:sz w:val="24"/>
          <w:szCs w:val="24"/>
        </w:rPr>
        <w:t>asséché</w:t>
      </w:r>
      <w:r w:rsidR="00D50C89">
        <w:rPr>
          <w:rFonts w:ascii="Times New Roman" w:hAnsi="Times New Roman" w:cs="Times New Roman"/>
          <w:sz w:val="24"/>
          <w:szCs w:val="24"/>
        </w:rPr>
        <w:t xml:space="preserve"> en 1881</w:t>
      </w:r>
      <w:r w:rsidR="002A4253">
        <w:rPr>
          <w:rFonts w:ascii="Times New Roman" w:hAnsi="Times New Roman" w:cs="Times New Roman"/>
          <w:sz w:val="24"/>
          <w:szCs w:val="24"/>
        </w:rPr>
        <w:t xml:space="preserve"> et divisé en</w:t>
      </w:r>
      <w:r w:rsidR="00AC23CD">
        <w:rPr>
          <w:rFonts w:ascii="Times New Roman" w:hAnsi="Times New Roman" w:cs="Times New Roman"/>
          <w:sz w:val="24"/>
          <w:szCs w:val="24"/>
        </w:rPr>
        <w:t xml:space="preserve"> </w:t>
      </w:r>
      <w:r w:rsidR="002A4253">
        <w:rPr>
          <w:rFonts w:ascii="Times New Roman" w:hAnsi="Times New Roman" w:cs="Times New Roman"/>
          <w:sz w:val="24"/>
          <w:szCs w:val="24"/>
        </w:rPr>
        <w:t>dix-sept</w:t>
      </w:r>
      <w:r w:rsidR="00AC23CD">
        <w:rPr>
          <w:rFonts w:ascii="Times New Roman" w:hAnsi="Times New Roman" w:cs="Times New Roman"/>
          <w:sz w:val="24"/>
          <w:szCs w:val="24"/>
        </w:rPr>
        <w:t xml:space="preserve"> lots (n° 160-169, </w:t>
      </w:r>
      <w:r w:rsidR="00FD6DDE">
        <w:rPr>
          <w:rFonts w:ascii="Times New Roman" w:hAnsi="Times New Roman" w:cs="Times New Roman"/>
          <w:sz w:val="24"/>
          <w:szCs w:val="24"/>
        </w:rPr>
        <w:t xml:space="preserve">190-192, </w:t>
      </w:r>
      <w:r w:rsidR="00AC23CD">
        <w:rPr>
          <w:rFonts w:ascii="Times New Roman" w:hAnsi="Times New Roman" w:cs="Times New Roman"/>
          <w:sz w:val="24"/>
          <w:szCs w:val="24"/>
        </w:rPr>
        <w:t>198, 200, 202,</w:t>
      </w:r>
      <w:r w:rsidR="00FD6DDE">
        <w:rPr>
          <w:rFonts w:ascii="Times New Roman" w:hAnsi="Times New Roman" w:cs="Times New Roman"/>
          <w:sz w:val="24"/>
          <w:szCs w:val="24"/>
        </w:rPr>
        <w:t xml:space="preserve"> 204</w:t>
      </w:r>
      <w:r w:rsidR="00AC23CD">
        <w:rPr>
          <w:rFonts w:ascii="Times New Roman" w:hAnsi="Times New Roman" w:cs="Times New Roman"/>
          <w:sz w:val="24"/>
          <w:szCs w:val="24"/>
        </w:rPr>
        <w:t>)</w:t>
      </w:r>
      <w:r w:rsidR="00D50C89">
        <w:rPr>
          <w:rFonts w:ascii="Times New Roman" w:hAnsi="Times New Roman" w:cs="Times New Roman"/>
          <w:sz w:val="24"/>
          <w:szCs w:val="24"/>
        </w:rPr>
        <w:t>. Il</w:t>
      </w:r>
      <w:r w:rsidR="0050219A">
        <w:rPr>
          <w:rFonts w:ascii="Times New Roman" w:hAnsi="Times New Roman" w:cs="Times New Roman"/>
          <w:sz w:val="24"/>
          <w:szCs w:val="24"/>
        </w:rPr>
        <w:t xml:space="preserve"> fut</w:t>
      </w:r>
      <w:r w:rsidR="00AC23CD">
        <w:rPr>
          <w:rFonts w:ascii="Times New Roman" w:hAnsi="Times New Roman" w:cs="Times New Roman"/>
          <w:sz w:val="24"/>
          <w:szCs w:val="24"/>
        </w:rPr>
        <w:t xml:space="preserve"> </w:t>
      </w:r>
      <w:r w:rsidR="0050219A">
        <w:rPr>
          <w:rFonts w:ascii="Times New Roman" w:hAnsi="Times New Roman" w:cs="Times New Roman"/>
          <w:sz w:val="24"/>
          <w:szCs w:val="24"/>
        </w:rPr>
        <w:t>acquis en avril 1882 par la Société fermière des Thermes de Biarritz</w:t>
      </w:r>
      <w:r>
        <w:rPr>
          <w:rFonts w:ascii="Times New Roman" w:hAnsi="Times New Roman" w:cs="Times New Roman"/>
          <w:sz w:val="24"/>
          <w:szCs w:val="24"/>
        </w:rPr>
        <w:t>,</w:t>
      </w:r>
      <w:r w:rsidR="0050219A">
        <w:rPr>
          <w:rFonts w:ascii="Times New Roman" w:hAnsi="Times New Roman" w:cs="Times New Roman"/>
          <w:sz w:val="24"/>
          <w:szCs w:val="24"/>
        </w:rPr>
        <w:t xml:space="preserve"> constituée</w:t>
      </w:r>
      <w:r w:rsidR="00D50C89">
        <w:rPr>
          <w:rFonts w:ascii="Times New Roman" w:hAnsi="Times New Roman" w:cs="Times New Roman"/>
          <w:sz w:val="24"/>
          <w:szCs w:val="24"/>
        </w:rPr>
        <w:t xml:space="preserve"> à cet effet</w:t>
      </w:r>
      <w:r w:rsidR="00AC23CD">
        <w:rPr>
          <w:rFonts w:ascii="Times New Roman" w:hAnsi="Times New Roman" w:cs="Times New Roman"/>
          <w:sz w:val="24"/>
          <w:szCs w:val="24"/>
        </w:rPr>
        <w:t>. Elle</w:t>
      </w:r>
      <w:r w:rsidR="0050219A">
        <w:rPr>
          <w:rFonts w:ascii="Times New Roman" w:hAnsi="Times New Roman" w:cs="Times New Roman"/>
          <w:sz w:val="24"/>
          <w:szCs w:val="24"/>
        </w:rPr>
        <w:t xml:space="preserve"> y </w:t>
      </w:r>
      <w:r w:rsidR="00AC23CD">
        <w:rPr>
          <w:rFonts w:ascii="Times New Roman" w:hAnsi="Times New Roman" w:cs="Times New Roman"/>
          <w:sz w:val="24"/>
          <w:szCs w:val="24"/>
        </w:rPr>
        <w:t>fit</w:t>
      </w:r>
      <w:r w:rsidR="0050219A">
        <w:rPr>
          <w:rFonts w:ascii="Times New Roman" w:hAnsi="Times New Roman" w:cs="Times New Roman"/>
          <w:sz w:val="24"/>
          <w:szCs w:val="24"/>
        </w:rPr>
        <w:t xml:space="preserve"> bâtir</w:t>
      </w:r>
      <w:r w:rsidR="00AC23CD">
        <w:rPr>
          <w:rFonts w:ascii="Times New Roman" w:hAnsi="Times New Roman" w:cs="Times New Roman"/>
          <w:sz w:val="24"/>
          <w:szCs w:val="24"/>
        </w:rPr>
        <w:t>,</w:t>
      </w:r>
      <w:r w:rsidR="0050219A">
        <w:rPr>
          <w:rFonts w:ascii="Times New Roman" w:hAnsi="Times New Roman" w:cs="Times New Roman"/>
          <w:sz w:val="24"/>
          <w:szCs w:val="24"/>
        </w:rPr>
        <w:t xml:space="preserve"> en 1892</w:t>
      </w:r>
      <w:r w:rsidR="003601DC">
        <w:rPr>
          <w:rFonts w:ascii="Times New Roman" w:hAnsi="Times New Roman" w:cs="Times New Roman"/>
          <w:sz w:val="24"/>
          <w:szCs w:val="24"/>
        </w:rPr>
        <w:t>-1893</w:t>
      </w:r>
      <w:r w:rsidR="00AC23CD">
        <w:rPr>
          <w:rFonts w:ascii="Times New Roman" w:hAnsi="Times New Roman" w:cs="Times New Roman"/>
          <w:sz w:val="24"/>
          <w:szCs w:val="24"/>
        </w:rPr>
        <w:t>,</w:t>
      </w:r>
      <w:r w:rsidR="0050219A">
        <w:rPr>
          <w:rFonts w:ascii="Times New Roman" w:hAnsi="Times New Roman" w:cs="Times New Roman"/>
          <w:sz w:val="24"/>
          <w:szCs w:val="24"/>
        </w:rPr>
        <w:t xml:space="preserve"> par l’architecte</w:t>
      </w:r>
      <w:r w:rsidR="008304B8">
        <w:rPr>
          <w:rFonts w:ascii="Times New Roman" w:hAnsi="Times New Roman" w:cs="Times New Roman"/>
          <w:sz w:val="24"/>
          <w:szCs w:val="24"/>
        </w:rPr>
        <w:t xml:space="preserve"> palois Adrien </w:t>
      </w:r>
      <w:r w:rsidR="008304B8">
        <w:rPr>
          <w:rFonts w:ascii="Times New Roman" w:hAnsi="Times New Roman" w:cs="Times New Roman"/>
          <w:sz w:val="24"/>
          <w:szCs w:val="24"/>
        </w:rPr>
        <w:lastRenderedPageBreak/>
        <w:t>Lagarde</w:t>
      </w:r>
      <w:r w:rsidR="00D8628D">
        <w:rPr>
          <w:rFonts w:ascii="Times New Roman" w:hAnsi="Times New Roman" w:cs="Times New Roman"/>
          <w:sz w:val="24"/>
          <w:szCs w:val="24"/>
        </w:rPr>
        <w:t>,</w:t>
      </w:r>
      <w:r w:rsidR="008304B8">
        <w:rPr>
          <w:rFonts w:ascii="Times New Roman" w:hAnsi="Times New Roman" w:cs="Times New Roman"/>
          <w:sz w:val="24"/>
          <w:szCs w:val="24"/>
        </w:rPr>
        <w:t xml:space="preserve"> en collaboration avec </w:t>
      </w:r>
      <w:r w:rsidR="00D50C89">
        <w:rPr>
          <w:rFonts w:ascii="Times New Roman" w:hAnsi="Times New Roman" w:cs="Times New Roman"/>
          <w:sz w:val="24"/>
          <w:szCs w:val="24"/>
        </w:rPr>
        <w:t>son confrère</w:t>
      </w:r>
      <w:r w:rsidR="0050219A">
        <w:rPr>
          <w:rFonts w:ascii="Times New Roman" w:hAnsi="Times New Roman" w:cs="Times New Roman"/>
          <w:sz w:val="24"/>
          <w:szCs w:val="24"/>
        </w:rPr>
        <w:t xml:space="preserve"> </w:t>
      </w:r>
      <w:r w:rsidR="00D50C89">
        <w:rPr>
          <w:rFonts w:ascii="Times New Roman" w:hAnsi="Times New Roman" w:cs="Times New Roman"/>
          <w:sz w:val="24"/>
          <w:szCs w:val="24"/>
        </w:rPr>
        <w:t>b</w:t>
      </w:r>
      <w:r w:rsidR="0050219A">
        <w:rPr>
          <w:rFonts w:ascii="Times New Roman" w:hAnsi="Times New Roman" w:cs="Times New Roman"/>
          <w:sz w:val="24"/>
          <w:szCs w:val="24"/>
        </w:rPr>
        <w:t xml:space="preserve">ayonnais </w:t>
      </w:r>
      <w:r w:rsidR="008B4F47">
        <w:rPr>
          <w:rFonts w:ascii="Times New Roman" w:hAnsi="Times New Roman" w:cs="Times New Roman"/>
          <w:sz w:val="24"/>
          <w:szCs w:val="24"/>
        </w:rPr>
        <w:t xml:space="preserve">Louis </w:t>
      </w:r>
      <w:r w:rsidR="0050219A">
        <w:rPr>
          <w:rFonts w:ascii="Times New Roman" w:hAnsi="Times New Roman" w:cs="Times New Roman"/>
          <w:sz w:val="24"/>
          <w:szCs w:val="24"/>
        </w:rPr>
        <w:t xml:space="preserve">Lavergne, dans le style </w:t>
      </w:r>
      <w:r w:rsidR="003601DC">
        <w:rPr>
          <w:rFonts w:ascii="Times New Roman" w:hAnsi="Times New Roman" w:cs="Times New Roman"/>
          <w:sz w:val="24"/>
          <w:szCs w:val="24"/>
        </w:rPr>
        <w:t>hispano-</w:t>
      </w:r>
      <w:r w:rsidR="0050219A">
        <w:rPr>
          <w:rFonts w:ascii="Times New Roman" w:hAnsi="Times New Roman" w:cs="Times New Roman"/>
          <w:sz w:val="24"/>
          <w:szCs w:val="24"/>
        </w:rPr>
        <w:t>maur</w:t>
      </w:r>
      <w:r w:rsidR="00742821">
        <w:rPr>
          <w:rFonts w:ascii="Times New Roman" w:hAnsi="Times New Roman" w:cs="Times New Roman"/>
          <w:sz w:val="24"/>
          <w:szCs w:val="24"/>
        </w:rPr>
        <w:t>esque en vigueur, les superbes T</w:t>
      </w:r>
      <w:r w:rsidR="0050219A">
        <w:rPr>
          <w:rFonts w:ascii="Times New Roman" w:hAnsi="Times New Roman" w:cs="Times New Roman"/>
          <w:sz w:val="24"/>
          <w:szCs w:val="24"/>
        </w:rPr>
        <w:t xml:space="preserve">hermes </w:t>
      </w:r>
      <w:r w:rsidR="00CD2A7A">
        <w:rPr>
          <w:rFonts w:ascii="Times New Roman" w:hAnsi="Times New Roman" w:cs="Times New Roman"/>
          <w:sz w:val="24"/>
          <w:szCs w:val="24"/>
        </w:rPr>
        <w:t>S</w:t>
      </w:r>
      <w:r w:rsidR="0050219A">
        <w:rPr>
          <w:rFonts w:ascii="Times New Roman" w:hAnsi="Times New Roman" w:cs="Times New Roman"/>
          <w:sz w:val="24"/>
          <w:szCs w:val="24"/>
        </w:rPr>
        <w:t>alins de la ville</w:t>
      </w:r>
      <w:r w:rsidR="0013612F">
        <w:rPr>
          <w:rFonts w:ascii="Times New Roman" w:hAnsi="Times New Roman" w:cs="Times New Roman"/>
          <w:sz w:val="24"/>
          <w:szCs w:val="24"/>
        </w:rPr>
        <w:t>,</w:t>
      </w:r>
      <w:r w:rsidR="003601DC">
        <w:rPr>
          <w:rFonts w:ascii="Times New Roman" w:hAnsi="Times New Roman" w:cs="Times New Roman"/>
          <w:sz w:val="24"/>
          <w:szCs w:val="24"/>
        </w:rPr>
        <w:t xml:space="preserve"> démolis en 1968</w:t>
      </w:r>
      <w:r w:rsidR="0050219A">
        <w:rPr>
          <w:rFonts w:ascii="Times New Roman" w:hAnsi="Times New Roman" w:cs="Times New Roman"/>
          <w:sz w:val="24"/>
          <w:szCs w:val="24"/>
        </w:rPr>
        <w:t>. Ils</w:t>
      </w:r>
      <w:r w:rsidR="00D50C89">
        <w:rPr>
          <w:rFonts w:ascii="Times New Roman" w:hAnsi="Times New Roman" w:cs="Times New Roman"/>
          <w:sz w:val="24"/>
          <w:szCs w:val="24"/>
        </w:rPr>
        <w:t xml:space="preserve"> venaient</w:t>
      </w:r>
      <w:r w:rsidR="0050219A">
        <w:rPr>
          <w:rFonts w:ascii="Times New Roman" w:hAnsi="Times New Roman" w:cs="Times New Roman"/>
          <w:sz w:val="24"/>
          <w:szCs w:val="24"/>
        </w:rPr>
        <w:t xml:space="preserve"> rempla</w:t>
      </w:r>
      <w:r w:rsidR="00D50C89">
        <w:rPr>
          <w:rFonts w:ascii="Times New Roman" w:hAnsi="Times New Roman" w:cs="Times New Roman"/>
          <w:sz w:val="24"/>
          <w:szCs w:val="24"/>
        </w:rPr>
        <w:t>cer</w:t>
      </w:r>
      <w:r w:rsidR="0050219A">
        <w:rPr>
          <w:rFonts w:ascii="Times New Roman" w:hAnsi="Times New Roman" w:cs="Times New Roman"/>
          <w:sz w:val="24"/>
          <w:szCs w:val="24"/>
        </w:rPr>
        <w:t xml:space="preserve"> les Bains Napoléon </w:t>
      </w:r>
      <w:r w:rsidR="00E05B39">
        <w:rPr>
          <w:rFonts w:ascii="Times New Roman" w:hAnsi="Times New Roman" w:cs="Times New Roman"/>
          <w:sz w:val="24"/>
          <w:szCs w:val="24"/>
        </w:rPr>
        <w:t xml:space="preserve">dont la démolition </w:t>
      </w:r>
      <w:r w:rsidR="00742821">
        <w:rPr>
          <w:rFonts w:ascii="Times New Roman" w:hAnsi="Times New Roman" w:cs="Times New Roman"/>
          <w:sz w:val="24"/>
          <w:szCs w:val="24"/>
        </w:rPr>
        <w:t>avait été</w:t>
      </w:r>
      <w:r w:rsidR="00E05B39">
        <w:rPr>
          <w:rFonts w:ascii="Times New Roman" w:hAnsi="Times New Roman" w:cs="Times New Roman"/>
          <w:sz w:val="24"/>
          <w:szCs w:val="24"/>
        </w:rPr>
        <w:t xml:space="preserve"> actée en 1893 </w:t>
      </w:r>
      <w:r w:rsidR="00FB15EA">
        <w:rPr>
          <w:rFonts w:ascii="Times New Roman" w:hAnsi="Times New Roman" w:cs="Times New Roman"/>
          <w:sz w:val="24"/>
          <w:szCs w:val="24"/>
        </w:rPr>
        <w:t>mais qui ne</w:t>
      </w:r>
      <w:r w:rsidR="00E05B39">
        <w:rPr>
          <w:rFonts w:ascii="Times New Roman" w:hAnsi="Times New Roman" w:cs="Times New Roman"/>
          <w:sz w:val="24"/>
          <w:szCs w:val="24"/>
        </w:rPr>
        <w:t xml:space="preserve"> </w:t>
      </w:r>
      <w:r w:rsidR="0013612F">
        <w:rPr>
          <w:rFonts w:ascii="Times New Roman" w:hAnsi="Times New Roman" w:cs="Times New Roman"/>
          <w:sz w:val="24"/>
          <w:szCs w:val="24"/>
        </w:rPr>
        <w:t>devint</w:t>
      </w:r>
      <w:r w:rsidR="00976E89">
        <w:rPr>
          <w:rFonts w:ascii="Times New Roman" w:hAnsi="Times New Roman" w:cs="Times New Roman"/>
          <w:sz w:val="24"/>
          <w:szCs w:val="24"/>
        </w:rPr>
        <w:t xml:space="preserve"> </w:t>
      </w:r>
      <w:r w:rsidR="00E05B39">
        <w:rPr>
          <w:rFonts w:ascii="Times New Roman" w:hAnsi="Times New Roman" w:cs="Times New Roman"/>
          <w:sz w:val="24"/>
          <w:szCs w:val="24"/>
        </w:rPr>
        <w:t xml:space="preserve">effective </w:t>
      </w:r>
      <w:r w:rsidR="00FB15EA">
        <w:rPr>
          <w:rFonts w:ascii="Times New Roman" w:hAnsi="Times New Roman" w:cs="Times New Roman"/>
          <w:sz w:val="24"/>
          <w:szCs w:val="24"/>
        </w:rPr>
        <w:t>qu’</w:t>
      </w:r>
      <w:r w:rsidR="00E05B39">
        <w:rPr>
          <w:rFonts w:ascii="Times New Roman" w:hAnsi="Times New Roman" w:cs="Times New Roman"/>
          <w:sz w:val="24"/>
          <w:szCs w:val="24"/>
        </w:rPr>
        <w:t>en 1897</w:t>
      </w:r>
      <w:r w:rsidR="00D50C89">
        <w:rPr>
          <w:rFonts w:ascii="Times New Roman" w:hAnsi="Times New Roman" w:cs="Times New Roman"/>
          <w:sz w:val="24"/>
          <w:szCs w:val="24"/>
        </w:rPr>
        <w:t xml:space="preserve"> pour</w:t>
      </w:r>
      <w:r w:rsidR="00BE2629">
        <w:rPr>
          <w:rFonts w:ascii="Times New Roman" w:hAnsi="Times New Roman" w:cs="Times New Roman"/>
          <w:sz w:val="24"/>
          <w:szCs w:val="24"/>
        </w:rPr>
        <w:t xml:space="preserve"> l</w:t>
      </w:r>
      <w:r w:rsidR="0050219A">
        <w:rPr>
          <w:rFonts w:ascii="Times New Roman" w:hAnsi="Times New Roman" w:cs="Times New Roman"/>
          <w:sz w:val="24"/>
          <w:szCs w:val="24"/>
        </w:rPr>
        <w:t>aiss</w:t>
      </w:r>
      <w:r w:rsidR="00D50C89">
        <w:rPr>
          <w:rFonts w:ascii="Times New Roman" w:hAnsi="Times New Roman" w:cs="Times New Roman"/>
          <w:sz w:val="24"/>
          <w:szCs w:val="24"/>
        </w:rPr>
        <w:t>er</w:t>
      </w:r>
      <w:r w:rsidR="0050219A">
        <w:rPr>
          <w:rFonts w:ascii="Times New Roman" w:hAnsi="Times New Roman" w:cs="Times New Roman"/>
          <w:sz w:val="24"/>
          <w:szCs w:val="24"/>
        </w:rPr>
        <w:t xml:space="preserve"> place au </w:t>
      </w:r>
      <w:r w:rsidR="00A66AEA">
        <w:rPr>
          <w:rFonts w:ascii="Times New Roman" w:hAnsi="Times New Roman" w:cs="Times New Roman"/>
          <w:sz w:val="24"/>
          <w:szCs w:val="24"/>
        </w:rPr>
        <w:t>Casino</w:t>
      </w:r>
      <w:r w:rsidR="0050219A">
        <w:rPr>
          <w:rFonts w:ascii="Times New Roman" w:hAnsi="Times New Roman" w:cs="Times New Roman"/>
          <w:sz w:val="24"/>
          <w:szCs w:val="24"/>
        </w:rPr>
        <w:t xml:space="preserve"> municipal</w:t>
      </w:r>
      <w:r w:rsidR="00742821">
        <w:rPr>
          <w:rFonts w:ascii="Times New Roman" w:hAnsi="Times New Roman" w:cs="Times New Roman"/>
          <w:sz w:val="24"/>
          <w:szCs w:val="24"/>
        </w:rPr>
        <w:t xml:space="preserve"> </w:t>
      </w:r>
      <w:r>
        <w:rPr>
          <w:rFonts w:ascii="Times New Roman" w:hAnsi="Times New Roman" w:cs="Times New Roman"/>
          <w:sz w:val="24"/>
          <w:szCs w:val="24"/>
        </w:rPr>
        <w:t xml:space="preserve">qui sera </w:t>
      </w:r>
      <w:r w:rsidR="00E61033">
        <w:rPr>
          <w:rFonts w:ascii="Times New Roman" w:hAnsi="Times New Roman" w:cs="Times New Roman"/>
          <w:sz w:val="24"/>
          <w:szCs w:val="24"/>
        </w:rPr>
        <w:t>inauguré en 1901</w:t>
      </w:r>
      <w:r w:rsidR="0050219A">
        <w:rPr>
          <w:rFonts w:ascii="Times New Roman" w:hAnsi="Times New Roman" w:cs="Times New Roman"/>
          <w:sz w:val="24"/>
          <w:szCs w:val="24"/>
        </w:rPr>
        <w:t xml:space="preserve">. </w:t>
      </w:r>
    </w:p>
    <w:p w14:paraId="150FB185" w14:textId="77777777" w:rsidR="00267B2C" w:rsidRDefault="00267B2C" w:rsidP="00997AE4">
      <w:pPr>
        <w:spacing w:line="360" w:lineRule="auto"/>
        <w:jc w:val="both"/>
        <w:rPr>
          <w:rFonts w:ascii="Times New Roman" w:hAnsi="Times New Roman" w:cs="Times New Roman"/>
          <w:sz w:val="24"/>
          <w:szCs w:val="24"/>
        </w:rPr>
      </w:pPr>
    </w:p>
    <w:p w14:paraId="161A0785" w14:textId="77777777" w:rsidR="00267B2C" w:rsidRDefault="00267B2C" w:rsidP="00997AE4">
      <w:pPr>
        <w:spacing w:line="360" w:lineRule="auto"/>
        <w:jc w:val="both"/>
        <w:rPr>
          <w:rFonts w:ascii="Times New Roman" w:hAnsi="Times New Roman" w:cs="Times New Roman"/>
          <w:sz w:val="24"/>
          <w:szCs w:val="24"/>
        </w:rPr>
      </w:pPr>
    </w:p>
    <w:p w14:paraId="7F9F48BD" w14:textId="77777777" w:rsidR="00267B2C" w:rsidRDefault="00267B2C" w:rsidP="00997AE4">
      <w:pPr>
        <w:spacing w:line="360" w:lineRule="auto"/>
        <w:jc w:val="both"/>
        <w:rPr>
          <w:rFonts w:ascii="Times New Roman" w:hAnsi="Times New Roman" w:cs="Times New Roman"/>
          <w:sz w:val="24"/>
          <w:szCs w:val="24"/>
        </w:rPr>
      </w:pPr>
    </w:p>
    <w:p w14:paraId="1CB6692F" w14:textId="77777777" w:rsidR="003C4865" w:rsidRDefault="003C4865" w:rsidP="00997AE4">
      <w:pPr>
        <w:spacing w:line="360" w:lineRule="auto"/>
        <w:jc w:val="both"/>
        <w:rPr>
          <w:rFonts w:ascii="Times New Roman" w:hAnsi="Times New Roman" w:cs="Times New Roman"/>
          <w:sz w:val="24"/>
          <w:szCs w:val="24"/>
        </w:rPr>
      </w:pPr>
    </w:p>
    <w:p w14:paraId="1CEDE08E" w14:textId="77777777" w:rsidR="003C4865" w:rsidRDefault="003C4865" w:rsidP="00997AE4">
      <w:pPr>
        <w:spacing w:line="360" w:lineRule="auto"/>
        <w:jc w:val="both"/>
        <w:rPr>
          <w:rFonts w:ascii="Times New Roman" w:hAnsi="Times New Roman" w:cs="Times New Roman"/>
          <w:sz w:val="24"/>
          <w:szCs w:val="24"/>
        </w:rPr>
      </w:pPr>
    </w:p>
    <w:p w14:paraId="6CCC6F11" w14:textId="77777777" w:rsidR="003C4865" w:rsidRDefault="003C4865" w:rsidP="00997AE4">
      <w:pPr>
        <w:spacing w:line="360" w:lineRule="auto"/>
        <w:jc w:val="both"/>
        <w:rPr>
          <w:rFonts w:ascii="Times New Roman" w:hAnsi="Times New Roman" w:cs="Times New Roman"/>
          <w:sz w:val="24"/>
          <w:szCs w:val="24"/>
        </w:rPr>
      </w:pPr>
    </w:p>
    <w:p w14:paraId="79CDC3F3" w14:textId="77777777" w:rsidR="003C4865" w:rsidRDefault="003C4865" w:rsidP="00997AE4">
      <w:pPr>
        <w:spacing w:line="360" w:lineRule="auto"/>
        <w:jc w:val="both"/>
        <w:rPr>
          <w:rFonts w:ascii="Times New Roman" w:hAnsi="Times New Roman" w:cs="Times New Roman"/>
          <w:sz w:val="24"/>
          <w:szCs w:val="24"/>
        </w:rPr>
      </w:pPr>
    </w:p>
    <w:p w14:paraId="65E34D51" w14:textId="77777777" w:rsidR="003C4865" w:rsidRDefault="003C4865" w:rsidP="00997AE4">
      <w:pPr>
        <w:spacing w:line="360" w:lineRule="auto"/>
        <w:jc w:val="both"/>
        <w:rPr>
          <w:rFonts w:ascii="Times New Roman" w:hAnsi="Times New Roman" w:cs="Times New Roman"/>
          <w:sz w:val="24"/>
          <w:szCs w:val="24"/>
        </w:rPr>
      </w:pPr>
    </w:p>
    <w:p w14:paraId="5C1A08FF" w14:textId="77777777" w:rsidR="003C4865" w:rsidRDefault="003C4865" w:rsidP="00997AE4">
      <w:pPr>
        <w:spacing w:line="360" w:lineRule="auto"/>
        <w:jc w:val="both"/>
        <w:rPr>
          <w:rFonts w:ascii="Times New Roman" w:hAnsi="Times New Roman" w:cs="Times New Roman"/>
          <w:sz w:val="24"/>
          <w:szCs w:val="24"/>
        </w:rPr>
      </w:pPr>
    </w:p>
    <w:p w14:paraId="6DD8000B" w14:textId="77777777" w:rsidR="003C4865" w:rsidRDefault="003C4865" w:rsidP="00997AE4">
      <w:pPr>
        <w:spacing w:line="360" w:lineRule="auto"/>
        <w:jc w:val="both"/>
        <w:rPr>
          <w:rFonts w:ascii="Times New Roman" w:hAnsi="Times New Roman" w:cs="Times New Roman"/>
          <w:sz w:val="24"/>
          <w:szCs w:val="24"/>
        </w:rPr>
      </w:pPr>
    </w:p>
    <w:p w14:paraId="128684EF" w14:textId="77777777" w:rsidR="003C4865" w:rsidRDefault="003C4865" w:rsidP="00997AE4">
      <w:pPr>
        <w:spacing w:line="360" w:lineRule="auto"/>
        <w:jc w:val="both"/>
        <w:rPr>
          <w:rFonts w:ascii="Times New Roman" w:hAnsi="Times New Roman" w:cs="Times New Roman"/>
          <w:sz w:val="24"/>
          <w:szCs w:val="24"/>
        </w:rPr>
      </w:pPr>
    </w:p>
    <w:p w14:paraId="4DA67DB2" w14:textId="77777777" w:rsidR="00267B2C" w:rsidRDefault="00267B2C" w:rsidP="00997AE4">
      <w:pPr>
        <w:spacing w:line="360" w:lineRule="auto"/>
        <w:jc w:val="both"/>
        <w:rPr>
          <w:rFonts w:ascii="Times New Roman" w:hAnsi="Times New Roman" w:cs="Times New Roman"/>
          <w:sz w:val="24"/>
          <w:szCs w:val="24"/>
        </w:rPr>
      </w:pPr>
    </w:p>
    <w:p w14:paraId="0730EA56" w14:textId="77777777" w:rsidR="00267B2C" w:rsidRDefault="00267B2C" w:rsidP="00997AE4">
      <w:pPr>
        <w:spacing w:line="360" w:lineRule="auto"/>
        <w:jc w:val="both"/>
        <w:rPr>
          <w:rFonts w:ascii="Times New Roman" w:hAnsi="Times New Roman" w:cs="Times New Roman"/>
          <w:sz w:val="24"/>
          <w:szCs w:val="24"/>
        </w:rPr>
      </w:pPr>
    </w:p>
    <w:p w14:paraId="7A9AA275" w14:textId="73F828EA" w:rsidR="00267B2C" w:rsidRDefault="00267B2C" w:rsidP="00997AE4">
      <w:pPr>
        <w:spacing w:line="360" w:lineRule="auto"/>
        <w:jc w:val="both"/>
        <w:rPr>
          <w:rFonts w:ascii="Times New Roman" w:hAnsi="Times New Roman" w:cs="Times New Roman"/>
          <w:sz w:val="24"/>
          <w:szCs w:val="24"/>
        </w:rPr>
      </w:pPr>
    </w:p>
    <w:p w14:paraId="12469385" w14:textId="49F1ED04" w:rsidR="00B40C34" w:rsidRDefault="00B40C34" w:rsidP="00997AE4">
      <w:pPr>
        <w:spacing w:line="360" w:lineRule="auto"/>
        <w:jc w:val="both"/>
        <w:rPr>
          <w:rFonts w:ascii="Times New Roman" w:hAnsi="Times New Roman" w:cs="Times New Roman"/>
          <w:sz w:val="24"/>
          <w:szCs w:val="24"/>
        </w:rPr>
      </w:pPr>
    </w:p>
    <w:p w14:paraId="611E8C71" w14:textId="6BFEAAA8" w:rsidR="00272B66" w:rsidRDefault="00272B66" w:rsidP="00997AE4">
      <w:pPr>
        <w:spacing w:line="360" w:lineRule="auto"/>
        <w:jc w:val="both"/>
        <w:rPr>
          <w:rFonts w:ascii="Times New Roman" w:hAnsi="Times New Roman" w:cs="Times New Roman"/>
          <w:sz w:val="24"/>
          <w:szCs w:val="24"/>
        </w:rPr>
      </w:pPr>
    </w:p>
    <w:p w14:paraId="23E5E68B" w14:textId="45CA318C" w:rsidR="00272B66" w:rsidRDefault="00272B66" w:rsidP="00997AE4">
      <w:pPr>
        <w:spacing w:line="360" w:lineRule="auto"/>
        <w:jc w:val="both"/>
        <w:rPr>
          <w:rFonts w:ascii="Times New Roman" w:hAnsi="Times New Roman" w:cs="Times New Roman"/>
          <w:sz w:val="24"/>
          <w:szCs w:val="24"/>
        </w:rPr>
      </w:pPr>
    </w:p>
    <w:p w14:paraId="78DB9389" w14:textId="1AB7DA25" w:rsidR="00272B66" w:rsidRDefault="00272B66" w:rsidP="00997AE4">
      <w:pPr>
        <w:spacing w:line="360" w:lineRule="auto"/>
        <w:jc w:val="both"/>
        <w:rPr>
          <w:rFonts w:ascii="Times New Roman" w:hAnsi="Times New Roman" w:cs="Times New Roman"/>
          <w:sz w:val="24"/>
          <w:szCs w:val="24"/>
        </w:rPr>
      </w:pPr>
    </w:p>
    <w:p w14:paraId="1A387C29" w14:textId="03FFE5A6" w:rsidR="00272B66" w:rsidRDefault="00272B66" w:rsidP="00997AE4">
      <w:pPr>
        <w:spacing w:line="360" w:lineRule="auto"/>
        <w:jc w:val="both"/>
        <w:rPr>
          <w:rFonts w:ascii="Times New Roman" w:hAnsi="Times New Roman" w:cs="Times New Roman"/>
          <w:sz w:val="24"/>
          <w:szCs w:val="24"/>
        </w:rPr>
      </w:pPr>
    </w:p>
    <w:p w14:paraId="0B19BFFD" w14:textId="77777777" w:rsidR="00272B66" w:rsidRDefault="00272B66" w:rsidP="00997AE4">
      <w:pPr>
        <w:spacing w:line="360" w:lineRule="auto"/>
        <w:jc w:val="both"/>
        <w:rPr>
          <w:rFonts w:ascii="Times New Roman" w:hAnsi="Times New Roman" w:cs="Times New Roman"/>
          <w:sz w:val="24"/>
          <w:szCs w:val="24"/>
        </w:rPr>
      </w:pPr>
    </w:p>
    <w:p w14:paraId="45001321" w14:textId="5385AAAF" w:rsidR="004A0DAE" w:rsidRPr="00FF233D" w:rsidRDefault="00246F22" w:rsidP="004A0DAE">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V</w:t>
      </w:r>
      <w:r w:rsidR="00272B66">
        <w:rPr>
          <w:rFonts w:ascii="Times New Roman" w:hAnsi="Times New Roman" w:cs="Times New Roman"/>
          <w:b/>
          <w:sz w:val="24"/>
          <w:szCs w:val="24"/>
          <w:u w:val="single"/>
        </w:rPr>
        <w:t>I</w:t>
      </w:r>
      <w:r w:rsidR="00FF233D" w:rsidRPr="00FF233D">
        <w:rPr>
          <w:rFonts w:ascii="Times New Roman" w:hAnsi="Times New Roman" w:cs="Times New Roman"/>
          <w:b/>
          <w:sz w:val="24"/>
          <w:szCs w:val="24"/>
          <w:u w:val="single"/>
        </w:rPr>
        <w:t xml:space="preserve">. La Villa Eugénie. </w:t>
      </w:r>
      <w:r w:rsidR="004A0DAE" w:rsidRPr="00FF233D">
        <w:rPr>
          <w:rFonts w:ascii="Times New Roman" w:hAnsi="Times New Roman" w:cs="Times New Roman"/>
          <w:b/>
          <w:sz w:val="24"/>
          <w:szCs w:val="24"/>
          <w:u w:val="single"/>
        </w:rPr>
        <w:t>Description et analyse</w:t>
      </w:r>
    </w:p>
    <w:p w14:paraId="2EEAB18E" w14:textId="77777777" w:rsidR="004A0DAE" w:rsidRPr="00D75531" w:rsidRDefault="004A0DAE" w:rsidP="00E44B4E">
      <w:pPr>
        <w:tabs>
          <w:tab w:val="left" w:pos="2625"/>
        </w:tabs>
        <w:spacing w:after="0"/>
        <w:jc w:val="both"/>
        <w:rPr>
          <w:rFonts w:ascii="Times New Roman" w:hAnsi="Times New Roman" w:cs="Times New Roman"/>
          <w:b/>
          <w:sz w:val="28"/>
          <w:szCs w:val="28"/>
        </w:rPr>
      </w:pPr>
      <w:r>
        <w:rPr>
          <w:rFonts w:ascii="Times New Roman" w:hAnsi="Times New Roman" w:cs="Times New Roman"/>
          <w:b/>
          <w:sz w:val="28"/>
          <w:szCs w:val="28"/>
        </w:rPr>
        <w:tab/>
      </w:r>
    </w:p>
    <w:p w14:paraId="7CAA62E2" w14:textId="77777777" w:rsidR="004A0DAE" w:rsidRPr="00D75531" w:rsidRDefault="00FF233D" w:rsidP="004A0DAE">
      <w:pPr>
        <w:jc w:val="both"/>
        <w:rPr>
          <w:rFonts w:ascii="Times New Roman" w:hAnsi="Times New Roman" w:cs="Times New Roman"/>
          <w:b/>
          <w:sz w:val="24"/>
          <w:szCs w:val="24"/>
        </w:rPr>
      </w:pPr>
      <w:r>
        <w:rPr>
          <w:rFonts w:ascii="Times New Roman" w:hAnsi="Times New Roman" w:cs="Times New Roman"/>
          <w:b/>
          <w:sz w:val="24"/>
          <w:szCs w:val="24"/>
        </w:rPr>
        <w:t>Les e</w:t>
      </w:r>
      <w:r w:rsidR="004A0DAE" w:rsidRPr="00D75531">
        <w:rPr>
          <w:rFonts w:ascii="Times New Roman" w:hAnsi="Times New Roman" w:cs="Times New Roman"/>
          <w:b/>
          <w:sz w:val="24"/>
          <w:szCs w:val="24"/>
        </w:rPr>
        <w:t>xtérieurs</w:t>
      </w:r>
    </w:p>
    <w:p w14:paraId="2FA07130"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plans et élévations de la résidence </w:t>
      </w:r>
      <w:r w:rsidR="008E1A86">
        <w:rPr>
          <w:rFonts w:ascii="Times New Roman" w:hAnsi="Times New Roman" w:cs="Times New Roman"/>
          <w:sz w:val="24"/>
          <w:szCs w:val="24"/>
        </w:rPr>
        <w:t xml:space="preserve">impériale </w:t>
      </w:r>
      <w:r>
        <w:rPr>
          <w:rFonts w:ascii="Times New Roman" w:hAnsi="Times New Roman" w:cs="Times New Roman"/>
          <w:sz w:val="24"/>
          <w:szCs w:val="24"/>
        </w:rPr>
        <w:t>s’inscrivent dans la tradition du château français du XVII</w:t>
      </w:r>
      <w:r w:rsidRPr="008B4918">
        <w:rPr>
          <w:rFonts w:ascii="Times New Roman" w:hAnsi="Times New Roman" w:cs="Times New Roman"/>
          <w:sz w:val="24"/>
          <w:szCs w:val="24"/>
          <w:vertAlign w:val="superscript"/>
        </w:rPr>
        <w:t>e</w:t>
      </w:r>
      <w:r w:rsidRPr="008B4918">
        <w:rPr>
          <w:rFonts w:ascii="Times New Roman" w:hAnsi="Times New Roman" w:cs="Times New Roman"/>
          <w:sz w:val="24"/>
          <w:szCs w:val="24"/>
        </w:rPr>
        <w:t xml:space="preserve"> </w:t>
      </w:r>
      <w:r>
        <w:rPr>
          <w:rFonts w:ascii="Times New Roman" w:hAnsi="Times New Roman" w:cs="Times New Roman"/>
          <w:sz w:val="24"/>
          <w:szCs w:val="24"/>
        </w:rPr>
        <w:t xml:space="preserve">siècle. </w:t>
      </w:r>
      <w:r w:rsidR="0042383C">
        <w:rPr>
          <w:rFonts w:ascii="Times New Roman" w:hAnsi="Times New Roman" w:cs="Times New Roman"/>
          <w:sz w:val="24"/>
          <w:szCs w:val="24"/>
        </w:rPr>
        <w:t>Si le parti général fut fixé dès le mois de septembre 1854, u</w:t>
      </w:r>
      <w:r>
        <w:rPr>
          <w:rFonts w:ascii="Times New Roman" w:hAnsi="Times New Roman" w:cs="Times New Roman"/>
          <w:sz w:val="24"/>
          <w:szCs w:val="24"/>
        </w:rPr>
        <w:t>n nouveau projet pour la façade sur la cour fut réalisé en janvier 1855</w:t>
      </w:r>
      <w:r w:rsidR="008E1A86">
        <w:rPr>
          <w:rFonts w:ascii="Times New Roman" w:hAnsi="Times New Roman" w:cs="Times New Roman"/>
          <w:sz w:val="24"/>
          <w:szCs w:val="24"/>
        </w:rPr>
        <w:t xml:space="preserve"> et mis en œuvre aussitôt</w:t>
      </w:r>
      <w:r>
        <w:rPr>
          <w:rFonts w:ascii="Times New Roman" w:hAnsi="Times New Roman" w:cs="Times New Roman"/>
          <w:sz w:val="24"/>
          <w:szCs w:val="24"/>
        </w:rPr>
        <w:t>.</w:t>
      </w:r>
    </w:p>
    <w:p w14:paraId="3923064B" w14:textId="77777777" w:rsidR="00E810E0" w:rsidRPr="00264FEB" w:rsidRDefault="00E810E0" w:rsidP="00E44B4E">
      <w:pPr>
        <w:spacing w:after="0" w:line="360" w:lineRule="auto"/>
        <w:jc w:val="both"/>
        <w:rPr>
          <w:rFonts w:ascii="Times New Roman" w:hAnsi="Times New Roman" w:cs="Times New Roman"/>
          <w:sz w:val="16"/>
          <w:szCs w:val="16"/>
        </w:rPr>
      </w:pPr>
    </w:p>
    <w:p w14:paraId="0FB54C82" w14:textId="77777777" w:rsidR="004A0DAE" w:rsidRPr="006A3EA5" w:rsidRDefault="004A0DAE" w:rsidP="004A0DA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 style brique et pierre</w:t>
      </w:r>
    </w:p>
    <w:p w14:paraId="3944C1DD" w14:textId="25554068" w:rsidR="008A190B"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style brique et pierre de la demeure, </w:t>
      </w:r>
      <w:r w:rsidR="00387547">
        <w:rPr>
          <w:rFonts w:ascii="Times New Roman" w:hAnsi="Times New Roman" w:cs="Times New Roman"/>
          <w:sz w:val="24"/>
          <w:szCs w:val="24"/>
        </w:rPr>
        <w:t>d</w:t>
      </w:r>
      <w:r w:rsidR="008A190B">
        <w:rPr>
          <w:rFonts w:ascii="Times New Roman" w:hAnsi="Times New Roman" w:cs="Times New Roman"/>
          <w:sz w:val="24"/>
          <w:szCs w:val="24"/>
        </w:rPr>
        <w:t>it</w:t>
      </w:r>
      <w:r>
        <w:rPr>
          <w:rFonts w:ascii="Times New Roman" w:hAnsi="Times New Roman" w:cs="Times New Roman"/>
          <w:sz w:val="24"/>
          <w:szCs w:val="24"/>
        </w:rPr>
        <w:t xml:space="preserve"> </w:t>
      </w:r>
      <w:r w:rsidR="00387547">
        <w:rPr>
          <w:rFonts w:ascii="Times New Roman" w:hAnsi="Times New Roman" w:cs="Times New Roman"/>
          <w:sz w:val="24"/>
          <w:szCs w:val="24"/>
        </w:rPr>
        <w:t>"</w:t>
      </w:r>
      <w:r>
        <w:rPr>
          <w:rFonts w:ascii="Times New Roman" w:hAnsi="Times New Roman" w:cs="Times New Roman"/>
          <w:sz w:val="24"/>
          <w:szCs w:val="24"/>
        </w:rPr>
        <w:t>Louis XII</w:t>
      </w:r>
      <w:r w:rsidR="00387547">
        <w:rPr>
          <w:rFonts w:ascii="Times New Roman" w:hAnsi="Times New Roman" w:cs="Times New Roman"/>
          <w:sz w:val="24"/>
          <w:szCs w:val="24"/>
        </w:rPr>
        <w:t>I" depuis le XX</w:t>
      </w:r>
      <w:r w:rsidR="00387547" w:rsidRPr="008B4918">
        <w:rPr>
          <w:rFonts w:ascii="Times New Roman" w:hAnsi="Times New Roman" w:cs="Times New Roman"/>
          <w:sz w:val="24"/>
          <w:szCs w:val="24"/>
          <w:vertAlign w:val="superscript"/>
        </w:rPr>
        <w:t>e</w:t>
      </w:r>
      <w:r w:rsidR="00387547">
        <w:rPr>
          <w:rFonts w:ascii="Times New Roman" w:hAnsi="Times New Roman" w:cs="Times New Roman"/>
          <w:sz w:val="24"/>
          <w:szCs w:val="24"/>
        </w:rPr>
        <w:t xml:space="preserve"> siècle</w:t>
      </w:r>
      <w:r w:rsidR="00054CBD">
        <w:rPr>
          <w:rFonts w:ascii="Times New Roman" w:hAnsi="Times New Roman" w:cs="Times New Roman"/>
          <w:sz w:val="24"/>
          <w:szCs w:val="24"/>
        </w:rPr>
        <w:t xml:space="preserve"> − </w:t>
      </w:r>
      <w:r w:rsidR="00387547">
        <w:rPr>
          <w:rFonts w:ascii="Times New Roman" w:hAnsi="Times New Roman" w:cs="Times New Roman"/>
          <w:sz w:val="24"/>
          <w:szCs w:val="24"/>
        </w:rPr>
        <w:t>"</w:t>
      </w:r>
      <w:r w:rsidR="00054CBD">
        <w:rPr>
          <w:rFonts w:ascii="Times New Roman" w:hAnsi="Times New Roman" w:cs="Times New Roman"/>
          <w:sz w:val="24"/>
          <w:szCs w:val="24"/>
        </w:rPr>
        <w:t>Louis XIV</w:t>
      </w:r>
      <w:r w:rsidR="00387547">
        <w:rPr>
          <w:rFonts w:ascii="Times New Roman" w:hAnsi="Times New Roman" w:cs="Times New Roman"/>
          <w:sz w:val="24"/>
          <w:szCs w:val="24"/>
        </w:rPr>
        <w:t>"</w:t>
      </w:r>
      <w:r>
        <w:rPr>
          <w:rFonts w:ascii="Times New Roman" w:hAnsi="Times New Roman" w:cs="Times New Roman"/>
          <w:sz w:val="24"/>
          <w:szCs w:val="24"/>
        </w:rPr>
        <w:t xml:space="preserve"> au XIX</w:t>
      </w:r>
      <w:r w:rsidRPr="008B4918">
        <w:rPr>
          <w:rFonts w:ascii="Times New Roman" w:hAnsi="Times New Roman" w:cs="Times New Roman"/>
          <w:sz w:val="24"/>
          <w:szCs w:val="24"/>
          <w:vertAlign w:val="superscript"/>
        </w:rPr>
        <w:t>e</w:t>
      </w:r>
      <w:r>
        <w:rPr>
          <w:rFonts w:ascii="Times New Roman" w:hAnsi="Times New Roman" w:cs="Times New Roman"/>
          <w:sz w:val="24"/>
          <w:szCs w:val="24"/>
        </w:rPr>
        <w:t xml:space="preserve"> siècle −, est en fait bien plus bien ancien. </w:t>
      </w:r>
      <w:r w:rsidR="00357600">
        <w:rPr>
          <w:rFonts w:ascii="Times New Roman" w:hAnsi="Times New Roman" w:cs="Times New Roman"/>
          <w:sz w:val="24"/>
          <w:szCs w:val="24"/>
        </w:rPr>
        <w:t xml:space="preserve">La formule était </w:t>
      </w:r>
      <w:r w:rsidR="00223C44">
        <w:rPr>
          <w:rFonts w:ascii="Times New Roman" w:hAnsi="Times New Roman" w:cs="Times New Roman"/>
          <w:sz w:val="24"/>
          <w:szCs w:val="24"/>
        </w:rPr>
        <w:t xml:space="preserve">déjà </w:t>
      </w:r>
      <w:r w:rsidR="00357600">
        <w:rPr>
          <w:rFonts w:ascii="Times New Roman" w:hAnsi="Times New Roman" w:cs="Times New Roman"/>
          <w:sz w:val="24"/>
          <w:szCs w:val="24"/>
        </w:rPr>
        <w:t>connue des Romains.</w:t>
      </w:r>
      <w:r w:rsidR="008A190B">
        <w:rPr>
          <w:rFonts w:ascii="Times New Roman" w:hAnsi="Times New Roman" w:cs="Times New Roman"/>
          <w:sz w:val="24"/>
          <w:szCs w:val="24"/>
        </w:rPr>
        <w:t xml:space="preserve"> Elle </w:t>
      </w:r>
      <w:r w:rsidR="0067183B">
        <w:rPr>
          <w:rFonts w:ascii="Times New Roman" w:hAnsi="Times New Roman" w:cs="Times New Roman"/>
          <w:sz w:val="24"/>
          <w:szCs w:val="24"/>
        </w:rPr>
        <w:t>fu</w:t>
      </w:r>
      <w:r w:rsidR="005C61DB">
        <w:rPr>
          <w:rFonts w:ascii="Times New Roman" w:hAnsi="Times New Roman" w:cs="Times New Roman"/>
          <w:sz w:val="24"/>
          <w:szCs w:val="24"/>
        </w:rPr>
        <w:t>t</w:t>
      </w:r>
      <w:r w:rsidR="00924DC4">
        <w:rPr>
          <w:rFonts w:ascii="Times New Roman" w:hAnsi="Times New Roman" w:cs="Times New Roman"/>
          <w:sz w:val="24"/>
          <w:szCs w:val="24"/>
        </w:rPr>
        <w:t xml:space="preserve"> employée</w:t>
      </w:r>
      <w:r w:rsidR="005C61DB">
        <w:rPr>
          <w:rFonts w:ascii="Times New Roman" w:hAnsi="Times New Roman" w:cs="Times New Roman"/>
          <w:sz w:val="24"/>
          <w:szCs w:val="24"/>
        </w:rPr>
        <w:t xml:space="preserve"> </w:t>
      </w:r>
      <w:r w:rsidR="008A190B">
        <w:rPr>
          <w:rFonts w:ascii="Times New Roman" w:hAnsi="Times New Roman" w:cs="Times New Roman"/>
          <w:sz w:val="24"/>
          <w:szCs w:val="24"/>
        </w:rPr>
        <w:t>au Moyen Age</w:t>
      </w:r>
      <w:r w:rsidR="00924DC4">
        <w:rPr>
          <w:rFonts w:ascii="Times New Roman" w:hAnsi="Times New Roman" w:cs="Times New Roman"/>
          <w:sz w:val="24"/>
          <w:szCs w:val="24"/>
        </w:rPr>
        <w:t xml:space="preserve"> </w:t>
      </w:r>
      <w:r w:rsidR="005C61DB">
        <w:rPr>
          <w:rFonts w:ascii="Times New Roman" w:hAnsi="Times New Roman" w:cs="Times New Roman"/>
          <w:sz w:val="24"/>
          <w:szCs w:val="24"/>
        </w:rPr>
        <w:t>dans diverses régions (</w:t>
      </w:r>
      <w:r w:rsidR="00924DC4">
        <w:rPr>
          <w:rFonts w:ascii="Times New Roman" w:hAnsi="Times New Roman" w:cs="Times New Roman"/>
          <w:sz w:val="24"/>
          <w:szCs w:val="24"/>
        </w:rPr>
        <w:t>Occitanie</w:t>
      </w:r>
      <w:r w:rsidR="005C61DB">
        <w:rPr>
          <w:rFonts w:ascii="Times New Roman" w:hAnsi="Times New Roman" w:cs="Times New Roman"/>
          <w:sz w:val="24"/>
          <w:szCs w:val="24"/>
        </w:rPr>
        <w:t>, Val de Loire …) dont</w:t>
      </w:r>
      <w:r w:rsidR="00924DC4">
        <w:rPr>
          <w:rFonts w:ascii="Times New Roman" w:hAnsi="Times New Roman" w:cs="Times New Roman"/>
          <w:sz w:val="24"/>
          <w:szCs w:val="24"/>
        </w:rPr>
        <w:t xml:space="preserve"> le</w:t>
      </w:r>
      <w:r w:rsidR="008A190B">
        <w:rPr>
          <w:rFonts w:ascii="Times New Roman" w:hAnsi="Times New Roman" w:cs="Times New Roman"/>
          <w:sz w:val="24"/>
          <w:szCs w:val="24"/>
        </w:rPr>
        <w:t xml:space="preserve"> nord de la </w:t>
      </w:r>
      <w:r w:rsidR="00924DC4">
        <w:rPr>
          <w:rFonts w:ascii="Times New Roman" w:hAnsi="Times New Roman" w:cs="Times New Roman"/>
          <w:sz w:val="24"/>
          <w:szCs w:val="24"/>
        </w:rPr>
        <w:t>France (Flandres, Picardie)</w:t>
      </w:r>
      <w:r w:rsidR="005C61DB">
        <w:rPr>
          <w:rFonts w:ascii="Times New Roman" w:hAnsi="Times New Roman" w:cs="Times New Roman"/>
          <w:sz w:val="24"/>
          <w:szCs w:val="24"/>
        </w:rPr>
        <w:t xml:space="preserve"> où se trouvait</w:t>
      </w:r>
      <w:r w:rsidR="008A190B">
        <w:rPr>
          <w:rFonts w:ascii="Times New Roman" w:hAnsi="Times New Roman" w:cs="Times New Roman"/>
          <w:sz w:val="24"/>
          <w:szCs w:val="24"/>
        </w:rPr>
        <w:t xml:space="preserve"> la forteresse de Ham</w:t>
      </w:r>
      <w:r w:rsidR="00924DC4">
        <w:rPr>
          <w:rFonts w:ascii="Times New Roman" w:hAnsi="Times New Roman" w:cs="Times New Roman"/>
          <w:sz w:val="24"/>
          <w:szCs w:val="24"/>
        </w:rPr>
        <w:t xml:space="preserve"> </w:t>
      </w:r>
      <w:r w:rsidR="005C61DB">
        <w:rPr>
          <w:rFonts w:ascii="Times New Roman" w:hAnsi="Times New Roman" w:cs="Times New Roman"/>
          <w:sz w:val="24"/>
          <w:szCs w:val="24"/>
        </w:rPr>
        <w:t>(</w:t>
      </w:r>
      <w:r w:rsidR="008A190B">
        <w:rPr>
          <w:rFonts w:ascii="Times New Roman" w:hAnsi="Times New Roman" w:cs="Times New Roman"/>
          <w:sz w:val="24"/>
          <w:szCs w:val="24"/>
        </w:rPr>
        <w:t>Somme</w:t>
      </w:r>
      <w:r w:rsidR="005C61DB">
        <w:rPr>
          <w:rFonts w:ascii="Times New Roman" w:hAnsi="Times New Roman" w:cs="Times New Roman"/>
          <w:sz w:val="24"/>
          <w:szCs w:val="24"/>
        </w:rPr>
        <w:t>)</w:t>
      </w:r>
      <w:r w:rsidR="00924DC4">
        <w:rPr>
          <w:rFonts w:ascii="Times New Roman" w:hAnsi="Times New Roman" w:cs="Times New Roman"/>
          <w:sz w:val="24"/>
          <w:szCs w:val="24"/>
        </w:rPr>
        <w:t>,</w:t>
      </w:r>
      <w:r w:rsidR="008A190B">
        <w:rPr>
          <w:rFonts w:ascii="Times New Roman" w:hAnsi="Times New Roman" w:cs="Times New Roman"/>
          <w:sz w:val="24"/>
          <w:szCs w:val="24"/>
        </w:rPr>
        <w:t xml:space="preserve"> </w:t>
      </w:r>
      <w:r w:rsidR="005C61DB">
        <w:rPr>
          <w:rFonts w:ascii="Times New Roman" w:hAnsi="Times New Roman" w:cs="Times New Roman"/>
          <w:sz w:val="24"/>
          <w:szCs w:val="24"/>
        </w:rPr>
        <w:t xml:space="preserve">lieu d’internement </w:t>
      </w:r>
      <w:r w:rsidR="008B4918">
        <w:rPr>
          <w:rFonts w:ascii="Times New Roman" w:hAnsi="Times New Roman" w:cs="Times New Roman"/>
          <w:sz w:val="24"/>
          <w:szCs w:val="24"/>
        </w:rPr>
        <w:t xml:space="preserve">de Louis-Napoléon Bonaparte, </w:t>
      </w:r>
      <w:r w:rsidR="008A190B">
        <w:rPr>
          <w:rFonts w:ascii="Times New Roman" w:hAnsi="Times New Roman" w:cs="Times New Roman"/>
          <w:sz w:val="24"/>
          <w:szCs w:val="24"/>
        </w:rPr>
        <w:t>futur Napoléon III</w:t>
      </w:r>
      <w:r w:rsidR="005C61DB">
        <w:rPr>
          <w:rFonts w:ascii="Times New Roman" w:hAnsi="Times New Roman" w:cs="Times New Roman"/>
          <w:sz w:val="24"/>
          <w:szCs w:val="24"/>
        </w:rPr>
        <w:t>,</w:t>
      </w:r>
      <w:r w:rsidR="008A190B">
        <w:rPr>
          <w:rFonts w:ascii="Times New Roman" w:hAnsi="Times New Roman" w:cs="Times New Roman"/>
          <w:sz w:val="24"/>
          <w:szCs w:val="24"/>
        </w:rPr>
        <w:t xml:space="preserve"> de 1840 à 1846.</w:t>
      </w:r>
      <w:r w:rsidR="0067183B">
        <w:rPr>
          <w:rFonts w:ascii="Times New Roman" w:hAnsi="Times New Roman" w:cs="Times New Roman"/>
          <w:sz w:val="24"/>
          <w:szCs w:val="24"/>
        </w:rPr>
        <w:t xml:space="preserve"> L</w:t>
      </w:r>
      <w:r w:rsidR="008B4918">
        <w:rPr>
          <w:rFonts w:ascii="Times New Roman" w:hAnsi="Times New Roman" w:cs="Times New Roman"/>
          <w:sz w:val="24"/>
          <w:szCs w:val="24"/>
        </w:rPr>
        <w:t>’homme</w:t>
      </w:r>
      <w:r w:rsidR="0067183B">
        <w:rPr>
          <w:rFonts w:ascii="Times New Roman" w:hAnsi="Times New Roman" w:cs="Times New Roman"/>
          <w:sz w:val="24"/>
          <w:szCs w:val="24"/>
        </w:rPr>
        <w:t xml:space="preserve"> en fut assurément marqué </w:t>
      </w:r>
      <w:r w:rsidR="008B4918">
        <w:rPr>
          <w:rFonts w:ascii="Times New Roman" w:hAnsi="Times New Roman" w:cs="Times New Roman"/>
          <w:sz w:val="24"/>
          <w:szCs w:val="24"/>
        </w:rPr>
        <w:t xml:space="preserve">au point de le reprendre </w:t>
      </w:r>
      <w:r w:rsidR="0067183B">
        <w:rPr>
          <w:rFonts w:ascii="Times New Roman" w:hAnsi="Times New Roman" w:cs="Times New Roman"/>
          <w:sz w:val="24"/>
          <w:szCs w:val="24"/>
        </w:rPr>
        <w:t>pour ses résidences futures.</w:t>
      </w:r>
    </w:p>
    <w:p w14:paraId="1DCDFC53" w14:textId="2C86FF6B" w:rsidR="00223C44" w:rsidRDefault="00357600"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l’architecture </w:t>
      </w:r>
      <w:r w:rsidR="00387547">
        <w:rPr>
          <w:rFonts w:ascii="Times New Roman" w:hAnsi="Times New Roman" w:cs="Times New Roman"/>
          <w:sz w:val="24"/>
          <w:szCs w:val="24"/>
        </w:rPr>
        <w:t xml:space="preserve">française </w:t>
      </w:r>
      <w:r>
        <w:rPr>
          <w:rFonts w:ascii="Times New Roman" w:hAnsi="Times New Roman" w:cs="Times New Roman"/>
          <w:sz w:val="24"/>
          <w:szCs w:val="24"/>
        </w:rPr>
        <w:t>des temps modernes</w:t>
      </w:r>
      <w:r w:rsidR="00223C44">
        <w:rPr>
          <w:rFonts w:ascii="Times New Roman" w:hAnsi="Times New Roman" w:cs="Times New Roman"/>
          <w:sz w:val="24"/>
          <w:szCs w:val="24"/>
        </w:rPr>
        <w:t xml:space="preserve"> (XVI</w:t>
      </w:r>
      <w:r w:rsidR="00223C44" w:rsidRPr="008B4918">
        <w:rPr>
          <w:rFonts w:ascii="Times New Roman" w:hAnsi="Times New Roman" w:cs="Times New Roman"/>
          <w:sz w:val="24"/>
          <w:szCs w:val="24"/>
          <w:vertAlign w:val="superscript"/>
        </w:rPr>
        <w:t>e</w:t>
      </w:r>
      <w:r w:rsidR="00223C44">
        <w:rPr>
          <w:rFonts w:ascii="Times New Roman" w:hAnsi="Times New Roman" w:cs="Times New Roman"/>
          <w:sz w:val="24"/>
          <w:szCs w:val="24"/>
        </w:rPr>
        <w:t>-XVIII</w:t>
      </w:r>
      <w:r w:rsidR="00223C44" w:rsidRPr="008B4918">
        <w:rPr>
          <w:rFonts w:ascii="Times New Roman" w:hAnsi="Times New Roman" w:cs="Times New Roman"/>
          <w:sz w:val="24"/>
          <w:szCs w:val="24"/>
          <w:vertAlign w:val="superscript"/>
        </w:rPr>
        <w:t>e</w:t>
      </w:r>
      <w:r w:rsidR="00223C44">
        <w:rPr>
          <w:rFonts w:ascii="Times New Roman" w:hAnsi="Times New Roman" w:cs="Times New Roman"/>
          <w:sz w:val="24"/>
          <w:szCs w:val="24"/>
        </w:rPr>
        <w:t xml:space="preserve"> siècles)</w:t>
      </w:r>
      <w:r>
        <w:rPr>
          <w:rFonts w:ascii="Times New Roman" w:hAnsi="Times New Roman" w:cs="Times New Roman"/>
          <w:sz w:val="24"/>
          <w:szCs w:val="24"/>
        </w:rPr>
        <w:t xml:space="preserve">, </w:t>
      </w:r>
      <w:r w:rsidR="00924DC4">
        <w:rPr>
          <w:rFonts w:ascii="Times New Roman" w:hAnsi="Times New Roman" w:cs="Times New Roman"/>
          <w:sz w:val="24"/>
          <w:szCs w:val="24"/>
        </w:rPr>
        <w:t>l</w:t>
      </w:r>
      <w:r>
        <w:rPr>
          <w:rFonts w:ascii="Times New Roman" w:hAnsi="Times New Roman" w:cs="Times New Roman"/>
          <w:sz w:val="24"/>
          <w:szCs w:val="24"/>
        </w:rPr>
        <w:t>e style</w:t>
      </w:r>
      <w:r w:rsidR="004A0DAE">
        <w:rPr>
          <w:rFonts w:ascii="Times New Roman" w:hAnsi="Times New Roman" w:cs="Times New Roman"/>
          <w:sz w:val="24"/>
          <w:szCs w:val="24"/>
        </w:rPr>
        <w:t xml:space="preserve"> </w:t>
      </w:r>
      <w:r w:rsidR="008A190B">
        <w:rPr>
          <w:rFonts w:ascii="Times New Roman" w:hAnsi="Times New Roman" w:cs="Times New Roman"/>
          <w:sz w:val="24"/>
          <w:szCs w:val="24"/>
        </w:rPr>
        <w:t>fut</w:t>
      </w:r>
      <w:r w:rsidR="005F6030">
        <w:rPr>
          <w:rFonts w:ascii="Times New Roman" w:hAnsi="Times New Roman" w:cs="Times New Roman"/>
          <w:sz w:val="24"/>
          <w:szCs w:val="24"/>
        </w:rPr>
        <w:t xml:space="preserve"> souvent</w:t>
      </w:r>
      <w:r w:rsidR="008A190B">
        <w:rPr>
          <w:rFonts w:ascii="Times New Roman" w:hAnsi="Times New Roman" w:cs="Times New Roman"/>
          <w:sz w:val="24"/>
          <w:szCs w:val="24"/>
        </w:rPr>
        <w:t xml:space="preserve"> employé par le pouvoir royal</w:t>
      </w:r>
      <w:r w:rsidR="006519EB">
        <w:rPr>
          <w:rFonts w:ascii="Times New Roman" w:hAnsi="Times New Roman" w:cs="Times New Roman"/>
          <w:sz w:val="24"/>
          <w:szCs w:val="24"/>
        </w:rPr>
        <w:t xml:space="preserve"> : </w:t>
      </w:r>
      <w:r w:rsidR="009417FD">
        <w:rPr>
          <w:rFonts w:ascii="Times New Roman" w:hAnsi="Times New Roman" w:cs="Times New Roman"/>
          <w:sz w:val="24"/>
          <w:szCs w:val="24"/>
        </w:rPr>
        <w:t>parements intérieurs</w:t>
      </w:r>
      <w:r w:rsidR="006519EB">
        <w:rPr>
          <w:rFonts w:ascii="Times New Roman" w:hAnsi="Times New Roman" w:cs="Times New Roman"/>
          <w:sz w:val="24"/>
          <w:szCs w:val="24"/>
        </w:rPr>
        <w:t xml:space="preserve"> du château d’Amboise</w:t>
      </w:r>
      <w:r w:rsidR="009417FD">
        <w:rPr>
          <w:rFonts w:ascii="Times New Roman" w:hAnsi="Times New Roman" w:cs="Times New Roman"/>
          <w:sz w:val="24"/>
          <w:szCs w:val="24"/>
        </w:rPr>
        <w:t xml:space="preserve"> sous Charles VIII</w:t>
      </w:r>
      <w:r w:rsidR="006519EB">
        <w:rPr>
          <w:rFonts w:ascii="Times New Roman" w:hAnsi="Times New Roman" w:cs="Times New Roman"/>
          <w:sz w:val="24"/>
          <w:szCs w:val="24"/>
        </w:rPr>
        <w:t xml:space="preserve"> (14</w:t>
      </w:r>
      <w:r w:rsidR="009417FD">
        <w:rPr>
          <w:rFonts w:ascii="Times New Roman" w:hAnsi="Times New Roman" w:cs="Times New Roman"/>
          <w:sz w:val="24"/>
          <w:szCs w:val="24"/>
        </w:rPr>
        <w:t>92-1498</w:t>
      </w:r>
      <w:r w:rsidR="006519EB">
        <w:rPr>
          <w:rFonts w:ascii="Times New Roman" w:hAnsi="Times New Roman" w:cs="Times New Roman"/>
          <w:sz w:val="24"/>
          <w:szCs w:val="24"/>
        </w:rPr>
        <w:t>)</w:t>
      </w:r>
      <w:r w:rsidR="0067183B">
        <w:rPr>
          <w:rFonts w:ascii="Times New Roman" w:hAnsi="Times New Roman" w:cs="Times New Roman"/>
          <w:sz w:val="24"/>
          <w:szCs w:val="24"/>
        </w:rPr>
        <w:t>,</w:t>
      </w:r>
      <w:r w:rsidR="009417FD">
        <w:rPr>
          <w:rFonts w:ascii="Times New Roman" w:hAnsi="Times New Roman" w:cs="Times New Roman"/>
          <w:sz w:val="24"/>
          <w:szCs w:val="24"/>
        </w:rPr>
        <w:t xml:space="preserve"> dont témoigne la grande salle du conseil</w:t>
      </w:r>
      <w:r w:rsidR="006519EB">
        <w:rPr>
          <w:rFonts w:ascii="Times New Roman" w:hAnsi="Times New Roman" w:cs="Times New Roman"/>
          <w:sz w:val="24"/>
          <w:szCs w:val="24"/>
        </w:rPr>
        <w:t>,</w:t>
      </w:r>
      <w:r w:rsidR="004A0DAE">
        <w:rPr>
          <w:rFonts w:ascii="Times New Roman" w:hAnsi="Times New Roman" w:cs="Times New Roman"/>
          <w:sz w:val="24"/>
          <w:szCs w:val="24"/>
        </w:rPr>
        <w:t xml:space="preserve"> </w:t>
      </w:r>
      <w:r w:rsidR="009417FD">
        <w:rPr>
          <w:rFonts w:ascii="Times New Roman" w:hAnsi="Times New Roman" w:cs="Times New Roman"/>
          <w:sz w:val="24"/>
          <w:szCs w:val="24"/>
        </w:rPr>
        <w:t>parements extérieurs et intérieurs d</w:t>
      </w:r>
      <w:r w:rsidR="0067183B">
        <w:rPr>
          <w:rFonts w:ascii="Times New Roman" w:hAnsi="Times New Roman" w:cs="Times New Roman"/>
          <w:sz w:val="24"/>
          <w:szCs w:val="24"/>
        </w:rPr>
        <w:t>e</w:t>
      </w:r>
      <w:r w:rsidR="009417FD">
        <w:rPr>
          <w:rFonts w:ascii="Times New Roman" w:hAnsi="Times New Roman" w:cs="Times New Roman"/>
          <w:sz w:val="24"/>
          <w:szCs w:val="24"/>
        </w:rPr>
        <w:t xml:space="preserve"> l’</w:t>
      </w:r>
      <w:r w:rsidR="004A0DAE">
        <w:rPr>
          <w:rFonts w:ascii="Times New Roman" w:hAnsi="Times New Roman" w:cs="Times New Roman"/>
          <w:sz w:val="24"/>
          <w:szCs w:val="24"/>
        </w:rPr>
        <w:t>aile</w:t>
      </w:r>
      <w:r w:rsidR="009417FD">
        <w:rPr>
          <w:rFonts w:ascii="Times New Roman" w:hAnsi="Times New Roman" w:cs="Times New Roman"/>
          <w:sz w:val="24"/>
          <w:szCs w:val="24"/>
        </w:rPr>
        <w:t xml:space="preserve"> de</w:t>
      </w:r>
      <w:r w:rsidR="004A0DAE">
        <w:rPr>
          <w:rFonts w:ascii="Times New Roman" w:hAnsi="Times New Roman" w:cs="Times New Roman"/>
          <w:sz w:val="24"/>
          <w:szCs w:val="24"/>
        </w:rPr>
        <w:t xml:space="preserve"> Louis XII </w:t>
      </w:r>
      <w:r w:rsidR="009417FD">
        <w:rPr>
          <w:rFonts w:ascii="Times New Roman" w:hAnsi="Times New Roman" w:cs="Times New Roman"/>
          <w:sz w:val="24"/>
          <w:szCs w:val="24"/>
        </w:rPr>
        <w:t>à</w:t>
      </w:r>
      <w:r w:rsidR="004A0DAE">
        <w:rPr>
          <w:rFonts w:ascii="Times New Roman" w:hAnsi="Times New Roman" w:cs="Times New Roman"/>
          <w:sz w:val="24"/>
          <w:szCs w:val="24"/>
        </w:rPr>
        <w:t xml:space="preserve"> Blo</w:t>
      </w:r>
      <w:r w:rsidR="00886FFD">
        <w:rPr>
          <w:rFonts w:ascii="Times New Roman" w:hAnsi="Times New Roman" w:cs="Times New Roman"/>
          <w:sz w:val="24"/>
          <w:szCs w:val="24"/>
        </w:rPr>
        <w:t>is (1500-1503)</w:t>
      </w:r>
      <w:r w:rsidR="0067183B">
        <w:rPr>
          <w:rFonts w:ascii="Times New Roman" w:hAnsi="Times New Roman" w:cs="Times New Roman"/>
          <w:sz w:val="24"/>
          <w:szCs w:val="24"/>
        </w:rPr>
        <w:t>,</w:t>
      </w:r>
      <w:r w:rsidR="004A0DAE">
        <w:rPr>
          <w:rFonts w:ascii="Times New Roman" w:hAnsi="Times New Roman" w:cs="Times New Roman"/>
          <w:sz w:val="24"/>
          <w:szCs w:val="24"/>
        </w:rPr>
        <w:t xml:space="preserve"> mélange de pierre, </w:t>
      </w:r>
      <w:r w:rsidR="006519EB">
        <w:rPr>
          <w:rFonts w:ascii="Times New Roman" w:hAnsi="Times New Roman" w:cs="Times New Roman"/>
          <w:sz w:val="24"/>
          <w:szCs w:val="24"/>
        </w:rPr>
        <w:t>brique</w:t>
      </w:r>
      <w:r w:rsidR="004A0DAE">
        <w:rPr>
          <w:rFonts w:ascii="Times New Roman" w:hAnsi="Times New Roman" w:cs="Times New Roman"/>
          <w:sz w:val="24"/>
          <w:szCs w:val="24"/>
        </w:rPr>
        <w:t xml:space="preserve"> et fausse brique</w:t>
      </w:r>
      <w:r w:rsidR="0067183B" w:rsidRPr="0067183B">
        <w:rPr>
          <w:rFonts w:ascii="Times New Roman" w:hAnsi="Times New Roman" w:cs="Times New Roman"/>
          <w:sz w:val="24"/>
          <w:szCs w:val="24"/>
        </w:rPr>
        <w:t xml:space="preserve"> </w:t>
      </w:r>
      <w:r w:rsidR="0067183B">
        <w:rPr>
          <w:rFonts w:ascii="Times New Roman" w:hAnsi="Times New Roman" w:cs="Times New Roman"/>
          <w:sz w:val="24"/>
          <w:szCs w:val="24"/>
        </w:rPr>
        <w:t xml:space="preserve">du château de Saint-Germain-en-Laye </w:t>
      </w:r>
      <w:r w:rsidR="00223C44">
        <w:rPr>
          <w:rFonts w:ascii="Times New Roman" w:hAnsi="Times New Roman" w:cs="Times New Roman"/>
          <w:sz w:val="24"/>
          <w:szCs w:val="24"/>
        </w:rPr>
        <w:t>p</w:t>
      </w:r>
      <w:r w:rsidR="0067183B">
        <w:rPr>
          <w:rFonts w:ascii="Times New Roman" w:hAnsi="Times New Roman" w:cs="Times New Roman"/>
          <w:sz w:val="24"/>
          <w:szCs w:val="24"/>
        </w:rPr>
        <w:t>ou</w:t>
      </w:r>
      <w:r w:rsidR="00223C44">
        <w:rPr>
          <w:rFonts w:ascii="Times New Roman" w:hAnsi="Times New Roman" w:cs="Times New Roman"/>
          <w:sz w:val="24"/>
          <w:szCs w:val="24"/>
        </w:rPr>
        <w:t>r François I</w:t>
      </w:r>
      <w:r w:rsidR="00223C44" w:rsidRPr="006519EB">
        <w:rPr>
          <w:rFonts w:ascii="Times New Roman" w:hAnsi="Times New Roman" w:cs="Times New Roman"/>
          <w:sz w:val="24"/>
          <w:szCs w:val="24"/>
          <w:vertAlign w:val="superscript"/>
        </w:rPr>
        <w:t>er</w:t>
      </w:r>
      <w:r w:rsidR="00223C44">
        <w:rPr>
          <w:rFonts w:ascii="Times New Roman" w:hAnsi="Times New Roman" w:cs="Times New Roman"/>
          <w:sz w:val="24"/>
          <w:szCs w:val="24"/>
        </w:rPr>
        <w:t xml:space="preserve"> </w:t>
      </w:r>
      <w:r w:rsidR="0037379C">
        <w:rPr>
          <w:rFonts w:ascii="Times New Roman" w:hAnsi="Times New Roman" w:cs="Times New Roman"/>
          <w:sz w:val="24"/>
          <w:szCs w:val="24"/>
        </w:rPr>
        <w:t xml:space="preserve">à partir de </w:t>
      </w:r>
      <w:r w:rsidR="004A0DAE">
        <w:rPr>
          <w:rFonts w:ascii="Times New Roman" w:hAnsi="Times New Roman" w:cs="Times New Roman"/>
          <w:sz w:val="24"/>
          <w:szCs w:val="24"/>
        </w:rPr>
        <w:t>153</w:t>
      </w:r>
      <w:r w:rsidR="0067183B">
        <w:rPr>
          <w:rFonts w:ascii="Times New Roman" w:hAnsi="Times New Roman" w:cs="Times New Roman"/>
          <w:sz w:val="24"/>
          <w:szCs w:val="24"/>
        </w:rPr>
        <w:t>6</w:t>
      </w:r>
      <w:r w:rsidR="004A0DAE">
        <w:rPr>
          <w:rFonts w:ascii="Times New Roman" w:hAnsi="Times New Roman" w:cs="Times New Roman"/>
          <w:sz w:val="24"/>
          <w:szCs w:val="24"/>
        </w:rPr>
        <w:t xml:space="preserve">. </w:t>
      </w:r>
    </w:p>
    <w:p w14:paraId="7AFC3471" w14:textId="4052E58C" w:rsidR="00247E5C" w:rsidRDefault="00223C44"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Ce style</w:t>
      </w:r>
      <w:r w:rsidR="00924DC4">
        <w:rPr>
          <w:rFonts w:ascii="Times New Roman" w:hAnsi="Times New Roman" w:cs="Times New Roman"/>
          <w:sz w:val="24"/>
          <w:szCs w:val="24"/>
        </w:rPr>
        <w:t xml:space="preserve"> − </w:t>
      </w:r>
      <w:r w:rsidR="005C61DB">
        <w:rPr>
          <w:rFonts w:ascii="Times New Roman" w:hAnsi="Times New Roman" w:cs="Times New Roman"/>
          <w:sz w:val="24"/>
          <w:szCs w:val="24"/>
        </w:rPr>
        <w:t>inconnu</w:t>
      </w:r>
      <w:r w:rsidR="00924DC4">
        <w:rPr>
          <w:rFonts w:ascii="Times New Roman" w:hAnsi="Times New Roman" w:cs="Times New Roman"/>
          <w:sz w:val="24"/>
          <w:szCs w:val="24"/>
        </w:rPr>
        <w:t xml:space="preserve"> au Pays basque −</w:t>
      </w:r>
      <w:r w:rsidR="004A0DAE">
        <w:rPr>
          <w:rFonts w:ascii="Times New Roman" w:hAnsi="Times New Roman" w:cs="Times New Roman"/>
          <w:sz w:val="24"/>
          <w:szCs w:val="24"/>
        </w:rPr>
        <w:t xml:space="preserve"> </w:t>
      </w:r>
      <w:r w:rsidR="00387547">
        <w:rPr>
          <w:rFonts w:ascii="Times New Roman" w:hAnsi="Times New Roman" w:cs="Times New Roman"/>
          <w:sz w:val="24"/>
          <w:szCs w:val="24"/>
        </w:rPr>
        <w:t>ré</w:t>
      </w:r>
      <w:r w:rsidR="004A0DAE">
        <w:rPr>
          <w:rFonts w:ascii="Times New Roman" w:hAnsi="Times New Roman" w:cs="Times New Roman"/>
          <w:sz w:val="24"/>
          <w:szCs w:val="24"/>
        </w:rPr>
        <w:t>pondait au goût historiciste et à l’éclectisme en vigueur sous le Second Empire</w:t>
      </w:r>
      <w:r w:rsidR="00DC417D">
        <w:rPr>
          <w:rStyle w:val="Appelnotedebasdep"/>
          <w:rFonts w:ascii="Times New Roman" w:hAnsi="Times New Roman" w:cs="Times New Roman"/>
          <w:sz w:val="24"/>
          <w:szCs w:val="24"/>
        </w:rPr>
        <w:footnoteReference w:id="115"/>
      </w:r>
      <w:r w:rsidR="004A0DAE">
        <w:rPr>
          <w:rFonts w:ascii="Times New Roman" w:hAnsi="Times New Roman" w:cs="Times New Roman"/>
          <w:sz w:val="24"/>
          <w:szCs w:val="24"/>
        </w:rPr>
        <w:t>. Commun</w:t>
      </w:r>
      <w:r w:rsidR="00247E5C">
        <w:rPr>
          <w:rFonts w:ascii="Times New Roman" w:hAnsi="Times New Roman" w:cs="Times New Roman"/>
          <w:sz w:val="24"/>
          <w:szCs w:val="24"/>
        </w:rPr>
        <w:t xml:space="preserve"> à</w:t>
      </w:r>
      <w:r w:rsidR="004A0DAE">
        <w:rPr>
          <w:rFonts w:ascii="Times New Roman" w:hAnsi="Times New Roman" w:cs="Times New Roman"/>
          <w:sz w:val="24"/>
          <w:szCs w:val="24"/>
        </w:rPr>
        <w:t xml:space="preserve"> beaucoup de châteaux de cette </w:t>
      </w:r>
      <w:r w:rsidR="00B9409D">
        <w:rPr>
          <w:rFonts w:ascii="Times New Roman" w:hAnsi="Times New Roman" w:cs="Times New Roman"/>
          <w:sz w:val="24"/>
          <w:szCs w:val="24"/>
        </w:rPr>
        <w:t>période</w:t>
      </w:r>
      <w:r w:rsidR="004A0DAE">
        <w:rPr>
          <w:rFonts w:ascii="Times New Roman" w:hAnsi="Times New Roman" w:cs="Times New Roman"/>
          <w:sz w:val="24"/>
          <w:szCs w:val="24"/>
        </w:rPr>
        <w:t xml:space="preserve"> et de la fin du siècle, </w:t>
      </w:r>
      <w:r>
        <w:rPr>
          <w:rFonts w:ascii="Times New Roman" w:hAnsi="Times New Roman" w:cs="Times New Roman"/>
          <w:sz w:val="24"/>
          <w:szCs w:val="24"/>
        </w:rPr>
        <w:t>il</w:t>
      </w:r>
      <w:r w:rsidR="004A0DAE">
        <w:rPr>
          <w:rFonts w:ascii="Times New Roman" w:hAnsi="Times New Roman" w:cs="Times New Roman"/>
          <w:sz w:val="24"/>
          <w:szCs w:val="24"/>
        </w:rPr>
        <w:t xml:space="preserve"> était revêtu, </w:t>
      </w:r>
      <w:r>
        <w:rPr>
          <w:rFonts w:ascii="Times New Roman" w:hAnsi="Times New Roman" w:cs="Times New Roman"/>
          <w:sz w:val="24"/>
          <w:szCs w:val="24"/>
        </w:rPr>
        <w:t>lors</w:t>
      </w:r>
      <w:r w:rsidR="004A0DAE">
        <w:rPr>
          <w:rFonts w:ascii="Times New Roman" w:hAnsi="Times New Roman" w:cs="Times New Roman"/>
          <w:sz w:val="24"/>
          <w:szCs w:val="24"/>
        </w:rPr>
        <w:t xml:space="preserve"> de la construction de la villa</w:t>
      </w:r>
      <w:r>
        <w:rPr>
          <w:rFonts w:ascii="Times New Roman" w:hAnsi="Times New Roman" w:cs="Times New Roman"/>
          <w:sz w:val="24"/>
          <w:szCs w:val="24"/>
        </w:rPr>
        <w:t xml:space="preserve"> impériale</w:t>
      </w:r>
      <w:r w:rsidR="004A0DAE">
        <w:rPr>
          <w:rFonts w:ascii="Times New Roman" w:hAnsi="Times New Roman" w:cs="Times New Roman"/>
          <w:sz w:val="24"/>
          <w:szCs w:val="24"/>
        </w:rPr>
        <w:t xml:space="preserve">, de l’aura du premier Versailles de Louis XIV, celui de </w:t>
      </w:r>
      <w:r w:rsidR="00924DC4">
        <w:rPr>
          <w:rFonts w:ascii="Times New Roman" w:hAnsi="Times New Roman" w:cs="Times New Roman"/>
          <w:sz w:val="24"/>
          <w:szCs w:val="24"/>
        </w:rPr>
        <w:t>la</w:t>
      </w:r>
      <w:r w:rsidR="004A0DAE">
        <w:rPr>
          <w:rFonts w:ascii="Times New Roman" w:hAnsi="Times New Roman" w:cs="Times New Roman"/>
          <w:sz w:val="24"/>
          <w:szCs w:val="24"/>
        </w:rPr>
        <w:t xml:space="preserve"> Cour de Marbre. On a vu comment Napoléon III </w:t>
      </w:r>
      <w:r w:rsidR="005C61DB">
        <w:rPr>
          <w:rFonts w:ascii="Times New Roman" w:hAnsi="Times New Roman" w:cs="Times New Roman"/>
          <w:sz w:val="24"/>
          <w:szCs w:val="24"/>
        </w:rPr>
        <w:t>se</w:t>
      </w:r>
      <w:r w:rsidR="004A0DAE">
        <w:rPr>
          <w:rFonts w:ascii="Times New Roman" w:hAnsi="Times New Roman" w:cs="Times New Roman"/>
          <w:sz w:val="24"/>
          <w:szCs w:val="24"/>
        </w:rPr>
        <w:t xml:space="preserve"> comport</w:t>
      </w:r>
      <w:r w:rsidR="005C61DB">
        <w:rPr>
          <w:rFonts w:ascii="Times New Roman" w:hAnsi="Times New Roman" w:cs="Times New Roman"/>
          <w:sz w:val="24"/>
          <w:szCs w:val="24"/>
        </w:rPr>
        <w:t>a</w:t>
      </w:r>
      <w:r w:rsidR="004A0DAE">
        <w:rPr>
          <w:rFonts w:ascii="Times New Roman" w:hAnsi="Times New Roman" w:cs="Times New Roman"/>
          <w:sz w:val="24"/>
          <w:szCs w:val="24"/>
        </w:rPr>
        <w:t xml:space="preserve"> à Biarritz à l’instar du Roi-Soleil à Versailles</w:t>
      </w:r>
      <w:r w:rsidR="00357600">
        <w:rPr>
          <w:rFonts w:ascii="Times New Roman" w:hAnsi="Times New Roman" w:cs="Times New Roman"/>
          <w:sz w:val="24"/>
          <w:szCs w:val="24"/>
        </w:rPr>
        <w:t xml:space="preserve">, inspiré </w:t>
      </w:r>
      <w:r>
        <w:rPr>
          <w:rFonts w:ascii="Times New Roman" w:hAnsi="Times New Roman" w:cs="Times New Roman"/>
          <w:sz w:val="24"/>
          <w:szCs w:val="24"/>
        </w:rPr>
        <w:t xml:space="preserve">là </w:t>
      </w:r>
      <w:r w:rsidR="00357600">
        <w:rPr>
          <w:rFonts w:ascii="Times New Roman" w:hAnsi="Times New Roman" w:cs="Times New Roman"/>
          <w:sz w:val="24"/>
          <w:szCs w:val="24"/>
        </w:rPr>
        <w:t xml:space="preserve">par les </w:t>
      </w:r>
      <w:r w:rsidR="00A870A8">
        <w:rPr>
          <w:rFonts w:ascii="Times New Roman" w:hAnsi="Times New Roman" w:cs="Times New Roman"/>
          <w:sz w:val="24"/>
          <w:szCs w:val="24"/>
        </w:rPr>
        <w:t>restauration</w:t>
      </w:r>
      <w:r w:rsidR="005C61DB">
        <w:rPr>
          <w:rFonts w:ascii="Times New Roman" w:hAnsi="Times New Roman" w:cs="Times New Roman"/>
          <w:sz w:val="24"/>
          <w:szCs w:val="24"/>
        </w:rPr>
        <w:t>s</w:t>
      </w:r>
      <w:r w:rsidR="00A870A8">
        <w:rPr>
          <w:rFonts w:ascii="Times New Roman" w:hAnsi="Times New Roman" w:cs="Times New Roman"/>
          <w:sz w:val="24"/>
          <w:szCs w:val="24"/>
        </w:rPr>
        <w:t xml:space="preserve"> </w:t>
      </w:r>
      <w:r w:rsidR="00357600">
        <w:rPr>
          <w:rFonts w:ascii="Times New Roman" w:hAnsi="Times New Roman" w:cs="Times New Roman"/>
          <w:sz w:val="24"/>
          <w:szCs w:val="24"/>
        </w:rPr>
        <w:t xml:space="preserve">qu’il </w:t>
      </w:r>
      <w:r w:rsidR="00A870A8">
        <w:rPr>
          <w:rFonts w:ascii="Times New Roman" w:hAnsi="Times New Roman" w:cs="Times New Roman"/>
          <w:sz w:val="24"/>
          <w:szCs w:val="24"/>
        </w:rPr>
        <w:t>e</w:t>
      </w:r>
      <w:r w:rsidR="00AA1181">
        <w:rPr>
          <w:rFonts w:ascii="Times New Roman" w:hAnsi="Times New Roman" w:cs="Times New Roman"/>
          <w:sz w:val="24"/>
          <w:szCs w:val="24"/>
        </w:rPr>
        <w:t>ngagea</w:t>
      </w:r>
      <w:r w:rsidR="00357600">
        <w:rPr>
          <w:rFonts w:ascii="Times New Roman" w:hAnsi="Times New Roman" w:cs="Times New Roman"/>
          <w:sz w:val="24"/>
          <w:szCs w:val="24"/>
        </w:rPr>
        <w:t>it</w:t>
      </w:r>
      <w:r w:rsidR="00B9409D">
        <w:rPr>
          <w:rFonts w:ascii="Times New Roman" w:hAnsi="Times New Roman" w:cs="Times New Roman"/>
          <w:sz w:val="24"/>
          <w:szCs w:val="24"/>
        </w:rPr>
        <w:t xml:space="preserve"> </w:t>
      </w:r>
      <w:r w:rsidR="00357600">
        <w:rPr>
          <w:rFonts w:ascii="Times New Roman" w:hAnsi="Times New Roman" w:cs="Times New Roman"/>
          <w:sz w:val="24"/>
          <w:szCs w:val="24"/>
        </w:rPr>
        <w:t>depuis 1853</w:t>
      </w:r>
      <w:r w:rsidR="00D83187">
        <w:rPr>
          <w:rFonts w:ascii="Times New Roman" w:hAnsi="Times New Roman" w:cs="Times New Roman"/>
          <w:sz w:val="24"/>
          <w:szCs w:val="24"/>
        </w:rPr>
        <w:t xml:space="preserve"> en vue de l’exposition universelle de 1855</w:t>
      </w:r>
      <w:r w:rsidR="008B4918">
        <w:rPr>
          <w:rFonts w:ascii="Times New Roman" w:hAnsi="Times New Roman" w:cs="Times New Roman"/>
          <w:sz w:val="24"/>
          <w:szCs w:val="24"/>
        </w:rPr>
        <w:t xml:space="preserve"> et de la réception de la reine Victoria au mois d’août de cette année</w:t>
      </w:r>
      <w:r w:rsidR="004A0DAE">
        <w:rPr>
          <w:rFonts w:ascii="Times New Roman" w:hAnsi="Times New Roman" w:cs="Times New Roman"/>
          <w:sz w:val="24"/>
          <w:szCs w:val="24"/>
        </w:rPr>
        <w:t xml:space="preserve">. </w:t>
      </w:r>
    </w:p>
    <w:p w14:paraId="0255C91C" w14:textId="6487EDD8" w:rsidR="00A870A8" w:rsidRDefault="0037379C"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Dès 1852, </w:t>
      </w:r>
      <w:r w:rsidR="00247E5C">
        <w:rPr>
          <w:rFonts w:ascii="Times New Roman" w:hAnsi="Times New Roman" w:cs="Times New Roman"/>
          <w:sz w:val="24"/>
          <w:szCs w:val="24"/>
        </w:rPr>
        <w:t>Napoléon III avait adopté ce style pour sa résidence</w:t>
      </w:r>
      <w:r w:rsidR="00867D42">
        <w:rPr>
          <w:rFonts w:ascii="Times New Roman" w:hAnsi="Times New Roman" w:cs="Times New Roman"/>
          <w:sz w:val="24"/>
          <w:szCs w:val="24"/>
        </w:rPr>
        <w:t xml:space="preserve"> privée, puis impériale,</w:t>
      </w:r>
      <w:r w:rsidR="00247E5C">
        <w:rPr>
          <w:rFonts w:ascii="Times New Roman" w:hAnsi="Times New Roman" w:cs="Times New Roman"/>
          <w:sz w:val="24"/>
          <w:szCs w:val="24"/>
        </w:rPr>
        <w:t xml:space="preserve"> de la Motte-Beuvron, actuel château de Saint-Maurice</w:t>
      </w:r>
      <w:r w:rsidR="00215784">
        <w:rPr>
          <w:rFonts w:ascii="Times New Roman" w:hAnsi="Times New Roman" w:cs="Times New Roman"/>
          <w:sz w:val="24"/>
          <w:szCs w:val="24"/>
        </w:rPr>
        <w:t>, en Sologne, pr</w:t>
      </w:r>
      <w:r>
        <w:rPr>
          <w:rFonts w:ascii="Times New Roman" w:hAnsi="Times New Roman" w:cs="Times New Roman"/>
          <w:sz w:val="24"/>
          <w:szCs w:val="24"/>
        </w:rPr>
        <w:t>oche</w:t>
      </w:r>
      <w:r w:rsidR="00215784">
        <w:rPr>
          <w:rFonts w:ascii="Times New Roman" w:hAnsi="Times New Roman" w:cs="Times New Roman"/>
          <w:sz w:val="24"/>
          <w:szCs w:val="24"/>
        </w:rPr>
        <w:t xml:space="preserve"> du fief familial</w:t>
      </w:r>
      <w:r w:rsidR="00F32868">
        <w:rPr>
          <w:rFonts w:ascii="Times New Roman" w:hAnsi="Times New Roman" w:cs="Times New Roman"/>
          <w:sz w:val="24"/>
          <w:szCs w:val="24"/>
        </w:rPr>
        <w:t xml:space="preserve"> de la Ferté-Beauharnais</w:t>
      </w:r>
      <w:r w:rsidR="00867D42">
        <w:rPr>
          <w:rFonts w:ascii="Times New Roman" w:hAnsi="Times New Roman" w:cs="Times New Roman"/>
          <w:sz w:val="24"/>
          <w:szCs w:val="24"/>
        </w:rPr>
        <w:t>. Style</w:t>
      </w:r>
      <w:r w:rsidR="00247E5C">
        <w:rPr>
          <w:rFonts w:ascii="Times New Roman" w:hAnsi="Times New Roman" w:cs="Times New Roman"/>
          <w:sz w:val="24"/>
          <w:szCs w:val="24"/>
        </w:rPr>
        <w:t xml:space="preserve"> qu</w:t>
      </w:r>
      <w:r>
        <w:rPr>
          <w:rFonts w:ascii="Times New Roman" w:hAnsi="Times New Roman" w:cs="Times New Roman"/>
          <w:sz w:val="24"/>
          <w:szCs w:val="24"/>
        </w:rPr>
        <w:t>’</w:t>
      </w:r>
      <w:r w:rsidR="00247E5C">
        <w:rPr>
          <w:rFonts w:ascii="Times New Roman" w:hAnsi="Times New Roman" w:cs="Times New Roman"/>
          <w:sz w:val="24"/>
          <w:szCs w:val="24"/>
        </w:rPr>
        <w:t>i</w:t>
      </w:r>
      <w:r>
        <w:rPr>
          <w:rFonts w:ascii="Times New Roman" w:hAnsi="Times New Roman" w:cs="Times New Roman"/>
          <w:sz w:val="24"/>
          <w:szCs w:val="24"/>
        </w:rPr>
        <w:t xml:space="preserve">l </w:t>
      </w:r>
      <w:r w:rsidR="00247E5C">
        <w:rPr>
          <w:rFonts w:ascii="Times New Roman" w:hAnsi="Times New Roman" w:cs="Times New Roman"/>
          <w:sz w:val="24"/>
          <w:szCs w:val="24"/>
        </w:rPr>
        <w:t>étend</w:t>
      </w:r>
      <w:r>
        <w:rPr>
          <w:rFonts w:ascii="Times New Roman" w:hAnsi="Times New Roman" w:cs="Times New Roman"/>
          <w:sz w:val="24"/>
          <w:szCs w:val="24"/>
        </w:rPr>
        <w:t>it</w:t>
      </w:r>
      <w:r w:rsidR="00247E5C">
        <w:rPr>
          <w:rFonts w:ascii="Times New Roman" w:hAnsi="Times New Roman" w:cs="Times New Roman"/>
          <w:sz w:val="24"/>
          <w:szCs w:val="24"/>
        </w:rPr>
        <w:t xml:space="preserve"> ensuite à l’église Sainte-Anne (1859), </w:t>
      </w:r>
      <w:r w:rsidR="00867D42">
        <w:rPr>
          <w:rFonts w:ascii="Times New Roman" w:hAnsi="Times New Roman" w:cs="Times New Roman"/>
          <w:sz w:val="24"/>
          <w:szCs w:val="24"/>
        </w:rPr>
        <w:t>au</w:t>
      </w:r>
      <w:r w:rsidR="00247E5C">
        <w:rPr>
          <w:rFonts w:ascii="Times New Roman" w:hAnsi="Times New Roman" w:cs="Times New Roman"/>
          <w:sz w:val="24"/>
          <w:szCs w:val="24"/>
        </w:rPr>
        <w:t xml:space="preserve"> pavillon du </w:t>
      </w:r>
      <w:r w:rsidR="00867D42">
        <w:rPr>
          <w:rFonts w:ascii="Times New Roman" w:hAnsi="Times New Roman" w:cs="Times New Roman"/>
          <w:sz w:val="24"/>
          <w:szCs w:val="24"/>
        </w:rPr>
        <w:lastRenderedPageBreak/>
        <w:t>C</w:t>
      </w:r>
      <w:r w:rsidR="00247E5C">
        <w:rPr>
          <w:rFonts w:ascii="Times New Roman" w:hAnsi="Times New Roman" w:cs="Times New Roman"/>
          <w:sz w:val="24"/>
          <w:szCs w:val="24"/>
        </w:rPr>
        <w:t xml:space="preserve">omité central agricole de Sologne (1859) et </w:t>
      </w:r>
      <w:r w:rsidR="00867D42">
        <w:rPr>
          <w:rFonts w:ascii="Times New Roman" w:hAnsi="Times New Roman" w:cs="Times New Roman"/>
          <w:sz w:val="24"/>
          <w:szCs w:val="24"/>
        </w:rPr>
        <w:t xml:space="preserve">à </w:t>
      </w:r>
      <w:r w:rsidR="00247E5C">
        <w:rPr>
          <w:rFonts w:ascii="Times New Roman" w:hAnsi="Times New Roman" w:cs="Times New Roman"/>
          <w:sz w:val="24"/>
          <w:szCs w:val="24"/>
        </w:rPr>
        <w:t>la mairie (1860-1862),</w:t>
      </w:r>
      <w:r w:rsidR="00867D42">
        <w:rPr>
          <w:rFonts w:ascii="Times New Roman" w:hAnsi="Times New Roman" w:cs="Times New Roman"/>
          <w:sz w:val="24"/>
          <w:szCs w:val="24"/>
        </w:rPr>
        <w:t xml:space="preserve"> </w:t>
      </w:r>
      <w:r>
        <w:rPr>
          <w:rFonts w:ascii="Times New Roman" w:hAnsi="Times New Roman" w:cs="Times New Roman"/>
          <w:sz w:val="24"/>
          <w:szCs w:val="24"/>
        </w:rPr>
        <w:t>laquelle,</w:t>
      </w:r>
      <w:r w:rsidRPr="0037379C">
        <w:rPr>
          <w:rFonts w:ascii="Times New Roman" w:hAnsi="Times New Roman" w:cs="Times New Roman"/>
          <w:sz w:val="24"/>
          <w:szCs w:val="24"/>
        </w:rPr>
        <w:t xml:space="preserve"> </w:t>
      </w:r>
      <w:r>
        <w:rPr>
          <w:rFonts w:ascii="Times New Roman" w:hAnsi="Times New Roman" w:cs="Times New Roman"/>
          <w:sz w:val="24"/>
          <w:szCs w:val="24"/>
        </w:rPr>
        <w:t>par son aspect médiéval, fut</w:t>
      </w:r>
      <w:r w:rsidR="00247E5C">
        <w:rPr>
          <w:rFonts w:ascii="Times New Roman" w:hAnsi="Times New Roman" w:cs="Times New Roman"/>
          <w:sz w:val="24"/>
          <w:szCs w:val="24"/>
        </w:rPr>
        <w:t xml:space="preserve"> sans doute influencée</w:t>
      </w:r>
      <w:r w:rsidR="00867D42">
        <w:rPr>
          <w:rFonts w:ascii="Times New Roman" w:hAnsi="Times New Roman" w:cs="Times New Roman"/>
          <w:sz w:val="24"/>
          <w:szCs w:val="24"/>
        </w:rPr>
        <w:t xml:space="preserve"> </w:t>
      </w:r>
      <w:r w:rsidR="00247E5C">
        <w:rPr>
          <w:rFonts w:ascii="Times New Roman" w:hAnsi="Times New Roman" w:cs="Times New Roman"/>
          <w:sz w:val="24"/>
          <w:szCs w:val="24"/>
        </w:rPr>
        <w:t>par le chantier contemporain de la résidence impériale d’</w:t>
      </w:r>
      <w:proofErr w:type="spellStart"/>
      <w:r w:rsidR="00247E5C">
        <w:rPr>
          <w:rFonts w:ascii="Times New Roman" w:hAnsi="Times New Roman" w:cs="Times New Roman"/>
          <w:sz w:val="24"/>
          <w:szCs w:val="24"/>
        </w:rPr>
        <w:t>Art</w:t>
      </w:r>
      <w:r w:rsidR="00867D42">
        <w:rPr>
          <w:rFonts w:ascii="Times New Roman" w:hAnsi="Times New Roman" w:cs="Times New Roman"/>
          <w:sz w:val="24"/>
          <w:szCs w:val="24"/>
        </w:rPr>
        <w:t>e</w:t>
      </w:r>
      <w:r w:rsidR="00247E5C">
        <w:rPr>
          <w:rFonts w:ascii="Times New Roman" w:hAnsi="Times New Roman" w:cs="Times New Roman"/>
          <w:sz w:val="24"/>
          <w:szCs w:val="24"/>
        </w:rPr>
        <w:t>aga</w:t>
      </w:r>
      <w:proofErr w:type="spellEnd"/>
      <w:r w:rsidR="00247E5C">
        <w:rPr>
          <w:rFonts w:ascii="Times New Roman" w:hAnsi="Times New Roman" w:cs="Times New Roman"/>
          <w:sz w:val="24"/>
          <w:szCs w:val="24"/>
        </w:rPr>
        <w:t xml:space="preserve"> (1857-1860). </w:t>
      </w:r>
    </w:p>
    <w:p w14:paraId="3010D931" w14:textId="02E2758C" w:rsidR="00223C44" w:rsidRDefault="00223C44"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pierre </w:t>
      </w:r>
      <w:r w:rsidR="00357600">
        <w:rPr>
          <w:rFonts w:ascii="Times New Roman" w:hAnsi="Times New Roman" w:cs="Times New Roman"/>
          <w:sz w:val="24"/>
          <w:szCs w:val="24"/>
        </w:rPr>
        <w:t>e</w:t>
      </w:r>
      <w:r>
        <w:rPr>
          <w:rFonts w:ascii="Times New Roman" w:hAnsi="Times New Roman" w:cs="Times New Roman"/>
          <w:sz w:val="24"/>
          <w:szCs w:val="24"/>
        </w:rPr>
        <w:t>t la brique</w:t>
      </w:r>
      <w:r w:rsidR="004A0DAE">
        <w:rPr>
          <w:rFonts w:ascii="Times New Roman" w:hAnsi="Times New Roman" w:cs="Times New Roman"/>
          <w:sz w:val="24"/>
          <w:szCs w:val="24"/>
        </w:rPr>
        <w:t xml:space="preserve"> étai</w:t>
      </w:r>
      <w:r>
        <w:rPr>
          <w:rFonts w:ascii="Times New Roman" w:hAnsi="Times New Roman" w:cs="Times New Roman"/>
          <w:sz w:val="24"/>
          <w:szCs w:val="24"/>
        </w:rPr>
        <w:t>en</w:t>
      </w:r>
      <w:r w:rsidR="004A0DAE">
        <w:rPr>
          <w:rFonts w:ascii="Times New Roman" w:hAnsi="Times New Roman" w:cs="Times New Roman"/>
          <w:sz w:val="24"/>
          <w:szCs w:val="24"/>
        </w:rPr>
        <w:t>t d’autant plus apprécié</w:t>
      </w:r>
      <w:r>
        <w:rPr>
          <w:rFonts w:ascii="Times New Roman" w:hAnsi="Times New Roman" w:cs="Times New Roman"/>
          <w:sz w:val="24"/>
          <w:szCs w:val="24"/>
        </w:rPr>
        <w:t>es</w:t>
      </w:r>
      <w:r w:rsidR="004A0DAE">
        <w:rPr>
          <w:rFonts w:ascii="Times New Roman" w:hAnsi="Times New Roman" w:cs="Times New Roman"/>
          <w:sz w:val="24"/>
          <w:szCs w:val="24"/>
        </w:rPr>
        <w:t xml:space="preserve"> sous le Second Empire </w:t>
      </w:r>
      <w:r w:rsidR="00867D42">
        <w:rPr>
          <w:rFonts w:ascii="Times New Roman" w:hAnsi="Times New Roman" w:cs="Times New Roman"/>
          <w:sz w:val="24"/>
          <w:szCs w:val="24"/>
        </w:rPr>
        <w:t>qu’on assistait</w:t>
      </w:r>
      <w:r w:rsidR="00867D42" w:rsidRPr="00F44590">
        <w:rPr>
          <w:rFonts w:ascii="Times New Roman" w:hAnsi="Times New Roman" w:cs="Times New Roman"/>
          <w:sz w:val="24"/>
          <w:szCs w:val="24"/>
        </w:rPr>
        <w:t xml:space="preserve"> </w:t>
      </w:r>
      <w:r w:rsidR="004A0DAE">
        <w:rPr>
          <w:rFonts w:ascii="Times New Roman" w:hAnsi="Times New Roman" w:cs="Times New Roman"/>
          <w:sz w:val="24"/>
          <w:szCs w:val="24"/>
        </w:rPr>
        <w:t>à un véritable regain d’intérêt pour les XVII</w:t>
      </w:r>
      <w:r w:rsidR="004A0DAE" w:rsidRPr="00E76E84">
        <w:rPr>
          <w:rFonts w:ascii="Times New Roman" w:hAnsi="Times New Roman" w:cs="Times New Roman"/>
          <w:sz w:val="24"/>
          <w:szCs w:val="24"/>
          <w:vertAlign w:val="superscript"/>
        </w:rPr>
        <w:t>e</w:t>
      </w:r>
      <w:r w:rsidR="004A0DAE">
        <w:rPr>
          <w:rFonts w:ascii="Times New Roman" w:hAnsi="Times New Roman" w:cs="Times New Roman"/>
          <w:sz w:val="24"/>
          <w:szCs w:val="24"/>
        </w:rPr>
        <w:t>-XVIII</w:t>
      </w:r>
      <w:r w:rsidR="004A0DAE" w:rsidRPr="00E76E84">
        <w:rPr>
          <w:rFonts w:ascii="Times New Roman" w:hAnsi="Times New Roman" w:cs="Times New Roman"/>
          <w:sz w:val="24"/>
          <w:szCs w:val="24"/>
          <w:vertAlign w:val="superscript"/>
        </w:rPr>
        <w:t>e</w:t>
      </w:r>
      <w:r w:rsidR="004A0DAE">
        <w:rPr>
          <w:rFonts w:ascii="Times New Roman" w:hAnsi="Times New Roman" w:cs="Times New Roman"/>
          <w:sz w:val="24"/>
          <w:szCs w:val="24"/>
        </w:rPr>
        <w:t xml:space="preserve"> siècles. Regain </w:t>
      </w:r>
      <w:r w:rsidR="0037379C">
        <w:rPr>
          <w:rFonts w:ascii="Times New Roman" w:hAnsi="Times New Roman" w:cs="Times New Roman"/>
          <w:sz w:val="24"/>
          <w:szCs w:val="24"/>
        </w:rPr>
        <w:t xml:space="preserve">qui fut </w:t>
      </w:r>
      <w:r w:rsidR="004A0DAE">
        <w:rPr>
          <w:rFonts w:ascii="Times New Roman" w:hAnsi="Times New Roman" w:cs="Times New Roman"/>
          <w:sz w:val="24"/>
          <w:szCs w:val="24"/>
        </w:rPr>
        <w:t>suscité par les frères Edmond et Jules de Goncourt</w:t>
      </w:r>
      <w:r w:rsidR="00E76E84">
        <w:rPr>
          <w:rFonts w:ascii="Times New Roman" w:hAnsi="Times New Roman" w:cs="Times New Roman"/>
          <w:sz w:val="24"/>
          <w:szCs w:val="24"/>
        </w:rPr>
        <w:t xml:space="preserve"> qui</w:t>
      </w:r>
      <w:r w:rsidR="00867D42">
        <w:rPr>
          <w:rFonts w:ascii="Times New Roman" w:hAnsi="Times New Roman" w:cs="Times New Roman"/>
          <w:sz w:val="24"/>
          <w:szCs w:val="24"/>
        </w:rPr>
        <w:t xml:space="preserve"> </w:t>
      </w:r>
      <w:r w:rsidR="009417FD">
        <w:rPr>
          <w:rFonts w:ascii="Times New Roman" w:hAnsi="Times New Roman" w:cs="Times New Roman"/>
          <w:sz w:val="24"/>
          <w:szCs w:val="24"/>
        </w:rPr>
        <w:t>réhabil</w:t>
      </w:r>
      <w:r w:rsidR="00867D42">
        <w:rPr>
          <w:rFonts w:ascii="Times New Roman" w:hAnsi="Times New Roman" w:cs="Times New Roman"/>
          <w:sz w:val="24"/>
          <w:szCs w:val="24"/>
        </w:rPr>
        <w:t>it</w:t>
      </w:r>
      <w:r w:rsidR="00E76E84">
        <w:rPr>
          <w:rFonts w:ascii="Times New Roman" w:hAnsi="Times New Roman" w:cs="Times New Roman"/>
          <w:sz w:val="24"/>
          <w:szCs w:val="24"/>
        </w:rPr>
        <w:t>èrent, par leurs écrits, l’art</w:t>
      </w:r>
      <w:r w:rsidR="00867D42">
        <w:rPr>
          <w:rFonts w:ascii="Times New Roman" w:hAnsi="Times New Roman" w:cs="Times New Roman"/>
          <w:sz w:val="24"/>
          <w:szCs w:val="24"/>
        </w:rPr>
        <w:t xml:space="preserve"> de</w:t>
      </w:r>
      <w:r w:rsidR="004A0DAE">
        <w:rPr>
          <w:rFonts w:ascii="Times New Roman" w:hAnsi="Times New Roman" w:cs="Times New Roman"/>
          <w:sz w:val="24"/>
          <w:szCs w:val="24"/>
        </w:rPr>
        <w:t xml:space="preserve"> ces périodes oubliées. </w:t>
      </w:r>
      <w:r w:rsidR="00A870A8">
        <w:rPr>
          <w:rFonts w:ascii="Times New Roman" w:hAnsi="Times New Roman" w:cs="Times New Roman"/>
          <w:sz w:val="24"/>
          <w:szCs w:val="24"/>
        </w:rPr>
        <w:t xml:space="preserve">Le portrait de l’impératrice en Marie-Antoinette par </w:t>
      </w:r>
      <w:r w:rsidR="00E76E84">
        <w:rPr>
          <w:rFonts w:ascii="Times New Roman" w:hAnsi="Times New Roman" w:cs="Times New Roman"/>
          <w:sz w:val="24"/>
          <w:szCs w:val="24"/>
        </w:rPr>
        <w:t xml:space="preserve">Franz Xaver </w:t>
      </w:r>
      <w:r w:rsidR="00A870A8">
        <w:rPr>
          <w:rFonts w:ascii="Times New Roman" w:hAnsi="Times New Roman" w:cs="Times New Roman"/>
          <w:sz w:val="24"/>
          <w:szCs w:val="24"/>
        </w:rPr>
        <w:t>Winterhalter en 1854</w:t>
      </w:r>
      <w:r w:rsidR="0037379C">
        <w:rPr>
          <w:rFonts w:ascii="Times New Roman" w:hAnsi="Times New Roman" w:cs="Times New Roman"/>
          <w:sz w:val="24"/>
          <w:szCs w:val="24"/>
        </w:rPr>
        <w:t xml:space="preserve"> ‒</w:t>
      </w:r>
      <w:r w:rsidR="00A870A8">
        <w:rPr>
          <w:rFonts w:ascii="Times New Roman" w:hAnsi="Times New Roman" w:cs="Times New Roman"/>
          <w:sz w:val="24"/>
          <w:szCs w:val="24"/>
        </w:rPr>
        <w:t xml:space="preserve"> année de création de la villa</w:t>
      </w:r>
      <w:r w:rsidR="0037379C">
        <w:rPr>
          <w:rFonts w:ascii="Times New Roman" w:hAnsi="Times New Roman" w:cs="Times New Roman"/>
          <w:sz w:val="24"/>
          <w:szCs w:val="24"/>
        </w:rPr>
        <w:t xml:space="preserve"> ‒</w:t>
      </w:r>
      <w:r w:rsidR="00A870A8">
        <w:rPr>
          <w:rFonts w:ascii="Times New Roman" w:hAnsi="Times New Roman" w:cs="Times New Roman"/>
          <w:sz w:val="24"/>
          <w:szCs w:val="24"/>
        </w:rPr>
        <w:t xml:space="preserve"> en est le témoi</w:t>
      </w:r>
      <w:r w:rsidR="00E76E84">
        <w:rPr>
          <w:rFonts w:ascii="Times New Roman" w:hAnsi="Times New Roman" w:cs="Times New Roman"/>
          <w:sz w:val="24"/>
          <w:szCs w:val="24"/>
        </w:rPr>
        <w:t>n</w:t>
      </w:r>
      <w:r w:rsidR="00A870A8">
        <w:rPr>
          <w:rFonts w:ascii="Times New Roman" w:hAnsi="Times New Roman" w:cs="Times New Roman"/>
          <w:sz w:val="24"/>
          <w:szCs w:val="24"/>
        </w:rPr>
        <w:t xml:space="preserve"> le plus patent avant la résurgence des styles Louis XV et Louis XVI </w:t>
      </w:r>
      <w:r w:rsidR="00F32868">
        <w:rPr>
          <w:rFonts w:ascii="Times New Roman" w:hAnsi="Times New Roman" w:cs="Times New Roman"/>
          <w:sz w:val="24"/>
          <w:szCs w:val="24"/>
        </w:rPr>
        <w:t xml:space="preserve">dans les </w:t>
      </w:r>
      <w:r w:rsidR="005C61DB">
        <w:rPr>
          <w:rFonts w:ascii="Times New Roman" w:hAnsi="Times New Roman" w:cs="Times New Roman"/>
          <w:sz w:val="24"/>
          <w:szCs w:val="24"/>
        </w:rPr>
        <w:t xml:space="preserve">arts décoratifs et </w:t>
      </w:r>
      <w:r w:rsidR="00F32868">
        <w:rPr>
          <w:rFonts w:ascii="Times New Roman" w:hAnsi="Times New Roman" w:cs="Times New Roman"/>
          <w:sz w:val="24"/>
          <w:szCs w:val="24"/>
        </w:rPr>
        <w:t>l</w:t>
      </w:r>
      <w:r w:rsidR="005C61DB">
        <w:rPr>
          <w:rFonts w:ascii="Times New Roman" w:hAnsi="Times New Roman" w:cs="Times New Roman"/>
          <w:sz w:val="24"/>
          <w:szCs w:val="24"/>
        </w:rPr>
        <w:t>e mobilier</w:t>
      </w:r>
      <w:r>
        <w:rPr>
          <w:rFonts w:ascii="Times New Roman" w:hAnsi="Times New Roman" w:cs="Times New Roman"/>
          <w:sz w:val="24"/>
          <w:szCs w:val="24"/>
        </w:rPr>
        <w:t xml:space="preserve"> </w:t>
      </w:r>
      <w:r w:rsidR="00A870A8">
        <w:rPr>
          <w:rFonts w:ascii="Times New Roman" w:hAnsi="Times New Roman" w:cs="Times New Roman"/>
          <w:sz w:val="24"/>
          <w:szCs w:val="24"/>
        </w:rPr>
        <w:t xml:space="preserve">à laquelle </w:t>
      </w:r>
      <w:r w:rsidR="00F32868">
        <w:rPr>
          <w:rFonts w:ascii="Times New Roman" w:hAnsi="Times New Roman" w:cs="Times New Roman"/>
          <w:sz w:val="24"/>
          <w:szCs w:val="24"/>
        </w:rPr>
        <w:t>Eugénie</w:t>
      </w:r>
      <w:r w:rsidR="00A870A8">
        <w:rPr>
          <w:rFonts w:ascii="Times New Roman" w:hAnsi="Times New Roman" w:cs="Times New Roman"/>
          <w:sz w:val="24"/>
          <w:szCs w:val="24"/>
        </w:rPr>
        <w:t xml:space="preserve"> contribua amplement.</w:t>
      </w:r>
      <w:r w:rsidR="00E33E77">
        <w:rPr>
          <w:rFonts w:ascii="Times New Roman" w:hAnsi="Times New Roman" w:cs="Times New Roman"/>
          <w:sz w:val="24"/>
          <w:szCs w:val="24"/>
        </w:rPr>
        <w:t xml:space="preserve"> </w:t>
      </w:r>
    </w:p>
    <w:p w14:paraId="1168F21D" w14:textId="00883C28" w:rsidR="004A0DAE" w:rsidRDefault="00723676"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Si l</w:t>
      </w:r>
      <w:r w:rsidR="00E33E77">
        <w:rPr>
          <w:rFonts w:ascii="Times New Roman" w:hAnsi="Times New Roman" w:cs="Times New Roman"/>
          <w:sz w:val="24"/>
          <w:szCs w:val="24"/>
        </w:rPr>
        <w:t>e style Louis XIV était reparu</w:t>
      </w:r>
      <w:r w:rsidR="001C29E9">
        <w:rPr>
          <w:rFonts w:ascii="Times New Roman" w:hAnsi="Times New Roman" w:cs="Times New Roman"/>
          <w:sz w:val="24"/>
          <w:szCs w:val="24"/>
        </w:rPr>
        <w:t xml:space="preserve"> dans les arts décoratifs</w:t>
      </w:r>
      <w:r w:rsidR="00E33E77">
        <w:rPr>
          <w:rFonts w:ascii="Times New Roman" w:hAnsi="Times New Roman" w:cs="Times New Roman"/>
          <w:sz w:val="24"/>
          <w:szCs w:val="24"/>
        </w:rPr>
        <w:t xml:space="preserve"> </w:t>
      </w:r>
      <w:r w:rsidR="001C29E9">
        <w:rPr>
          <w:rFonts w:ascii="Times New Roman" w:hAnsi="Times New Roman" w:cs="Times New Roman"/>
          <w:sz w:val="24"/>
          <w:szCs w:val="24"/>
        </w:rPr>
        <w:t>dans les années 1830-1840, suite à</w:t>
      </w:r>
      <w:r w:rsidR="00E33E77">
        <w:rPr>
          <w:rFonts w:ascii="Times New Roman" w:hAnsi="Times New Roman" w:cs="Times New Roman"/>
          <w:sz w:val="24"/>
          <w:szCs w:val="24"/>
        </w:rPr>
        <w:t xml:space="preserve"> la restauration du château de Versailles par Louis-Philippe</w:t>
      </w:r>
      <w:r w:rsidR="001C29E9">
        <w:rPr>
          <w:rFonts w:ascii="Times New Roman" w:hAnsi="Times New Roman" w:cs="Times New Roman"/>
          <w:sz w:val="24"/>
          <w:szCs w:val="24"/>
        </w:rPr>
        <w:t xml:space="preserve"> (1833-1837)</w:t>
      </w:r>
      <w:r>
        <w:rPr>
          <w:rFonts w:ascii="Times New Roman" w:hAnsi="Times New Roman" w:cs="Times New Roman"/>
          <w:sz w:val="24"/>
          <w:szCs w:val="24"/>
        </w:rPr>
        <w:t>,</w:t>
      </w:r>
      <w:r w:rsidR="001C29E9">
        <w:rPr>
          <w:rFonts w:ascii="Times New Roman" w:hAnsi="Times New Roman" w:cs="Times New Roman"/>
          <w:sz w:val="24"/>
          <w:szCs w:val="24"/>
        </w:rPr>
        <w:t xml:space="preserve"> l’exemple impérial</w:t>
      </w:r>
      <w:r w:rsidR="00E75FEB">
        <w:rPr>
          <w:rFonts w:ascii="Times New Roman" w:hAnsi="Times New Roman" w:cs="Times New Roman"/>
          <w:sz w:val="24"/>
          <w:szCs w:val="24"/>
        </w:rPr>
        <w:t xml:space="preserve"> de Biarritz</w:t>
      </w:r>
      <w:r w:rsidR="0037379C">
        <w:rPr>
          <w:rStyle w:val="Appelnotedebasdep"/>
          <w:rFonts w:ascii="Times New Roman" w:hAnsi="Times New Roman" w:cs="Times New Roman"/>
          <w:sz w:val="24"/>
          <w:szCs w:val="24"/>
        </w:rPr>
        <w:footnoteReference w:id="116"/>
      </w:r>
      <w:r w:rsidR="00867D42">
        <w:rPr>
          <w:rFonts w:ascii="Times New Roman" w:hAnsi="Times New Roman" w:cs="Times New Roman"/>
          <w:sz w:val="24"/>
          <w:szCs w:val="24"/>
        </w:rPr>
        <w:t xml:space="preserve"> allait contribuer</w:t>
      </w:r>
      <w:r w:rsidR="001C29E9">
        <w:rPr>
          <w:rFonts w:ascii="Times New Roman" w:hAnsi="Times New Roman" w:cs="Times New Roman"/>
          <w:sz w:val="24"/>
          <w:szCs w:val="24"/>
        </w:rPr>
        <w:t xml:space="preserve"> amplement</w:t>
      </w:r>
      <w:r w:rsidR="00867D42">
        <w:rPr>
          <w:rFonts w:ascii="Times New Roman" w:hAnsi="Times New Roman" w:cs="Times New Roman"/>
          <w:sz w:val="24"/>
          <w:szCs w:val="24"/>
        </w:rPr>
        <w:t xml:space="preserve"> à sa diffusion</w:t>
      </w:r>
      <w:r w:rsidR="001C29E9">
        <w:rPr>
          <w:rFonts w:ascii="Times New Roman" w:hAnsi="Times New Roman" w:cs="Times New Roman"/>
          <w:sz w:val="24"/>
          <w:szCs w:val="24"/>
        </w:rPr>
        <w:t xml:space="preserve"> </w:t>
      </w:r>
      <w:r w:rsidR="00E75FEB">
        <w:rPr>
          <w:rFonts w:ascii="Times New Roman" w:hAnsi="Times New Roman" w:cs="Times New Roman"/>
          <w:sz w:val="24"/>
          <w:szCs w:val="24"/>
        </w:rPr>
        <w:t>dans</w:t>
      </w:r>
      <w:r w:rsidR="001C29E9">
        <w:rPr>
          <w:rFonts w:ascii="Times New Roman" w:hAnsi="Times New Roman" w:cs="Times New Roman"/>
          <w:sz w:val="24"/>
          <w:szCs w:val="24"/>
        </w:rPr>
        <w:t xml:space="preserve"> </w:t>
      </w:r>
      <w:r w:rsidR="00E75FEB">
        <w:rPr>
          <w:rFonts w:ascii="Times New Roman" w:hAnsi="Times New Roman" w:cs="Times New Roman"/>
          <w:sz w:val="24"/>
          <w:szCs w:val="24"/>
        </w:rPr>
        <w:t>l’</w:t>
      </w:r>
      <w:r w:rsidR="001C29E9">
        <w:rPr>
          <w:rFonts w:ascii="Times New Roman" w:hAnsi="Times New Roman" w:cs="Times New Roman"/>
          <w:sz w:val="24"/>
          <w:szCs w:val="24"/>
        </w:rPr>
        <w:t>architecture</w:t>
      </w:r>
      <w:r w:rsidR="00E75FEB">
        <w:rPr>
          <w:rFonts w:ascii="Times New Roman" w:hAnsi="Times New Roman" w:cs="Times New Roman"/>
          <w:sz w:val="24"/>
          <w:szCs w:val="24"/>
        </w:rPr>
        <w:t xml:space="preserve"> française du </w:t>
      </w:r>
      <w:r w:rsidR="00E76E84">
        <w:rPr>
          <w:rFonts w:ascii="Times New Roman" w:hAnsi="Times New Roman" w:cs="Times New Roman"/>
          <w:sz w:val="24"/>
          <w:szCs w:val="24"/>
        </w:rPr>
        <w:t>s</w:t>
      </w:r>
      <w:r w:rsidR="00E75FEB">
        <w:rPr>
          <w:rFonts w:ascii="Times New Roman" w:hAnsi="Times New Roman" w:cs="Times New Roman"/>
          <w:sz w:val="24"/>
          <w:szCs w:val="24"/>
        </w:rPr>
        <w:t>iècle</w:t>
      </w:r>
      <w:r w:rsidR="00867D42">
        <w:rPr>
          <w:rFonts w:ascii="Times New Roman" w:hAnsi="Times New Roman" w:cs="Times New Roman"/>
          <w:sz w:val="24"/>
          <w:szCs w:val="24"/>
        </w:rPr>
        <w:t xml:space="preserve">, notamment à travers les </w:t>
      </w:r>
      <w:r w:rsidR="0037379C">
        <w:rPr>
          <w:rFonts w:ascii="Times New Roman" w:hAnsi="Times New Roman" w:cs="Times New Roman"/>
          <w:sz w:val="24"/>
          <w:szCs w:val="24"/>
        </w:rPr>
        <w:t xml:space="preserve">superbes </w:t>
      </w:r>
      <w:r w:rsidR="00867D42">
        <w:rPr>
          <w:rFonts w:ascii="Times New Roman" w:hAnsi="Times New Roman" w:cs="Times New Roman"/>
          <w:sz w:val="24"/>
          <w:szCs w:val="24"/>
        </w:rPr>
        <w:t>hôtels de ville</w:t>
      </w:r>
      <w:r w:rsidR="00387547">
        <w:rPr>
          <w:rStyle w:val="Appelnotedebasdep"/>
          <w:rFonts w:ascii="Times New Roman" w:hAnsi="Times New Roman" w:cs="Times New Roman"/>
          <w:sz w:val="24"/>
          <w:szCs w:val="24"/>
        </w:rPr>
        <w:footnoteReference w:id="117"/>
      </w:r>
      <w:r w:rsidR="001C29E9">
        <w:rPr>
          <w:rFonts w:ascii="Times New Roman" w:hAnsi="Times New Roman" w:cs="Times New Roman"/>
          <w:sz w:val="24"/>
          <w:szCs w:val="24"/>
        </w:rPr>
        <w:t>.</w:t>
      </w:r>
    </w:p>
    <w:p w14:paraId="021D0DB1" w14:textId="77777777" w:rsidR="00223C44" w:rsidRPr="00264FEB" w:rsidRDefault="00223C44" w:rsidP="00947F7E">
      <w:pPr>
        <w:spacing w:after="0" w:line="360" w:lineRule="auto"/>
        <w:jc w:val="both"/>
        <w:rPr>
          <w:rFonts w:ascii="Times New Roman" w:hAnsi="Times New Roman" w:cs="Times New Roman"/>
          <w:sz w:val="16"/>
          <w:szCs w:val="16"/>
        </w:rPr>
      </w:pPr>
    </w:p>
    <w:p w14:paraId="2FA2F9E5" w14:textId="77777777" w:rsidR="004A0DAE" w:rsidRPr="00796499" w:rsidRDefault="004A0DAE" w:rsidP="004A0DA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élévations sur la cour (1854-1855)</w:t>
      </w:r>
    </w:p>
    <w:p w14:paraId="1A59A1AF" w14:textId="5676FEE5"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Hippolyte Duran avait envisagé, dans un premier temps (1854), de vastes frontons aux extrémités des ailes qu’il orna de l’aigle impériale dans </w:t>
      </w:r>
      <w:r w:rsidR="00614C75">
        <w:rPr>
          <w:rFonts w:ascii="Times New Roman" w:hAnsi="Times New Roman" w:cs="Times New Roman"/>
          <w:sz w:val="24"/>
          <w:szCs w:val="24"/>
        </w:rPr>
        <w:t>une</w:t>
      </w:r>
      <w:r>
        <w:rPr>
          <w:rFonts w:ascii="Times New Roman" w:hAnsi="Times New Roman" w:cs="Times New Roman"/>
          <w:sz w:val="24"/>
          <w:szCs w:val="24"/>
        </w:rPr>
        <w:t xml:space="preserve"> couronne de laurier. Seules les baies du rez-de-chaussée au bout des ailes furent surmontées de frontons cintrés.</w:t>
      </w:r>
    </w:p>
    <w:p w14:paraId="7B9C78BC" w14:textId="0B7D8E62"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8527DA">
        <w:rPr>
          <w:rFonts w:ascii="Times New Roman" w:hAnsi="Times New Roman" w:cs="Times New Roman"/>
          <w:sz w:val="24"/>
          <w:szCs w:val="24"/>
        </w:rPr>
        <w:t>pensa</w:t>
      </w:r>
      <w:r>
        <w:rPr>
          <w:rFonts w:ascii="Times New Roman" w:hAnsi="Times New Roman" w:cs="Times New Roman"/>
          <w:sz w:val="24"/>
          <w:szCs w:val="24"/>
        </w:rPr>
        <w:t xml:space="preserve"> aussi supporter le balcon du corps central </w:t>
      </w:r>
      <w:r w:rsidR="00886FFD">
        <w:rPr>
          <w:rFonts w:ascii="Times New Roman" w:hAnsi="Times New Roman" w:cs="Times New Roman"/>
          <w:sz w:val="24"/>
          <w:szCs w:val="24"/>
        </w:rPr>
        <w:t>par</w:t>
      </w:r>
      <w:r>
        <w:rPr>
          <w:rFonts w:ascii="Times New Roman" w:hAnsi="Times New Roman" w:cs="Times New Roman"/>
          <w:sz w:val="24"/>
          <w:szCs w:val="24"/>
        </w:rPr>
        <w:t xml:space="preserve"> des colonnes et entablement</w:t>
      </w:r>
      <w:r w:rsidR="007E35CD">
        <w:rPr>
          <w:rFonts w:ascii="Times New Roman" w:hAnsi="Times New Roman" w:cs="Times New Roman"/>
          <w:sz w:val="24"/>
          <w:szCs w:val="24"/>
        </w:rPr>
        <w:t xml:space="preserve"> </w:t>
      </w:r>
      <w:r>
        <w:rPr>
          <w:rFonts w:ascii="Times New Roman" w:hAnsi="Times New Roman" w:cs="Times New Roman"/>
          <w:sz w:val="24"/>
          <w:szCs w:val="24"/>
        </w:rPr>
        <w:t>dorique</w:t>
      </w:r>
      <w:r w:rsidR="00614C75">
        <w:rPr>
          <w:rFonts w:ascii="Times New Roman" w:hAnsi="Times New Roman" w:cs="Times New Roman"/>
          <w:sz w:val="24"/>
          <w:szCs w:val="24"/>
        </w:rPr>
        <w:t>s</w:t>
      </w:r>
      <w:r>
        <w:rPr>
          <w:rFonts w:ascii="Times New Roman" w:hAnsi="Times New Roman" w:cs="Times New Roman"/>
          <w:sz w:val="24"/>
          <w:szCs w:val="24"/>
        </w:rPr>
        <w:t xml:space="preserve"> plutôt qu</w:t>
      </w:r>
      <w:r w:rsidR="00614C75">
        <w:rPr>
          <w:rFonts w:ascii="Times New Roman" w:hAnsi="Times New Roman" w:cs="Times New Roman"/>
          <w:sz w:val="24"/>
          <w:szCs w:val="24"/>
        </w:rPr>
        <w:t>e</w:t>
      </w:r>
      <w:r>
        <w:rPr>
          <w:rFonts w:ascii="Times New Roman" w:hAnsi="Times New Roman" w:cs="Times New Roman"/>
          <w:sz w:val="24"/>
          <w:szCs w:val="24"/>
        </w:rPr>
        <w:t xml:space="preserve"> des consoles, solution qui fut finalement adoptée. </w:t>
      </w:r>
    </w:p>
    <w:p w14:paraId="3CD0AD0C"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Dans la version définitive de 1855, le logis principal de la villa fut marqué par un motif</w:t>
      </w:r>
      <w:r w:rsidR="00B76FA8">
        <w:rPr>
          <w:rFonts w:ascii="Times New Roman" w:hAnsi="Times New Roman" w:cs="Times New Roman"/>
          <w:sz w:val="24"/>
          <w:szCs w:val="24"/>
        </w:rPr>
        <w:t xml:space="preserve"> central</w:t>
      </w:r>
      <w:r>
        <w:rPr>
          <w:rFonts w:ascii="Times New Roman" w:hAnsi="Times New Roman" w:cs="Times New Roman"/>
          <w:sz w:val="24"/>
          <w:szCs w:val="24"/>
        </w:rPr>
        <w:t xml:space="preserve"> en pierre qui venait contraster avec la brique d</w:t>
      </w:r>
      <w:r w:rsidR="00B76FA8">
        <w:rPr>
          <w:rFonts w:ascii="Times New Roman" w:hAnsi="Times New Roman" w:cs="Times New Roman"/>
          <w:sz w:val="24"/>
          <w:szCs w:val="24"/>
        </w:rPr>
        <w:t>es parties</w:t>
      </w:r>
      <w:r>
        <w:rPr>
          <w:rFonts w:ascii="Times New Roman" w:hAnsi="Times New Roman" w:cs="Times New Roman"/>
          <w:sz w:val="24"/>
          <w:szCs w:val="24"/>
        </w:rPr>
        <w:t xml:space="preserve"> latérale</w:t>
      </w:r>
      <w:r w:rsidR="00B76FA8">
        <w:rPr>
          <w:rFonts w:ascii="Times New Roman" w:hAnsi="Times New Roman" w:cs="Times New Roman"/>
          <w:sz w:val="24"/>
          <w:szCs w:val="24"/>
        </w:rPr>
        <w:t>s</w:t>
      </w:r>
      <w:r>
        <w:rPr>
          <w:rFonts w:ascii="Times New Roman" w:hAnsi="Times New Roman" w:cs="Times New Roman"/>
          <w:sz w:val="24"/>
          <w:szCs w:val="24"/>
        </w:rPr>
        <w:t>. La partie basse fut traitée sous forme de pilastres</w:t>
      </w:r>
      <w:r w:rsidR="008527DA">
        <w:rPr>
          <w:rFonts w:ascii="Times New Roman" w:hAnsi="Times New Roman" w:cs="Times New Roman"/>
          <w:sz w:val="24"/>
          <w:szCs w:val="24"/>
        </w:rPr>
        <w:t xml:space="preserve"> géminés</w:t>
      </w:r>
      <w:r>
        <w:rPr>
          <w:rFonts w:ascii="Times New Roman" w:hAnsi="Times New Roman" w:cs="Times New Roman"/>
          <w:sz w:val="24"/>
          <w:szCs w:val="24"/>
        </w:rPr>
        <w:t xml:space="preserve"> d’ordre dorique </w:t>
      </w:r>
      <w:r w:rsidR="000C0BC7">
        <w:rPr>
          <w:rFonts w:ascii="Times New Roman" w:hAnsi="Times New Roman" w:cs="Times New Roman"/>
          <w:sz w:val="24"/>
          <w:szCs w:val="24"/>
        </w:rPr>
        <w:t>avec</w:t>
      </w:r>
      <w:r>
        <w:rPr>
          <w:rFonts w:ascii="Times New Roman" w:hAnsi="Times New Roman" w:cs="Times New Roman"/>
          <w:sz w:val="24"/>
          <w:szCs w:val="24"/>
        </w:rPr>
        <w:t xml:space="preserve"> bossages </w:t>
      </w:r>
      <w:r w:rsidR="00504C7D">
        <w:rPr>
          <w:rFonts w:ascii="Times New Roman" w:hAnsi="Times New Roman" w:cs="Times New Roman"/>
          <w:sz w:val="24"/>
          <w:szCs w:val="24"/>
        </w:rPr>
        <w:t xml:space="preserve">biseautés </w:t>
      </w:r>
      <w:r>
        <w:rPr>
          <w:rFonts w:ascii="Times New Roman" w:hAnsi="Times New Roman" w:cs="Times New Roman"/>
          <w:sz w:val="24"/>
          <w:szCs w:val="24"/>
        </w:rPr>
        <w:t>entre lesquels s’insér</w:t>
      </w:r>
      <w:r w:rsidR="008527DA">
        <w:rPr>
          <w:rFonts w:ascii="Times New Roman" w:hAnsi="Times New Roman" w:cs="Times New Roman"/>
          <w:sz w:val="24"/>
          <w:szCs w:val="24"/>
        </w:rPr>
        <w:t>aient</w:t>
      </w:r>
      <w:r>
        <w:rPr>
          <w:rFonts w:ascii="Times New Roman" w:hAnsi="Times New Roman" w:cs="Times New Roman"/>
          <w:sz w:val="24"/>
          <w:szCs w:val="24"/>
        </w:rPr>
        <w:t xml:space="preserve"> des tables et, dans les écoinçons de la porte d’entrée, des couronnes de lauriers surmontées d’une palme. </w:t>
      </w:r>
    </w:p>
    <w:p w14:paraId="2C8B7CCD" w14:textId="46F0D138"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Au premier étage, </w:t>
      </w:r>
      <w:r w:rsidR="00506153">
        <w:rPr>
          <w:rFonts w:ascii="Times New Roman" w:hAnsi="Times New Roman" w:cs="Times New Roman"/>
          <w:sz w:val="24"/>
          <w:szCs w:val="24"/>
        </w:rPr>
        <w:t>l’architecte reprit</w:t>
      </w:r>
      <w:r>
        <w:rPr>
          <w:rFonts w:ascii="Times New Roman" w:hAnsi="Times New Roman" w:cs="Times New Roman"/>
          <w:sz w:val="24"/>
          <w:szCs w:val="24"/>
        </w:rPr>
        <w:t xml:space="preserve"> les mêmes paires de pilastres, d’ordre corinthien cette fois, entre lesquels </w:t>
      </w:r>
      <w:r w:rsidR="00506153">
        <w:rPr>
          <w:rFonts w:ascii="Times New Roman" w:hAnsi="Times New Roman" w:cs="Times New Roman"/>
          <w:sz w:val="24"/>
          <w:szCs w:val="24"/>
        </w:rPr>
        <w:t>il</w:t>
      </w:r>
      <w:r>
        <w:rPr>
          <w:rFonts w:ascii="Times New Roman" w:hAnsi="Times New Roman" w:cs="Times New Roman"/>
          <w:sz w:val="24"/>
          <w:szCs w:val="24"/>
        </w:rPr>
        <w:t xml:space="preserve"> se plut à disposer un jeu de trois tables. Au-dessus de l’imposte</w:t>
      </w:r>
      <w:r w:rsidR="00614C75">
        <w:rPr>
          <w:rFonts w:ascii="Times New Roman" w:hAnsi="Times New Roman" w:cs="Times New Roman"/>
          <w:sz w:val="24"/>
          <w:szCs w:val="24"/>
        </w:rPr>
        <w:t>,</w:t>
      </w:r>
      <w:r>
        <w:rPr>
          <w:rFonts w:ascii="Times New Roman" w:hAnsi="Times New Roman" w:cs="Times New Roman"/>
          <w:sz w:val="24"/>
          <w:szCs w:val="24"/>
        </w:rPr>
        <w:t xml:space="preserve"> apparait, pour la première fois, le monogramme impérial NE </w:t>
      </w:r>
      <w:r w:rsidR="000C0BC7">
        <w:rPr>
          <w:rFonts w:ascii="Times New Roman" w:hAnsi="Times New Roman" w:cs="Times New Roman"/>
          <w:sz w:val="24"/>
          <w:szCs w:val="24"/>
        </w:rPr>
        <w:t>et</w:t>
      </w:r>
      <w:r>
        <w:rPr>
          <w:rFonts w:ascii="Times New Roman" w:hAnsi="Times New Roman" w:cs="Times New Roman"/>
          <w:sz w:val="24"/>
          <w:szCs w:val="24"/>
        </w:rPr>
        <w:t xml:space="preserve"> sa couronne</w:t>
      </w:r>
      <w:r w:rsidR="00506153">
        <w:rPr>
          <w:rFonts w:ascii="Times New Roman" w:hAnsi="Times New Roman" w:cs="Times New Roman"/>
          <w:sz w:val="24"/>
          <w:szCs w:val="24"/>
        </w:rPr>
        <w:t xml:space="preserve"> qui devait devenir l</w:t>
      </w:r>
      <w:r w:rsidR="003C3977">
        <w:rPr>
          <w:rFonts w:ascii="Times New Roman" w:hAnsi="Times New Roman" w:cs="Times New Roman"/>
          <w:sz w:val="24"/>
          <w:szCs w:val="24"/>
        </w:rPr>
        <w:t>a marque</w:t>
      </w:r>
      <w:r w:rsidR="00506153">
        <w:rPr>
          <w:rFonts w:ascii="Times New Roman" w:hAnsi="Times New Roman" w:cs="Times New Roman"/>
          <w:sz w:val="24"/>
          <w:szCs w:val="24"/>
        </w:rPr>
        <w:t xml:space="preserve"> du futur </w:t>
      </w:r>
      <w:r>
        <w:rPr>
          <w:rFonts w:ascii="Times New Roman" w:hAnsi="Times New Roman" w:cs="Times New Roman"/>
          <w:sz w:val="24"/>
          <w:szCs w:val="24"/>
        </w:rPr>
        <w:t>Hôtel du Palais. Les initiales furent reprises, séparément</w:t>
      </w:r>
      <w:r w:rsidR="00614C75">
        <w:rPr>
          <w:rFonts w:ascii="Times New Roman" w:hAnsi="Times New Roman" w:cs="Times New Roman"/>
          <w:sz w:val="24"/>
          <w:szCs w:val="24"/>
        </w:rPr>
        <w:t xml:space="preserve"> cette fois</w:t>
      </w:r>
      <w:r>
        <w:rPr>
          <w:rFonts w:ascii="Times New Roman" w:hAnsi="Times New Roman" w:cs="Times New Roman"/>
          <w:sz w:val="24"/>
          <w:szCs w:val="24"/>
        </w:rPr>
        <w:t xml:space="preserve">, sur le garde-corps en fer forgé du balcon, </w:t>
      </w:r>
      <w:r w:rsidR="00614C75">
        <w:rPr>
          <w:rFonts w:ascii="Times New Roman" w:hAnsi="Times New Roman" w:cs="Times New Roman"/>
          <w:sz w:val="24"/>
          <w:szCs w:val="24"/>
        </w:rPr>
        <w:t xml:space="preserve">disposées </w:t>
      </w:r>
      <w:r>
        <w:rPr>
          <w:rFonts w:ascii="Times New Roman" w:hAnsi="Times New Roman" w:cs="Times New Roman"/>
          <w:sz w:val="24"/>
          <w:szCs w:val="24"/>
        </w:rPr>
        <w:t>invers</w:t>
      </w:r>
      <w:r w:rsidR="00614C75">
        <w:rPr>
          <w:rFonts w:ascii="Times New Roman" w:hAnsi="Times New Roman" w:cs="Times New Roman"/>
          <w:sz w:val="24"/>
          <w:szCs w:val="24"/>
        </w:rPr>
        <w:t>ement</w:t>
      </w:r>
      <w:r>
        <w:rPr>
          <w:rFonts w:ascii="Times New Roman" w:hAnsi="Times New Roman" w:cs="Times New Roman"/>
          <w:sz w:val="24"/>
          <w:szCs w:val="24"/>
        </w:rPr>
        <w:t xml:space="preserve"> de chaque côté. Le fronton à ce niveau fut aussi orné d’une couronne de laurier.</w:t>
      </w:r>
    </w:p>
    <w:p w14:paraId="7E3F9D56" w14:textId="1F973586"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motif de la pendule au-dessus fut </w:t>
      </w:r>
      <w:r w:rsidR="003C3977">
        <w:rPr>
          <w:rFonts w:ascii="Times New Roman" w:hAnsi="Times New Roman" w:cs="Times New Roman"/>
          <w:sz w:val="24"/>
          <w:szCs w:val="24"/>
        </w:rPr>
        <w:t xml:space="preserve">sensiblement </w:t>
      </w:r>
      <w:r>
        <w:rPr>
          <w:rFonts w:ascii="Times New Roman" w:hAnsi="Times New Roman" w:cs="Times New Roman"/>
          <w:sz w:val="24"/>
          <w:szCs w:val="24"/>
        </w:rPr>
        <w:t xml:space="preserve">amélioré : il fut agrémenté d’angelots de part et d’autre, </w:t>
      </w:r>
      <w:r w:rsidR="003C3977">
        <w:rPr>
          <w:rFonts w:ascii="Times New Roman" w:hAnsi="Times New Roman" w:cs="Times New Roman"/>
          <w:sz w:val="24"/>
          <w:szCs w:val="24"/>
        </w:rPr>
        <w:t>ainsi que</w:t>
      </w:r>
      <w:r>
        <w:rPr>
          <w:rFonts w:ascii="Times New Roman" w:hAnsi="Times New Roman" w:cs="Times New Roman"/>
          <w:sz w:val="24"/>
          <w:szCs w:val="24"/>
        </w:rPr>
        <w:t xml:space="preserve"> des armes et des aigles impériales au-dessus </w:t>
      </w:r>
      <w:r w:rsidR="003C3977">
        <w:rPr>
          <w:rFonts w:ascii="Times New Roman" w:hAnsi="Times New Roman" w:cs="Times New Roman"/>
          <w:sz w:val="24"/>
          <w:szCs w:val="24"/>
        </w:rPr>
        <w:t>suivant le</w:t>
      </w:r>
      <w:r>
        <w:rPr>
          <w:rFonts w:ascii="Times New Roman" w:hAnsi="Times New Roman" w:cs="Times New Roman"/>
          <w:sz w:val="24"/>
          <w:szCs w:val="24"/>
        </w:rPr>
        <w:t xml:space="preserve"> dessin fourni par le sculpteur Victor Huguenin</w:t>
      </w:r>
      <w:r w:rsidR="00CB1F9C">
        <w:rPr>
          <w:rStyle w:val="Appelnotedebasdep"/>
          <w:rFonts w:ascii="Times New Roman" w:hAnsi="Times New Roman" w:cs="Times New Roman"/>
          <w:sz w:val="24"/>
          <w:szCs w:val="24"/>
        </w:rPr>
        <w:footnoteReference w:id="118"/>
      </w:r>
      <w:r>
        <w:rPr>
          <w:rFonts w:ascii="Times New Roman" w:hAnsi="Times New Roman" w:cs="Times New Roman"/>
          <w:sz w:val="24"/>
          <w:szCs w:val="24"/>
        </w:rPr>
        <w:t xml:space="preserve">. </w:t>
      </w:r>
    </w:p>
    <w:p w14:paraId="6983D66A" w14:textId="34D2A85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reste du logis central et les ailes en retour furent traités uniformément : baies en segment et chambranles de pierre en décrochement avec mascaron au rez-de-chaussée et baies à frontons cintrés au premier étage. </w:t>
      </w:r>
      <w:r w:rsidR="00614C75">
        <w:rPr>
          <w:rFonts w:ascii="Times New Roman" w:hAnsi="Times New Roman" w:cs="Times New Roman"/>
          <w:sz w:val="24"/>
          <w:szCs w:val="24"/>
        </w:rPr>
        <w:t>D</w:t>
      </w:r>
      <w:r>
        <w:rPr>
          <w:rFonts w:ascii="Times New Roman" w:hAnsi="Times New Roman" w:cs="Times New Roman"/>
          <w:sz w:val="24"/>
          <w:szCs w:val="24"/>
        </w:rPr>
        <w:t>ans le dess</w:t>
      </w:r>
      <w:r w:rsidR="00883E5A">
        <w:rPr>
          <w:rFonts w:ascii="Times New Roman" w:hAnsi="Times New Roman" w:cs="Times New Roman"/>
          <w:sz w:val="24"/>
          <w:szCs w:val="24"/>
        </w:rPr>
        <w:t xml:space="preserve">in de 1855, </w:t>
      </w:r>
      <w:r w:rsidR="00614C75">
        <w:rPr>
          <w:rFonts w:ascii="Times New Roman" w:hAnsi="Times New Roman" w:cs="Times New Roman"/>
          <w:sz w:val="24"/>
          <w:szCs w:val="24"/>
        </w:rPr>
        <w:t xml:space="preserve">on observera </w:t>
      </w:r>
      <w:r w:rsidR="00883E5A">
        <w:rPr>
          <w:rFonts w:ascii="Times New Roman" w:hAnsi="Times New Roman" w:cs="Times New Roman"/>
          <w:sz w:val="24"/>
          <w:szCs w:val="24"/>
        </w:rPr>
        <w:t>comment Duran suggé</w:t>
      </w:r>
      <w:r>
        <w:rPr>
          <w:rFonts w:ascii="Times New Roman" w:hAnsi="Times New Roman" w:cs="Times New Roman"/>
          <w:sz w:val="24"/>
          <w:szCs w:val="24"/>
        </w:rPr>
        <w:t xml:space="preserve">ra de </w:t>
      </w:r>
      <w:r w:rsidR="000C0BC7">
        <w:rPr>
          <w:rFonts w:ascii="Times New Roman" w:hAnsi="Times New Roman" w:cs="Times New Roman"/>
          <w:sz w:val="24"/>
          <w:szCs w:val="24"/>
        </w:rPr>
        <w:t xml:space="preserve">placer </w:t>
      </w:r>
      <w:r>
        <w:rPr>
          <w:rFonts w:ascii="Times New Roman" w:hAnsi="Times New Roman" w:cs="Times New Roman"/>
          <w:sz w:val="24"/>
          <w:szCs w:val="24"/>
        </w:rPr>
        <w:t>une couronne de lauriers et son ruban</w:t>
      </w:r>
      <w:r w:rsidR="00614C75" w:rsidRPr="00614C75">
        <w:rPr>
          <w:rFonts w:ascii="Times New Roman" w:hAnsi="Times New Roman" w:cs="Times New Roman"/>
          <w:sz w:val="24"/>
          <w:szCs w:val="24"/>
        </w:rPr>
        <w:t xml:space="preserve"> </w:t>
      </w:r>
      <w:r w:rsidR="00614C75">
        <w:rPr>
          <w:rFonts w:ascii="Times New Roman" w:hAnsi="Times New Roman" w:cs="Times New Roman"/>
          <w:sz w:val="24"/>
          <w:szCs w:val="24"/>
        </w:rPr>
        <w:t>dans les frontons</w:t>
      </w:r>
      <w:r>
        <w:rPr>
          <w:rFonts w:ascii="Times New Roman" w:hAnsi="Times New Roman" w:cs="Times New Roman"/>
          <w:sz w:val="24"/>
          <w:szCs w:val="24"/>
        </w:rPr>
        <w:t xml:space="preserve">. </w:t>
      </w:r>
      <w:r w:rsidR="0050123C">
        <w:rPr>
          <w:rFonts w:ascii="Times New Roman" w:hAnsi="Times New Roman" w:cs="Times New Roman"/>
          <w:sz w:val="24"/>
          <w:szCs w:val="24"/>
        </w:rPr>
        <w:t>Le m</w:t>
      </w:r>
      <w:r>
        <w:rPr>
          <w:rFonts w:ascii="Times New Roman" w:hAnsi="Times New Roman" w:cs="Times New Roman"/>
          <w:sz w:val="24"/>
          <w:szCs w:val="24"/>
        </w:rPr>
        <w:t>otif fut finalement adopté et est toujours visible dans l</w:t>
      </w:r>
      <w:r w:rsidR="00614C75">
        <w:rPr>
          <w:rFonts w:ascii="Times New Roman" w:hAnsi="Times New Roman" w:cs="Times New Roman"/>
          <w:sz w:val="24"/>
          <w:szCs w:val="24"/>
        </w:rPr>
        <w:t>’actuelle</w:t>
      </w:r>
      <w:r>
        <w:rPr>
          <w:rFonts w:ascii="Times New Roman" w:hAnsi="Times New Roman" w:cs="Times New Roman"/>
          <w:sz w:val="24"/>
          <w:szCs w:val="24"/>
        </w:rPr>
        <w:t xml:space="preserve"> cour de l’</w:t>
      </w:r>
      <w:r w:rsidR="00614C75">
        <w:rPr>
          <w:rFonts w:ascii="Times New Roman" w:hAnsi="Times New Roman" w:cs="Times New Roman"/>
          <w:sz w:val="24"/>
          <w:szCs w:val="24"/>
        </w:rPr>
        <w:t>H</w:t>
      </w:r>
      <w:r>
        <w:rPr>
          <w:rFonts w:ascii="Times New Roman" w:hAnsi="Times New Roman" w:cs="Times New Roman"/>
          <w:sz w:val="24"/>
          <w:szCs w:val="24"/>
        </w:rPr>
        <w:t>ôtel</w:t>
      </w:r>
      <w:r w:rsidR="000C0BC7">
        <w:rPr>
          <w:rFonts w:ascii="Times New Roman" w:hAnsi="Times New Roman" w:cs="Times New Roman"/>
          <w:sz w:val="24"/>
          <w:szCs w:val="24"/>
        </w:rPr>
        <w:t xml:space="preserve"> </w:t>
      </w:r>
      <w:r w:rsidR="00614C75">
        <w:rPr>
          <w:rFonts w:ascii="Times New Roman" w:hAnsi="Times New Roman" w:cs="Times New Roman"/>
          <w:sz w:val="24"/>
          <w:szCs w:val="24"/>
        </w:rPr>
        <w:t>du Palais</w:t>
      </w:r>
      <w:r>
        <w:rPr>
          <w:rFonts w:ascii="Times New Roman" w:hAnsi="Times New Roman" w:cs="Times New Roman"/>
          <w:sz w:val="24"/>
          <w:szCs w:val="24"/>
        </w:rPr>
        <w:t>. Les élévations fu</w:t>
      </w:r>
      <w:r w:rsidR="0050123C">
        <w:rPr>
          <w:rFonts w:ascii="Times New Roman" w:hAnsi="Times New Roman" w:cs="Times New Roman"/>
          <w:sz w:val="24"/>
          <w:szCs w:val="24"/>
        </w:rPr>
        <w:t>ren</w:t>
      </w:r>
      <w:r>
        <w:rPr>
          <w:rFonts w:ascii="Times New Roman" w:hAnsi="Times New Roman" w:cs="Times New Roman"/>
          <w:sz w:val="24"/>
          <w:szCs w:val="24"/>
        </w:rPr>
        <w:t>t surmonté</w:t>
      </w:r>
      <w:r w:rsidR="0050123C">
        <w:rPr>
          <w:rFonts w:ascii="Times New Roman" w:hAnsi="Times New Roman" w:cs="Times New Roman"/>
          <w:sz w:val="24"/>
          <w:szCs w:val="24"/>
        </w:rPr>
        <w:t>es</w:t>
      </w:r>
      <w:r>
        <w:rPr>
          <w:rFonts w:ascii="Times New Roman" w:hAnsi="Times New Roman" w:cs="Times New Roman"/>
          <w:sz w:val="24"/>
          <w:szCs w:val="24"/>
        </w:rPr>
        <w:t xml:space="preserve"> d’une corniche </w:t>
      </w:r>
      <w:r w:rsidR="000C0BC7">
        <w:rPr>
          <w:rFonts w:ascii="Times New Roman" w:hAnsi="Times New Roman" w:cs="Times New Roman"/>
          <w:sz w:val="24"/>
          <w:szCs w:val="24"/>
        </w:rPr>
        <w:t>avec</w:t>
      </w:r>
      <w:r>
        <w:rPr>
          <w:rFonts w:ascii="Times New Roman" w:hAnsi="Times New Roman" w:cs="Times New Roman"/>
          <w:sz w:val="24"/>
          <w:szCs w:val="24"/>
        </w:rPr>
        <w:t xml:space="preserve"> rosaces </w:t>
      </w:r>
      <w:r w:rsidR="0050123C">
        <w:rPr>
          <w:rFonts w:ascii="Times New Roman" w:hAnsi="Times New Roman" w:cs="Times New Roman"/>
          <w:sz w:val="24"/>
          <w:szCs w:val="24"/>
        </w:rPr>
        <w:t>faisa</w:t>
      </w:r>
      <w:r w:rsidR="000C0BC7">
        <w:rPr>
          <w:rFonts w:ascii="Times New Roman" w:hAnsi="Times New Roman" w:cs="Times New Roman"/>
          <w:sz w:val="24"/>
          <w:szCs w:val="24"/>
        </w:rPr>
        <w:t>n</w:t>
      </w:r>
      <w:r w:rsidR="0050123C">
        <w:rPr>
          <w:rFonts w:ascii="Times New Roman" w:hAnsi="Times New Roman" w:cs="Times New Roman"/>
          <w:sz w:val="24"/>
          <w:szCs w:val="24"/>
        </w:rPr>
        <w:t>t le t</w:t>
      </w:r>
      <w:r>
        <w:rPr>
          <w:rFonts w:ascii="Times New Roman" w:hAnsi="Times New Roman" w:cs="Times New Roman"/>
          <w:sz w:val="24"/>
          <w:szCs w:val="24"/>
        </w:rPr>
        <w:t>our du bâtiment.</w:t>
      </w:r>
    </w:p>
    <w:p w14:paraId="1C689A49" w14:textId="77777777" w:rsidR="00614C75"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L’extrémité des ailes fut traitée sous</w:t>
      </w:r>
      <w:r w:rsidR="008929DB">
        <w:rPr>
          <w:rFonts w:ascii="Times New Roman" w:hAnsi="Times New Roman" w:cs="Times New Roman"/>
          <w:sz w:val="24"/>
          <w:szCs w:val="24"/>
        </w:rPr>
        <w:t xml:space="preserve"> la</w:t>
      </w:r>
      <w:r>
        <w:rPr>
          <w:rFonts w:ascii="Times New Roman" w:hAnsi="Times New Roman" w:cs="Times New Roman"/>
          <w:sz w:val="24"/>
          <w:szCs w:val="24"/>
        </w:rPr>
        <w:t xml:space="preserve"> forme de pavillon avec jambes de bossages</w:t>
      </w:r>
      <w:r w:rsidR="00504C7D">
        <w:rPr>
          <w:rFonts w:ascii="Times New Roman" w:hAnsi="Times New Roman" w:cs="Times New Roman"/>
          <w:sz w:val="24"/>
          <w:szCs w:val="24"/>
        </w:rPr>
        <w:t xml:space="preserve"> biseautés</w:t>
      </w:r>
      <w:r>
        <w:rPr>
          <w:rFonts w:ascii="Times New Roman" w:hAnsi="Times New Roman" w:cs="Times New Roman"/>
          <w:sz w:val="24"/>
          <w:szCs w:val="24"/>
        </w:rPr>
        <w:t xml:space="preserve"> au rez-de-chaussée et pilastres à l’étage. L</w:t>
      </w:r>
      <w:r w:rsidR="0020744B">
        <w:rPr>
          <w:rFonts w:ascii="Times New Roman" w:hAnsi="Times New Roman" w:cs="Times New Roman"/>
          <w:sz w:val="24"/>
          <w:szCs w:val="24"/>
        </w:rPr>
        <w:t xml:space="preserve">eur </w:t>
      </w:r>
      <w:r>
        <w:rPr>
          <w:rFonts w:ascii="Times New Roman" w:hAnsi="Times New Roman" w:cs="Times New Roman"/>
          <w:sz w:val="24"/>
          <w:szCs w:val="24"/>
        </w:rPr>
        <w:t xml:space="preserve">entrée sur la cour fut sommée d’une corniche </w:t>
      </w:r>
      <w:r w:rsidR="0020744B">
        <w:rPr>
          <w:rFonts w:ascii="Times New Roman" w:hAnsi="Times New Roman" w:cs="Times New Roman"/>
          <w:sz w:val="24"/>
          <w:szCs w:val="24"/>
        </w:rPr>
        <w:t>saillante avec</w:t>
      </w:r>
      <w:r>
        <w:rPr>
          <w:rFonts w:ascii="Times New Roman" w:hAnsi="Times New Roman" w:cs="Times New Roman"/>
          <w:sz w:val="24"/>
          <w:szCs w:val="24"/>
        </w:rPr>
        <w:t xml:space="preserve"> oculus</w:t>
      </w:r>
      <w:r w:rsidR="0020744B">
        <w:rPr>
          <w:rFonts w:ascii="Times New Roman" w:hAnsi="Times New Roman" w:cs="Times New Roman"/>
          <w:sz w:val="24"/>
          <w:szCs w:val="24"/>
        </w:rPr>
        <w:t xml:space="preserve">. La baie </w:t>
      </w:r>
      <w:r w:rsidR="00FA296C">
        <w:rPr>
          <w:rFonts w:ascii="Times New Roman" w:hAnsi="Times New Roman" w:cs="Times New Roman"/>
          <w:sz w:val="24"/>
          <w:szCs w:val="24"/>
        </w:rPr>
        <w:t>au-dessus</w:t>
      </w:r>
      <w:r w:rsidR="00614C75">
        <w:rPr>
          <w:rFonts w:ascii="Times New Roman" w:hAnsi="Times New Roman" w:cs="Times New Roman"/>
          <w:sz w:val="24"/>
          <w:szCs w:val="24"/>
        </w:rPr>
        <w:t>,</w:t>
      </w:r>
      <w:r w:rsidR="00FA296C">
        <w:rPr>
          <w:rFonts w:ascii="Times New Roman" w:hAnsi="Times New Roman" w:cs="Times New Roman"/>
          <w:sz w:val="24"/>
          <w:szCs w:val="24"/>
        </w:rPr>
        <w:t xml:space="preserve"> </w:t>
      </w:r>
      <w:r w:rsidR="0020744B">
        <w:rPr>
          <w:rFonts w:ascii="Times New Roman" w:hAnsi="Times New Roman" w:cs="Times New Roman"/>
          <w:sz w:val="24"/>
          <w:szCs w:val="24"/>
        </w:rPr>
        <w:t>a</w:t>
      </w:r>
      <w:r>
        <w:rPr>
          <w:rFonts w:ascii="Times New Roman" w:hAnsi="Times New Roman" w:cs="Times New Roman"/>
          <w:sz w:val="24"/>
          <w:szCs w:val="24"/>
        </w:rPr>
        <w:t>u premier étage</w:t>
      </w:r>
      <w:r w:rsidR="00614C75">
        <w:rPr>
          <w:rFonts w:ascii="Times New Roman" w:hAnsi="Times New Roman" w:cs="Times New Roman"/>
          <w:sz w:val="24"/>
          <w:szCs w:val="24"/>
        </w:rPr>
        <w:t>,</w:t>
      </w:r>
      <w:r>
        <w:rPr>
          <w:rFonts w:ascii="Times New Roman" w:hAnsi="Times New Roman" w:cs="Times New Roman"/>
          <w:sz w:val="24"/>
          <w:szCs w:val="24"/>
        </w:rPr>
        <w:t xml:space="preserve"> demeurait identique à celles de </w:t>
      </w:r>
      <w:r w:rsidR="0020744B">
        <w:rPr>
          <w:rFonts w:ascii="Times New Roman" w:hAnsi="Times New Roman" w:cs="Times New Roman"/>
          <w:sz w:val="24"/>
          <w:szCs w:val="24"/>
        </w:rPr>
        <w:t>l’aile</w:t>
      </w:r>
      <w:r>
        <w:rPr>
          <w:rFonts w:ascii="Times New Roman" w:hAnsi="Times New Roman" w:cs="Times New Roman"/>
          <w:sz w:val="24"/>
          <w:szCs w:val="24"/>
        </w:rPr>
        <w:t xml:space="preserve">. </w:t>
      </w:r>
    </w:p>
    <w:p w14:paraId="01C58930" w14:textId="576B6FBC" w:rsidR="004A0DAE" w:rsidRPr="00167CCB" w:rsidRDefault="0020744B"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Aux extrémités, l</w:t>
      </w:r>
      <w:r w:rsidR="004A0DAE">
        <w:rPr>
          <w:rFonts w:ascii="Times New Roman" w:hAnsi="Times New Roman" w:cs="Times New Roman"/>
          <w:sz w:val="24"/>
          <w:szCs w:val="24"/>
        </w:rPr>
        <w:t>es baies centrales furent coiffées</w:t>
      </w:r>
      <w:r>
        <w:rPr>
          <w:rFonts w:ascii="Times New Roman" w:hAnsi="Times New Roman" w:cs="Times New Roman"/>
          <w:sz w:val="24"/>
          <w:szCs w:val="24"/>
        </w:rPr>
        <w:t xml:space="preserve"> d’un fronton triangulaire au rez-de-chaussée et</w:t>
      </w:r>
      <w:r w:rsidR="004A0DAE">
        <w:rPr>
          <w:rFonts w:ascii="Times New Roman" w:hAnsi="Times New Roman" w:cs="Times New Roman"/>
          <w:sz w:val="24"/>
          <w:szCs w:val="24"/>
        </w:rPr>
        <w:t xml:space="preserve"> d’un fronton cintré</w:t>
      </w:r>
      <w:r>
        <w:rPr>
          <w:rFonts w:ascii="Times New Roman" w:hAnsi="Times New Roman" w:cs="Times New Roman"/>
          <w:sz w:val="24"/>
          <w:szCs w:val="24"/>
        </w:rPr>
        <w:t xml:space="preserve"> à l’étage</w:t>
      </w:r>
      <w:r w:rsidR="004A0DAE">
        <w:rPr>
          <w:rFonts w:ascii="Times New Roman" w:hAnsi="Times New Roman" w:cs="Times New Roman"/>
          <w:sz w:val="24"/>
          <w:szCs w:val="24"/>
        </w:rPr>
        <w:t xml:space="preserve">. Duran disposa des tables latérales au bas du bâtiment, qu’il surmonta de médaillons figurant différents profils de femmes : une Française, une Italienne, une Espagnole et une </w:t>
      </w:r>
      <w:r w:rsidR="00FA296C">
        <w:rPr>
          <w:rFonts w:ascii="Times New Roman" w:hAnsi="Times New Roman" w:cs="Times New Roman"/>
          <w:sz w:val="24"/>
          <w:szCs w:val="24"/>
        </w:rPr>
        <w:t>Anglaise</w:t>
      </w:r>
      <w:r w:rsidR="004A0DAE">
        <w:rPr>
          <w:rFonts w:ascii="Times New Roman" w:hAnsi="Times New Roman" w:cs="Times New Roman"/>
          <w:sz w:val="24"/>
          <w:szCs w:val="24"/>
        </w:rPr>
        <w:t>. Certains virent là une allusion à différents membres de la famille imp</w:t>
      </w:r>
      <w:r w:rsidR="00FA296C">
        <w:rPr>
          <w:rFonts w:ascii="Times New Roman" w:hAnsi="Times New Roman" w:cs="Times New Roman"/>
          <w:sz w:val="24"/>
          <w:szCs w:val="24"/>
        </w:rPr>
        <w:t xml:space="preserve">ériale : la Française </w:t>
      </w:r>
      <w:r w:rsidR="00614C75">
        <w:rPr>
          <w:rFonts w:ascii="Times New Roman" w:hAnsi="Times New Roman" w:cs="Times New Roman"/>
          <w:sz w:val="24"/>
          <w:szCs w:val="24"/>
        </w:rPr>
        <w:t>pour</w:t>
      </w:r>
      <w:r w:rsidR="004A0DAE">
        <w:rPr>
          <w:rFonts w:ascii="Times New Roman" w:hAnsi="Times New Roman" w:cs="Times New Roman"/>
          <w:sz w:val="24"/>
          <w:szCs w:val="24"/>
        </w:rPr>
        <w:t xml:space="preserve"> la reine Hortense, mère de Napoléon III ; l’Italienne</w:t>
      </w:r>
      <w:r w:rsidR="00614C75">
        <w:rPr>
          <w:rFonts w:ascii="Times New Roman" w:hAnsi="Times New Roman" w:cs="Times New Roman"/>
          <w:sz w:val="24"/>
          <w:szCs w:val="24"/>
        </w:rPr>
        <w:t xml:space="preserve"> pour</w:t>
      </w:r>
      <w:r w:rsidR="004A0DAE">
        <w:rPr>
          <w:rFonts w:ascii="Times New Roman" w:hAnsi="Times New Roman" w:cs="Times New Roman"/>
          <w:sz w:val="24"/>
          <w:szCs w:val="24"/>
        </w:rPr>
        <w:t xml:space="preserve"> </w:t>
      </w:r>
      <w:proofErr w:type="spellStart"/>
      <w:r w:rsidR="004A0DAE">
        <w:rPr>
          <w:rFonts w:ascii="Times New Roman" w:hAnsi="Times New Roman" w:cs="Times New Roman"/>
          <w:sz w:val="24"/>
          <w:szCs w:val="24"/>
        </w:rPr>
        <w:t>Lætitia</w:t>
      </w:r>
      <w:proofErr w:type="spellEnd"/>
      <w:r w:rsidR="004A0DAE">
        <w:rPr>
          <w:rFonts w:ascii="Times New Roman" w:hAnsi="Times New Roman" w:cs="Times New Roman"/>
          <w:sz w:val="24"/>
          <w:szCs w:val="24"/>
        </w:rPr>
        <w:t xml:space="preserve"> </w:t>
      </w:r>
      <w:proofErr w:type="spellStart"/>
      <w:r w:rsidR="004A0DAE">
        <w:rPr>
          <w:rFonts w:ascii="Times New Roman" w:hAnsi="Times New Roman" w:cs="Times New Roman"/>
          <w:sz w:val="24"/>
          <w:szCs w:val="24"/>
        </w:rPr>
        <w:t>Ramolino</w:t>
      </w:r>
      <w:proofErr w:type="spellEnd"/>
      <w:r w:rsidR="004A0DAE">
        <w:rPr>
          <w:rFonts w:ascii="Times New Roman" w:hAnsi="Times New Roman" w:cs="Times New Roman"/>
          <w:sz w:val="24"/>
          <w:szCs w:val="24"/>
        </w:rPr>
        <w:t>, sa grand-mère paternelle ; l’Espagnole</w:t>
      </w:r>
      <w:r w:rsidR="00614C75">
        <w:rPr>
          <w:rFonts w:ascii="Times New Roman" w:hAnsi="Times New Roman" w:cs="Times New Roman"/>
          <w:sz w:val="24"/>
          <w:szCs w:val="24"/>
        </w:rPr>
        <w:t xml:space="preserve"> pour</w:t>
      </w:r>
      <w:r w:rsidR="004A0DAE">
        <w:rPr>
          <w:rFonts w:ascii="Times New Roman" w:hAnsi="Times New Roman" w:cs="Times New Roman"/>
          <w:sz w:val="24"/>
          <w:szCs w:val="24"/>
        </w:rPr>
        <w:t xml:space="preserve"> la duchesse d’Albe, sœur d</w:t>
      </w:r>
      <w:r w:rsidR="008929DB">
        <w:rPr>
          <w:rFonts w:ascii="Times New Roman" w:hAnsi="Times New Roman" w:cs="Times New Roman"/>
          <w:sz w:val="24"/>
          <w:szCs w:val="24"/>
        </w:rPr>
        <w:t>’</w:t>
      </w:r>
      <w:r w:rsidR="004A0DAE">
        <w:rPr>
          <w:rFonts w:ascii="Times New Roman" w:hAnsi="Times New Roman" w:cs="Times New Roman"/>
          <w:sz w:val="24"/>
          <w:szCs w:val="24"/>
        </w:rPr>
        <w:t>Eugénie ; l’Anglaise</w:t>
      </w:r>
      <w:r w:rsidR="00614C75">
        <w:rPr>
          <w:rFonts w:ascii="Times New Roman" w:hAnsi="Times New Roman" w:cs="Times New Roman"/>
          <w:sz w:val="24"/>
          <w:szCs w:val="24"/>
        </w:rPr>
        <w:t xml:space="preserve"> pour</w:t>
      </w:r>
      <w:r w:rsidR="004A0DAE">
        <w:rPr>
          <w:rFonts w:ascii="Times New Roman" w:hAnsi="Times New Roman" w:cs="Times New Roman"/>
          <w:sz w:val="24"/>
          <w:szCs w:val="24"/>
        </w:rPr>
        <w:t xml:space="preserve"> </w:t>
      </w:r>
      <w:hyperlink r:id="rId8" w:tooltip="María Manuela Kirkpatrick de Closeburn y de Grevignée (page inexistante)" w:history="1">
        <w:r w:rsidR="004A0DAE" w:rsidRPr="00167CCB">
          <w:rPr>
            <w:rStyle w:val="Lienhypertexte"/>
            <w:rFonts w:ascii="Times New Roman" w:hAnsi="Times New Roman" w:cs="Times New Roman"/>
            <w:color w:val="auto"/>
            <w:sz w:val="24"/>
            <w:szCs w:val="24"/>
            <w:u w:val="none"/>
          </w:rPr>
          <w:t xml:space="preserve">María Manuela </w:t>
        </w:r>
        <w:proofErr w:type="spellStart"/>
        <w:r w:rsidR="004A0DAE" w:rsidRPr="00167CCB">
          <w:rPr>
            <w:rStyle w:val="Lienhypertexte"/>
            <w:rFonts w:ascii="Times New Roman" w:hAnsi="Times New Roman" w:cs="Times New Roman"/>
            <w:color w:val="auto"/>
            <w:sz w:val="24"/>
            <w:szCs w:val="24"/>
            <w:u w:val="none"/>
          </w:rPr>
          <w:t>Kirkpatrick</w:t>
        </w:r>
        <w:proofErr w:type="spellEnd"/>
        <w:r w:rsidR="004A0DAE" w:rsidRPr="00167CCB">
          <w:rPr>
            <w:rStyle w:val="Lienhypertexte"/>
            <w:rFonts w:ascii="Times New Roman" w:hAnsi="Times New Roman" w:cs="Times New Roman"/>
            <w:color w:val="auto"/>
            <w:sz w:val="24"/>
            <w:szCs w:val="24"/>
            <w:u w:val="none"/>
          </w:rPr>
          <w:t xml:space="preserve"> de </w:t>
        </w:r>
        <w:proofErr w:type="spellStart"/>
        <w:r w:rsidR="004A0DAE" w:rsidRPr="00167CCB">
          <w:rPr>
            <w:rStyle w:val="Lienhypertexte"/>
            <w:rFonts w:ascii="Times New Roman" w:hAnsi="Times New Roman" w:cs="Times New Roman"/>
            <w:color w:val="auto"/>
            <w:sz w:val="24"/>
            <w:szCs w:val="24"/>
            <w:u w:val="none"/>
          </w:rPr>
          <w:t>Closbourn</w:t>
        </w:r>
        <w:proofErr w:type="spellEnd"/>
        <w:r w:rsidR="004A0DAE" w:rsidRPr="00167CCB">
          <w:rPr>
            <w:rStyle w:val="Lienhypertexte"/>
            <w:rFonts w:ascii="Times New Roman" w:hAnsi="Times New Roman" w:cs="Times New Roman"/>
            <w:color w:val="auto"/>
            <w:sz w:val="24"/>
            <w:szCs w:val="24"/>
            <w:u w:val="none"/>
          </w:rPr>
          <w:t xml:space="preserve"> y de </w:t>
        </w:r>
        <w:proofErr w:type="spellStart"/>
        <w:r w:rsidR="004A0DAE" w:rsidRPr="00167CCB">
          <w:rPr>
            <w:rStyle w:val="Lienhypertexte"/>
            <w:rFonts w:ascii="Times New Roman" w:hAnsi="Times New Roman" w:cs="Times New Roman"/>
            <w:color w:val="auto"/>
            <w:sz w:val="24"/>
            <w:szCs w:val="24"/>
            <w:u w:val="none"/>
          </w:rPr>
          <w:t>Grévignée</w:t>
        </w:r>
        <w:proofErr w:type="spellEnd"/>
      </w:hyperlink>
      <w:r w:rsidR="004A0DAE">
        <w:rPr>
          <w:rFonts w:ascii="Times New Roman" w:hAnsi="Times New Roman" w:cs="Times New Roman"/>
          <w:sz w:val="24"/>
          <w:szCs w:val="24"/>
        </w:rPr>
        <w:t xml:space="preserve">, comtesse de </w:t>
      </w:r>
      <w:proofErr w:type="spellStart"/>
      <w:r w:rsidR="004A0DAE">
        <w:rPr>
          <w:rFonts w:ascii="Times New Roman" w:hAnsi="Times New Roman" w:cs="Times New Roman"/>
          <w:sz w:val="24"/>
          <w:szCs w:val="24"/>
        </w:rPr>
        <w:t>Montijo</w:t>
      </w:r>
      <w:proofErr w:type="spellEnd"/>
      <w:r w:rsidR="004A0DAE">
        <w:rPr>
          <w:rFonts w:ascii="Times New Roman" w:hAnsi="Times New Roman" w:cs="Times New Roman"/>
          <w:sz w:val="24"/>
          <w:szCs w:val="24"/>
        </w:rPr>
        <w:t>, mère</w:t>
      </w:r>
      <w:r w:rsidR="00B9409D">
        <w:rPr>
          <w:rFonts w:ascii="Times New Roman" w:hAnsi="Times New Roman" w:cs="Times New Roman"/>
          <w:sz w:val="24"/>
          <w:szCs w:val="24"/>
        </w:rPr>
        <w:t xml:space="preserve"> de l’impératrice</w:t>
      </w:r>
      <w:r w:rsidR="004A0DAE">
        <w:rPr>
          <w:rFonts w:ascii="Times New Roman" w:hAnsi="Times New Roman" w:cs="Times New Roman"/>
          <w:sz w:val="24"/>
          <w:szCs w:val="24"/>
        </w:rPr>
        <w:t>, d’origine écossaise</w:t>
      </w:r>
      <w:r w:rsidR="0079679D">
        <w:rPr>
          <w:rStyle w:val="Appelnotedebasdep"/>
          <w:rFonts w:ascii="Times New Roman" w:hAnsi="Times New Roman" w:cs="Times New Roman"/>
          <w:sz w:val="24"/>
          <w:szCs w:val="24"/>
        </w:rPr>
        <w:footnoteReference w:id="119"/>
      </w:r>
      <w:r w:rsidR="004A0DAE">
        <w:rPr>
          <w:rFonts w:ascii="Times New Roman" w:hAnsi="Times New Roman" w:cs="Times New Roman"/>
          <w:sz w:val="24"/>
          <w:szCs w:val="24"/>
        </w:rPr>
        <w:t>.</w:t>
      </w:r>
    </w:p>
    <w:p w14:paraId="122CA067" w14:textId="22095981"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Ces médaillons trouvaient en réponse, au-dessus, les bustes de personnalités du Sud</w:t>
      </w:r>
      <w:r w:rsidR="00AF54F8">
        <w:rPr>
          <w:rFonts w:ascii="Times New Roman" w:hAnsi="Times New Roman" w:cs="Times New Roman"/>
          <w:sz w:val="24"/>
          <w:szCs w:val="24"/>
        </w:rPr>
        <w:t>-</w:t>
      </w:r>
      <w:r>
        <w:rPr>
          <w:rFonts w:ascii="Times New Roman" w:hAnsi="Times New Roman" w:cs="Times New Roman"/>
          <w:sz w:val="24"/>
          <w:szCs w:val="24"/>
        </w:rPr>
        <w:t xml:space="preserve">Ouest ou chères à l’empereur sur les plans politique, historique </w:t>
      </w:r>
      <w:r w:rsidR="0068029A">
        <w:rPr>
          <w:rFonts w:ascii="Times New Roman" w:hAnsi="Times New Roman" w:cs="Times New Roman"/>
          <w:sz w:val="24"/>
          <w:szCs w:val="24"/>
        </w:rPr>
        <w:t>ou</w:t>
      </w:r>
      <w:r>
        <w:rPr>
          <w:rFonts w:ascii="Times New Roman" w:hAnsi="Times New Roman" w:cs="Times New Roman"/>
          <w:sz w:val="24"/>
          <w:szCs w:val="24"/>
        </w:rPr>
        <w:t xml:space="preserve"> familial</w:t>
      </w:r>
      <w:r w:rsidR="00E14D27">
        <w:rPr>
          <w:rFonts w:ascii="Times New Roman" w:hAnsi="Times New Roman" w:cs="Times New Roman"/>
          <w:sz w:val="24"/>
          <w:szCs w:val="24"/>
        </w:rPr>
        <w:t>. Ils furent</w:t>
      </w:r>
      <w:r>
        <w:rPr>
          <w:rFonts w:ascii="Times New Roman" w:hAnsi="Times New Roman" w:cs="Times New Roman"/>
          <w:sz w:val="24"/>
          <w:szCs w:val="24"/>
        </w:rPr>
        <w:t xml:space="preserve"> confiés à différents sculpteurs </w:t>
      </w:r>
      <w:r w:rsidR="00AF54F8">
        <w:rPr>
          <w:rFonts w:ascii="Times New Roman" w:hAnsi="Times New Roman" w:cs="Times New Roman"/>
          <w:sz w:val="24"/>
          <w:szCs w:val="24"/>
        </w:rPr>
        <w:t>parisien</w:t>
      </w:r>
      <w:r w:rsidR="00E14D27">
        <w:rPr>
          <w:rFonts w:ascii="Times New Roman" w:hAnsi="Times New Roman" w:cs="Times New Roman"/>
          <w:sz w:val="24"/>
          <w:szCs w:val="24"/>
        </w:rPr>
        <w:t>s</w:t>
      </w:r>
      <w:r w:rsidR="00AF54F8">
        <w:rPr>
          <w:rFonts w:ascii="Times New Roman" w:hAnsi="Times New Roman" w:cs="Times New Roman"/>
          <w:sz w:val="24"/>
          <w:szCs w:val="24"/>
        </w:rPr>
        <w:t xml:space="preserve"> </w:t>
      </w:r>
      <w:r>
        <w:rPr>
          <w:rFonts w:ascii="Times New Roman" w:hAnsi="Times New Roman" w:cs="Times New Roman"/>
          <w:sz w:val="24"/>
          <w:szCs w:val="24"/>
        </w:rPr>
        <w:t xml:space="preserve">: Gaston Phébus </w:t>
      </w:r>
      <w:r w:rsidR="00CC46C4">
        <w:rPr>
          <w:rFonts w:ascii="Times New Roman" w:hAnsi="Times New Roman" w:cs="Times New Roman"/>
          <w:sz w:val="24"/>
          <w:szCs w:val="24"/>
        </w:rPr>
        <w:t xml:space="preserve">fut exécuté </w:t>
      </w:r>
      <w:r>
        <w:rPr>
          <w:rFonts w:ascii="Times New Roman" w:hAnsi="Times New Roman" w:cs="Times New Roman"/>
          <w:sz w:val="24"/>
          <w:szCs w:val="24"/>
        </w:rPr>
        <w:t>par</w:t>
      </w:r>
      <w:r w:rsidR="00AF54F8">
        <w:rPr>
          <w:rFonts w:ascii="Times New Roman" w:hAnsi="Times New Roman" w:cs="Times New Roman"/>
          <w:sz w:val="24"/>
          <w:szCs w:val="24"/>
        </w:rPr>
        <w:t xml:space="preserve"> Pierre</w:t>
      </w:r>
      <w:r>
        <w:rPr>
          <w:rFonts w:ascii="Times New Roman" w:hAnsi="Times New Roman" w:cs="Times New Roman"/>
          <w:sz w:val="24"/>
          <w:szCs w:val="24"/>
        </w:rPr>
        <w:t xml:space="preserve"> Faure, Saint-Vincent-de-Paul et le chevalier Bayard</w:t>
      </w:r>
      <w:r w:rsidRPr="00D74878">
        <w:rPr>
          <w:rFonts w:ascii="Times New Roman" w:hAnsi="Times New Roman" w:cs="Times New Roman"/>
          <w:sz w:val="24"/>
          <w:szCs w:val="24"/>
        </w:rPr>
        <w:t xml:space="preserve"> </w:t>
      </w:r>
      <w:r w:rsidR="00AF54F8">
        <w:rPr>
          <w:rFonts w:ascii="Times New Roman" w:hAnsi="Times New Roman" w:cs="Times New Roman"/>
          <w:sz w:val="24"/>
          <w:szCs w:val="24"/>
        </w:rPr>
        <w:t xml:space="preserve">par </w:t>
      </w:r>
      <w:proofErr w:type="spellStart"/>
      <w:r w:rsidR="00AF54F8">
        <w:rPr>
          <w:rFonts w:ascii="Times New Roman" w:hAnsi="Times New Roman" w:cs="Times New Roman"/>
          <w:sz w:val="24"/>
          <w:szCs w:val="24"/>
        </w:rPr>
        <w:t>Gandolfi</w:t>
      </w:r>
      <w:proofErr w:type="spellEnd"/>
      <w:r>
        <w:rPr>
          <w:rFonts w:ascii="Times New Roman" w:hAnsi="Times New Roman" w:cs="Times New Roman"/>
          <w:sz w:val="24"/>
          <w:szCs w:val="24"/>
        </w:rPr>
        <w:t xml:space="preserve">, le maréchal Lannes par </w:t>
      </w:r>
      <w:r w:rsidR="006209BB">
        <w:rPr>
          <w:rFonts w:ascii="Times New Roman" w:hAnsi="Times New Roman" w:cs="Times New Roman"/>
          <w:sz w:val="24"/>
          <w:szCs w:val="24"/>
        </w:rPr>
        <w:t xml:space="preserve">Augustin </w:t>
      </w:r>
      <w:proofErr w:type="spellStart"/>
      <w:r>
        <w:rPr>
          <w:rFonts w:ascii="Times New Roman" w:hAnsi="Times New Roman" w:cs="Times New Roman"/>
          <w:sz w:val="24"/>
          <w:szCs w:val="24"/>
        </w:rPr>
        <w:t>Courtet</w:t>
      </w:r>
      <w:proofErr w:type="spellEnd"/>
      <w:r>
        <w:rPr>
          <w:rFonts w:ascii="Times New Roman" w:hAnsi="Times New Roman" w:cs="Times New Roman"/>
          <w:sz w:val="24"/>
          <w:szCs w:val="24"/>
        </w:rPr>
        <w:t xml:space="preserve">. </w:t>
      </w:r>
      <w:r w:rsidR="005B4A85">
        <w:rPr>
          <w:rFonts w:ascii="Times New Roman" w:hAnsi="Times New Roman" w:cs="Times New Roman"/>
          <w:sz w:val="24"/>
          <w:szCs w:val="24"/>
        </w:rPr>
        <w:t>Tou</w:t>
      </w:r>
      <w:r>
        <w:rPr>
          <w:rFonts w:ascii="Times New Roman" w:hAnsi="Times New Roman" w:cs="Times New Roman"/>
          <w:sz w:val="24"/>
          <w:szCs w:val="24"/>
        </w:rPr>
        <w:t xml:space="preserve">s répondaient à l’historicisme </w:t>
      </w:r>
      <w:r w:rsidR="00CC46C4">
        <w:rPr>
          <w:rFonts w:ascii="Times New Roman" w:hAnsi="Times New Roman" w:cs="Times New Roman"/>
          <w:sz w:val="24"/>
          <w:szCs w:val="24"/>
        </w:rPr>
        <w:t>du moment</w:t>
      </w:r>
      <w:r>
        <w:rPr>
          <w:rFonts w:ascii="Times New Roman" w:hAnsi="Times New Roman" w:cs="Times New Roman"/>
          <w:sz w:val="24"/>
          <w:szCs w:val="24"/>
        </w:rPr>
        <w:t xml:space="preserve">. Les premiers furent disposés sur l’aile droite, les seconds sur l’aile gauche. </w:t>
      </w:r>
    </w:p>
    <w:p w14:paraId="5512381B" w14:textId="2999D22B" w:rsidR="00881295"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figure de Bayard fut remplacée </w:t>
      </w:r>
      <w:r w:rsidR="00CC46C4">
        <w:rPr>
          <w:rFonts w:ascii="Times New Roman" w:hAnsi="Times New Roman" w:cs="Times New Roman"/>
          <w:sz w:val="24"/>
          <w:szCs w:val="24"/>
        </w:rPr>
        <w:t xml:space="preserve">au final </w:t>
      </w:r>
      <w:r>
        <w:rPr>
          <w:rFonts w:ascii="Times New Roman" w:hAnsi="Times New Roman" w:cs="Times New Roman"/>
          <w:sz w:val="24"/>
          <w:szCs w:val="24"/>
        </w:rPr>
        <w:t>par celle du cardinal Fesch</w:t>
      </w:r>
      <w:r w:rsidR="00CC46C4">
        <w:rPr>
          <w:rFonts w:ascii="Times New Roman" w:hAnsi="Times New Roman" w:cs="Times New Roman"/>
          <w:sz w:val="24"/>
          <w:szCs w:val="24"/>
        </w:rPr>
        <w:t xml:space="preserve"> telle que signalée</w:t>
      </w:r>
      <w:r>
        <w:rPr>
          <w:rFonts w:ascii="Times New Roman" w:hAnsi="Times New Roman" w:cs="Times New Roman"/>
          <w:sz w:val="24"/>
          <w:szCs w:val="24"/>
        </w:rPr>
        <w:t xml:space="preserve"> par Etienne Ardouin. Le cardinal était </w:t>
      </w:r>
      <w:r w:rsidR="0068029A">
        <w:rPr>
          <w:rFonts w:ascii="Times New Roman" w:hAnsi="Times New Roman" w:cs="Times New Roman"/>
          <w:sz w:val="24"/>
          <w:szCs w:val="24"/>
        </w:rPr>
        <w:t xml:space="preserve">en effet </w:t>
      </w:r>
      <w:r>
        <w:rPr>
          <w:rFonts w:ascii="Times New Roman" w:hAnsi="Times New Roman" w:cs="Times New Roman"/>
          <w:sz w:val="24"/>
          <w:szCs w:val="24"/>
        </w:rPr>
        <w:t>le grand-oncle de l’empereur</w:t>
      </w:r>
      <w:r w:rsidR="005B4A85">
        <w:rPr>
          <w:rFonts w:ascii="Times New Roman" w:hAnsi="Times New Roman" w:cs="Times New Roman"/>
          <w:sz w:val="24"/>
          <w:szCs w:val="24"/>
        </w:rPr>
        <w:t>, lequel</w:t>
      </w:r>
      <w:r w:rsidR="0068029A">
        <w:rPr>
          <w:rFonts w:ascii="Times New Roman" w:hAnsi="Times New Roman" w:cs="Times New Roman"/>
          <w:sz w:val="24"/>
          <w:szCs w:val="24"/>
        </w:rPr>
        <w:t xml:space="preserve"> avait inauguré en 1852</w:t>
      </w:r>
      <w:r w:rsidR="00CC46C4">
        <w:rPr>
          <w:rFonts w:ascii="Times New Roman" w:hAnsi="Times New Roman" w:cs="Times New Roman"/>
          <w:sz w:val="24"/>
          <w:szCs w:val="24"/>
        </w:rPr>
        <w:t>,</w:t>
      </w:r>
      <w:r>
        <w:rPr>
          <w:rFonts w:ascii="Times New Roman" w:hAnsi="Times New Roman" w:cs="Times New Roman"/>
          <w:sz w:val="24"/>
          <w:szCs w:val="24"/>
        </w:rPr>
        <w:t xml:space="preserve"> soit deux ans avant la création de la villa impériale</w:t>
      </w:r>
      <w:r w:rsidR="00CC46C4">
        <w:rPr>
          <w:rFonts w:ascii="Times New Roman" w:hAnsi="Times New Roman" w:cs="Times New Roman"/>
          <w:sz w:val="24"/>
          <w:szCs w:val="24"/>
        </w:rPr>
        <w:t>,</w:t>
      </w:r>
      <w:r>
        <w:rPr>
          <w:rFonts w:ascii="Times New Roman" w:hAnsi="Times New Roman" w:cs="Times New Roman"/>
          <w:sz w:val="24"/>
          <w:szCs w:val="24"/>
        </w:rPr>
        <w:t xml:space="preserve"> le musée de ses collections à Ajaccio. Le buste se voulait </w:t>
      </w:r>
      <w:r w:rsidR="00CC46C4">
        <w:rPr>
          <w:rFonts w:ascii="Times New Roman" w:hAnsi="Times New Roman" w:cs="Times New Roman"/>
          <w:sz w:val="24"/>
          <w:szCs w:val="24"/>
        </w:rPr>
        <w:t xml:space="preserve">donc </w:t>
      </w:r>
      <w:r>
        <w:rPr>
          <w:rFonts w:ascii="Times New Roman" w:hAnsi="Times New Roman" w:cs="Times New Roman"/>
          <w:sz w:val="24"/>
          <w:szCs w:val="24"/>
        </w:rPr>
        <w:t xml:space="preserve">un hommage à cette personnalité éminente de la famille Bonaparte. </w:t>
      </w:r>
    </w:p>
    <w:p w14:paraId="36FF467D" w14:textId="47D8E08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Il voisine avec celui de Lannes, autre figure marquante du Premier Empire.</w:t>
      </w:r>
      <w:r w:rsidR="00881295">
        <w:rPr>
          <w:rFonts w:ascii="Times New Roman" w:hAnsi="Times New Roman" w:cs="Times New Roman"/>
          <w:sz w:val="24"/>
          <w:szCs w:val="24"/>
        </w:rPr>
        <w:t xml:space="preserve"> </w:t>
      </w:r>
      <w:r>
        <w:rPr>
          <w:rFonts w:ascii="Times New Roman" w:hAnsi="Times New Roman" w:cs="Times New Roman"/>
          <w:sz w:val="24"/>
          <w:szCs w:val="24"/>
        </w:rPr>
        <w:t xml:space="preserve">Ce buste faisait </w:t>
      </w:r>
      <w:r w:rsidR="00137763">
        <w:rPr>
          <w:rFonts w:ascii="Times New Roman" w:hAnsi="Times New Roman" w:cs="Times New Roman"/>
          <w:sz w:val="24"/>
          <w:szCs w:val="24"/>
        </w:rPr>
        <w:t>allusion</w:t>
      </w:r>
      <w:r>
        <w:rPr>
          <w:rFonts w:ascii="Times New Roman" w:hAnsi="Times New Roman" w:cs="Times New Roman"/>
          <w:sz w:val="24"/>
          <w:szCs w:val="24"/>
        </w:rPr>
        <w:t xml:space="preserve"> au </w:t>
      </w:r>
      <w:r w:rsidR="00137763">
        <w:rPr>
          <w:rFonts w:ascii="Times New Roman" w:hAnsi="Times New Roman" w:cs="Times New Roman"/>
          <w:sz w:val="24"/>
          <w:szCs w:val="24"/>
        </w:rPr>
        <w:t>fils du grand maréchal d’Empire</w:t>
      </w:r>
      <w:r>
        <w:rPr>
          <w:rFonts w:ascii="Times New Roman" w:hAnsi="Times New Roman" w:cs="Times New Roman"/>
          <w:sz w:val="24"/>
          <w:szCs w:val="24"/>
        </w:rPr>
        <w:t xml:space="preserve">, Gustave-Olivier Lannes (1804-1875), </w:t>
      </w:r>
      <w:r w:rsidR="00137763">
        <w:rPr>
          <w:rFonts w:ascii="Times New Roman" w:hAnsi="Times New Roman" w:cs="Times New Roman"/>
          <w:sz w:val="24"/>
          <w:szCs w:val="24"/>
        </w:rPr>
        <w:t xml:space="preserve">comte de Montebello, </w:t>
      </w:r>
      <w:r>
        <w:rPr>
          <w:rFonts w:ascii="Times New Roman" w:hAnsi="Times New Roman" w:cs="Times New Roman"/>
          <w:sz w:val="24"/>
          <w:szCs w:val="24"/>
        </w:rPr>
        <w:t>aide de camp de Napoléon III. S</w:t>
      </w:r>
      <w:r w:rsidR="00137763">
        <w:rPr>
          <w:rFonts w:ascii="Times New Roman" w:hAnsi="Times New Roman" w:cs="Times New Roman"/>
          <w:sz w:val="24"/>
          <w:szCs w:val="24"/>
        </w:rPr>
        <w:t>a proximité</w:t>
      </w:r>
      <w:r>
        <w:rPr>
          <w:rFonts w:ascii="Times New Roman" w:hAnsi="Times New Roman" w:cs="Times New Roman"/>
          <w:sz w:val="24"/>
          <w:szCs w:val="24"/>
        </w:rPr>
        <w:t xml:space="preserve"> avec la figure de Bayard, initialement envisagée, </w:t>
      </w:r>
      <w:r w:rsidR="00926708">
        <w:rPr>
          <w:rFonts w:ascii="Times New Roman" w:hAnsi="Times New Roman" w:cs="Times New Roman"/>
          <w:sz w:val="24"/>
          <w:szCs w:val="24"/>
        </w:rPr>
        <w:t xml:space="preserve">prenait </w:t>
      </w:r>
      <w:r w:rsidR="00CC46C4">
        <w:rPr>
          <w:rFonts w:ascii="Times New Roman" w:hAnsi="Times New Roman" w:cs="Times New Roman"/>
          <w:sz w:val="24"/>
          <w:szCs w:val="24"/>
        </w:rPr>
        <w:t xml:space="preserve">ici </w:t>
      </w:r>
      <w:r w:rsidR="00926708">
        <w:rPr>
          <w:rFonts w:ascii="Times New Roman" w:hAnsi="Times New Roman" w:cs="Times New Roman"/>
          <w:sz w:val="24"/>
          <w:szCs w:val="24"/>
        </w:rPr>
        <w:t>tout son</w:t>
      </w:r>
      <w:r w:rsidR="00881295">
        <w:rPr>
          <w:rFonts w:ascii="Times New Roman" w:hAnsi="Times New Roman" w:cs="Times New Roman"/>
          <w:sz w:val="24"/>
          <w:szCs w:val="24"/>
        </w:rPr>
        <w:t xml:space="preserve"> </w:t>
      </w:r>
      <w:r>
        <w:rPr>
          <w:rFonts w:ascii="Times New Roman" w:hAnsi="Times New Roman" w:cs="Times New Roman"/>
          <w:sz w:val="24"/>
          <w:szCs w:val="24"/>
        </w:rPr>
        <w:t>sens : il signifiait clairement le dévouement des Montebello à leur empereur comme le brillant chevalier l’avait été pour François I</w:t>
      </w:r>
      <w:r w:rsidRPr="00CC46C4">
        <w:rPr>
          <w:rFonts w:ascii="Times New Roman" w:hAnsi="Times New Roman" w:cs="Times New Roman"/>
          <w:sz w:val="24"/>
          <w:szCs w:val="24"/>
          <w:vertAlign w:val="superscript"/>
        </w:rPr>
        <w:t>er</w:t>
      </w:r>
      <w:r>
        <w:rPr>
          <w:rFonts w:ascii="Times New Roman" w:hAnsi="Times New Roman" w:cs="Times New Roman"/>
          <w:sz w:val="24"/>
          <w:szCs w:val="24"/>
        </w:rPr>
        <w:t>. Les choix iconographique</w:t>
      </w:r>
      <w:r w:rsidR="00137763">
        <w:rPr>
          <w:rFonts w:ascii="Times New Roman" w:hAnsi="Times New Roman" w:cs="Times New Roman"/>
          <w:sz w:val="24"/>
          <w:szCs w:val="24"/>
        </w:rPr>
        <w:t>s du couple impérial en décid</w:t>
      </w:r>
      <w:r w:rsidR="00A20F7D">
        <w:rPr>
          <w:rFonts w:ascii="Times New Roman" w:hAnsi="Times New Roman" w:cs="Times New Roman"/>
          <w:sz w:val="24"/>
          <w:szCs w:val="24"/>
        </w:rPr>
        <w:t>e</w:t>
      </w:r>
      <w:r w:rsidR="00137763">
        <w:rPr>
          <w:rFonts w:ascii="Times New Roman" w:hAnsi="Times New Roman" w:cs="Times New Roman"/>
          <w:sz w:val="24"/>
          <w:szCs w:val="24"/>
        </w:rPr>
        <w:t>ro</w:t>
      </w:r>
      <w:r>
        <w:rPr>
          <w:rFonts w:ascii="Times New Roman" w:hAnsi="Times New Roman" w:cs="Times New Roman"/>
          <w:sz w:val="24"/>
          <w:szCs w:val="24"/>
        </w:rPr>
        <w:t>nt autrement.</w:t>
      </w:r>
    </w:p>
    <w:p w14:paraId="7A400BB6" w14:textId="25C819B5"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Chaque buste fut réglé </w:t>
      </w:r>
      <w:r w:rsidR="00CC46C4">
        <w:rPr>
          <w:rFonts w:ascii="Times New Roman" w:hAnsi="Times New Roman" w:cs="Times New Roman"/>
          <w:sz w:val="24"/>
          <w:szCs w:val="24"/>
        </w:rPr>
        <w:t xml:space="preserve">aux sculpteurs </w:t>
      </w:r>
      <w:r>
        <w:rPr>
          <w:rFonts w:ascii="Times New Roman" w:hAnsi="Times New Roman" w:cs="Times New Roman"/>
          <w:sz w:val="24"/>
          <w:szCs w:val="24"/>
        </w:rPr>
        <w:t xml:space="preserve">1 500 francs pièce </w:t>
      </w:r>
      <w:r w:rsidR="00CC46C4">
        <w:rPr>
          <w:rFonts w:ascii="Times New Roman" w:hAnsi="Times New Roman" w:cs="Times New Roman"/>
          <w:sz w:val="24"/>
          <w:szCs w:val="24"/>
        </w:rPr>
        <w:t>à leur</w:t>
      </w:r>
      <w:r w:rsidR="007D3CDE">
        <w:rPr>
          <w:rFonts w:ascii="Times New Roman" w:hAnsi="Times New Roman" w:cs="Times New Roman"/>
          <w:sz w:val="24"/>
          <w:szCs w:val="24"/>
        </w:rPr>
        <w:t xml:space="preserve"> </w:t>
      </w:r>
      <w:r>
        <w:rPr>
          <w:rFonts w:ascii="Times New Roman" w:hAnsi="Times New Roman" w:cs="Times New Roman"/>
          <w:sz w:val="24"/>
          <w:szCs w:val="24"/>
        </w:rPr>
        <w:t>livraison en juillet 1855.</w:t>
      </w:r>
    </w:p>
    <w:p w14:paraId="060E5150" w14:textId="0268A0A3" w:rsidR="00A80DFA"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frontons </w:t>
      </w:r>
      <w:r w:rsidR="00881295">
        <w:rPr>
          <w:rFonts w:ascii="Times New Roman" w:hAnsi="Times New Roman" w:cs="Times New Roman"/>
          <w:sz w:val="24"/>
          <w:szCs w:val="24"/>
        </w:rPr>
        <w:t>aux extrémités</w:t>
      </w:r>
      <w:r>
        <w:rPr>
          <w:rFonts w:ascii="Times New Roman" w:hAnsi="Times New Roman" w:cs="Times New Roman"/>
          <w:sz w:val="24"/>
          <w:szCs w:val="24"/>
        </w:rPr>
        <w:t xml:space="preserve"> des ailes latérales furent finalement réduits à la travée centrale</w:t>
      </w:r>
      <w:r w:rsidR="00881295">
        <w:rPr>
          <w:rFonts w:ascii="Times New Roman" w:hAnsi="Times New Roman" w:cs="Times New Roman"/>
          <w:sz w:val="24"/>
          <w:szCs w:val="24"/>
        </w:rPr>
        <w:t>, ne contena</w:t>
      </w:r>
      <w:r>
        <w:rPr>
          <w:rFonts w:ascii="Times New Roman" w:hAnsi="Times New Roman" w:cs="Times New Roman"/>
          <w:sz w:val="24"/>
          <w:szCs w:val="24"/>
        </w:rPr>
        <w:t>nt plus que l’aigle impériale</w:t>
      </w:r>
      <w:r w:rsidR="00CB1F9C">
        <w:rPr>
          <w:rFonts w:ascii="Times New Roman" w:hAnsi="Times New Roman" w:cs="Times New Roman"/>
          <w:sz w:val="24"/>
          <w:szCs w:val="24"/>
        </w:rPr>
        <w:t xml:space="preserve"> dans </w:t>
      </w:r>
      <w:r w:rsidR="00B9409D">
        <w:rPr>
          <w:rFonts w:ascii="Times New Roman" w:hAnsi="Times New Roman" w:cs="Times New Roman"/>
          <w:sz w:val="24"/>
          <w:szCs w:val="24"/>
        </w:rPr>
        <w:t>sa</w:t>
      </w:r>
      <w:r w:rsidR="00CB1F9C">
        <w:rPr>
          <w:rFonts w:ascii="Times New Roman" w:hAnsi="Times New Roman" w:cs="Times New Roman"/>
          <w:sz w:val="24"/>
          <w:szCs w:val="24"/>
        </w:rPr>
        <w:t xml:space="preserve"> couronne de lauriers enrubannée</w:t>
      </w:r>
      <w:r>
        <w:rPr>
          <w:rFonts w:ascii="Times New Roman" w:hAnsi="Times New Roman" w:cs="Times New Roman"/>
          <w:sz w:val="24"/>
          <w:szCs w:val="24"/>
        </w:rPr>
        <w:t xml:space="preserve">. </w:t>
      </w:r>
      <w:r w:rsidR="00572567">
        <w:rPr>
          <w:rFonts w:ascii="Times New Roman" w:hAnsi="Times New Roman" w:cs="Times New Roman"/>
          <w:sz w:val="24"/>
          <w:szCs w:val="24"/>
        </w:rPr>
        <w:t>Sur l</w:t>
      </w:r>
      <w:r>
        <w:rPr>
          <w:rFonts w:ascii="Times New Roman" w:hAnsi="Times New Roman" w:cs="Times New Roman"/>
          <w:sz w:val="24"/>
          <w:szCs w:val="24"/>
        </w:rPr>
        <w:t>e</w:t>
      </w:r>
      <w:r w:rsidR="00A80DFA">
        <w:rPr>
          <w:rFonts w:ascii="Times New Roman" w:hAnsi="Times New Roman" w:cs="Times New Roman"/>
          <w:sz w:val="24"/>
          <w:szCs w:val="24"/>
        </w:rPr>
        <w:t xml:space="preserve"> côté</w:t>
      </w:r>
      <w:r w:rsidR="00572567">
        <w:rPr>
          <w:rFonts w:ascii="Times New Roman" w:hAnsi="Times New Roman" w:cs="Times New Roman"/>
          <w:sz w:val="24"/>
          <w:szCs w:val="24"/>
        </w:rPr>
        <w:t>,</w:t>
      </w:r>
      <w:r>
        <w:rPr>
          <w:rFonts w:ascii="Times New Roman" w:hAnsi="Times New Roman" w:cs="Times New Roman"/>
          <w:sz w:val="24"/>
          <w:szCs w:val="24"/>
        </w:rPr>
        <w:t xml:space="preserve"> </w:t>
      </w:r>
      <w:r w:rsidR="00A80DFA">
        <w:rPr>
          <w:rFonts w:ascii="Times New Roman" w:hAnsi="Times New Roman" w:cs="Times New Roman"/>
          <w:sz w:val="24"/>
          <w:szCs w:val="24"/>
        </w:rPr>
        <w:t>il</w:t>
      </w:r>
      <w:r>
        <w:rPr>
          <w:rFonts w:ascii="Times New Roman" w:hAnsi="Times New Roman" w:cs="Times New Roman"/>
          <w:sz w:val="24"/>
          <w:szCs w:val="24"/>
        </w:rPr>
        <w:t>s</w:t>
      </w:r>
      <w:r w:rsidR="00572567">
        <w:rPr>
          <w:rFonts w:ascii="Times New Roman" w:hAnsi="Times New Roman" w:cs="Times New Roman"/>
          <w:sz w:val="24"/>
          <w:szCs w:val="24"/>
        </w:rPr>
        <w:t xml:space="preserve"> couvraient</w:t>
      </w:r>
      <w:r>
        <w:rPr>
          <w:rFonts w:ascii="Times New Roman" w:hAnsi="Times New Roman" w:cs="Times New Roman"/>
          <w:sz w:val="24"/>
          <w:szCs w:val="24"/>
        </w:rPr>
        <w:t xml:space="preserve"> toute la largeur de la travée</w:t>
      </w:r>
      <w:r w:rsidR="00CB1F9C">
        <w:rPr>
          <w:rFonts w:ascii="Times New Roman" w:hAnsi="Times New Roman" w:cs="Times New Roman"/>
          <w:sz w:val="24"/>
          <w:szCs w:val="24"/>
        </w:rPr>
        <w:t xml:space="preserve"> et furent ornés de motifs militaires comme en témoignent les vestiges</w:t>
      </w:r>
      <w:r w:rsidR="00B9409D">
        <w:rPr>
          <w:rFonts w:ascii="Times New Roman" w:hAnsi="Times New Roman" w:cs="Times New Roman"/>
          <w:sz w:val="24"/>
          <w:szCs w:val="24"/>
        </w:rPr>
        <w:t xml:space="preserve"> conservés</w:t>
      </w:r>
      <w:r w:rsidR="00CB1F9C">
        <w:rPr>
          <w:rFonts w:ascii="Times New Roman" w:hAnsi="Times New Roman" w:cs="Times New Roman"/>
          <w:sz w:val="24"/>
          <w:szCs w:val="24"/>
        </w:rPr>
        <w:t xml:space="preserve"> </w:t>
      </w:r>
      <w:r w:rsidR="00182791">
        <w:rPr>
          <w:rFonts w:ascii="Times New Roman" w:hAnsi="Times New Roman" w:cs="Times New Roman"/>
          <w:sz w:val="24"/>
          <w:szCs w:val="24"/>
        </w:rPr>
        <w:t>visibles</w:t>
      </w:r>
      <w:r w:rsidR="00CB1F9C">
        <w:rPr>
          <w:rFonts w:ascii="Times New Roman" w:hAnsi="Times New Roman" w:cs="Times New Roman"/>
          <w:sz w:val="24"/>
          <w:szCs w:val="24"/>
        </w:rPr>
        <w:t xml:space="preserve"> encore il y a peu sur la terrasse de l’Hôtel du Palais</w:t>
      </w:r>
      <w:r w:rsidR="00CB1F9C">
        <w:rPr>
          <w:rStyle w:val="Appelnotedebasdep"/>
          <w:rFonts w:ascii="Times New Roman" w:hAnsi="Times New Roman" w:cs="Times New Roman"/>
          <w:sz w:val="24"/>
          <w:szCs w:val="24"/>
        </w:rPr>
        <w:footnoteReference w:id="120"/>
      </w:r>
      <w:r w:rsidR="00926708">
        <w:rPr>
          <w:rFonts w:ascii="Times New Roman" w:hAnsi="Times New Roman" w:cs="Times New Roman"/>
          <w:sz w:val="24"/>
          <w:szCs w:val="24"/>
        </w:rPr>
        <w:t>.</w:t>
      </w:r>
      <w:r>
        <w:rPr>
          <w:rFonts w:ascii="Times New Roman" w:hAnsi="Times New Roman" w:cs="Times New Roman"/>
          <w:sz w:val="24"/>
          <w:szCs w:val="24"/>
        </w:rPr>
        <w:t xml:space="preserve"> </w:t>
      </w:r>
    </w:p>
    <w:p w14:paraId="6E5217D7" w14:textId="1616A684"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Les marques rouges sur l’élévation de 1855 témoignent des dernières modifications apportées</w:t>
      </w:r>
      <w:r w:rsidR="00CC2DAA">
        <w:rPr>
          <w:rFonts w:ascii="Times New Roman" w:hAnsi="Times New Roman" w:cs="Times New Roman"/>
          <w:sz w:val="24"/>
          <w:szCs w:val="24"/>
        </w:rPr>
        <w:t xml:space="preserve"> par </w:t>
      </w:r>
      <w:r w:rsidR="005A3D49">
        <w:rPr>
          <w:rFonts w:ascii="Times New Roman" w:hAnsi="Times New Roman" w:cs="Times New Roman"/>
          <w:sz w:val="24"/>
          <w:szCs w:val="24"/>
        </w:rPr>
        <w:t>Hippolyte Duran</w:t>
      </w:r>
      <w:r>
        <w:rPr>
          <w:rFonts w:ascii="Times New Roman" w:hAnsi="Times New Roman" w:cs="Times New Roman"/>
          <w:sz w:val="24"/>
          <w:szCs w:val="24"/>
        </w:rPr>
        <w:t xml:space="preserve">. </w:t>
      </w:r>
    </w:p>
    <w:p w14:paraId="132B30B0" w14:textId="0E3EBB06" w:rsidR="00CB1F9C" w:rsidRDefault="00CC2DAA" w:rsidP="005A3D49">
      <w:pPr>
        <w:spacing w:line="360" w:lineRule="auto"/>
        <w:jc w:val="both"/>
        <w:rPr>
          <w:rFonts w:ascii="Times New Roman" w:hAnsi="Times New Roman" w:cs="Times New Roman"/>
          <w:b/>
          <w:i/>
          <w:sz w:val="24"/>
          <w:szCs w:val="24"/>
        </w:rPr>
      </w:pPr>
      <w:r>
        <w:rPr>
          <w:rFonts w:ascii="Times New Roman" w:hAnsi="Times New Roman" w:cs="Times New Roman"/>
          <w:sz w:val="24"/>
          <w:szCs w:val="24"/>
        </w:rPr>
        <w:t>L</w:t>
      </w:r>
      <w:r w:rsidR="004A0DAE">
        <w:rPr>
          <w:rFonts w:ascii="Times New Roman" w:hAnsi="Times New Roman" w:cs="Times New Roman"/>
          <w:sz w:val="24"/>
          <w:szCs w:val="24"/>
        </w:rPr>
        <w:t xml:space="preserve">es lithographies et photos d’époque </w:t>
      </w:r>
      <w:r>
        <w:rPr>
          <w:rFonts w:ascii="Times New Roman" w:hAnsi="Times New Roman" w:cs="Times New Roman"/>
          <w:sz w:val="24"/>
          <w:szCs w:val="24"/>
        </w:rPr>
        <w:t xml:space="preserve">attestent </w:t>
      </w:r>
      <w:r w:rsidR="004A0DAE">
        <w:rPr>
          <w:rFonts w:ascii="Times New Roman" w:hAnsi="Times New Roman" w:cs="Times New Roman"/>
          <w:sz w:val="24"/>
          <w:szCs w:val="24"/>
        </w:rPr>
        <w:t xml:space="preserve">que les souches de cheminées étaient aussi en brique et pierre, mode qui s’étendra à de nombreuses réalisations </w:t>
      </w:r>
      <w:r w:rsidR="005A3D49">
        <w:rPr>
          <w:rFonts w:ascii="Times New Roman" w:hAnsi="Times New Roman" w:cs="Times New Roman"/>
          <w:sz w:val="24"/>
          <w:szCs w:val="24"/>
        </w:rPr>
        <w:t>à</w:t>
      </w:r>
      <w:r w:rsidR="004A0DAE">
        <w:rPr>
          <w:rFonts w:ascii="Times New Roman" w:hAnsi="Times New Roman" w:cs="Times New Roman"/>
          <w:sz w:val="24"/>
          <w:szCs w:val="24"/>
        </w:rPr>
        <w:t xml:space="preserve"> Biarritz </w:t>
      </w:r>
      <w:r w:rsidR="005A3D49">
        <w:rPr>
          <w:rFonts w:ascii="Times New Roman" w:hAnsi="Times New Roman" w:cs="Times New Roman"/>
          <w:sz w:val="24"/>
          <w:szCs w:val="24"/>
        </w:rPr>
        <w:t xml:space="preserve">durant le </w:t>
      </w:r>
      <w:r w:rsidR="004A0DAE">
        <w:rPr>
          <w:rFonts w:ascii="Times New Roman" w:hAnsi="Times New Roman" w:cs="Times New Roman"/>
          <w:sz w:val="24"/>
          <w:szCs w:val="24"/>
        </w:rPr>
        <w:t>siècle</w:t>
      </w:r>
      <w:r w:rsidR="00926708">
        <w:rPr>
          <w:rFonts w:ascii="Times New Roman" w:hAnsi="Times New Roman" w:cs="Times New Roman"/>
          <w:sz w:val="24"/>
          <w:szCs w:val="24"/>
        </w:rPr>
        <w:t xml:space="preserve"> : </w:t>
      </w:r>
      <w:r w:rsidR="004A0DAE">
        <w:rPr>
          <w:rFonts w:ascii="Times New Roman" w:hAnsi="Times New Roman" w:cs="Times New Roman"/>
          <w:sz w:val="24"/>
          <w:szCs w:val="24"/>
        </w:rPr>
        <w:lastRenderedPageBreak/>
        <w:t>Casino Bellevue,</w:t>
      </w:r>
      <w:r w:rsidR="00926708">
        <w:rPr>
          <w:rFonts w:ascii="Times New Roman" w:hAnsi="Times New Roman" w:cs="Times New Roman"/>
          <w:sz w:val="24"/>
          <w:szCs w:val="24"/>
        </w:rPr>
        <w:t xml:space="preserve"> Grand Hôtel,</w:t>
      </w:r>
      <w:r w:rsidR="004A0DAE">
        <w:rPr>
          <w:rFonts w:ascii="Times New Roman" w:hAnsi="Times New Roman" w:cs="Times New Roman"/>
          <w:sz w:val="24"/>
          <w:szCs w:val="24"/>
        </w:rPr>
        <w:t xml:space="preserve"> Hôtel d’Angleterre</w:t>
      </w:r>
      <w:r>
        <w:rPr>
          <w:rFonts w:ascii="Times New Roman" w:hAnsi="Times New Roman" w:cs="Times New Roman"/>
          <w:sz w:val="24"/>
          <w:szCs w:val="24"/>
        </w:rPr>
        <w:t>, Hôtel</w:t>
      </w:r>
      <w:r w:rsidR="00926708">
        <w:rPr>
          <w:rFonts w:ascii="Times New Roman" w:hAnsi="Times New Roman" w:cs="Times New Roman"/>
          <w:sz w:val="24"/>
          <w:szCs w:val="24"/>
        </w:rPr>
        <w:t xml:space="preserve"> Continental, Pavillon Louis XIV</w:t>
      </w:r>
      <w:r w:rsidR="00B9409D">
        <w:rPr>
          <w:rFonts w:ascii="Times New Roman" w:hAnsi="Times New Roman" w:cs="Times New Roman"/>
          <w:sz w:val="24"/>
          <w:szCs w:val="24"/>
        </w:rPr>
        <w:t xml:space="preserve">, villas </w:t>
      </w:r>
      <w:r w:rsidR="00926708">
        <w:rPr>
          <w:rFonts w:ascii="Times New Roman" w:hAnsi="Times New Roman" w:cs="Times New Roman"/>
          <w:sz w:val="24"/>
          <w:szCs w:val="24"/>
        </w:rPr>
        <w:t>…</w:t>
      </w:r>
    </w:p>
    <w:p w14:paraId="4BFA8F7C" w14:textId="77777777" w:rsidR="0037379C" w:rsidRPr="00264FEB" w:rsidRDefault="0037379C" w:rsidP="00E44B4E">
      <w:pPr>
        <w:spacing w:after="0" w:line="360" w:lineRule="auto"/>
        <w:jc w:val="both"/>
        <w:rPr>
          <w:rFonts w:ascii="Times New Roman" w:hAnsi="Times New Roman" w:cs="Times New Roman"/>
          <w:b/>
          <w:i/>
          <w:sz w:val="16"/>
          <w:szCs w:val="16"/>
        </w:rPr>
      </w:pPr>
    </w:p>
    <w:p w14:paraId="7AF78FA0" w14:textId="77777777" w:rsidR="004A0DAE" w:rsidRPr="00796499" w:rsidRDefault="004A0DAE" w:rsidP="004A0DA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élévations sur la mer</w:t>
      </w:r>
    </w:p>
    <w:p w14:paraId="064DD61A" w14:textId="771B8B6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L’élévation du logis principal sur la mer se composait de deux pavillons latéraux à pans coupés, avec </w:t>
      </w:r>
      <w:r w:rsidR="005C6F3D">
        <w:rPr>
          <w:rFonts w:ascii="Times New Roman" w:hAnsi="Times New Roman" w:cs="Times New Roman"/>
          <w:sz w:val="24"/>
          <w:szCs w:val="24"/>
        </w:rPr>
        <w:t>colonn</w:t>
      </w:r>
      <w:r>
        <w:rPr>
          <w:rFonts w:ascii="Times New Roman" w:hAnsi="Times New Roman" w:cs="Times New Roman"/>
          <w:sz w:val="24"/>
          <w:szCs w:val="24"/>
        </w:rPr>
        <w:t xml:space="preserve">es d’angle et balcon sur consoles sur chaque face. </w:t>
      </w:r>
      <w:r w:rsidR="00917A74">
        <w:rPr>
          <w:rFonts w:ascii="Times New Roman" w:hAnsi="Times New Roman" w:cs="Times New Roman"/>
          <w:sz w:val="24"/>
          <w:szCs w:val="24"/>
        </w:rPr>
        <w:t>Ce</w:t>
      </w:r>
      <w:r>
        <w:rPr>
          <w:rFonts w:ascii="Times New Roman" w:hAnsi="Times New Roman" w:cs="Times New Roman"/>
          <w:sz w:val="24"/>
          <w:szCs w:val="24"/>
        </w:rPr>
        <w:t>s</w:t>
      </w:r>
      <w:r w:rsidR="00917A74">
        <w:rPr>
          <w:rFonts w:ascii="Times New Roman" w:hAnsi="Times New Roman" w:cs="Times New Roman"/>
          <w:sz w:val="24"/>
          <w:szCs w:val="24"/>
        </w:rPr>
        <w:t xml:space="preserve"> pavillons</w:t>
      </w:r>
      <w:r>
        <w:rPr>
          <w:rFonts w:ascii="Times New Roman" w:hAnsi="Times New Roman" w:cs="Times New Roman"/>
          <w:sz w:val="24"/>
          <w:szCs w:val="24"/>
        </w:rPr>
        <w:t xml:space="preserve"> </w:t>
      </w:r>
      <w:r w:rsidR="00917A74">
        <w:rPr>
          <w:rFonts w:ascii="Times New Roman" w:hAnsi="Times New Roman" w:cs="Times New Roman"/>
          <w:sz w:val="24"/>
          <w:szCs w:val="24"/>
        </w:rPr>
        <w:t>formaient</w:t>
      </w:r>
      <w:r>
        <w:rPr>
          <w:rFonts w:ascii="Times New Roman" w:hAnsi="Times New Roman" w:cs="Times New Roman"/>
          <w:sz w:val="24"/>
          <w:szCs w:val="24"/>
        </w:rPr>
        <w:t xml:space="preserve"> la continuité des ailes </w:t>
      </w:r>
      <w:r w:rsidR="005A3D49">
        <w:rPr>
          <w:rFonts w:ascii="Times New Roman" w:hAnsi="Times New Roman" w:cs="Times New Roman"/>
          <w:sz w:val="24"/>
          <w:szCs w:val="24"/>
        </w:rPr>
        <w:t>sur</w:t>
      </w:r>
      <w:r>
        <w:rPr>
          <w:rFonts w:ascii="Times New Roman" w:hAnsi="Times New Roman" w:cs="Times New Roman"/>
          <w:sz w:val="24"/>
          <w:szCs w:val="24"/>
        </w:rPr>
        <w:t xml:space="preserve"> la cour.</w:t>
      </w:r>
      <w:r w:rsidRPr="00FE7FCF">
        <w:rPr>
          <w:rFonts w:ascii="Times New Roman" w:hAnsi="Times New Roman" w:cs="Times New Roman"/>
          <w:sz w:val="24"/>
          <w:szCs w:val="24"/>
        </w:rPr>
        <w:t xml:space="preserve"> </w:t>
      </w:r>
      <w:r>
        <w:rPr>
          <w:rFonts w:ascii="Times New Roman" w:hAnsi="Times New Roman" w:cs="Times New Roman"/>
          <w:sz w:val="24"/>
          <w:szCs w:val="24"/>
        </w:rPr>
        <w:t>Leur présence fut accusée par l’emploi d’un attique au-dessus qui préfigur</w:t>
      </w:r>
      <w:r w:rsidR="005A3D49">
        <w:rPr>
          <w:rFonts w:ascii="Times New Roman" w:hAnsi="Times New Roman" w:cs="Times New Roman"/>
          <w:sz w:val="24"/>
          <w:szCs w:val="24"/>
        </w:rPr>
        <w:t>ait</w:t>
      </w:r>
      <w:r>
        <w:rPr>
          <w:rFonts w:ascii="Times New Roman" w:hAnsi="Times New Roman" w:cs="Times New Roman"/>
          <w:sz w:val="24"/>
          <w:szCs w:val="24"/>
        </w:rPr>
        <w:t xml:space="preserve"> celui qui sera établi </w:t>
      </w:r>
      <w:r w:rsidR="005A3D49">
        <w:rPr>
          <w:rFonts w:ascii="Times New Roman" w:hAnsi="Times New Roman" w:cs="Times New Roman"/>
          <w:sz w:val="24"/>
          <w:szCs w:val="24"/>
        </w:rPr>
        <w:t xml:space="preserve">sur toute la demeure </w:t>
      </w:r>
      <w:r>
        <w:rPr>
          <w:rFonts w:ascii="Times New Roman" w:hAnsi="Times New Roman" w:cs="Times New Roman"/>
          <w:sz w:val="24"/>
          <w:szCs w:val="24"/>
        </w:rPr>
        <w:t>en 1865-1866.</w:t>
      </w:r>
    </w:p>
    <w:p w14:paraId="731B695A" w14:textId="36ADE15B"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Contrairement à l’élévation sur la cour et à la tradition classique française, Duran ne chercha pas à marquer ici le centre de l’élévation. Les travées du corps central sont simplement symétriques. L’architecte fit courir un balcon sur toute la longueur. </w:t>
      </w:r>
      <w:r w:rsidR="00972B17">
        <w:rPr>
          <w:rFonts w:ascii="Times New Roman" w:hAnsi="Times New Roman" w:cs="Times New Roman"/>
          <w:sz w:val="24"/>
          <w:szCs w:val="24"/>
        </w:rPr>
        <w:t>Comme sur la cour, i</w:t>
      </w:r>
      <w:r>
        <w:rPr>
          <w:rFonts w:ascii="Times New Roman" w:hAnsi="Times New Roman" w:cs="Times New Roman"/>
          <w:sz w:val="24"/>
          <w:szCs w:val="24"/>
        </w:rPr>
        <w:t xml:space="preserve">l orna de mascarons les portes-fenêtres du rez-de-chaussée et de frontons cintrés </w:t>
      </w:r>
      <w:r w:rsidR="00EE2874">
        <w:rPr>
          <w:rFonts w:ascii="Times New Roman" w:hAnsi="Times New Roman" w:cs="Times New Roman"/>
          <w:sz w:val="24"/>
          <w:szCs w:val="24"/>
        </w:rPr>
        <w:t xml:space="preserve">celles </w:t>
      </w:r>
      <w:r w:rsidR="00972B17">
        <w:rPr>
          <w:rFonts w:ascii="Times New Roman" w:hAnsi="Times New Roman" w:cs="Times New Roman"/>
          <w:sz w:val="24"/>
          <w:szCs w:val="24"/>
        </w:rPr>
        <w:t>de l’étage</w:t>
      </w:r>
      <w:r>
        <w:rPr>
          <w:rFonts w:ascii="Times New Roman" w:hAnsi="Times New Roman" w:cs="Times New Roman"/>
          <w:sz w:val="24"/>
          <w:szCs w:val="24"/>
        </w:rPr>
        <w:t xml:space="preserve"> et des pavillons latéraux. </w:t>
      </w:r>
    </w:p>
    <w:p w14:paraId="7DA58D97" w14:textId="47AB3C98"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distinguer le logis </w:t>
      </w:r>
      <w:r w:rsidR="005C6F3D">
        <w:rPr>
          <w:rFonts w:ascii="Times New Roman" w:hAnsi="Times New Roman" w:cs="Times New Roman"/>
          <w:sz w:val="24"/>
          <w:szCs w:val="24"/>
        </w:rPr>
        <w:t>princip</w:t>
      </w:r>
      <w:r>
        <w:rPr>
          <w:rFonts w:ascii="Times New Roman" w:hAnsi="Times New Roman" w:cs="Times New Roman"/>
          <w:sz w:val="24"/>
          <w:szCs w:val="24"/>
        </w:rPr>
        <w:t xml:space="preserve">al </w:t>
      </w:r>
      <w:r w:rsidR="005C6F3D">
        <w:rPr>
          <w:rFonts w:ascii="Times New Roman" w:hAnsi="Times New Roman" w:cs="Times New Roman"/>
          <w:sz w:val="24"/>
          <w:szCs w:val="24"/>
        </w:rPr>
        <w:t>d</w:t>
      </w:r>
      <w:r>
        <w:rPr>
          <w:rFonts w:ascii="Times New Roman" w:hAnsi="Times New Roman" w:cs="Times New Roman"/>
          <w:sz w:val="24"/>
          <w:szCs w:val="24"/>
        </w:rPr>
        <w:t>es pavillons, l’architecte recourut à un soubassement en bossages pour le premier et à un soubassement uniforme pour les seconds.</w:t>
      </w:r>
    </w:p>
    <w:p w14:paraId="0F407993" w14:textId="77777777" w:rsidR="005A3D49" w:rsidRPr="00264FEB" w:rsidRDefault="005A3D49" w:rsidP="005A3D49">
      <w:pPr>
        <w:spacing w:after="0" w:line="360" w:lineRule="auto"/>
        <w:jc w:val="both"/>
        <w:rPr>
          <w:rFonts w:ascii="Times New Roman" w:hAnsi="Times New Roman" w:cs="Times New Roman"/>
          <w:sz w:val="16"/>
          <w:szCs w:val="16"/>
        </w:rPr>
      </w:pPr>
    </w:p>
    <w:p w14:paraId="5335C946" w14:textId="77777777" w:rsidR="00B65866" w:rsidRDefault="00B65866" w:rsidP="004A0DAE">
      <w:p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Les élévations </w:t>
      </w:r>
      <w:r w:rsidR="00BD2062">
        <w:rPr>
          <w:rFonts w:ascii="Times New Roman" w:hAnsi="Times New Roman" w:cs="Times New Roman"/>
          <w:b/>
          <w:i/>
          <w:sz w:val="24"/>
          <w:szCs w:val="24"/>
        </w:rPr>
        <w:t xml:space="preserve">latérales </w:t>
      </w:r>
      <w:r>
        <w:rPr>
          <w:rFonts w:ascii="Times New Roman" w:hAnsi="Times New Roman" w:cs="Times New Roman"/>
          <w:b/>
          <w:i/>
          <w:sz w:val="24"/>
          <w:szCs w:val="24"/>
        </w:rPr>
        <w:t>sur le parc</w:t>
      </w:r>
    </w:p>
    <w:p w14:paraId="5177602A" w14:textId="3784B486" w:rsidR="007B4521" w:rsidRDefault="007B4521"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 côté du parc, </w:t>
      </w:r>
      <w:r w:rsidR="004C78AB">
        <w:rPr>
          <w:rFonts w:ascii="Times New Roman" w:hAnsi="Times New Roman" w:cs="Times New Roman"/>
          <w:sz w:val="24"/>
          <w:szCs w:val="24"/>
        </w:rPr>
        <w:t>la présence d</w:t>
      </w:r>
      <w:r>
        <w:rPr>
          <w:rFonts w:ascii="Times New Roman" w:hAnsi="Times New Roman" w:cs="Times New Roman"/>
          <w:sz w:val="24"/>
          <w:szCs w:val="24"/>
        </w:rPr>
        <w:t>es pavillons fut marqué</w:t>
      </w:r>
      <w:r w:rsidR="004C78AB">
        <w:rPr>
          <w:rFonts w:ascii="Times New Roman" w:hAnsi="Times New Roman" w:cs="Times New Roman"/>
          <w:sz w:val="24"/>
          <w:szCs w:val="24"/>
        </w:rPr>
        <w:t>e</w:t>
      </w:r>
      <w:r>
        <w:rPr>
          <w:rFonts w:ascii="Times New Roman" w:hAnsi="Times New Roman" w:cs="Times New Roman"/>
          <w:sz w:val="24"/>
          <w:szCs w:val="24"/>
        </w:rPr>
        <w:t xml:space="preserve"> par une double ligne de bossages </w:t>
      </w:r>
      <w:r w:rsidR="00504C7D">
        <w:rPr>
          <w:rFonts w:ascii="Times New Roman" w:hAnsi="Times New Roman" w:cs="Times New Roman"/>
          <w:sz w:val="24"/>
          <w:szCs w:val="24"/>
        </w:rPr>
        <w:t xml:space="preserve">biseautés </w:t>
      </w:r>
      <w:r>
        <w:rPr>
          <w:rFonts w:ascii="Times New Roman" w:hAnsi="Times New Roman" w:cs="Times New Roman"/>
          <w:sz w:val="24"/>
          <w:szCs w:val="24"/>
        </w:rPr>
        <w:t xml:space="preserve">au rez-de-chaussée auxquels répondaient les pilastres géminés corinthiens à l’étage. La travée entre les bossages et les pilastres faisait écho à celle </w:t>
      </w:r>
      <w:r w:rsidR="00A61948">
        <w:rPr>
          <w:rFonts w:ascii="Times New Roman" w:hAnsi="Times New Roman" w:cs="Times New Roman"/>
          <w:sz w:val="24"/>
          <w:szCs w:val="24"/>
        </w:rPr>
        <w:t>au bout</w:t>
      </w:r>
      <w:r>
        <w:rPr>
          <w:rFonts w:ascii="Times New Roman" w:hAnsi="Times New Roman" w:cs="Times New Roman"/>
          <w:sz w:val="24"/>
          <w:szCs w:val="24"/>
        </w:rPr>
        <w:t xml:space="preserve"> des ailes. Les baies étaient là identiques à celles sur la mer.</w:t>
      </w:r>
    </w:p>
    <w:p w14:paraId="6BB10E03" w14:textId="6A920351"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L’élévation des ailes latérales </w:t>
      </w:r>
      <w:r w:rsidR="007B4521">
        <w:rPr>
          <w:rFonts w:ascii="Times New Roman" w:hAnsi="Times New Roman" w:cs="Times New Roman"/>
          <w:sz w:val="24"/>
          <w:szCs w:val="24"/>
        </w:rPr>
        <w:t xml:space="preserve">en prolongement </w:t>
      </w:r>
      <w:r>
        <w:rPr>
          <w:rFonts w:ascii="Times New Roman" w:hAnsi="Times New Roman" w:cs="Times New Roman"/>
          <w:sz w:val="24"/>
          <w:szCs w:val="24"/>
        </w:rPr>
        <w:t xml:space="preserve">sur le parc reprenaient celle </w:t>
      </w:r>
      <w:r w:rsidR="005A3D49">
        <w:rPr>
          <w:rFonts w:ascii="Times New Roman" w:hAnsi="Times New Roman" w:cs="Times New Roman"/>
          <w:sz w:val="24"/>
          <w:szCs w:val="24"/>
        </w:rPr>
        <w:t>sur</w:t>
      </w:r>
      <w:r>
        <w:rPr>
          <w:rFonts w:ascii="Times New Roman" w:hAnsi="Times New Roman" w:cs="Times New Roman"/>
          <w:sz w:val="24"/>
          <w:szCs w:val="24"/>
        </w:rPr>
        <w:t xml:space="preserve"> la cour</w:t>
      </w:r>
      <w:r w:rsidR="00B65866">
        <w:rPr>
          <w:rFonts w:ascii="Times New Roman" w:hAnsi="Times New Roman" w:cs="Times New Roman"/>
          <w:sz w:val="24"/>
          <w:szCs w:val="24"/>
        </w:rPr>
        <w:t>. L</w:t>
      </w:r>
      <w:r>
        <w:rPr>
          <w:rFonts w:ascii="Times New Roman" w:hAnsi="Times New Roman" w:cs="Times New Roman"/>
          <w:sz w:val="24"/>
          <w:szCs w:val="24"/>
        </w:rPr>
        <w:t>e nombre de travées fut</w:t>
      </w:r>
      <w:r w:rsidR="00B65866">
        <w:rPr>
          <w:rFonts w:ascii="Times New Roman" w:hAnsi="Times New Roman" w:cs="Times New Roman"/>
          <w:sz w:val="24"/>
          <w:szCs w:val="24"/>
        </w:rPr>
        <w:t xml:space="preserve"> toutefois</w:t>
      </w:r>
      <w:r>
        <w:rPr>
          <w:rFonts w:ascii="Times New Roman" w:hAnsi="Times New Roman" w:cs="Times New Roman"/>
          <w:sz w:val="24"/>
          <w:szCs w:val="24"/>
        </w:rPr>
        <w:t xml:space="preserve"> modifié</w:t>
      </w:r>
      <w:r w:rsidR="005A3D49">
        <w:rPr>
          <w:rFonts w:ascii="Times New Roman" w:hAnsi="Times New Roman" w:cs="Times New Roman"/>
          <w:sz w:val="24"/>
          <w:szCs w:val="24"/>
        </w:rPr>
        <w:t>, porté à</w:t>
      </w:r>
      <w:r w:rsidR="00B65866">
        <w:rPr>
          <w:rFonts w:ascii="Times New Roman" w:hAnsi="Times New Roman" w:cs="Times New Roman"/>
          <w:sz w:val="24"/>
          <w:szCs w:val="24"/>
        </w:rPr>
        <w:t xml:space="preserve"> </w:t>
      </w:r>
      <w:r>
        <w:rPr>
          <w:rFonts w:ascii="Times New Roman" w:hAnsi="Times New Roman" w:cs="Times New Roman"/>
          <w:sz w:val="24"/>
          <w:szCs w:val="24"/>
        </w:rPr>
        <w:t xml:space="preserve">sept au lieu de cinq. </w:t>
      </w:r>
    </w:p>
    <w:p w14:paraId="0273725E" w14:textId="7AD00A88"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L’extrémité des ailes fut traitée</w:t>
      </w:r>
      <w:r w:rsidR="00A80DFA">
        <w:rPr>
          <w:rFonts w:ascii="Times New Roman" w:hAnsi="Times New Roman" w:cs="Times New Roman"/>
          <w:sz w:val="24"/>
          <w:szCs w:val="24"/>
        </w:rPr>
        <w:t xml:space="preserve"> également</w:t>
      </w:r>
      <w:r>
        <w:rPr>
          <w:rFonts w:ascii="Times New Roman" w:hAnsi="Times New Roman" w:cs="Times New Roman"/>
          <w:sz w:val="24"/>
          <w:szCs w:val="24"/>
        </w:rPr>
        <w:t xml:space="preserve"> sous forme de pavillon avec bossages d’angle au rez-de-chaussée, pilastres à l’étage et fronton triangulaire au-dessus</w:t>
      </w:r>
      <w:r w:rsidR="00972448">
        <w:rPr>
          <w:rFonts w:ascii="Times New Roman" w:hAnsi="Times New Roman" w:cs="Times New Roman"/>
          <w:sz w:val="24"/>
          <w:szCs w:val="24"/>
        </w:rPr>
        <w:t xml:space="preserve">, orné de motifs semblables à ceux </w:t>
      </w:r>
      <w:r w:rsidR="007B4521">
        <w:rPr>
          <w:rFonts w:ascii="Times New Roman" w:hAnsi="Times New Roman" w:cs="Times New Roman"/>
          <w:sz w:val="24"/>
          <w:szCs w:val="24"/>
        </w:rPr>
        <w:t>de</w:t>
      </w:r>
      <w:r w:rsidR="00972448">
        <w:rPr>
          <w:rFonts w:ascii="Times New Roman" w:hAnsi="Times New Roman" w:cs="Times New Roman"/>
          <w:sz w:val="24"/>
          <w:szCs w:val="24"/>
        </w:rPr>
        <w:t xml:space="preserve"> la cour</w:t>
      </w:r>
      <w:r>
        <w:rPr>
          <w:rFonts w:ascii="Times New Roman" w:hAnsi="Times New Roman" w:cs="Times New Roman"/>
          <w:sz w:val="24"/>
          <w:szCs w:val="24"/>
        </w:rPr>
        <w:t xml:space="preserve">. La baie au rez-de-chaussée </w:t>
      </w:r>
      <w:r w:rsidR="003105E7">
        <w:rPr>
          <w:rFonts w:ascii="Times New Roman" w:hAnsi="Times New Roman" w:cs="Times New Roman"/>
          <w:sz w:val="24"/>
          <w:szCs w:val="24"/>
        </w:rPr>
        <w:t>fu</w:t>
      </w:r>
      <w:r>
        <w:rPr>
          <w:rFonts w:ascii="Times New Roman" w:hAnsi="Times New Roman" w:cs="Times New Roman"/>
          <w:sz w:val="24"/>
          <w:szCs w:val="24"/>
        </w:rPr>
        <w:t>t sommée, de même que l’entrée sur la cour, d’un oculus au-dessus de la corniche</w:t>
      </w:r>
      <w:r w:rsidR="003105E7">
        <w:rPr>
          <w:rFonts w:ascii="Times New Roman" w:hAnsi="Times New Roman" w:cs="Times New Roman"/>
          <w:sz w:val="24"/>
          <w:szCs w:val="24"/>
        </w:rPr>
        <w:t xml:space="preserve"> saillante</w:t>
      </w:r>
      <w:r>
        <w:rPr>
          <w:rFonts w:ascii="Times New Roman" w:hAnsi="Times New Roman" w:cs="Times New Roman"/>
          <w:sz w:val="24"/>
          <w:szCs w:val="24"/>
        </w:rPr>
        <w:t xml:space="preserve">. La baie du premier étage </w:t>
      </w:r>
      <w:r w:rsidR="003105E7">
        <w:rPr>
          <w:rFonts w:ascii="Times New Roman" w:hAnsi="Times New Roman" w:cs="Times New Roman"/>
          <w:sz w:val="24"/>
          <w:szCs w:val="24"/>
        </w:rPr>
        <w:t>fu</w:t>
      </w:r>
      <w:r>
        <w:rPr>
          <w:rFonts w:ascii="Times New Roman" w:hAnsi="Times New Roman" w:cs="Times New Roman"/>
          <w:sz w:val="24"/>
          <w:szCs w:val="24"/>
        </w:rPr>
        <w:t>t</w:t>
      </w:r>
      <w:r w:rsidR="003105E7">
        <w:rPr>
          <w:rFonts w:ascii="Times New Roman" w:hAnsi="Times New Roman" w:cs="Times New Roman"/>
          <w:sz w:val="24"/>
          <w:szCs w:val="24"/>
        </w:rPr>
        <w:t xml:space="preserve"> </w:t>
      </w:r>
      <w:proofErr w:type="gramStart"/>
      <w:r w:rsidR="005A3D49">
        <w:rPr>
          <w:rFonts w:ascii="Times New Roman" w:hAnsi="Times New Roman" w:cs="Times New Roman"/>
          <w:sz w:val="24"/>
          <w:szCs w:val="24"/>
        </w:rPr>
        <w:t>ornée</w:t>
      </w:r>
      <w:proofErr w:type="gramEnd"/>
      <w:r w:rsidR="005A3D49">
        <w:rPr>
          <w:rFonts w:ascii="Times New Roman" w:hAnsi="Times New Roman" w:cs="Times New Roman"/>
          <w:sz w:val="24"/>
          <w:szCs w:val="24"/>
        </w:rPr>
        <w:t xml:space="preserve"> </w:t>
      </w:r>
      <w:r w:rsidR="003105E7">
        <w:rPr>
          <w:rFonts w:ascii="Times New Roman" w:hAnsi="Times New Roman" w:cs="Times New Roman"/>
          <w:sz w:val="24"/>
          <w:szCs w:val="24"/>
        </w:rPr>
        <w:t>ici</w:t>
      </w:r>
      <w:r w:rsidR="00A61948">
        <w:rPr>
          <w:rFonts w:ascii="Times New Roman" w:hAnsi="Times New Roman" w:cs="Times New Roman"/>
          <w:sz w:val="24"/>
          <w:szCs w:val="24"/>
        </w:rPr>
        <w:t>,</w:t>
      </w:r>
      <w:r w:rsidR="007B4521">
        <w:rPr>
          <w:rFonts w:ascii="Times New Roman" w:hAnsi="Times New Roman" w:cs="Times New Roman"/>
          <w:sz w:val="24"/>
          <w:szCs w:val="24"/>
        </w:rPr>
        <w:t xml:space="preserve"> non d’un fronton cintrée</w:t>
      </w:r>
      <w:r w:rsidR="00A61948">
        <w:rPr>
          <w:rFonts w:ascii="Times New Roman" w:hAnsi="Times New Roman" w:cs="Times New Roman"/>
          <w:sz w:val="24"/>
          <w:szCs w:val="24"/>
        </w:rPr>
        <w:t>,</w:t>
      </w:r>
      <w:r w:rsidR="007B4521">
        <w:rPr>
          <w:rFonts w:ascii="Times New Roman" w:hAnsi="Times New Roman" w:cs="Times New Roman"/>
          <w:sz w:val="24"/>
          <w:szCs w:val="24"/>
        </w:rPr>
        <w:t xml:space="preserve"> mais</w:t>
      </w:r>
      <w:r>
        <w:rPr>
          <w:rFonts w:ascii="Times New Roman" w:hAnsi="Times New Roman" w:cs="Times New Roman"/>
          <w:sz w:val="24"/>
          <w:szCs w:val="24"/>
        </w:rPr>
        <w:t xml:space="preserve"> d</w:t>
      </w:r>
      <w:r w:rsidR="00972448">
        <w:rPr>
          <w:rFonts w:ascii="Times New Roman" w:hAnsi="Times New Roman" w:cs="Times New Roman"/>
          <w:sz w:val="24"/>
          <w:szCs w:val="24"/>
        </w:rPr>
        <w:t>’une</w:t>
      </w:r>
      <w:r>
        <w:rPr>
          <w:rFonts w:ascii="Times New Roman" w:hAnsi="Times New Roman" w:cs="Times New Roman"/>
          <w:sz w:val="24"/>
          <w:szCs w:val="24"/>
        </w:rPr>
        <w:t xml:space="preserve"> corniche</w:t>
      </w:r>
      <w:r w:rsidR="00972448">
        <w:rPr>
          <w:rFonts w:ascii="Times New Roman" w:hAnsi="Times New Roman" w:cs="Times New Roman"/>
          <w:sz w:val="24"/>
          <w:szCs w:val="24"/>
        </w:rPr>
        <w:t xml:space="preserve"> similaire</w:t>
      </w:r>
      <w:r>
        <w:rPr>
          <w:rFonts w:ascii="Times New Roman" w:hAnsi="Times New Roman" w:cs="Times New Roman"/>
          <w:sz w:val="24"/>
          <w:szCs w:val="24"/>
        </w:rPr>
        <w:t xml:space="preserve">, ce qui la distinguait de </w:t>
      </w:r>
      <w:r w:rsidR="00972448">
        <w:rPr>
          <w:rFonts w:ascii="Times New Roman" w:hAnsi="Times New Roman" w:cs="Times New Roman"/>
          <w:sz w:val="24"/>
          <w:szCs w:val="24"/>
        </w:rPr>
        <w:t>celle sur</w:t>
      </w:r>
      <w:r w:rsidR="003105E7">
        <w:rPr>
          <w:rFonts w:ascii="Times New Roman" w:hAnsi="Times New Roman" w:cs="Times New Roman"/>
          <w:sz w:val="24"/>
          <w:szCs w:val="24"/>
        </w:rPr>
        <w:t xml:space="preserve"> la</w:t>
      </w:r>
      <w:r>
        <w:rPr>
          <w:rFonts w:ascii="Times New Roman" w:hAnsi="Times New Roman" w:cs="Times New Roman"/>
          <w:sz w:val="24"/>
          <w:szCs w:val="24"/>
        </w:rPr>
        <w:t xml:space="preserve"> cour.</w:t>
      </w:r>
    </w:p>
    <w:p w14:paraId="21F73B92" w14:textId="7434E2F4" w:rsidR="00E810E0"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972448">
        <w:rPr>
          <w:rFonts w:ascii="Times New Roman" w:hAnsi="Times New Roman" w:cs="Times New Roman"/>
          <w:sz w:val="24"/>
          <w:szCs w:val="24"/>
        </w:rPr>
        <w:t>e</w:t>
      </w:r>
      <w:r>
        <w:rPr>
          <w:rFonts w:ascii="Times New Roman" w:hAnsi="Times New Roman" w:cs="Times New Roman"/>
          <w:sz w:val="24"/>
          <w:szCs w:val="24"/>
        </w:rPr>
        <w:t xml:space="preserve">s clichés montrent </w:t>
      </w:r>
      <w:r w:rsidR="00972448">
        <w:rPr>
          <w:rFonts w:ascii="Times New Roman" w:hAnsi="Times New Roman" w:cs="Times New Roman"/>
          <w:sz w:val="24"/>
          <w:szCs w:val="24"/>
        </w:rPr>
        <w:t>comment</w:t>
      </w:r>
      <w:r>
        <w:rPr>
          <w:rFonts w:ascii="Times New Roman" w:hAnsi="Times New Roman" w:cs="Times New Roman"/>
          <w:sz w:val="24"/>
          <w:szCs w:val="24"/>
        </w:rPr>
        <w:t xml:space="preserve"> les baies </w:t>
      </w:r>
      <w:r w:rsidR="00972448">
        <w:rPr>
          <w:rFonts w:ascii="Times New Roman" w:hAnsi="Times New Roman" w:cs="Times New Roman"/>
          <w:sz w:val="24"/>
          <w:szCs w:val="24"/>
        </w:rPr>
        <w:t>côté</w:t>
      </w:r>
      <w:r>
        <w:rPr>
          <w:rFonts w:ascii="Times New Roman" w:hAnsi="Times New Roman" w:cs="Times New Roman"/>
          <w:sz w:val="24"/>
          <w:szCs w:val="24"/>
        </w:rPr>
        <w:t xml:space="preserve"> mer furent dotées de persiennes </w:t>
      </w:r>
      <w:r w:rsidR="00972448">
        <w:rPr>
          <w:rFonts w:ascii="Times New Roman" w:hAnsi="Times New Roman" w:cs="Times New Roman"/>
          <w:sz w:val="24"/>
          <w:szCs w:val="24"/>
        </w:rPr>
        <w:t>tandis que</w:t>
      </w:r>
      <w:r>
        <w:rPr>
          <w:rFonts w:ascii="Times New Roman" w:hAnsi="Times New Roman" w:cs="Times New Roman"/>
          <w:sz w:val="24"/>
          <w:szCs w:val="24"/>
        </w:rPr>
        <w:t xml:space="preserve"> celles sur le parc</w:t>
      </w:r>
      <w:r w:rsidR="00972448">
        <w:rPr>
          <w:rFonts w:ascii="Times New Roman" w:hAnsi="Times New Roman" w:cs="Times New Roman"/>
          <w:sz w:val="24"/>
          <w:szCs w:val="24"/>
        </w:rPr>
        <w:t xml:space="preserve"> furent pourvues</w:t>
      </w:r>
      <w:r>
        <w:rPr>
          <w:rFonts w:ascii="Times New Roman" w:hAnsi="Times New Roman" w:cs="Times New Roman"/>
          <w:sz w:val="24"/>
          <w:szCs w:val="24"/>
        </w:rPr>
        <w:t xml:space="preserve"> de stores à coutils rayés au bas et de stores vénitiens à l’étage. Des stores de coutils rayés </w:t>
      </w:r>
      <w:r w:rsidR="00A61948">
        <w:rPr>
          <w:rFonts w:ascii="Times New Roman" w:hAnsi="Times New Roman" w:cs="Times New Roman"/>
          <w:sz w:val="24"/>
          <w:szCs w:val="24"/>
        </w:rPr>
        <w:t>fur</w:t>
      </w:r>
      <w:r>
        <w:rPr>
          <w:rFonts w:ascii="Times New Roman" w:hAnsi="Times New Roman" w:cs="Times New Roman"/>
          <w:sz w:val="24"/>
          <w:szCs w:val="24"/>
        </w:rPr>
        <w:t>ent disposés également derrière les persiennes, ce qui laissait ainsi le choix entre différents modes de protection d</w:t>
      </w:r>
      <w:r w:rsidR="005161DB">
        <w:rPr>
          <w:rFonts w:ascii="Times New Roman" w:hAnsi="Times New Roman" w:cs="Times New Roman"/>
          <w:sz w:val="24"/>
          <w:szCs w:val="24"/>
        </w:rPr>
        <w:t>u soleil</w:t>
      </w:r>
      <w:r w:rsidR="00972448">
        <w:rPr>
          <w:rFonts w:ascii="Times New Roman" w:hAnsi="Times New Roman" w:cs="Times New Roman"/>
          <w:sz w:val="24"/>
          <w:szCs w:val="24"/>
        </w:rPr>
        <w:t xml:space="preserve">, </w:t>
      </w:r>
      <w:r>
        <w:rPr>
          <w:rFonts w:ascii="Times New Roman" w:hAnsi="Times New Roman" w:cs="Times New Roman"/>
          <w:sz w:val="24"/>
          <w:szCs w:val="24"/>
        </w:rPr>
        <w:t>de la chaleur</w:t>
      </w:r>
      <w:r w:rsidR="00E00E04">
        <w:rPr>
          <w:rFonts w:ascii="Times New Roman" w:hAnsi="Times New Roman" w:cs="Times New Roman"/>
          <w:sz w:val="24"/>
          <w:szCs w:val="24"/>
        </w:rPr>
        <w:t xml:space="preserve"> </w:t>
      </w:r>
      <w:r w:rsidR="00A61948">
        <w:rPr>
          <w:rFonts w:ascii="Times New Roman" w:hAnsi="Times New Roman" w:cs="Times New Roman"/>
          <w:sz w:val="24"/>
          <w:szCs w:val="24"/>
        </w:rPr>
        <w:t>et</w:t>
      </w:r>
      <w:r w:rsidR="00E00E04">
        <w:rPr>
          <w:rFonts w:ascii="Times New Roman" w:hAnsi="Times New Roman" w:cs="Times New Roman"/>
          <w:sz w:val="24"/>
          <w:szCs w:val="24"/>
        </w:rPr>
        <w:t xml:space="preserve"> du vent</w:t>
      </w:r>
      <w:r>
        <w:rPr>
          <w:rFonts w:ascii="Times New Roman" w:hAnsi="Times New Roman" w:cs="Times New Roman"/>
          <w:sz w:val="24"/>
          <w:szCs w:val="24"/>
        </w:rPr>
        <w:t>. Ce</w:t>
      </w:r>
      <w:r w:rsidR="00972448">
        <w:rPr>
          <w:rFonts w:ascii="Times New Roman" w:hAnsi="Times New Roman" w:cs="Times New Roman"/>
          <w:sz w:val="24"/>
          <w:szCs w:val="24"/>
        </w:rPr>
        <w:t>tte diversité n’est pas sans rappeler ce qu</w:t>
      </w:r>
      <w:r w:rsidR="003F1C0D">
        <w:rPr>
          <w:rFonts w:ascii="Times New Roman" w:hAnsi="Times New Roman" w:cs="Times New Roman"/>
          <w:sz w:val="24"/>
          <w:szCs w:val="24"/>
        </w:rPr>
        <w:t>i se pratiquait à</w:t>
      </w:r>
      <w:r w:rsidR="00972448">
        <w:rPr>
          <w:rFonts w:ascii="Times New Roman" w:hAnsi="Times New Roman" w:cs="Times New Roman"/>
          <w:sz w:val="24"/>
          <w:szCs w:val="24"/>
        </w:rPr>
        <w:t xml:space="preserve"> la fin du</w:t>
      </w:r>
      <w:r>
        <w:rPr>
          <w:rFonts w:ascii="Times New Roman" w:hAnsi="Times New Roman" w:cs="Times New Roman"/>
          <w:sz w:val="24"/>
          <w:szCs w:val="24"/>
        </w:rPr>
        <w:t xml:space="preserve"> XVIIIe siècle dans </w:t>
      </w:r>
      <w:r w:rsidR="00431181">
        <w:rPr>
          <w:rFonts w:ascii="Times New Roman" w:hAnsi="Times New Roman" w:cs="Times New Roman"/>
          <w:sz w:val="24"/>
          <w:szCs w:val="24"/>
        </w:rPr>
        <w:t>certaines</w:t>
      </w:r>
      <w:r>
        <w:rPr>
          <w:rFonts w:ascii="Times New Roman" w:hAnsi="Times New Roman" w:cs="Times New Roman"/>
          <w:sz w:val="24"/>
          <w:szCs w:val="24"/>
        </w:rPr>
        <w:t xml:space="preserve"> résidences royales dont Versailles et Trianon. </w:t>
      </w:r>
      <w:r w:rsidR="00921AA9">
        <w:rPr>
          <w:rFonts w:ascii="Times New Roman" w:hAnsi="Times New Roman" w:cs="Times New Roman"/>
          <w:sz w:val="24"/>
          <w:szCs w:val="24"/>
        </w:rPr>
        <w:t>On</w:t>
      </w:r>
      <w:r>
        <w:rPr>
          <w:rFonts w:ascii="Times New Roman" w:hAnsi="Times New Roman" w:cs="Times New Roman"/>
          <w:sz w:val="24"/>
          <w:szCs w:val="24"/>
        </w:rPr>
        <w:t xml:space="preserve"> </w:t>
      </w:r>
      <w:r w:rsidR="00972448">
        <w:rPr>
          <w:rFonts w:ascii="Times New Roman" w:hAnsi="Times New Roman" w:cs="Times New Roman"/>
          <w:sz w:val="24"/>
          <w:szCs w:val="24"/>
        </w:rPr>
        <w:t>retrouve</w:t>
      </w:r>
      <w:r>
        <w:rPr>
          <w:rFonts w:ascii="Times New Roman" w:hAnsi="Times New Roman" w:cs="Times New Roman"/>
          <w:sz w:val="24"/>
          <w:szCs w:val="24"/>
        </w:rPr>
        <w:t xml:space="preserve"> là</w:t>
      </w:r>
      <w:r w:rsidR="00921AA9">
        <w:rPr>
          <w:rFonts w:ascii="Times New Roman" w:hAnsi="Times New Roman" w:cs="Times New Roman"/>
          <w:sz w:val="24"/>
          <w:szCs w:val="24"/>
        </w:rPr>
        <w:t xml:space="preserve"> à nouveau</w:t>
      </w:r>
      <w:r>
        <w:rPr>
          <w:rFonts w:ascii="Times New Roman" w:hAnsi="Times New Roman" w:cs="Times New Roman"/>
          <w:sz w:val="24"/>
          <w:szCs w:val="24"/>
        </w:rPr>
        <w:t xml:space="preserve"> l’influence du goût de Marie-Antoinette</w:t>
      </w:r>
      <w:r w:rsidR="00972448">
        <w:rPr>
          <w:rFonts w:ascii="Times New Roman" w:hAnsi="Times New Roman" w:cs="Times New Roman"/>
          <w:sz w:val="24"/>
          <w:szCs w:val="24"/>
        </w:rPr>
        <w:t xml:space="preserve"> sur l’impératrice Eugénie</w:t>
      </w:r>
      <w:r>
        <w:rPr>
          <w:rFonts w:ascii="Times New Roman" w:hAnsi="Times New Roman" w:cs="Times New Roman"/>
          <w:sz w:val="24"/>
          <w:szCs w:val="24"/>
        </w:rPr>
        <w:t>.</w:t>
      </w:r>
    </w:p>
    <w:p w14:paraId="24B50518" w14:textId="77777777" w:rsidR="007B63B5" w:rsidRPr="00264FEB" w:rsidRDefault="007B63B5" w:rsidP="00E44B4E">
      <w:pPr>
        <w:spacing w:after="0" w:line="360" w:lineRule="auto"/>
        <w:jc w:val="both"/>
        <w:rPr>
          <w:rFonts w:ascii="Times New Roman" w:hAnsi="Times New Roman" w:cs="Times New Roman"/>
          <w:b/>
          <w:i/>
          <w:sz w:val="16"/>
          <w:szCs w:val="16"/>
        </w:rPr>
      </w:pPr>
    </w:p>
    <w:p w14:paraId="4F9124E9" w14:textId="77777777" w:rsidR="004A0DAE" w:rsidRPr="00796499" w:rsidRDefault="004A0DAE" w:rsidP="004A0DA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couvertures</w:t>
      </w:r>
    </w:p>
    <w:p w14:paraId="0E41EB85" w14:textId="41BB7BA9"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La couverture en zinc de la demeure, fréquente sur de nombreux édifices de cette époque, était contraire à l’esprit du château</w:t>
      </w:r>
      <w:r w:rsidR="00CE1E71">
        <w:rPr>
          <w:rFonts w:ascii="Times New Roman" w:hAnsi="Times New Roman" w:cs="Times New Roman"/>
          <w:sz w:val="24"/>
          <w:szCs w:val="24"/>
        </w:rPr>
        <w:t xml:space="preserve"> dit</w:t>
      </w:r>
      <w:r>
        <w:rPr>
          <w:rFonts w:ascii="Times New Roman" w:hAnsi="Times New Roman" w:cs="Times New Roman"/>
          <w:sz w:val="24"/>
          <w:szCs w:val="24"/>
        </w:rPr>
        <w:t xml:space="preserve"> "Louis XIII", traditionnellement couvert d’ardoises. </w:t>
      </w:r>
      <w:r w:rsidR="00CE1E71">
        <w:rPr>
          <w:rFonts w:ascii="Times New Roman" w:hAnsi="Times New Roman" w:cs="Times New Roman"/>
          <w:sz w:val="24"/>
          <w:szCs w:val="24"/>
        </w:rPr>
        <w:t xml:space="preserve">Elles </w:t>
      </w:r>
      <w:r>
        <w:rPr>
          <w:rFonts w:ascii="Times New Roman" w:hAnsi="Times New Roman" w:cs="Times New Roman"/>
          <w:sz w:val="24"/>
          <w:szCs w:val="24"/>
        </w:rPr>
        <w:t>ser</w:t>
      </w:r>
      <w:r w:rsidR="00CE1E71">
        <w:rPr>
          <w:rFonts w:ascii="Times New Roman" w:hAnsi="Times New Roman" w:cs="Times New Roman"/>
          <w:sz w:val="24"/>
          <w:szCs w:val="24"/>
        </w:rPr>
        <w:t>ont</w:t>
      </w:r>
      <w:r>
        <w:rPr>
          <w:rFonts w:ascii="Times New Roman" w:hAnsi="Times New Roman" w:cs="Times New Roman"/>
          <w:sz w:val="24"/>
          <w:szCs w:val="24"/>
        </w:rPr>
        <w:t xml:space="preserve"> finalement adoptée</w:t>
      </w:r>
      <w:r w:rsidR="00CE1E71">
        <w:rPr>
          <w:rFonts w:ascii="Times New Roman" w:hAnsi="Times New Roman" w:cs="Times New Roman"/>
          <w:sz w:val="24"/>
          <w:szCs w:val="24"/>
        </w:rPr>
        <w:t>s</w:t>
      </w:r>
      <w:r>
        <w:rPr>
          <w:rFonts w:ascii="Times New Roman" w:hAnsi="Times New Roman" w:cs="Times New Roman"/>
          <w:sz w:val="24"/>
          <w:szCs w:val="24"/>
        </w:rPr>
        <w:t xml:space="preserve"> lors de la surélévation du bâtiment en 1865</w:t>
      </w:r>
      <w:r w:rsidR="006B233F">
        <w:rPr>
          <w:rFonts w:ascii="Times New Roman" w:hAnsi="Times New Roman" w:cs="Times New Roman"/>
          <w:sz w:val="24"/>
          <w:szCs w:val="24"/>
        </w:rPr>
        <w:t>. Elle</w:t>
      </w:r>
      <w:r w:rsidR="00CE1E71">
        <w:rPr>
          <w:rFonts w:ascii="Times New Roman" w:hAnsi="Times New Roman" w:cs="Times New Roman"/>
          <w:sz w:val="24"/>
          <w:szCs w:val="24"/>
        </w:rPr>
        <w:t>s</w:t>
      </w:r>
      <w:r w:rsidR="006B233F">
        <w:rPr>
          <w:rFonts w:ascii="Times New Roman" w:hAnsi="Times New Roman" w:cs="Times New Roman"/>
          <w:sz w:val="24"/>
          <w:szCs w:val="24"/>
        </w:rPr>
        <w:t xml:space="preserve"> avai</w:t>
      </w:r>
      <w:r w:rsidR="00CE1E71">
        <w:rPr>
          <w:rFonts w:ascii="Times New Roman" w:hAnsi="Times New Roman" w:cs="Times New Roman"/>
          <w:sz w:val="24"/>
          <w:szCs w:val="24"/>
        </w:rPr>
        <w:t>en</w:t>
      </w:r>
      <w:r w:rsidR="006B233F">
        <w:rPr>
          <w:rFonts w:ascii="Times New Roman" w:hAnsi="Times New Roman" w:cs="Times New Roman"/>
          <w:sz w:val="24"/>
          <w:szCs w:val="24"/>
        </w:rPr>
        <w:t>t été</w:t>
      </w:r>
      <w:r w:rsidR="007B4521">
        <w:rPr>
          <w:rFonts w:ascii="Times New Roman" w:hAnsi="Times New Roman" w:cs="Times New Roman"/>
          <w:sz w:val="24"/>
          <w:szCs w:val="24"/>
        </w:rPr>
        <w:t xml:space="preserve"> employé</w:t>
      </w:r>
      <w:r w:rsidR="0008117E">
        <w:rPr>
          <w:rFonts w:ascii="Times New Roman" w:hAnsi="Times New Roman" w:cs="Times New Roman"/>
          <w:sz w:val="24"/>
          <w:szCs w:val="24"/>
        </w:rPr>
        <w:t>e</w:t>
      </w:r>
      <w:r w:rsidR="00CE1E71">
        <w:rPr>
          <w:rFonts w:ascii="Times New Roman" w:hAnsi="Times New Roman" w:cs="Times New Roman"/>
          <w:sz w:val="24"/>
          <w:szCs w:val="24"/>
        </w:rPr>
        <w:t>s</w:t>
      </w:r>
      <w:r w:rsidR="007B4521">
        <w:rPr>
          <w:rFonts w:ascii="Times New Roman" w:hAnsi="Times New Roman" w:cs="Times New Roman"/>
          <w:sz w:val="24"/>
          <w:szCs w:val="24"/>
        </w:rPr>
        <w:t xml:space="preserve"> pour la première fois sur la maison chinoise en 1860</w:t>
      </w:r>
      <w:r>
        <w:rPr>
          <w:rFonts w:ascii="Times New Roman" w:hAnsi="Times New Roman" w:cs="Times New Roman"/>
          <w:sz w:val="24"/>
          <w:szCs w:val="24"/>
        </w:rPr>
        <w:t xml:space="preserve">. </w:t>
      </w:r>
    </w:p>
    <w:p w14:paraId="11F4FDE0" w14:textId="4C166C86" w:rsidR="004A0DAE" w:rsidRDefault="00921AA9"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L’emploi du</w:t>
      </w:r>
      <w:r w:rsidR="004A0DAE">
        <w:rPr>
          <w:rFonts w:ascii="Times New Roman" w:hAnsi="Times New Roman" w:cs="Times New Roman"/>
          <w:sz w:val="24"/>
          <w:szCs w:val="24"/>
        </w:rPr>
        <w:t xml:space="preserve"> zinc répondait à une double préoccupation : </w:t>
      </w:r>
      <w:r w:rsidR="0037379C">
        <w:rPr>
          <w:rFonts w:ascii="Times New Roman" w:hAnsi="Times New Roman" w:cs="Times New Roman"/>
          <w:sz w:val="24"/>
          <w:szCs w:val="24"/>
        </w:rPr>
        <w:t>celle</w:t>
      </w:r>
      <w:r w:rsidR="004A0DAE">
        <w:rPr>
          <w:rFonts w:ascii="Times New Roman" w:hAnsi="Times New Roman" w:cs="Times New Roman"/>
          <w:sz w:val="24"/>
          <w:szCs w:val="24"/>
        </w:rPr>
        <w:t xml:space="preserve"> de</w:t>
      </w:r>
      <w:r w:rsidR="0037379C">
        <w:rPr>
          <w:rFonts w:ascii="Times New Roman" w:hAnsi="Times New Roman" w:cs="Times New Roman"/>
          <w:sz w:val="24"/>
          <w:szCs w:val="24"/>
        </w:rPr>
        <w:t xml:space="preserve"> la</w:t>
      </w:r>
      <w:r w:rsidR="004A0DAE">
        <w:rPr>
          <w:rFonts w:ascii="Times New Roman" w:hAnsi="Times New Roman" w:cs="Times New Roman"/>
          <w:sz w:val="24"/>
          <w:szCs w:val="24"/>
        </w:rPr>
        <w:t xml:space="preserve"> rapidité, </w:t>
      </w:r>
      <w:r w:rsidR="0073067C">
        <w:rPr>
          <w:rFonts w:ascii="Times New Roman" w:hAnsi="Times New Roman" w:cs="Times New Roman"/>
          <w:sz w:val="24"/>
          <w:szCs w:val="24"/>
        </w:rPr>
        <w:t>tel que souhaité</w:t>
      </w:r>
      <w:r w:rsidR="004A0DAE">
        <w:rPr>
          <w:rFonts w:ascii="Times New Roman" w:hAnsi="Times New Roman" w:cs="Times New Roman"/>
          <w:sz w:val="24"/>
          <w:szCs w:val="24"/>
        </w:rPr>
        <w:t xml:space="preserve"> par l’empereur, et </w:t>
      </w:r>
      <w:r w:rsidR="0037379C">
        <w:rPr>
          <w:rFonts w:ascii="Times New Roman" w:hAnsi="Times New Roman" w:cs="Times New Roman"/>
          <w:sz w:val="24"/>
          <w:szCs w:val="24"/>
        </w:rPr>
        <w:t>le</w:t>
      </w:r>
      <w:r w:rsidR="004A0DAE">
        <w:rPr>
          <w:rFonts w:ascii="Times New Roman" w:hAnsi="Times New Roman" w:cs="Times New Roman"/>
          <w:sz w:val="24"/>
          <w:szCs w:val="24"/>
        </w:rPr>
        <w:t xml:space="preserve"> besoin de se protéger efficacement des intempéries</w:t>
      </w:r>
      <w:r w:rsidR="0073067C">
        <w:rPr>
          <w:rFonts w:ascii="Times New Roman" w:hAnsi="Times New Roman" w:cs="Times New Roman"/>
          <w:sz w:val="24"/>
          <w:szCs w:val="24"/>
        </w:rPr>
        <w:t>, des embruns</w:t>
      </w:r>
      <w:r w:rsidR="004A0DAE">
        <w:rPr>
          <w:rFonts w:ascii="Times New Roman" w:hAnsi="Times New Roman" w:cs="Times New Roman"/>
          <w:sz w:val="24"/>
          <w:szCs w:val="24"/>
        </w:rPr>
        <w:t xml:space="preserve"> et des vents violents de l’océan.</w:t>
      </w:r>
    </w:p>
    <w:p w14:paraId="7EBC2275" w14:textId="70254CD9" w:rsidR="004D738B" w:rsidRDefault="004A0DAE" w:rsidP="004A0DAE">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Malgré les améliorations apportées en janvier 1855, les façades de la villa furent jugées indignes </w:t>
      </w:r>
      <w:r w:rsidR="006B233F">
        <w:rPr>
          <w:rFonts w:ascii="Times New Roman" w:hAnsi="Times New Roman" w:cs="Times New Roman"/>
          <w:sz w:val="24"/>
          <w:szCs w:val="24"/>
        </w:rPr>
        <w:t xml:space="preserve">d’une résidence </w:t>
      </w:r>
      <w:r>
        <w:rPr>
          <w:rFonts w:ascii="Times New Roman" w:hAnsi="Times New Roman" w:cs="Times New Roman"/>
          <w:sz w:val="24"/>
          <w:szCs w:val="24"/>
        </w:rPr>
        <w:t>de souverains. En septembre 1856, </w:t>
      </w:r>
      <w:r w:rsidRPr="007C49DD">
        <w:rPr>
          <w:rFonts w:ascii="Times New Roman" w:hAnsi="Times New Roman" w:cs="Times New Roman"/>
          <w:i/>
          <w:sz w:val="24"/>
          <w:szCs w:val="24"/>
        </w:rPr>
        <w:t>L’Illustration</w:t>
      </w:r>
      <w:r>
        <w:rPr>
          <w:rFonts w:ascii="Times New Roman" w:hAnsi="Times New Roman" w:cs="Times New Roman"/>
          <w:i/>
          <w:sz w:val="24"/>
          <w:szCs w:val="24"/>
        </w:rPr>
        <w:t xml:space="preserve"> </w:t>
      </w:r>
      <w:r>
        <w:rPr>
          <w:rFonts w:ascii="Times New Roman" w:hAnsi="Times New Roman" w:cs="Times New Roman"/>
          <w:sz w:val="24"/>
          <w:szCs w:val="24"/>
        </w:rPr>
        <w:t>déclare : "La villa Eugénie, ou résidence impériale, laisse elle-même beaucoup à désirer, et ne répond pas tout à fait à son importante destination. La façade principale (…) présente un corps de bâtiment flanqué de deux ailes. Le château consiste en un rez-de-chaussée et un étage supérieur ; il se fait remarquer surtout par l’excessive simplicité de l’ordonnance architecturale, qu</w:t>
      </w:r>
      <w:r w:rsidR="00A3238D">
        <w:rPr>
          <w:rFonts w:ascii="Times New Roman" w:hAnsi="Times New Roman" w:cs="Times New Roman"/>
          <w:sz w:val="24"/>
          <w:szCs w:val="24"/>
        </w:rPr>
        <w:t>i est presque la nudité". En cette</w:t>
      </w:r>
      <w:r>
        <w:rPr>
          <w:rFonts w:ascii="Times New Roman" w:hAnsi="Times New Roman" w:cs="Times New Roman"/>
          <w:sz w:val="24"/>
          <w:szCs w:val="24"/>
        </w:rPr>
        <w:t xml:space="preserve"> période d</w:t>
      </w:r>
      <w:r w:rsidR="006B233F">
        <w:rPr>
          <w:rFonts w:ascii="Times New Roman" w:hAnsi="Times New Roman" w:cs="Times New Roman"/>
          <w:sz w:val="24"/>
          <w:szCs w:val="24"/>
        </w:rPr>
        <w:t>’exubérance</w:t>
      </w:r>
      <w:r>
        <w:rPr>
          <w:rFonts w:ascii="Times New Roman" w:hAnsi="Times New Roman" w:cs="Times New Roman"/>
          <w:sz w:val="24"/>
          <w:szCs w:val="24"/>
        </w:rPr>
        <w:t xml:space="preserve"> ornementale, la demeure avait en effet de quoi surprendre.</w:t>
      </w:r>
    </w:p>
    <w:p w14:paraId="1282E987" w14:textId="77777777" w:rsidR="00DD229D" w:rsidRPr="00264FEB" w:rsidRDefault="00DD229D" w:rsidP="00E44B4E">
      <w:pPr>
        <w:spacing w:after="0" w:line="360" w:lineRule="auto"/>
        <w:jc w:val="both"/>
        <w:rPr>
          <w:rFonts w:ascii="Times New Roman" w:hAnsi="Times New Roman" w:cs="Times New Roman"/>
          <w:b/>
          <w:i/>
          <w:sz w:val="16"/>
          <w:szCs w:val="16"/>
        </w:rPr>
      </w:pPr>
    </w:p>
    <w:p w14:paraId="43459FCF" w14:textId="77777777" w:rsidR="004A0DAE" w:rsidRPr="008052C7" w:rsidRDefault="004A0DAE" w:rsidP="004A0DA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La nouvelle aile (1859-1860)</w:t>
      </w:r>
    </w:p>
    <w:p w14:paraId="611091C7"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1859-1860, Gabriel-Auguste </w:t>
      </w:r>
      <w:proofErr w:type="spellStart"/>
      <w:r>
        <w:rPr>
          <w:rFonts w:ascii="Times New Roman" w:hAnsi="Times New Roman" w:cs="Times New Roman"/>
          <w:sz w:val="24"/>
          <w:szCs w:val="24"/>
        </w:rPr>
        <w:t>Ancelet</w:t>
      </w:r>
      <w:proofErr w:type="spellEnd"/>
      <w:r>
        <w:rPr>
          <w:rFonts w:ascii="Times New Roman" w:hAnsi="Times New Roman" w:cs="Times New Roman"/>
          <w:sz w:val="24"/>
          <w:szCs w:val="24"/>
        </w:rPr>
        <w:t xml:space="preserve"> fut chargé de l’édification d’une nouvelle aile sur le flanc droit de la </w:t>
      </w:r>
      <w:r w:rsidR="000D4626">
        <w:rPr>
          <w:rFonts w:ascii="Times New Roman" w:hAnsi="Times New Roman" w:cs="Times New Roman"/>
          <w:sz w:val="24"/>
          <w:szCs w:val="24"/>
        </w:rPr>
        <w:t>demeure</w:t>
      </w:r>
      <w:r>
        <w:rPr>
          <w:rFonts w:ascii="Times New Roman" w:hAnsi="Times New Roman" w:cs="Times New Roman"/>
          <w:sz w:val="24"/>
          <w:szCs w:val="24"/>
        </w:rPr>
        <w:t xml:space="preserve"> afin d’établir les nouveaux appartements du couple impérial et de permettre l’installation de nouveaux logements à l’étage pour leurs hôtes, toujours plus nombreux. Cette aile se composait seulement d’un rez-de-chaussée avec entresol comme les </w:t>
      </w:r>
      <w:r>
        <w:rPr>
          <w:rFonts w:ascii="Times New Roman" w:hAnsi="Times New Roman" w:cs="Times New Roman"/>
          <w:sz w:val="24"/>
          <w:szCs w:val="24"/>
        </w:rPr>
        <w:lastRenderedPageBreak/>
        <w:t xml:space="preserve">ailes </w:t>
      </w:r>
      <w:r w:rsidR="000D4626">
        <w:rPr>
          <w:rFonts w:ascii="Times New Roman" w:hAnsi="Times New Roman" w:cs="Times New Roman"/>
          <w:sz w:val="24"/>
          <w:szCs w:val="24"/>
        </w:rPr>
        <w:t>sur la cour</w:t>
      </w:r>
      <w:r>
        <w:rPr>
          <w:rFonts w:ascii="Times New Roman" w:hAnsi="Times New Roman" w:cs="Times New Roman"/>
          <w:sz w:val="24"/>
          <w:szCs w:val="24"/>
        </w:rPr>
        <w:t>. Elle fut déployée en retour d’équerre de la villa</w:t>
      </w:r>
      <w:r w:rsidR="000D4626">
        <w:rPr>
          <w:rFonts w:ascii="Times New Roman" w:hAnsi="Times New Roman" w:cs="Times New Roman"/>
          <w:sz w:val="24"/>
          <w:szCs w:val="24"/>
        </w:rPr>
        <w:t>, établissant un plan en E, symbole de son nom</w:t>
      </w:r>
      <w:r>
        <w:rPr>
          <w:rFonts w:ascii="Times New Roman" w:hAnsi="Times New Roman" w:cs="Times New Roman"/>
          <w:sz w:val="24"/>
          <w:szCs w:val="24"/>
        </w:rPr>
        <w:t xml:space="preserve">. </w:t>
      </w:r>
    </w:p>
    <w:p w14:paraId="53B5675E" w14:textId="35036951" w:rsidR="00921AA9" w:rsidRDefault="00CE1E71"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La nouvelle aile</w:t>
      </w:r>
      <w:r w:rsidR="004A0DAE">
        <w:rPr>
          <w:rFonts w:ascii="Times New Roman" w:hAnsi="Times New Roman" w:cs="Times New Roman"/>
          <w:sz w:val="24"/>
          <w:szCs w:val="24"/>
        </w:rPr>
        <w:t xml:space="preserve"> </w:t>
      </w:r>
      <w:r w:rsidR="00B241D1">
        <w:rPr>
          <w:rFonts w:ascii="Times New Roman" w:hAnsi="Times New Roman" w:cs="Times New Roman"/>
          <w:sz w:val="24"/>
          <w:szCs w:val="24"/>
        </w:rPr>
        <w:t>fu</w:t>
      </w:r>
      <w:r w:rsidR="004A0DAE">
        <w:rPr>
          <w:rFonts w:ascii="Times New Roman" w:hAnsi="Times New Roman" w:cs="Times New Roman"/>
          <w:sz w:val="24"/>
          <w:szCs w:val="24"/>
        </w:rPr>
        <w:t xml:space="preserve">t rythmée en façade de trois travées sur la mer, de six du côté </w:t>
      </w:r>
      <w:r w:rsidR="00B241D1">
        <w:rPr>
          <w:rFonts w:ascii="Times New Roman" w:hAnsi="Times New Roman" w:cs="Times New Roman"/>
          <w:sz w:val="24"/>
          <w:szCs w:val="24"/>
        </w:rPr>
        <w:t xml:space="preserve">du </w:t>
      </w:r>
      <w:r w:rsidR="004A0DAE">
        <w:rPr>
          <w:rFonts w:ascii="Times New Roman" w:hAnsi="Times New Roman" w:cs="Times New Roman"/>
          <w:sz w:val="24"/>
          <w:szCs w:val="24"/>
        </w:rPr>
        <w:t xml:space="preserve">phare, de cinq sur la cour intérieure, dont deux </w:t>
      </w:r>
      <w:r w:rsidR="00B241D1">
        <w:rPr>
          <w:rFonts w:ascii="Times New Roman" w:hAnsi="Times New Roman" w:cs="Times New Roman"/>
          <w:sz w:val="24"/>
          <w:szCs w:val="24"/>
        </w:rPr>
        <w:t>en</w:t>
      </w:r>
      <w:r w:rsidR="004A0DAE">
        <w:rPr>
          <w:rFonts w:ascii="Times New Roman" w:hAnsi="Times New Roman" w:cs="Times New Roman"/>
          <w:sz w:val="24"/>
          <w:szCs w:val="24"/>
        </w:rPr>
        <w:t xml:space="preserve"> retour au fond, et d’une seule à l’extrémité </w:t>
      </w:r>
      <w:r>
        <w:rPr>
          <w:rFonts w:ascii="Times New Roman" w:hAnsi="Times New Roman" w:cs="Times New Roman"/>
          <w:sz w:val="24"/>
          <w:szCs w:val="24"/>
        </w:rPr>
        <w:t>sur</w:t>
      </w:r>
      <w:r w:rsidR="004A0DAE">
        <w:rPr>
          <w:rFonts w:ascii="Times New Roman" w:hAnsi="Times New Roman" w:cs="Times New Roman"/>
          <w:sz w:val="24"/>
          <w:szCs w:val="24"/>
        </w:rPr>
        <w:t xml:space="preserve"> la cour</w:t>
      </w:r>
      <w:r>
        <w:rPr>
          <w:rFonts w:ascii="Times New Roman" w:hAnsi="Times New Roman" w:cs="Times New Roman"/>
          <w:sz w:val="24"/>
          <w:szCs w:val="24"/>
        </w:rPr>
        <w:t xml:space="preserve"> d’honneur</w:t>
      </w:r>
      <w:r w:rsidR="004A0DAE">
        <w:rPr>
          <w:rFonts w:ascii="Times New Roman" w:hAnsi="Times New Roman" w:cs="Times New Roman"/>
          <w:sz w:val="24"/>
          <w:szCs w:val="24"/>
        </w:rPr>
        <w:t>. Il s’agissait, conformément au style employé, d’une aile en brique et pierre avec bossages d’angle biseautés</w:t>
      </w:r>
      <w:r w:rsidR="00B241D1">
        <w:rPr>
          <w:rFonts w:ascii="Times New Roman" w:hAnsi="Times New Roman" w:cs="Times New Roman"/>
          <w:sz w:val="24"/>
          <w:szCs w:val="24"/>
        </w:rPr>
        <w:t xml:space="preserve"> comme ceux de la villa</w:t>
      </w:r>
      <w:r w:rsidR="004A0DAE">
        <w:rPr>
          <w:rFonts w:ascii="Times New Roman" w:hAnsi="Times New Roman" w:cs="Times New Roman"/>
          <w:sz w:val="24"/>
          <w:szCs w:val="24"/>
        </w:rPr>
        <w:t xml:space="preserve">. </w:t>
      </w:r>
    </w:p>
    <w:p w14:paraId="714B6673" w14:textId="5426FA41"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Du côté du phare, les vastes ba</w:t>
      </w:r>
      <w:r w:rsidR="003A11B6">
        <w:rPr>
          <w:rFonts w:ascii="Times New Roman" w:hAnsi="Times New Roman" w:cs="Times New Roman"/>
          <w:sz w:val="24"/>
          <w:szCs w:val="24"/>
        </w:rPr>
        <w:t>i</w:t>
      </w:r>
      <w:r>
        <w:rPr>
          <w:rFonts w:ascii="Times New Roman" w:hAnsi="Times New Roman" w:cs="Times New Roman"/>
          <w:sz w:val="24"/>
          <w:szCs w:val="24"/>
        </w:rPr>
        <w:t>es furent surmontées de plus petites qui interrompaient, à intervalles réguliers, la corniche du bâtiment. Ces grandes baies étaient séparées, non par des pilastres, mais par des bossages continus en pierre</w:t>
      </w:r>
      <w:r w:rsidR="00CE1E71">
        <w:rPr>
          <w:rFonts w:ascii="Times New Roman" w:hAnsi="Times New Roman" w:cs="Times New Roman"/>
          <w:sz w:val="24"/>
          <w:szCs w:val="24"/>
        </w:rPr>
        <w:t xml:space="preserve"> et</w:t>
      </w:r>
      <w:r>
        <w:rPr>
          <w:rFonts w:ascii="Times New Roman" w:hAnsi="Times New Roman" w:cs="Times New Roman"/>
          <w:sz w:val="24"/>
          <w:szCs w:val="24"/>
        </w:rPr>
        <w:t xml:space="preserve"> étaient surmontées de corniches </w:t>
      </w:r>
      <w:r w:rsidR="00732658">
        <w:rPr>
          <w:rFonts w:ascii="Times New Roman" w:hAnsi="Times New Roman" w:cs="Times New Roman"/>
          <w:sz w:val="24"/>
          <w:szCs w:val="24"/>
        </w:rPr>
        <w:t>saillantes</w:t>
      </w:r>
      <w:r>
        <w:rPr>
          <w:rFonts w:ascii="Times New Roman" w:hAnsi="Times New Roman" w:cs="Times New Roman"/>
          <w:sz w:val="24"/>
          <w:szCs w:val="24"/>
        </w:rPr>
        <w:t xml:space="preserve"> sur consoles. Aux extrémités, l’architecte avait procédé au redoublement des pilastres qu’il sépara par des tables de pierre sur fond de brique suivant la tradition du XVII</w:t>
      </w:r>
      <w:r w:rsidRPr="00CE1E71">
        <w:rPr>
          <w:rFonts w:ascii="Times New Roman" w:hAnsi="Times New Roman" w:cs="Times New Roman"/>
          <w:sz w:val="24"/>
          <w:szCs w:val="24"/>
          <w:vertAlign w:val="superscript"/>
        </w:rPr>
        <w:t>e</w:t>
      </w:r>
      <w:r>
        <w:rPr>
          <w:rFonts w:ascii="Times New Roman" w:hAnsi="Times New Roman" w:cs="Times New Roman"/>
          <w:sz w:val="24"/>
          <w:szCs w:val="24"/>
        </w:rPr>
        <w:t xml:space="preserve"> siècle et </w:t>
      </w:r>
      <w:r w:rsidR="003A11B6">
        <w:rPr>
          <w:rFonts w:ascii="Times New Roman" w:hAnsi="Times New Roman" w:cs="Times New Roman"/>
          <w:sz w:val="24"/>
          <w:szCs w:val="24"/>
        </w:rPr>
        <w:t>conformément au parti</w:t>
      </w:r>
      <w:r>
        <w:rPr>
          <w:rFonts w:ascii="Times New Roman" w:hAnsi="Times New Roman" w:cs="Times New Roman"/>
          <w:sz w:val="24"/>
          <w:szCs w:val="24"/>
        </w:rPr>
        <w:t xml:space="preserve"> de son prédécesseur. </w:t>
      </w:r>
    </w:p>
    <w:p w14:paraId="74A639CB" w14:textId="67E5406E"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vestiges de </w:t>
      </w:r>
      <w:r w:rsidR="00921AA9">
        <w:rPr>
          <w:rFonts w:ascii="Times New Roman" w:hAnsi="Times New Roman" w:cs="Times New Roman"/>
          <w:sz w:val="24"/>
          <w:szCs w:val="24"/>
        </w:rPr>
        <w:t>l’</w:t>
      </w:r>
      <w:r>
        <w:rPr>
          <w:rFonts w:ascii="Times New Roman" w:hAnsi="Times New Roman" w:cs="Times New Roman"/>
          <w:sz w:val="24"/>
          <w:szCs w:val="24"/>
        </w:rPr>
        <w:t>aile</w:t>
      </w:r>
      <w:r w:rsidR="00732658">
        <w:rPr>
          <w:rFonts w:ascii="Times New Roman" w:hAnsi="Times New Roman" w:cs="Times New Roman"/>
          <w:sz w:val="24"/>
          <w:szCs w:val="24"/>
        </w:rPr>
        <w:t xml:space="preserve">, </w:t>
      </w:r>
      <w:r w:rsidR="00BC4CAC">
        <w:rPr>
          <w:rFonts w:ascii="Times New Roman" w:hAnsi="Times New Roman" w:cs="Times New Roman"/>
          <w:sz w:val="24"/>
          <w:szCs w:val="24"/>
        </w:rPr>
        <w:t xml:space="preserve">toujours </w:t>
      </w:r>
      <w:r w:rsidR="00732658">
        <w:rPr>
          <w:rFonts w:ascii="Times New Roman" w:hAnsi="Times New Roman" w:cs="Times New Roman"/>
          <w:sz w:val="24"/>
          <w:szCs w:val="24"/>
        </w:rPr>
        <w:t>en place</w:t>
      </w:r>
      <w:r w:rsidR="00921AA9">
        <w:rPr>
          <w:rFonts w:ascii="Times New Roman" w:hAnsi="Times New Roman" w:cs="Times New Roman"/>
          <w:sz w:val="24"/>
          <w:szCs w:val="24"/>
        </w:rPr>
        <w:t xml:space="preserve"> dans la cour de l’Hôtel du Palais</w:t>
      </w:r>
      <w:r w:rsidR="00732658">
        <w:rPr>
          <w:rFonts w:ascii="Times New Roman" w:hAnsi="Times New Roman" w:cs="Times New Roman"/>
          <w:sz w:val="24"/>
          <w:szCs w:val="24"/>
        </w:rPr>
        <w:t>,</w:t>
      </w:r>
      <w:r>
        <w:rPr>
          <w:rFonts w:ascii="Times New Roman" w:hAnsi="Times New Roman" w:cs="Times New Roman"/>
          <w:sz w:val="24"/>
          <w:szCs w:val="24"/>
        </w:rPr>
        <w:t xml:space="preserve"> </w:t>
      </w:r>
      <w:r w:rsidR="00921AA9">
        <w:rPr>
          <w:rFonts w:ascii="Times New Roman" w:hAnsi="Times New Roman" w:cs="Times New Roman"/>
          <w:sz w:val="24"/>
          <w:szCs w:val="24"/>
        </w:rPr>
        <w:t>attes</w:t>
      </w:r>
      <w:r w:rsidR="007720C6">
        <w:rPr>
          <w:rFonts w:ascii="Times New Roman" w:hAnsi="Times New Roman" w:cs="Times New Roman"/>
          <w:sz w:val="24"/>
          <w:szCs w:val="24"/>
        </w:rPr>
        <w:t>t</w:t>
      </w:r>
      <w:r>
        <w:rPr>
          <w:rFonts w:ascii="Times New Roman" w:hAnsi="Times New Roman" w:cs="Times New Roman"/>
          <w:sz w:val="24"/>
          <w:szCs w:val="24"/>
        </w:rPr>
        <w:t>ent le</w:t>
      </w:r>
      <w:r w:rsidR="007720C6">
        <w:rPr>
          <w:rFonts w:ascii="Times New Roman" w:hAnsi="Times New Roman" w:cs="Times New Roman"/>
          <w:sz w:val="24"/>
          <w:szCs w:val="24"/>
        </w:rPr>
        <w:t xml:space="preserve"> </w:t>
      </w:r>
      <w:r>
        <w:rPr>
          <w:rFonts w:ascii="Times New Roman" w:hAnsi="Times New Roman" w:cs="Times New Roman"/>
          <w:sz w:val="24"/>
          <w:szCs w:val="24"/>
        </w:rPr>
        <w:t>s</w:t>
      </w:r>
      <w:r w:rsidR="007720C6">
        <w:rPr>
          <w:rFonts w:ascii="Times New Roman" w:hAnsi="Times New Roman" w:cs="Times New Roman"/>
          <w:sz w:val="24"/>
          <w:szCs w:val="24"/>
        </w:rPr>
        <w:t>oin apporté aux</w:t>
      </w:r>
      <w:r>
        <w:rPr>
          <w:rFonts w:ascii="Times New Roman" w:hAnsi="Times New Roman" w:cs="Times New Roman"/>
          <w:sz w:val="24"/>
          <w:szCs w:val="24"/>
        </w:rPr>
        <w:t xml:space="preserve"> modénatures, notamment dans la corniche et dans la frise à masques de lions de l’attique. Les critiques portées sur la villa conçue par Duran avaient </w:t>
      </w:r>
      <w:r w:rsidR="00732658">
        <w:rPr>
          <w:rFonts w:ascii="Times New Roman" w:hAnsi="Times New Roman" w:cs="Times New Roman"/>
          <w:sz w:val="24"/>
          <w:szCs w:val="24"/>
        </w:rPr>
        <w:t xml:space="preserve">visiblement </w:t>
      </w:r>
      <w:r>
        <w:rPr>
          <w:rFonts w:ascii="Times New Roman" w:hAnsi="Times New Roman" w:cs="Times New Roman"/>
          <w:sz w:val="24"/>
          <w:szCs w:val="24"/>
        </w:rPr>
        <w:t>produit leurs effets</w:t>
      </w:r>
      <w:r w:rsidR="007720C6">
        <w:rPr>
          <w:rFonts w:ascii="Times New Roman" w:hAnsi="Times New Roman" w:cs="Times New Roman"/>
          <w:sz w:val="24"/>
          <w:szCs w:val="24"/>
        </w:rPr>
        <w:t xml:space="preserve"> quoiqu</w:t>
      </w:r>
      <w:r w:rsidR="0024735B">
        <w:rPr>
          <w:rFonts w:ascii="Times New Roman" w:hAnsi="Times New Roman" w:cs="Times New Roman"/>
          <w:sz w:val="24"/>
          <w:szCs w:val="24"/>
        </w:rPr>
        <w:t>’</w:t>
      </w:r>
      <w:proofErr w:type="spellStart"/>
      <w:r w:rsidR="007720C6">
        <w:rPr>
          <w:rFonts w:ascii="Times New Roman" w:hAnsi="Times New Roman" w:cs="Times New Roman"/>
          <w:sz w:val="24"/>
          <w:szCs w:val="24"/>
        </w:rPr>
        <w:t>Ancelet</w:t>
      </w:r>
      <w:proofErr w:type="spellEnd"/>
      <w:r w:rsidR="007720C6">
        <w:rPr>
          <w:rFonts w:ascii="Times New Roman" w:hAnsi="Times New Roman" w:cs="Times New Roman"/>
          <w:sz w:val="24"/>
          <w:szCs w:val="24"/>
        </w:rPr>
        <w:t xml:space="preserve"> </w:t>
      </w:r>
      <w:r w:rsidR="00732658">
        <w:rPr>
          <w:rFonts w:ascii="Times New Roman" w:hAnsi="Times New Roman" w:cs="Times New Roman"/>
          <w:sz w:val="24"/>
          <w:szCs w:val="24"/>
        </w:rPr>
        <w:t>fût un architecte</w:t>
      </w:r>
      <w:r w:rsidR="007720C6">
        <w:rPr>
          <w:rFonts w:ascii="Times New Roman" w:hAnsi="Times New Roman" w:cs="Times New Roman"/>
          <w:sz w:val="24"/>
          <w:szCs w:val="24"/>
        </w:rPr>
        <w:t xml:space="preserve"> plus scrupuleux</w:t>
      </w:r>
      <w:r>
        <w:rPr>
          <w:rFonts w:ascii="Times New Roman" w:hAnsi="Times New Roman" w:cs="Times New Roman"/>
          <w:sz w:val="24"/>
          <w:szCs w:val="24"/>
        </w:rPr>
        <w:t>.</w:t>
      </w:r>
    </w:p>
    <w:p w14:paraId="28040FDE" w14:textId="127DDED8" w:rsidR="004A0DAE" w:rsidRDefault="004A0DAE" w:rsidP="004A0DAE">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Le bâtiment </w:t>
      </w:r>
      <w:r w:rsidR="00CE1E71">
        <w:rPr>
          <w:rFonts w:ascii="Times New Roman" w:hAnsi="Times New Roman" w:cs="Times New Roman"/>
          <w:sz w:val="24"/>
          <w:szCs w:val="24"/>
        </w:rPr>
        <w:t>étai</w:t>
      </w:r>
      <w:r>
        <w:rPr>
          <w:rFonts w:ascii="Times New Roman" w:hAnsi="Times New Roman" w:cs="Times New Roman"/>
          <w:sz w:val="24"/>
          <w:szCs w:val="24"/>
        </w:rPr>
        <w:t>t couvert en zinc</w:t>
      </w:r>
      <w:r w:rsidR="00732658">
        <w:rPr>
          <w:rFonts w:ascii="Times New Roman" w:hAnsi="Times New Roman" w:cs="Times New Roman"/>
          <w:sz w:val="24"/>
          <w:szCs w:val="24"/>
        </w:rPr>
        <w:t xml:space="preserve"> à l’origine comme l’indique la gravure et </w:t>
      </w:r>
      <w:r w:rsidR="00CE1E71">
        <w:rPr>
          <w:rFonts w:ascii="Times New Roman" w:hAnsi="Times New Roman" w:cs="Times New Roman"/>
          <w:sz w:val="24"/>
          <w:szCs w:val="24"/>
        </w:rPr>
        <w:t xml:space="preserve">tel que le laissent apparaître certains clichés par </w:t>
      </w:r>
      <w:r w:rsidR="00732658">
        <w:rPr>
          <w:rFonts w:ascii="Times New Roman" w:hAnsi="Times New Roman" w:cs="Times New Roman"/>
          <w:sz w:val="24"/>
          <w:szCs w:val="24"/>
        </w:rPr>
        <w:t>la différence de teinte des couvertures. I</w:t>
      </w:r>
      <w:r>
        <w:rPr>
          <w:rFonts w:ascii="Times New Roman" w:hAnsi="Times New Roman" w:cs="Times New Roman"/>
          <w:sz w:val="24"/>
          <w:szCs w:val="24"/>
        </w:rPr>
        <w:t>l conservera</w:t>
      </w:r>
      <w:r w:rsidR="00732658">
        <w:rPr>
          <w:rFonts w:ascii="Times New Roman" w:hAnsi="Times New Roman" w:cs="Times New Roman"/>
          <w:sz w:val="24"/>
          <w:szCs w:val="24"/>
        </w:rPr>
        <w:t xml:space="preserve"> ce matériau jusqu’en 1865-1866, date des nouvelles couvertures</w:t>
      </w:r>
      <w:r>
        <w:rPr>
          <w:rFonts w:ascii="Times New Roman" w:hAnsi="Times New Roman" w:cs="Times New Roman"/>
          <w:sz w:val="24"/>
          <w:szCs w:val="24"/>
        </w:rPr>
        <w:t xml:space="preserve"> d’ardoises </w:t>
      </w:r>
      <w:r w:rsidR="00732658">
        <w:rPr>
          <w:rFonts w:ascii="Times New Roman" w:hAnsi="Times New Roman" w:cs="Times New Roman"/>
          <w:sz w:val="24"/>
          <w:szCs w:val="24"/>
        </w:rPr>
        <w:t>de la résidence impériale</w:t>
      </w:r>
      <w:r>
        <w:rPr>
          <w:rFonts w:ascii="Times New Roman" w:hAnsi="Times New Roman" w:cs="Times New Roman"/>
          <w:sz w:val="24"/>
          <w:szCs w:val="24"/>
        </w:rPr>
        <w:t>.</w:t>
      </w:r>
      <w:r w:rsidR="00732658">
        <w:rPr>
          <w:rFonts w:ascii="Times New Roman" w:hAnsi="Times New Roman" w:cs="Times New Roman"/>
          <w:sz w:val="24"/>
          <w:szCs w:val="24"/>
        </w:rPr>
        <w:t xml:space="preserve"> Le zinc sera rétabli </w:t>
      </w:r>
      <w:r w:rsidR="00CE1E71">
        <w:rPr>
          <w:rFonts w:ascii="Times New Roman" w:hAnsi="Times New Roman" w:cs="Times New Roman"/>
          <w:sz w:val="24"/>
          <w:szCs w:val="24"/>
        </w:rPr>
        <w:t xml:space="preserve">lors de l’extension de l’aile </w:t>
      </w:r>
      <w:r w:rsidR="00732658">
        <w:rPr>
          <w:rFonts w:ascii="Times New Roman" w:hAnsi="Times New Roman" w:cs="Times New Roman"/>
          <w:sz w:val="24"/>
          <w:szCs w:val="24"/>
        </w:rPr>
        <w:t>au début du XX</w:t>
      </w:r>
      <w:r w:rsidR="00732658" w:rsidRPr="00CE1E71">
        <w:rPr>
          <w:rFonts w:ascii="Times New Roman" w:hAnsi="Times New Roman" w:cs="Times New Roman"/>
          <w:sz w:val="24"/>
          <w:szCs w:val="24"/>
          <w:vertAlign w:val="superscript"/>
        </w:rPr>
        <w:t>e</w:t>
      </w:r>
      <w:r w:rsidR="00732658">
        <w:rPr>
          <w:rFonts w:ascii="Times New Roman" w:hAnsi="Times New Roman" w:cs="Times New Roman"/>
          <w:sz w:val="24"/>
          <w:szCs w:val="24"/>
        </w:rPr>
        <w:t xml:space="preserve"> siècle.</w:t>
      </w:r>
      <w:r>
        <w:rPr>
          <w:rFonts w:ascii="Times New Roman" w:hAnsi="Times New Roman" w:cs="Times New Roman"/>
          <w:sz w:val="24"/>
          <w:szCs w:val="24"/>
        </w:rPr>
        <w:t xml:space="preserve"> On notera</w:t>
      </w:r>
      <w:r w:rsidR="007720C6">
        <w:rPr>
          <w:rFonts w:ascii="Times New Roman" w:hAnsi="Times New Roman" w:cs="Times New Roman"/>
          <w:sz w:val="24"/>
          <w:szCs w:val="24"/>
        </w:rPr>
        <w:t xml:space="preserve"> </w:t>
      </w:r>
      <w:r>
        <w:rPr>
          <w:rFonts w:ascii="Times New Roman" w:hAnsi="Times New Roman" w:cs="Times New Roman"/>
          <w:sz w:val="24"/>
          <w:szCs w:val="24"/>
        </w:rPr>
        <w:t>la prése</w:t>
      </w:r>
      <w:r w:rsidR="00732658">
        <w:rPr>
          <w:rFonts w:ascii="Times New Roman" w:hAnsi="Times New Roman" w:cs="Times New Roman"/>
          <w:sz w:val="24"/>
          <w:szCs w:val="24"/>
        </w:rPr>
        <w:t xml:space="preserve">nce de vasistas pour </w:t>
      </w:r>
      <w:r w:rsidR="00CE1E71">
        <w:rPr>
          <w:rFonts w:ascii="Times New Roman" w:hAnsi="Times New Roman" w:cs="Times New Roman"/>
          <w:sz w:val="24"/>
          <w:szCs w:val="24"/>
        </w:rPr>
        <w:t xml:space="preserve">servir </w:t>
      </w:r>
      <w:r w:rsidR="00732658">
        <w:rPr>
          <w:rFonts w:ascii="Times New Roman" w:hAnsi="Times New Roman" w:cs="Times New Roman"/>
          <w:sz w:val="24"/>
          <w:szCs w:val="24"/>
        </w:rPr>
        <w:t xml:space="preserve">la </w:t>
      </w:r>
      <w:r>
        <w:rPr>
          <w:rFonts w:ascii="Times New Roman" w:hAnsi="Times New Roman" w:cs="Times New Roman"/>
          <w:sz w:val="24"/>
          <w:szCs w:val="24"/>
        </w:rPr>
        <w:t>luminosité</w:t>
      </w:r>
      <w:r w:rsidR="007720C6">
        <w:rPr>
          <w:rFonts w:ascii="Times New Roman" w:hAnsi="Times New Roman" w:cs="Times New Roman"/>
          <w:sz w:val="24"/>
          <w:szCs w:val="24"/>
        </w:rPr>
        <w:t xml:space="preserve"> et</w:t>
      </w:r>
      <w:r w:rsidR="00732658">
        <w:rPr>
          <w:rFonts w:ascii="Times New Roman" w:hAnsi="Times New Roman" w:cs="Times New Roman"/>
          <w:sz w:val="24"/>
          <w:szCs w:val="24"/>
        </w:rPr>
        <w:t xml:space="preserve"> la</w:t>
      </w:r>
      <w:r w:rsidR="007720C6">
        <w:rPr>
          <w:rFonts w:ascii="Times New Roman" w:hAnsi="Times New Roman" w:cs="Times New Roman"/>
          <w:sz w:val="24"/>
          <w:szCs w:val="24"/>
        </w:rPr>
        <w:t xml:space="preserve"> ventilation</w:t>
      </w:r>
      <w:r>
        <w:rPr>
          <w:rFonts w:ascii="Times New Roman" w:hAnsi="Times New Roman" w:cs="Times New Roman"/>
          <w:sz w:val="24"/>
          <w:szCs w:val="24"/>
        </w:rPr>
        <w:t xml:space="preserve"> de l’entresol.</w:t>
      </w:r>
    </w:p>
    <w:p w14:paraId="3EE17983" w14:textId="77777777" w:rsidR="004D738B" w:rsidRPr="00264FEB" w:rsidRDefault="004D738B" w:rsidP="00E44B4E">
      <w:pPr>
        <w:spacing w:after="0" w:line="360" w:lineRule="auto"/>
        <w:jc w:val="both"/>
        <w:rPr>
          <w:rFonts w:ascii="Times New Roman" w:hAnsi="Times New Roman" w:cs="Times New Roman"/>
          <w:b/>
          <w:i/>
          <w:sz w:val="16"/>
          <w:szCs w:val="16"/>
        </w:rPr>
      </w:pPr>
    </w:p>
    <w:p w14:paraId="6AFF6377" w14:textId="77777777" w:rsidR="004A0DAE" w:rsidRPr="00796499" w:rsidRDefault="004A0DAE" w:rsidP="004A0DA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w:t>
      </w:r>
      <w:r w:rsidR="00CE2399">
        <w:rPr>
          <w:rFonts w:ascii="Times New Roman" w:hAnsi="Times New Roman" w:cs="Times New Roman"/>
          <w:b/>
          <w:i/>
          <w:sz w:val="24"/>
          <w:szCs w:val="24"/>
        </w:rPr>
        <w:t>’attique</w:t>
      </w:r>
      <w:r>
        <w:rPr>
          <w:rFonts w:ascii="Times New Roman" w:hAnsi="Times New Roman" w:cs="Times New Roman"/>
          <w:b/>
          <w:i/>
          <w:sz w:val="24"/>
          <w:szCs w:val="24"/>
        </w:rPr>
        <w:t xml:space="preserve"> (1865-1866)</w:t>
      </w:r>
    </w:p>
    <w:p w14:paraId="6297B401"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septembre 1865, Joseph-Auguste </w:t>
      </w:r>
      <w:proofErr w:type="spellStart"/>
      <w:r>
        <w:rPr>
          <w:rFonts w:ascii="Times New Roman" w:hAnsi="Times New Roman" w:cs="Times New Roman"/>
          <w:sz w:val="24"/>
          <w:szCs w:val="24"/>
        </w:rPr>
        <w:t>Lafollye</w:t>
      </w:r>
      <w:proofErr w:type="spellEnd"/>
      <w:r>
        <w:rPr>
          <w:rFonts w:ascii="Times New Roman" w:hAnsi="Times New Roman" w:cs="Times New Roman"/>
          <w:sz w:val="24"/>
          <w:szCs w:val="24"/>
        </w:rPr>
        <w:t>, successeur d’</w:t>
      </w:r>
      <w:proofErr w:type="spellStart"/>
      <w:r>
        <w:rPr>
          <w:rFonts w:ascii="Times New Roman" w:hAnsi="Times New Roman" w:cs="Times New Roman"/>
          <w:sz w:val="24"/>
          <w:szCs w:val="24"/>
        </w:rPr>
        <w:t>Ancelet</w:t>
      </w:r>
      <w:proofErr w:type="spellEnd"/>
      <w:r>
        <w:rPr>
          <w:rFonts w:ascii="Times New Roman" w:hAnsi="Times New Roman" w:cs="Times New Roman"/>
          <w:sz w:val="24"/>
          <w:szCs w:val="24"/>
        </w:rPr>
        <w:t>, se vit confier la surélévation de la villa afin de gagner toujours plus d’espace. Pour ne pas nuire aux proportions du bâtiment, il décida la création d’un attique ou demi-étage</w:t>
      </w:r>
      <w:r w:rsidR="00BA0F16">
        <w:rPr>
          <w:rFonts w:ascii="Times New Roman" w:hAnsi="Times New Roman" w:cs="Times New Roman"/>
          <w:sz w:val="24"/>
          <w:szCs w:val="24"/>
        </w:rPr>
        <w:t>, ce</w:t>
      </w:r>
      <w:r>
        <w:rPr>
          <w:rFonts w:ascii="Times New Roman" w:hAnsi="Times New Roman" w:cs="Times New Roman"/>
          <w:sz w:val="24"/>
          <w:szCs w:val="24"/>
        </w:rPr>
        <w:t xml:space="preserve"> qui entraina la disparition de ceux sur la mer et des frontons disposés au bout des ailes. </w:t>
      </w:r>
    </w:p>
    <w:p w14:paraId="70E17A3B"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L’architecte respecta</w:t>
      </w:r>
      <w:r w:rsidR="009C1D08" w:rsidRPr="009C1D08">
        <w:rPr>
          <w:rFonts w:ascii="Times New Roman" w:hAnsi="Times New Roman" w:cs="Times New Roman"/>
          <w:sz w:val="24"/>
          <w:szCs w:val="24"/>
        </w:rPr>
        <w:t xml:space="preserve"> </w:t>
      </w:r>
      <w:r w:rsidR="009C1D08">
        <w:rPr>
          <w:rFonts w:ascii="Times New Roman" w:hAnsi="Times New Roman" w:cs="Times New Roman"/>
          <w:sz w:val="24"/>
          <w:szCs w:val="24"/>
        </w:rPr>
        <w:t xml:space="preserve">les scansions des étages dans </w:t>
      </w:r>
      <w:r w:rsidR="00BA0F16">
        <w:rPr>
          <w:rFonts w:ascii="Times New Roman" w:hAnsi="Times New Roman" w:cs="Times New Roman"/>
          <w:sz w:val="24"/>
          <w:szCs w:val="24"/>
        </w:rPr>
        <w:t>l’</w:t>
      </w:r>
      <w:r w:rsidR="009C1D08">
        <w:rPr>
          <w:rFonts w:ascii="Times New Roman" w:hAnsi="Times New Roman" w:cs="Times New Roman"/>
          <w:sz w:val="24"/>
          <w:szCs w:val="24"/>
        </w:rPr>
        <w:t>ordonnance</w:t>
      </w:r>
      <w:r w:rsidR="00BA0F16">
        <w:rPr>
          <w:rFonts w:ascii="Times New Roman" w:hAnsi="Times New Roman" w:cs="Times New Roman"/>
          <w:sz w:val="24"/>
          <w:szCs w:val="24"/>
        </w:rPr>
        <w:t>,</w:t>
      </w:r>
      <w:r w:rsidR="009C1D08">
        <w:rPr>
          <w:rFonts w:ascii="Times New Roman" w:hAnsi="Times New Roman" w:cs="Times New Roman"/>
          <w:sz w:val="24"/>
          <w:szCs w:val="24"/>
        </w:rPr>
        <w:t xml:space="preserve"> </w:t>
      </w:r>
      <w:r>
        <w:rPr>
          <w:rFonts w:ascii="Times New Roman" w:hAnsi="Times New Roman" w:cs="Times New Roman"/>
          <w:sz w:val="24"/>
          <w:szCs w:val="24"/>
        </w:rPr>
        <w:t xml:space="preserve">les baies </w:t>
      </w:r>
      <w:r w:rsidR="00BA0F16">
        <w:rPr>
          <w:rFonts w:ascii="Times New Roman" w:hAnsi="Times New Roman" w:cs="Times New Roman"/>
          <w:sz w:val="24"/>
          <w:szCs w:val="24"/>
        </w:rPr>
        <w:t>étant</w:t>
      </w:r>
      <w:r>
        <w:rPr>
          <w:rFonts w:ascii="Times New Roman" w:hAnsi="Times New Roman" w:cs="Times New Roman"/>
          <w:sz w:val="24"/>
          <w:szCs w:val="24"/>
        </w:rPr>
        <w:t xml:space="preserve"> ainsi</w:t>
      </w:r>
      <w:r w:rsidR="00BA0F16">
        <w:rPr>
          <w:rFonts w:ascii="Times New Roman" w:hAnsi="Times New Roman" w:cs="Times New Roman"/>
          <w:sz w:val="24"/>
          <w:szCs w:val="24"/>
        </w:rPr>
        <w:t xml:space="preserve"> toutes</w:t>
      </w:r>
      <w:r>
        <w:rPr>
          <w:rFonts w:ascii="Times New Roman" w:hAnsi="Times New Roman" w:cs="Times New Roman"/>
          <w:sz w:val="24"/>
          <w:szCs w:val="24"/>
        </w:rPr>
        <w:t xml:space="preserve"> </w:t>
      </w:r>
      <w:r w:rsidR="009C1D08">
        <w:rPr>
          <w:rFonts w:ascii="Times New Roman" w:hAnsi="Times New Roman" w:cs="Times New Roman"/>
          <w:sz w:val="24"/>
          <w:szCs w:val="24"/>
        </w:rPr>
        <w:t xml:space="preserve">soigneusement </w:t>
      </w:r>
      <w:r>
        <w:rPr>
          <w:rFonts w:ascii="Times New Roman" w:hAnsi="Times New Roman" w:cs="Times New Roman"/>
          <w:sz w:val="24"/>
          <w:szCs w:val="24"/>
        </w:rPr>
        <w:t>align</w:t>
      </w:r>
      <w:r w:rsidR="009C1D08">
        <w:rPr>
          <w:rFonts w:ascii="Times New Roman" w:hAnsi="Times New Roman" w:cs="Times New Roman"/>
          <w:sz w:val="24"/>
          <w:szCs w:val="24"/>
        </w:rPr>
        <w:t>ées</w:t>
      </w:r>
      <w:r>
        <w:rPr>
          <w:rFonts w:ascii="Times New Roman" w:hAnsi="Times New Roman" w:cs="Times New Roman"/>
          <w:sz w:val="24"/>
          <w:szCs w:val="24"/>
        </w:rPr>
        <w:t>. Des tables moulurées</w:t>
      </w:r>
      <w:r w:rsidR="00BA0F16">
        <w:rPr>
          <w:rFonts w:ascii="Times New Roman" w:hAnsi="Times New Roman" w:cs="Times New Roman"/>
          <w:sz w:val="24"/>
          <w:szCs w:val="24"/>
        </w:rPr>
        <w:t>,</w:t>
      </w:r>
      <w:r>
        <w:rPr>
          <w:rFonts w:ascii="Times New Roman" w:hAnsi="Times New Roman" w:cs="Times New Roman"/>
          <w:sz w:val="24"/>
          <w:szCs w:val="24"/>
        </w:rPr>
        <w:t xml:space="preserve"> </w:t>
      </w:r>
      <w:r w:rsidR="00BA0F16">
        <w:rPr>
          <w:rFonts w:ascii="Times New Roman" w:hAnsi="Times New Roman" w:cs="Times New Roman"/>
          <w:sz w:val="24"/>
          <w:szCs w:val="24"/>
        </w:rPr>
        <w:t>avec</w:t>
      </w:r>
      <w:r>
        <w:rPr>
          <w:rFonts w:ascii="Times New Roman" w:hAnsi="Times New Roman" w:cs="Times New Roman"/>
          <w:sz w:val="24"/>
          <w:szCs w:val="24"/>
        </w:rPr>
        <w:t xml:space="preserve"> pointe de diamant</w:t>
      </w:r>
      <w:r w:rsidR="007720C6" w:rsidRPr="007720C6">
        <w:rPr>
          <w:rFonts w:ascii="Times New Roman" w:hAnsi="Times New Roman" w:cs="Times New Roman"/>
          <w:sz w:val="24"/>
          <w:szCs w:val="24"/>
        </w:rPr>
        <w:t xml:space="preserve"> </w:t>
      </w:r>
      <w:r w:rsidR="007720C6">
        <w:rPr>
          <w:rFonts w:ascii="Times New Roman" w:hAnsi="Times New Roman" w:cs="Times New Roman"/>
          <w:sz w:val="24"/>
          <w:szCs w:val="24"/>
        </w:rPr>
        <w:t>dans le creux</w:t>
      </w:r>
      <w:r w:rsidR="00BA0F16">
        <w:rPr>
          <w:rFonts w:ascii="Times New Roman" w:hAnsi="Times New Roman" w:cs="Times New Roman"/>
          <w:sz w:val="24"/>
          <w:szCs w:val="24"/>
        </w:rPr>
        <w:t>,</w:t>
      </w:r>
      <w:r>
        <w:rPr>
          <w:rFonts w:ascii="Times New Roman" w:hAnsi="Times New Roman" w:cs="Times New Roman"/>
          <w:sz w:val="24"/>
          <w:szCs w:val="24"/>
        </w:rPr>
        <w:t xml:space="preserve"> furent placées aux extrémités des ailes</w:t>
      </w:r>
      <w:r w:rsidR="009C1D08">
        <w:rPr>
          <w:rFonts w:ascii="Times New Roman" w:hAnsi="Times New Roman" w:cs="Times New Roman"/>
          <w:sz w:val="24"/>
          <w:szCs w:val="24"/>
        </w:rPr>
        <w:t xml:space="preserve"> au droit</w:t>
      </w:r>
      <w:r w:rsidR="007720C6">
        <w:rPr>
          <w:rFonts w:ascii="Times New Roman" w:hAnsi="Times New Roman" w:cs="Times New Roman"/>
          <w:sz w:val="24"/>
          <w:szCs w:val="24"/>
        </w:rPr>
        <w:t xml:space="preserve"> des</w:t>
      </w:r>
      <w:r>
        <w:rPr>
          <w:rFonts w:ascii="Times New Roman" w:hAnsi="Times New Roman" w:cs="Times New Roman"/>
          <w:sz w:val="24"/>
          <w:szCs w:val="24"/>
        </w:rPr>
        <w:t xml:space="preserve"> médaillons et </w:t>
      </w:r>
      <w:r w:rsidR="007720C6">
        <w:rPr>
          <w:rFonts w:ascii="Times New Roman" w:hAnsi="Times New Roman" w:cs="Times New Roman"/>
          <w:sz w:val="24"/>
          <w:szCs w:val="24"/>
        </w:rPr>
        <w:t>des</w:t>
      </w:r>
      <w:r>
        <w:rPr>
          <w:rFonts w:ascii="Times New Roman" w:hAnsi="Times New Roman" w:cs="Times New Roman"/>
          <w:sz w:val="24"/>
          <w:szCs w:val="24"/>
        </w:rPr>
        <w:t xml:space="preserve"> bustes. </w:t>
      </w:r>
    </w:p>
    <w:p w14:paraId="151B0A8B" w14:textId="5ABD1DB1"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Côté mer, l’attique fut orné</w:t>
      </w:r>
      <w:r w:rsidR="00CE1E71">
        <w:rPr>
          <w:rFonts w:ascii="Times New Roman" w:hAnsi="Times New Roman" w:cs="Times New Roman"/>
          <w:sz w:val="24"/>
          <w:szCs w:val="24"/>
        </w:rPr>
        <w:t>,</w:t>
      </w:r>
      <w:r w:rsidR="009C1D08">
        <w:rPr>
          <w:rFonts w:ascii="Times New Roman" w:hAnsi="Times New Roman" w:cs="Times New Roman"/>
          <w:sz w:val="24"/>
          <w:szCs w:val="24"/>
        </w:rPr>
        <w:t xml:space="preserve"> sur les</w:t>
      </w:r>
      <w:r>
        <w:rPr>
          <w:rFonts w:ascii="Times New Roman" w:hAnsi="Times New Roman" w:cs="Times New Roman"/>
          <w:sz w:val="24"/>
          <w:szCs w:val="24"/>
        </w:rPr>
        <w:t xml:space="preserve"> pavillons</w:t>
      </w:r>
      <w:r w:rsidR="00CE1E71">
        <w:rPr>
          <w:rFonts w:ascii="Times New Roman" w:hAnsi="Times New Roman" w:cs="Times New Roman"/>
          <w:sz w:val="24"/>
          <w:szCs w:val="24"/>
        </w:rPr>
        <w:t>,</w:t>
      </w:r>
      <w:r>
        <w:rPr>
          <w:rFonts w:ascii="Times New Roman" w:hAnsi="Times New Roman" w:cs="Times New Roman"/>
          <w:sz w:val="24"/>
          <w:szCs w:val="24"/>
        </w:rPr>
        <w:t xml:space="preserve"> de consoles et de petits vases en prolongement des colonnes </w:t>
      </w:r>
      <w:r w:rsidR="00CE1E71">
        <w:rPr>
          <w:rFonts w:ascii="Times New Roman" w:hAnsi="Times New Roman" w:cs="Times New Roman"/>
          <w:sz w:val="24"/>
          <w:szCs w:val="24"/>
        </w:rPr>
        <w:t xml:space="preserve">et </w:t>
      </w:r>
      <w:r w:rsidR="00883DC1">
        <w:rPr>
          <w:rFonts w:ascii="Times New Roman" w:hAnsi="Times New Roman" w:cs="Times New Roman"/>
          <w:sz w:val="24"/>
          <w:szCs w:val="24"/>
        </w:rPr>
        <w:t>d</w:t>
      </w:r>
      <w:r>
        <w:rPr>
          <w:rFonts w:ascii="Times New Roman" w:hAnsi="Times New Roman" w:cs="Times New Roman"/>
          <w:sz w:val="24"/>
          <w:szCs w:val="24"/>
        </w:rPr>
        <w:t xml:space="preserve">es pans coupés. La façade de </w:t>
      </w:r>
      <w:r w:rsidR="009C1D08">
        <w:rPr>
          <w:rFonts w:ascii="Times New Roman" w:hAnsi="Times New Roman" w:cs="Times New Roman"/>
          <w:sz w:val="24"/>
          <w:szCs w:val="24"/>
        </w:rPr>
        <w:t xml:space="preserve">la demeure de </w:t>
      </w:r>
      <w:r>
        <w:rPr>
          <w:rFonts w:ascii="Times New Roman" w:hAnsi="Times New Roman" w:cs="Times New Roman"/>
          <w:sz w:val="24"/>
          <w:szCs w:val="24"/>
        </w:rPr>
        <w:t xml:space="preserve">ce côté-ci </w:t>
      </w:r>
      <w:r w:rsidR="00883DC1">
        <w:rPr>
          <w:rFonts w:ascii="Times New Roman" w:hAnsi="Times New Roman" w:cs="Times New Roman"/>
          <w:sz w:val="24"/>
          <w:szCs w:val="24"/>
        </w:rPr>
        <w:t>gagna</w:t>
      </w:r>
      <w:r>
        <w:rPr>
          <w:rFonts w:ascii="Times New Roman" w:hAnsi="Times New Roman" w:cs="Times New Roman"/>
          <w:sz w:val="24"/>
          <w:szCs w:val="24"/>
        </w:rPr>
        <w:t xml:space="preserve"> ainsi davantage d’élégance qu</w:t>
      </w:r>
      <w:r w:rsidR="00883DC1">
        <w:rPr>
          <w:rFonts w:ascii="Times New Roman" w:hAnsi="Times New Roman" w:cs="Times New Roman"/>
          <w:sz w:val="24"/>
          <w:szCs w:val="24"/>
        </w:rPr>
        <w:t>’auparavant</w:t>
      </w:r>
      <w:r>
        <w:rPr>
          <w:rFonts w:ascii="Times New Roman" w:hAnsi="Times New Roman" w:cs="Times New Roman"/>
          <w:sz w:val="24"/>
          <w:szCs w:val="24"/>
        </w:rPr>
        <w:t xml:space="preserve">.  </w:t>
      </w:r>
    </w:p>
    <w:p w14:paraId="515C720D" w14:textId="77777777" w:rsidR="00CE1E71"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Cette surélévation fut aussi et surtout l’occasion de refaire la charpente, passablement dégradée, et de remplacer l’inesthétique couverture de zinc par de l’ardoise. La villa renouait ainsi avec les trois couleurs chères à l’architecture</w:t>
      </w:r>
      <w:r w:rsidR="009C1D08">
        <w:rPr>
          <w:rFonts w:ascii="Times New Roman" w:hAnsi="Times New Roman" w:cs="Times New Roman"/>
          <w:sz w:val="24"/>
          <w:szCs w:val="24"/>
        </w:rPr>
        <w:t xml:space="preserve"> </w:t>
      </w:r>
      <w:r w:rsidR="007E72CC">
        <w:rPr>
          <w:rFonts w:ascii="Times New Roman" w:hAnsi="Times New Roman" w:cs="Times New Roman"/>
          <w:sz w:val="24"/>
          <w:szCs w:val="24"/>
        </w:rPr>
        <w:t>néo-</w:t>
      </w:r>
      <w:r>
        <w:rPr>
          <w:rFonts w:ascii="Times New Roman" w:hAnsi="Times New Roman" w:cs="Times New Roman"/>
          <w:sz w:val="24"/>
          <w:szCs w:val="24"/>
        </w:rPr>
        <w:t xml:space="preserve">Louis XIII : le blanc, le rouge et le bleu. </w:t>
      </w:r>
    </w:p>
    <w:p w14:paraId="4970398F" w14:textId="2428EEC3" w:rsidR="00617A32" w:rsidRDefault="004A0DAE" w:rsidP="004A0DAE">
      <w:pPr>
        <w:spacing w:line="360" w:lineRule="auto"/>
        <w:jc w:val="both"/>
        <w:rPr>
          <w:rFonts w:ascii="Times New Roman" w:hAnsi="Times New Roman" w:cs="Times New Roman"/>
          <w:b/>
          <w:i/>
          <w:sz w:val="24"/>
          <w:szCs w:val="24"/>
        </w:rPr>
      </w:pPr>
      <w:r>
        <w:rPr>
          <w:rFonts w:ascii="Times New Roman" w:hAnsi="Times New Roman" w:cs="Times New Roman"/>
          <w:sz w:val="24"/>
          <w:szCs w:val="24"/>
        </w:rPr>
        <w:t>Les vilains paratonnerres qui la surmontaient depuis l’origine furent remplacés par d’heureux épis de faîtage</w:t>
      </w:r>
      <w:r w:rsidR="009C1D08">
        <w:rPr>
          <w:rFonts w:ascii="Times New Roman" w:hAnsi="Times New Roman" w:cs="Times New Roman"/>
          <w:sz w:val="24"/>
          <w:szCs w:val="24"/>
        </w:rPr>
        <w:t xml:space="preserve"> conformément à la tradition du XVII</w:t>
      </w:r>
      <w:r w:rsidR="009C1D08" w:rsidRPr="00CE1E71">
        <w:rPr>
          <w:rFonts w:ascii="Times New Roman" w:hAnsi="Times New Roman" w:cs="Times New Roman"/>
          <w:sz w:val="24"/>
          <w:szCs w:val="24"/>
          <w:vertAlign w:val="superscript"/>
        </w:rPr>
        <w:t>e</w:t>
      </w:r>
      <w:r w:rsidR="009C1D08">
        <w:rPr>
          <w:rFonts w:ascii="Times New Roman" w:hAnsi="Times New Roman" w:cs="Times New Roman"/>
          <w:sz w:val="24"/>
          <w:szCs w:val="24"/>
        </w:rPr>
        <w:t xml:space="preserve"> siècle</w:t>
      </w:r>
      <w:r>
        <w:rPr>
          <w:rFonts w:ascii="Times New Roman" w:hAnsi="Times New Roman" w:cs="Times New Roman"/>
          <w:sz w:val="24"/>
          <w:szCs w:val="24"/>
        </w:rPr>
        <w:t>.</w:t>
      </w:r>
    </w:p>
    <w:p w14:paraId="715CEC3A" w14:textId="77777777" w:rsidR="00997A9F" w:rsidRPr="00264FEB" w:rsidRDefault="00997A9F" w:rsidP="00E44B4E">
      <w:pPr>
        <w:spacing w:after="0" w:line="360" w:lineRule="auto"/>
        <w:jc w:val="both"/>
        <w:rPr>
          <w:rFonts w:ascii="Times New Roman" w:hAnsi="Times New Roman" w:cs="Times New Roman"/>
          <w:b/>
          <w:i/>
          <w:sz w:val="16"/>
          <w:szCs w:val="16"/>
        </w:rPr>
      </w:pPr>
    </w:p>
    <w:p w14:paraId="14DF5FA3" w14:textId="77777777" w:rsidR="004A0DAE" w:rsidRPr="004A2046" w:rsidRDefault="004A0DAE" w:rsidP="004A0DAE">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Le monogramme </w:t>
      </w:r>
      <w:r w:rsidR="004C0F32">
        <w:rPr>
          <w:rFonts w:ascii="Times New Roman" w:hAnsi="Times New Roman" w:cs="Times New Roman"/>
          <w:b/>
          <w:i/>
          <w:sz w:val="24"/>
          <w:szCs w:val="24"/>
        </w:rPr>
        <w:t>impérial</w:t>
      </w:r>
    </w:p>
    <w:p w14:paraId="5864BFB6" w14:textId="77777777" w:rsidR="00D165BA"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Le monogramme NE, initiales de</w:t>
      </w:r>
      <w:r w:rsidR="004C0F32">
        <w:rPr>
          <w:rFonts w:ascii="Times New Roman" w:hAnsi="Times New Roman" w:cs="Times New Roman"/>
          <w:sz w:val="24"/>
          <w:szCs w:val="24"/>
        </w:rPr>
        <w:t xml:space="preserve"> Napoléon et d’Eugénie</w:t>
      </w:r>
      <w:r>
        <w:rPr>
          <w:rFonts w:ascii="Times New Roman" w:hAnsi="Times New Roman" w:cs="Times New Roman"/>
          <w:sz w:val="24"/>
          <w:szCs w:val="24"/>
        </w:rPr>
        <w:t>, observé sur la partie centrale de la villa du côté de la cour</w:t>
      </w:r>
      <w:r w:rsidR="007720C6">
        <w:rPr>
          <w:rFonts w:ascii="Times New Roman" w:hAnsi="Times New Roman" w:cs="Times New Roman"/>
          <w:sz w:val="24"/>
          <w:szCs w:val="24"/>
        </w:rPr>
        <w:t>,</w:t>
      </w:r>
      <w:r>
        <w:rPr>
          <w:rFonts w:ascii="Times New Roman" w:hAnsi="Times New Roman" w:cs="Times New Roman"/>
          <w:sz w:val="24"/>
          <w:szCs w:val="24"/>
        </w:rPr>
        <w:t xml:space="preserve"> </w:t>
      </w:r>
      <w:r w:rsidR="00B546E8">
        <w:rPr>
          <w:rFonts w:ascii="Times New Roman" w:hAnsi="Times New Roman" w:cs="Times New Roman"/>
          <w:sz w:val="24"/>
          <w:szCs w:val="24"/>
        </w:rPr>
        <w:t xml:space="preserve">encore </w:t>
      </w:r>
      <w:r>
        <w:rPr>
          <w:rFonts w:ascii="Times New Roman" w:hAnsi="Times New Roman" w:cs="Times New Roman"/>
          <w:sz w:val="24"/>
          <w:szCs w:val="24"/>
        </w:rPr>
        <w:t>visible sur certains frontons</w:t>
      </w:r>
      <w:r w:rsidR="007720C6">
        <w:rPr>
          <w:rFonts w:ascii="Times New Roman" w:hAnsi="Times New Roman" w:cs="Times New Roman"/>
          <w:sz w:val="24"/>
          <w:szCs w:val="24"/>
        </w:rPr>
        <w:t xml:space="preserve">, et sur la nouvelle aile </w:t>
      </w:r>
      <w:r w:rsidR="002C5278">
        <w:rPr>
          <w:rFonts w:ascii="Times New Roman" w:hAnsi="Times New Roman" w:cs="Times New Roman"/>
          <w:sz w:val="24"/>
          <w:szCs w:val="24"/>
        </w:rPr>
        <w:t xml:space="preserve">du </w:t>
      </w:r>
      <w:r w:rsidR="007720C6">
        <w:rPr>
          <w:rFonts w:ascii="Times New Roman" w:hAnsi="Times New Roman" w:cs="Times New Roman"/>
          <w:sz w:val="24"/>
          <w:szCs w:val="24"/>
        </w:rPr>
        <w:t>côté</w:t>
      </w:r>
      <w:r w:rsidR="002C5278">
        <w:rPr>
          <w:rFonts w:ascii="Times New Roman" w:hAnsi="Times New Roman" w:cs="Times New Roman"/>
          <w:sz w:val="24"/>
          <w:szCs w:val="24"/>
        </w:rPr>
        <w:t xml:space="preserve"> de l’océan</w:t>
      </w:r>
      <w:r>
        <w:rPr>
          <w:rFonts w:ascii="Times New Roman" w:hAnsi="Times New Roman" w:cs="Times New Roman"/>
          <w:sz w:val="24"/>
          <w:szCs w:val="24"/>
        </w:rPr>
        <w:t xml:space="preserve">, </w:t>
      </w:r>
      <w:r w:rsidR="00D165BA">
        <w:rPr>
          <w:rFonts w:ascii="Times New Roman" w:hAnsi="Times New Roman" w:cs="Times New Roman"/>
          <w:sz w:val="24"/>
          <w:szCs w:val="24"/>
        </w:rPr>
        <w:t xml:space="preserve">est </w:t>
      </w:r>
      <w:r>
        <w:rPr>
          <w:rFonts w:ascii="Times New Roman" w:hAnsi="Times New Roman" w:cs="Times New Roman"/>
          <w:sz w:val="24"/>
          <w:szCs w:val="24"/>
        </w:rPr>
        <w:t>devenu</w:t>
      </w:r>
      <w:r w:rsidR="007E72CC">
        <w:rPr>
          <w:rFonts w:ascii="Times New Roman" w:hAnsi="Times New Roman" w:cs="Times New Roman"/>
          <w:sz w:val="24"/>
          <w:szCs w:val="24"/>
        </w:rPr>
        <w:t xml:space="preserve"> désormais le symbole</w:t>
      </w:r>
      <w:r>
        <w:rPr>
          <w:rFonts w:ascii="Times New Roman" w:hAnsi="Times New Roman" w:cs="Times New Roman"/>
          <w:sz w:val="24"/>
          <w:szCs w:val="24"/>
        </w:rPr>
        <w:t xml:space="preserve"> de l’Hôtel du Pal</w:t>
      </w:r>
      <w:r w:rsidR="00D165BA">
        <w:rPr>
          <w:rFonts w:ascii="Times New Roman" w:hAnsi="Times New Roman" w:cs="Times New Roman"/>
          <w:sz w:val="24"/>
          <w:szCs w:val="24"/>
        </w:rPr>
        <w:t>ais.</w:t>
      </w:r>
    </w:p>
    <w:p w14:paraId="2C1B9E9B" w14:textId="29AB0952" w:rsidR="00D165BA" w:rsidRDefault="0024735B"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L’association des initiales d’un couple était fréquente dans la France d’Ancien Régime. L’exemple le plus connu demeure celui</w:t>
      </w:r>
      <w:r w:rsidR="004A0DAE">
        <w:rPr>
          <w:rFonts w:ascii="Times New Roman" w:hAnsi="Times New Roman" w:cs="Times New Roman"/>
          <w:sz w:val="24"/>
          <w:szCs w:val="24"/>
        </w:rPr>
        <w:t xml:space="preserve"> </w:t>
      </w:r>
      <w:r w:rsidR="00D165BA">
        <w:rPr>
          <w:rFonts w:ascii="Times New Roman" w:hAnsi="Times New Roman" w:cs="Times New Roman"/>
          <w:sz w:val="24"/>
          <w:szCs w:val="24"/>
        </w:rPr>
        <w:t>d</w:t>
      </w:r>
      <w:r w:rsidR="00B546E8">
        <w:rPr>
          <w:rFonts w:ascii="Times New Roman" w:hAnsi="Times New Roman" w:cs="Times New Roman"/>
          <w:sz w:val="24"/>
          <w:szCs w:val="24"/>
        </w:rPr>
        <w:t>’</w:t>
      </w:r>
      <w:r w:rsidR="004A0DAE">
        <w:rPr>
          <w:rFonts w:ascii="Times New Roman" w:hAnsi="Times New Roman" w:cs="Times New Roman"/>
          <w:sz w:val="24"/>
          <w:szCs w:val="24"/>
        </w:rPr>
        <w:t>Henri II et</w:t>
      </w:r>
      <w:r w:rsidR="00D165BA">
        <w:rPr>
          <w:rFonts w:ascii="Times New Roman" w:hAnsi="Times New Roman" w:cs="Times New Roman"/>
          <w:sz w:val="24"/>
          <w:szCs w:val="24"/>
        </w:rPr>
        <w:t xml:space="preserve"> de</w:t>
      </w:r>
      <w:r w:rsidR="004A0DAE">
        <w:rPr>
          <w:rFonts w:ascii="Times New Roman" w:hAnsi="Times New Roman" w:cs="Times New Roman"/>
          <w:sz w:val="24"/>
          <w:szCs w:val="24"/>
        </w:rPr>
        <w:t xml:space="preserve"> Catherine de Poitiers,</w:t>
      </w:r>
      <w:r>
        <w:rPr>
          <w:rFonts w:ascii="Times New Roman" w:hAnsi="Times New Roman" w:cs="Times New Roman"/>
          <w:sz w:val="24"/>
          <w:szCs w:val="24"/>
        </w:rPr>
        <w:t xml:space="preserve"> sa maîtresse,</w:t>
      </w:r>
      <w:r w:rsidR="004A0DAE">
        <w:rPr>
          <w:rFonts w:ascii="Times New Roman" w:hAnsi="Times New Roman" w:cs="Times New Roman"/>
          <w:sz w:val="24"/>
          <w:szCs w:val="24"/>
        </w:rPr>
        <w:t xml:space="preserve"> au XVI</w:t>
      </w:r>
      <w:r w:rsidR="004A0DAE" w:rsidRPr="00CE1E71">
        <w:rPr>
          <w:rFonts w:ascii="Times New Roman" w:hAnsi="Times New Roman" w:cs="Times New Roman"/>
          <w:sz w:val="24"/>
          <w:szCs w:val="24"/>
          <w:vertAlign w:val="superscript"/>
        </w:rPr>
        <w:t>e</w:t>
      </w:r>
      <w:r w:rsidR="004A0DAE">
        <w:rPr>
          <w:rFonts w:ascii="Times New Roman" w:hAnsi="Times New Roman" w:cs="Times New Roman"/>
          <w:sz w:val="24"/>
          <w:szCs w:val="24"/>
        </w:rPr>
        <w:t xml:space="preserve"> siècle. </w:t>
      </w:r>
      <w:r>
        <w:rPr>
          <w:rFonts w:ascii="Times New Roman" w:hAnsi="Times New Roman" w:cs="Times New Roman"/>
          <w:sz w:val="24"/>
          <w:szCs w:val="24"/>
        </w:rPr>
        <w:t>Il y eut aussi, au XVII</w:t>
      </w:r>
      <w:r w:rsidRPr="00CE1E71">
        <w:rPr>
          <w:rFonts w:ascii="Times New Roman" w:hAnsi="Times New Roman" w:cs="Times New Roman"/>
          <w:sz w:val="24"/>
          <w:szCs w:val="24"/>
          <w:vertAlign w:val="superscript"/>
        </w:rPr>
        <w:t>e</w:t>
      </w:r>
      <w:r>
        <w:rPr>
          <w:rFonts w:ascii="Times New Roman" w:hAnsi="Times New Roman" w:cs="Times New Roman"/>
          <w:sz w:val="24"/>
          <w:szCs w:val="24"/>
        </w:rPr>
        <w:t>, ceux d’Henri IV et de Marie de Médicis (HM), ou de Louis XIII et d’Anne d’Autriche (AL), entre autres. Au début du XIX</w:t>
      </w:r>
      <w:r w:rsidRPr="00CE1E71">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r w:rsidR="000644D4">
        <w:rPr>
          <w:rFonts w:ascii="Times New Roman" w:hAnsi="Times New Roman" w:cs="Times New Roman"/>
          <w:sz w:val="24"/>
          <w:szCs w:val="24"/>
        </w:rPr>
        <w:t xml:space="preserve">le jeune </w:t>
      </w:r>
      <w:r>
        <w:rPr>
          <w:rFonts w:ascii="Times New Roman" w:hAnsi="Times New Roman" w:cs="Times New Roman"/>
          <w:sz w:val="24"/>
          <w:szCs w:val="24"/>
        </w:rPr>
        <w:t xml:space="preserve">Louis-Napoléon connaissait ceux de son oncle </w:t>
      </w:r>
      <w:r w:rsidR="004A0DAE">
        <w:rPr>
          <w:rFonts w:ascii="Times New Roman" w:hAnsi="Times New Roman" w:cs="Times New Roman"/>
          <w:sz w:val="24"/>
          <w:szCs w:val="24"/>
        </w:rPr>
        <w:t xml:space="preserve">Napoléon </w:t>
      </w:r>
      <w:r>
        <w:rPr>
          <w:rFonts w:ascii="Times New Roman" w:hAnsi="Times New Roman" w:cs="Times New Roman"/>
          <w:sz w:val="24"/>
          <w:szCs w:val="24"/>
        </w:rPr>
        <w:t xml:space="preserve">avec Joséphine (NJ), puis avec </w:t>
      </w:r>
      <w:r w:rsidR="004A0DAE">
        <w:rPr>
          <w:rFonts w:ascii="Times New Roman" w:hAnsi="Times New Roman" w:cs="Times New Roman"/>
          <w:sz w:val="24"/>
          <w:szCs w:val="24"/>
        </w:rPr>
        <w:t xml:space="preserve">Marie-Louise (NML). </w:t>
      </w:r>
    </w:p>
    <w:p w14:paraId="3AA072F5" w14:textId="5BA812F6"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était fréquent d’user de tel monogramme dans </w:t>
      </w:r>
      <w:r w:rsidR="00D165BA">
        <w:rPr>
          <w:rFonts w:ascii="Times New Roman" w:hAnsi="Times New Roman" w:cs="Times New Roman"/>
          <w:sz w:val="24"/>
          <w:szCs w:val="24"/>
        </w:rPr>
        <w:t>l</w:t>
      </w:r>
      <w:r>
        <w:rPr>
          <w:rFonts w:ascii="Times New Roman" w:hAnsi="Times New Roman" w:cs="Times New Roman"/>
          <w:sz w:val="24"/>
          <w:szCs w:val="24"/>
        </w:rPr>
        <w:t>es résidences</w:t>
      </w:r>
      <w:r w:rsidR="00AE5185">
        <w:rPr>
          <w:rFonts w:ascii="Times New Roman" w:hAnsi="Times New Roman" w:cs="Times New Roman"/>
          <w:sz w:val="24"/>
          <w:szCs w:val="24"/>
        </w:rPr>
        <w:t>, qu’elles fussent officielles ou privées,</w:t>
      </w:r>
      <w:r>
        <w:rPr>
          <w:rFonts w:ascii="Times New Roman" w:hAnsi="Times New Roman" w:cs="Times New Roman"/>
          <w:sz w:val="24"/>
          <w:szCs w:val="24"/>
        </w:rPr>
        <w:t xml:space="preserve"> royales ou impériales. Celui d</w:t>
      </w:r>
      <w:r w:rsidR="004C0F32">
        <w:rPr>
          <w:rFonts w:ascii="Times New Roman" w:hAnsi="Times New Roman" w:cs="Times New Roman"/>
          <w:sz w:val="24"/>
          <w:szCs w:val="24"/>
        </w:rPr>
        <w:t>u couple impérial</w:t>
      </w:r>
      <w:r>
        <w:rPr>
          <w:rFonts w:ascii="Times New Roman" w:hAnsi="Times New Roman" w:cs="Times New Roman"/>
          <w:sz w:val="24"/>
          <w:szCs w:val="24"/>
        </w:rPr>
        <w:t xml:space="preserve"> s’inscrivait autant dans l’esprit historiciste du temps que dans le souci de </w:t>
      </w:r>
      <w:r w:rsidR="00D165BA">
        <w:rPr>
          <w:rFonts w:ascii="Times New Roman" w:hAnsi="Times New Roman" w:cs="Times New Roman"/>
          <w:sz w:val="24"/>
          <w:szCs w:val="24"/>
        </w:rPr>
        <w:t xml:space="preserve">marquer </w:t>
      </w:r>
      <w:r>
        <w:rPr>
          <w:rFonts w:ascii="Times New Roman" w:hAnsi="Times New Roman" w:cs="Times New Roman"/>
          <w:sz w:val="24"/>
          <w:szCs w:val="24"/>
        </w:rPr>
        <w:t xml:space="preserve">la </w:t>
      </w:r>
      <w:r w:rsidR="007720C6">
        <w:rPr>
          <w:rFonts w:ascii="Times New Roman" w:hAnsi="Times New Roman" w:cs="Times New Roman"/>
          <w:sz w:val="24"/>
          <w:szCs w:val="24"/>
        </w:rPr>
        <w:t>lignée</w:t>
      </w:r>
      <w:r w:rsidR="007565CB">
        <w:rPr>
          <w:rFonts w:ascii="Times New Roman" w:hAnsi="Times New Roman" w:cs="Times New Roman"/>
          <w:sz w:val="24"/>
          <w:szCs w:val="24"/>
        </w:rPr>
        <w:t xml:space="preserve"> des Bonaparte</w:t>
      </w:r>
      <w:r>
        <w:rPr>
          <w:rFonts w:ascii="Times New Roman" w:hAnsi="Times New Roman" w:cs="Times New Roman"/>
          <w:sz w:val="24"/>
          <w:szCs w:val="24"/>
        </w:rPr>
        <w:t>.</w:t>
      </w:r>
      <w:r w:rsidR="00966D22">
        <w:rPr>
          <w:rFonts w:ascii="Times New Roman" w:hAnsi="Times New Roman" w:cs="Times New Roman"/>
          <w:sz w:val="24"/>
          <w:szCs w:val="24"/>
        </w:rPr>
        <w:t xml:space="preserve"> Il venait compléter le N couronné</w:t>
      </w:r>
      <w:r w:rsidR="007565CB">
        <w:rPr>
          <w:rFonts w:ascii="Times New Roman" w:hAnsi="Times New Roman" w:cs="Times New Roman"/>
          <w:sz w:val="24"/>
          <w:szCs w:val="24"/>
        </w:rPr>
        <w:t xml:space="preserve"> et l’aigle impériale</w:t>
      </w:r>
      <w:r w:rsidR="00966D22">
        <w:rPr>
          <w:rFonts w:ascii="Times New Roman" w:hAnsi="Times New Roman" w:cs="Times New Roman"/>
          <w:sz w:val="24"/>
          <w:szCs w:val="24"/>
        </w:rPr>
        <w:t xml:space="preserve">, </w:t>
      </w:r>
      <w:r w:rsidR="0001111E">
        <w:rPr>
          <w:rFonts w:ascii="Times New Roman" w:hAnsi="Times New Roman" w:cs="Times New Roman"/>
          <w:sz w:val="24"/>
          <w:szCs w:val="24"/>
        </w:rPr>
        <w:t>symboles de</w:t>
      </w:r>
      <w:r w:rsidR="00AE5185">
        <w:rPr>
          <w:rFonts w:ascii="Times New Roman" w:hAnsi="Times New Roman" w:cs="Times New Roman"/>
          <w:sz w:val="24"/>
          <w:szCs w:val="24"/>
        </w:rPr>
        <w:t xml:space="preserve"> l’</w:t>
      </w:r>
      <w:r w:rsidR="00966D22">
        <w:rPr>
          <w:rFonts w:ascii="Times New Roman" w:hAnsi="Times New Roman" w:cs="Times New Roman"/>
          <w:sz w:val="24"/>
          <w:szCs w:val="24"/>
        </w:rPr>
        <w:t>Empire.</w:t>
      </w:r>
    </w:p>
    <w:p w14:paraId="3866E1E5" w14:textId="77777777" w:rsidR="007B63B5" w:rsidRPr="00264FEB" w:rsidRDefault="007B63B5" w:rsidP="007B1C4A">
      <w:pPr>
        <w:spacing w:after="0" w:line="360" w:lineRule="auto"/>
        <w:jc w:val="both"/>
        <w:rPr>
          <w:rFonts w:ascii="Times New Roman" w:hAnsi="Times New Roman" w:cs="Times New Roman"/>
          <w:b/>
          <w:sz w:val="16"/>
          <w:szCs w:val="16"/>
        </w:rPr>
      </w:pPr>
    </w:p>
    <w:p w14:paraId="5DF4CD34" w14:textId="77777777" w:rsidR="004A0DAE" w:rsidRPr="00BA7FF1" w:rsidRDefault="004D738B" w:rsidP="004A0DAE">
      <w:pPr>
        <w:spacing w:line="360" w:lineRule="auto"/>
        <w:jc w:val="both"/>
        <w:rPr>
          <w:rFonts w:ascii="Times New Roman" w:hAnsi="Times New Roman" w:cs="Times New Roman"/>
          <w:b/>
          <w:sz w:val="24"/>
          <w:szCs w:val="24"/>
        </w:rPr>
      </w:pPr>
      <w:r>
        <w:rPr>
          <w:rFonts w:ascii="Times New Roman" w:hAnsi="Times New Roman" w:cs="Times New Roman"/>
          <w:b/>
          <w:sz w:val="24"/>
          <w:szCs w:val="24"/>
        </w:rPr>
        <w:t>Les i</w:t>
      </w:r>
      <w:r w:rsidR="004A0DAE" w:rsidRPr="00BA7FF1">
        <w:rPr>
          <w:rFonts w:ascii="Times New Roman" w:hAnsi="Times New Roman" w:cs="Times New Roman"/>
          <w:b/>
          <w:sz w:val="24"/>
          <w:szCs w:val="24"/>
        </w:rPr>
        <w:t>ntérieurs</w:t>
      </w:r>
    </w:p>
    <w:p w14:paraId="13713AE1" w14:textId="77777777" w:rsidR="009440F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Le p</w:t>
      </w:r>
      <w:r w:rsidR="00D200F7">
        <w:rPr>
          <w:rFonts w:ascii="Times New Roman" w:hAnsi="Times New Roman" w:cs="Times New Roman"/>
          <w:sz w:val="24"/>
          <w:szCs w:val="24"/>
        </w:rPr>
        <w:t>arti</w:t>
      </w:r>
      <w:r>
        <w:rPr>
          <w:rFonts w:ascii="Times New Roman" w:hAnsi="Times New Roman" w:cs="Times New Roman"/>
          <w:sz w:val="24"/>
          <w:szCs w:val="24"/>
        </w:rPr>
        <w:t xml:space="preserve"> de la villa</w:t>
      </w:r>
      <w:r w:rsidR="00D200F7">
        <w:rPr>
          <w:rFonts w:ascii="Times New Roman" w:hAnsi="Times New Roman" w:cs="Times New Roman"/>
          <w:sz w:val="24"/>
          <w:szCs w:val="24"/>
        </w:rPr>
        <w:t>, réalisé</w:t>
      </w:r>
      <w:r>
        <w:rPr>
          <w:rFonts w:ascii="Times New Roman" w:hAnsi="Times New Roman" w:cs="Times New Roman"/>
          <w:sz w:val="24"/>
          <w:szCs w:val="24"/>
        </w:rPr>
        <w:t xml:space="preserve"> en septembre 1854</w:t>
      </w:r>
      <w:r w:rsidR="00D200F7">
        <w:rPr>
          <w:rFonts w:ascii="Times New Roman" w:hAnsi="Times New Roman" w:cs="Times New Roman"/>
          <w:sz w:val="24"/>
          <w:szCs w:val="24"/>
        </w:rPr>
        <w:t>, fut</w:t>
      </w:r>
      <w:r>
        <w:rPr>
          <w:rFonts w:ascii="Times New Roman" w:hAnsi="Times New Roman" w:cs="Times New Roman"/>
          <w:sz w:val="24"/>
          <w:szCs w:val="24"/>
        </w:rPr>
        <w:t xml:space="preserve"> approuvé </w:t>
      </w:r>
      <w:r w:rsidR="0023042F">
        <w:rPr>
          <w:rFonts w:ascii="Times New Roman" w:hAnsi="Times New Roman" w:cs="Times New Roman"/>
          <w:sz w:val="24"/>
          <w:szCs w:val="24"/>
        </w:rPr>
        <w:t>offici</w:t>
      </w:r>
      <w:r>
        <w:rPr>
          <w:rFonts w:ascii="Times New Roman" w:hAnsi="Times New Roman" w:cs="Times New Roman"/>
          <w:sz w:val="24"/>
          <w:szCs w:val="24"/>
        </w:rPr>
        <w:t>e</w:t>
      </w:r>
      <w:r w:rsidR="0023042F">
        <w:rPr>
          <w:rFonts w:ascii="Times New Roman" w:hAnsi="Times New Roman" w:cs="Times New Roman"/>
          <w:sz w:val="24"/>
          <w:szCs w:val="24"/>
        </w:rPr>
        <w:t>llement le</w:t>
      </w:r>
      <w:r>
        <w:rPr>
          <w:rFonts w:ascii="Times New Roman" w:hAnsi="Times New Roman" w:cs="Times New Roman"/>
          <w:sz w:val="24"/>
          <w:szCs w:val="24"/>
        </w:rPr>
        <w:t xml:space="preserve"> mois suivant par Achille Fould, ministre de la Maison de l’Empereur. Il s’agissait d’un plan en U composé d’un logis principal en fond de cour et de deux ailes latérales, conformément à la tradition du château français depuis le XVII</w:t>
      </w:r>
      <w:r w:rsidRPr="000644D4">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p>
    <w:p w14:paraId="3E8E1605" w14:textId="77777777" w:rsidR="000644D4" w:rsidRDefault="0033304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4A0DAE">
        <w:rPr>
          <w:rFonts w:ascii="Times New Roman" w:hAnsi="Times New Roman" w:cs="Times New Roman"/>
          <w:sz w:val="24"/>
          <w:szCs w:val="24"/>
        </w:rPr>
        <w:t>e terme de "villa" employé</w:t>
      </w:r>
      <w:r>
        <w:rPr>
          <w:rFonts w:ascii="Times New Roman" w:hAnsi="Times New Roman" w:cs="Times New Roman"/>
          <w:sz w:val="24"/>
          <w:szCs w:val="24"/>
        </w:rPr>
        <w:t xml:space="preserve"> </w:t>
      </w:r>
      <w:r w:rsidR="004A0DAE">
        <w:rPr>
          <w:rFonts w:ascii="Times New Roman" w:hAnsi="Times New Roman" w:cs="Times New Roman"/>
          <w:sz w:val="24"/>
          <w:szCs w:val="24"/>
        </w:rPr>
        <w:t xml:space="preserve">pour </w:t>
      </w:r>
      <w:r w:rsidR="005D4616">
        <w:rPr>
          <w:rFonts w:ascii="Times New Roman" w:hAnsi="Times New Roman" w:cs="Times New Roman"/>
          <w:sz w:val="24"/>
          <w:szCs w:val="24"/>
        </w:rPr>
        <w:t>la</w:t>
      </w:r>
      <w:r w:rsidR="004A0DAE">
        <w:rPr>
          <w:rFonts w:ascii="Times New Roman" w:hAnsi="Times New Roman" w:cs="Times New Roman"/>
          <w:sz w:val="24"/>
          <w:szCs w:val="24"/>
        </w:rPr>
        <w:t xml:space="preserve"> demeure </w:t>
      </w:r>
      <w:r w:rsidR="000644D4">
        <w:rPr>
          <w:rFonts w:ascii="Times New Roman" w:hAnsi="Times New Roman" w:cs="Times New Roman"/>
          <w:sz w:val="24"/>
          <w:szCs w:val="24"/>
        </w:rPr>
        <w:t>répondait à une mode de l’époque mais était</w:t>
      </w:r>
      <w:r w:rsidR="004A0DAE">
        <w:rPr>
          <w:rFonts w:ascii="Times New Roman" w:hAnsi="Times New Roman" w:cs="Times New Roman"/>
          <w:sz w:val="24"/>
          <w:szCs w:val="24"/>
        </w:rPr>
        <w:t xml:space="preserve"> impropre puisqu</w:t>
      </w:r>
      <w:r w:rsidR="009440FE">
        <w:rPr>
          <w:rFonts w:ascii="Times New Roman" w:hAnsi="Times New Roman" w:cs="Times New Roman"/>
          <w:sz w:val="24"/>
          <w:szCs w:val="24"/>
        </w:rPr>
        <w:t>e</w:t>
      </w:r>
      <w:r w:rsidR="004A0DAE">
        <w:rPr>
          <w:rFonts w:ascii="Times New Roman" w:hAnsi="Times New Roman" w:cs="Times New Roman"/>
          <w:sz w:val="24"/>
          <w:szCs w:val="24"/>
        </w:rPr>
        <w:t xml:space="preserve">, suivant son modèle antique, grec ou romain, </w:t>
      </w:r>
      <w:r w:rsidR="00E70FC4">
        <w:rPr>
          <w:rFonts w:ascii="Times New Roman" w:hAnsi="Times New Roman" w:cs="Times New Roman"/>
          <w:sz w:val="24"/>
          <w:szCs w:val="24"/>
        </w:rPr>
        <w:t xml:space="preserve">il </w:t>
      </w:r>
      <w:r w:rsidR="009440FE">
        <w:rPr>
          <w:rFonts w:ascii="Times New Roman" w:hAnsi="Times New Roman" w:cs="Times New Roman"/>
          <w:sz w:val="24"/>
          <w:szCs w:val="24"/>
        </w:rPr>
        <w:t>désigne une</w:t>
      </w:r>
      <w:r w:rsidR="002B7CD2">
        <w:rPr>
          <w:rFonts w:ascii="Times New Roman" w:hAnsi="Times New Roman" w:cs="Times New Roman"/>
          <w:sz w:val="24"/>
          <w:szCs w:val="24"/>
        </w:rPr>
        <w:t xml:space="preserve"> résidence</w:t>
      </w:r>
      <w:r w:rsidR="004A0DAE">
        <w:rPr>
          <w:rFonts w:ascii="Times New Roman" w:hAnsi="Times New Roman" w:cs="Times New Roman"/>
          <w:sz w:val="24"/>
          <w:szCs w:val="24"/>
        </w:rPr>
        <w:t xml:space="preserve"> organisée autour d’une cour </w:t>
      </w:r>
      <w:r w:rsidR="009440FE">
        <w:rPr>
          <w:rFonts w:ascii="Times New Roman" w:hAnsi="Times New Roman" w:cs="Times New Roman"/>
          <w:sz w:val="24"/>
          <w:szCs w:val="24"/>
        </w:rPr>
        <w:t>fermée</w:t>
      </w:r>
      <w:r w:rsidR="006B5B04">
        <w:rPr>
          <w:rFonts w:ascii="Times New Roman" w:hAnsi="Times New Roman" w:cs="Times New Roman"/>
          <w:sz w:val="24"/>
          <w:szCs w:val="24"/>
        </w:rPr>
        <w:t xml:space="preserve"> </w:t>
      </w:r>
      <w:r w:rsidR="000644D4">
        <w:rPr>
          <w:rFonts w:ascii="Times New Roman" w:hAnsi="Times New Roman" w:cs="Times New Roman"/>
          <w:sz w:val="24"/>
          <w:szCs w:val="24"/>
        </w:rPr>
        <w:t xml:space="preserve">à colonnes </w:t>
      </w:r>
      <w:r w:rsidR="006B5B04">
        <w:rPr>
          <w:rFonts w:ascii="Times New Roman" w:hAnsi="Times New Roman" w:cs="Times New Roman"/>
          <w:sz w:val="24"/>
          <w:szCs w:val="24"/>
        </w:rPr>
        <w:t>avec bassin central</w:t>
      </w:r>
      <w:r w:rsidR="000644D4">
        <w:rPr>
          <w:rFonts w:ascii="Times New Roman" w:hAnsi="Times New Roman" w:cs="Times New Roman"/>
          <w:sz w:val="24"/>
          <w:szCs w:val="24"/>
        </w:rPr>
        <w:t>,</w:t>
      </w:r>
      <w:r w:rsidR="000644D4" w:rsidRPr="000644D4">
        <w:rPr>
          <w:rFonts w:ascii="Times New Roman" w:hAnsi="Times New Roman" w:cs="Times New Roman"/>
          <w:sz w:val="24"/>
          <w:szCs w:val="24"/>
        </w:rPr>
        <w:t xml:space="preserve"> </w:t>
      </w:r>
      <w:r w:rsidR="000644D4">
        <w:rPr>
          <w:rFonts w:ascii="Times New Roman" w:hAnsi="Times New Roman" w:cs="Times New Roman"/>
          <w:sz w:val="24"/>
          <w:szCs w:val="24"/>
        </w:rPr>
        <w:t>dit "impluvium",</w:t>
      </w:r>
      <w:r w:rsidR="006B5B04">
        <w:rPr>
          <w:rFonts w:ascii="Times New Roman" w:hAnsi="Times New Roman" w:cs="Times New Roman"/>
          <w:sz w:val="24"/>
          <w:szCs w:val="24"/>
        </w:rPr>
        <w:t xml:space="preserve"> pour recueillir les eaux de pluie</w:t>
      </w:r>
      <w:r w:rsidR="004A0DAE">
        <w:rPr>
          <w:rFonts w:ascii="Times New Roman" w:hAnsi="Times New Roman" w:cs="Times New Roman"/>
          <w:sz w:val="24"/>
          <w:szCs w:val="24"/>
        </w:rPr>
        <w:t>.</w:t>
      </w:r>
      <w:r w:rsidR="007579F4">
        <w:rPr>
          <w:rFonts w:ascii="Times New Roman" w:hAnsi="Times New Roman" w:cs="Times New Roman"/>
          <w:sz w:val="24"/>
          <w:szCs w:val="24"/>
        </w:rPr>
        <w:t xml:space="preserve"> </w:t>
      </w:r>
    </w:p>
    <w:p w14:paraId="79EC8E4B" w14:textId="3DCAEE0D" w:rsidR="004A0DAE" w:rsidRDefault="000644D4"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L’emploi de ce terme s’explique</w:t>
      </w:r>
      <w:r w:rsidR="007579F4">
        <w:rPr>
          <w:rFonts w:ascii="Times New Roman" w:hAnsi="Times New Roman" w:cs="Times New Roman"/>
          <w:sz w:val="24"/>
          <w:szCs w:val="24"/>
        </w:rPr>
        <w:t xml:space="preserve"> sans doute sous l’influence du prince Joseph-Charles-Paul-Napoléon, cousin de Napoléon III, qui </w:t>
      </w:r>
      <w:r w:rsidR="0033304E">
        <w:rPr>
          <w:rFonts w:ascii="Times New Roman" w:hAnsi="Times New Roman" w:cs="Times New Roman"/>
          <w:sz w:val="24"/>
          <w:szCs w:val="24"/>
        </w:rPr>
        <w:t>érigeait au même moment (1855-1860)</w:t>
      </w:r>
      <w:r w:rsidR="007579F4">
        <w:rPr>
          <w:rFonts w:ascii="Times New Roman" w:hAnsi="Times New Roman" w:cs="Times New Roman"/>
          <w:sz w:val="24"/>
          <w:szCs w:val="24"/>
        </w:rPr>
        <w:t xml:space="preserve"> une villa pompéienne</w:t>
      </w:r>
      <w:r>
        <w:rPr>
          <w:rFonts w:ascii="Times New Roman" w:hAnsi="Times New Roman" w:cs="Times New Roman"/>
          <w:sz w:val="24"/>
          <w:szCs w:val="24"/>
        </w:rPr>
        <w:t xml:space="preserve">, </w:t>
      </w:r>
      <w:r w:rsidR="007579F4">
        <w:rPr>
          <w:rFonts w:ascii="Times New Roman" w:hAnsi="Times New Roman" w:cs="Times New Roman"/>
          <w:sz w:val="24"/>
          <w:szCs w:val="24"/>
        </w:rPr>
        <w:t>avenue Montaigne à Paris</w:t>
      </w:r>
      <w:r w:rsidR="009440FE">
        <w:rPr>
          <w:rFonts w:ascii="Times New Roman" w:hAnsi="Times New Roman" w:cs="Times New Roman"/>
          <w:sz w:val="24"/>
          <w:szCs w:val="24"/>
        </w:rPr>
        <w:t>.</w:t>
      </w:r>
      <w:r w:rsidR="007720C6">
        <w:rPr>
          <w:rFonts w:ascii="Times New Roman" w:hAnsi="Times New Roman" w:cs="Times New Roman"/>
          <w:sz w:val="24"/>
          <w:szCs w:val="24"/>
        </w:rPr>
        <w:t xml:space="preserve"> </w:t>
      </w:r>
      <w:r>
        <w:rPr>
          <w:rFonts w:ascii="Times New Roman" w:hAnsi="Times New Roman" w:cs="Times New Roman"/>
          <w:sz w:val="24"/>
          <w:szCs w:val="24"/>
        </w:rPr>
        <w:t>Certains y verront l’influence de</w:t>
      </w:r>
      <w:r w:rsidR="006B5B04">
        <w:rPr>
          <w:rFonts w:ascii="Times New Roman" w:hAnsi="Times New Roman" w:cs="Times New Roman"/>
          <w:sz w:val="24"/>
          <w:szCs w:val="24"/>
        </w:rPr>
        <w:t xml:space="preserve"> l’impératrice</w:t>
      </w:r>
      <w:r>
        <w:rPr>
          <w:rFonts w:ascii="Times New Roman" w:hAnsi="Times New Roman" w:cs="Times New Roman"/>
          <w:sz w:val="24"/>
          <w:szCs w:val="24"/>
        </w:rPr>
        <w:t>, souvent</w:t>
      </w:r>
      <w:r w:rsidR="006B5B04">
        <w:rPr>
          <w:rFonts w:ascii="Times New Roman" w:hAnsi="Times New Roman" w:cs="Times New Roman"/>
          <w:sz w:val="24"/>
          <w:szCs w:val="24"/>
        </w:rPr>
        <w:t xml:space="preserve"> à l’origine de nouvelles modes</w:t>
      </w:r>
      <w:r>
        <w:rPr>
          <w:rFonts w:ascii="Times New Roman" w:hAnsi="Times New Roman" w:cs="Times New Roman"/>
          <w:sz w:val="24"/>
          <w:szCs w:val="24"/>
        </w:rPr>
        <w:t xml:space="preserve"> et</w:t>
      </w:r>
      <w:r w:rsidRPr="000644D4">
        <w:rPr>
          <w:rFonts w:ascii="Times New Roman" w:hAnsi="Times New Roman" w:cs="Times New Roman"/>
          <w:sz w:val="24"/>
          <w:szCs w:val="24"/>
        </w:rPr>
        <w:t xml:space="preserve"> </w:t>
      </w:r>
      <w:r>
        <w:rPr>
          <w:rFonts w:ascii="Times New Roman" w:hAnsi="Times New Roman" w:cs="Times New Roman"/>
          <w:sz w:val="24"/>
          <w:szCs w:val="24"/>
        </w:rPr>
        <w:t>le terme fut repris dans la presse dès 1854.</w:t>
      </w:r>
      <w:r w:rsidR="006B5B04">
        <w:rPr>
          <w:rFonts w:ascii="Times New Roman" w:hAnsi="Times New Roman" w:cs="Times New Roman"/>
          <w:sz w:val="24"/>
          <w:szCs w:val="24"/>
        </w:rPr>
        <w:t xml:space="preserve"> Quoi qu’il en soit,</w:t>
      </w:r>
      <w:r w:rsidR="009440FE">
        <w:rPr>
          <w:rFonts w:ascii="Times New Roman" w:hAnsi="Times New Roman" w:cs="Times New Roman"/>
          <w:sz w:val="24"/>
          <w:szCs w:val="24"/>
        </w:rPr>
        <w:t xml:space="preserve"> </w:t>
      </w:r>
      <w:r w:rsidR="006B5B04">
        <w:rPr>
          <w:rFonts w:ascii="Times New Roman" w:hAnsi="Times New Roman" w:cs="Times New Roman"/>
          <w:sz w:val="24"/>
          <w:szCs w:val="24"/>
        </w:rPr>
        <w:t>il</w:t>
      </w:r>
      <w:r w:rsidR="009440FE">
        <w:rPr>
          <w:rFonts w:ascii="Times New Roman" w:hAnsi="Times New Roman" w:cs="Times New Roman"/>
          <w:sz w:val="24"/>
          <w:szCs w:val="24"/>
        </w:rPr>
        <w:t xml:space="preserve"> était</w:t>
      </w:r>
      <w:r w:rsidR="00D200F7">
        <w:rPr>
          <w:rFonts w:ascii="Times New Roman" w:hAnsi="Times New Roman" w:cs="Times New Roman"/>
          <w:sz w:val="24"/>
          <w:szCs w:val="24"/>
        </w:rPr>
        <w:t xml:space="preserve"> a</w:t>
      </w:r>
      <w:r w:rsidR="00E70FC4">
        <w:rPr>
          <w:rFonts w:ascii="Times New Roman" w:hAnsi="Times New Roman" w:cs="Times New Roman"/>
          <w:sz w:val="24"/>
          <w:szCs w:val="24"/>
        </w:rPr>
        <w:t>s</w:t>
      </w:r>
      <w:r w:rsidR="00D200F7">
        <w:rPr>
          <w:rFonts w:ascii="Times New Roman" w:hAnsi="Times New Roman" w:cs="Times New Roman"/>
          <w:sz w:val="24"/>
          <w:szCs w:val="24"/>
        </w:rPr>
        <w:t>surément</w:t>
      </w:r>
      <w:r w:rsidR="009440FE">
        <w:rPr>
          <w:rFonts w:ascii="Times New Roman" w:hAnsi="Times New Roman" w:cs="Times New Roman"/>
          <w:sz w:val="24"/>
          <w:szCs w:val="24"/>
        </w:rPr>
        <w:t xml:space="preserve"> dans l’air</w:t>
      </w:r>
      <w:r w:rsidR="006B5B04">
        <w:rPr>
          <w:rFonts w:ascii="Times New Roman" w:hAnsi="Times New Roman" w:cs="Times New Roman"/>
          <w:sz w:val="24"/>
          <w:szCs w:val="24"/>
        </w:rPr>
        <w:t> :</w:t>
      </w:r>
      <w:r w:rsidR="0088597A">
        <w:rPr>
          <w:rFonts w:ascii="Times New Roman" w:hAnsi="Times New Roman" w:cs="Times New Roman"/>
          <w:sz w:val="24"/>
          <w:szCs w:val="24"/>
        </w:rPr>
        <w:t xml:space="preserve"> </w:t>
      </w:r>
      <w:r w:rsidR="006B5B04">
        <w:rPr>
          <w:rFonts w:ascii="Times New Roman" w:hAnsi="Times New Roman" w:cs="Times New Roman"/>
          <w:sz w:val="24"/>
          <w:szCs w:val="24"/>
        </w:rPr>
        <w:t>l</w:t>
      </w:r>
      <w:r w:rsidR="0088597A">
        <w:rPr>
          <w:rFonts w:ascii="Times New Roman" w:hAnsi="Times New Roman" w:cs="Times New Roman"/>
          <w:sz w:val="24"/>
          <w:szCs w:val="24"/>
        </w:rPr>
        <w:t xml:space="preserve">’entrepreneur </w:t>
      </w:r>
      <w:proofErr w:type="spellStart"/>
      <w:r w:rsidR="0088597A">
        <w:rPr>
          <w:rFonts w:ascii="Times New Roman" w:hAnsi="Times New Roman" w:cs="Times New Roman"/>
          <w:sz w:val="24"/>
          <w:szCs w:val="24"/>
        </w:rPr>
        <w:t>Candas</w:t>
      </w:r>
      <w:proofErr w:type="spellEnd"/>
      <w:r w:rsidR="0088597A">
        <w:rPr>
          <w:rFonts w:ascii="Times New Roman" w:hAnsi="Times New Roman" w:cs="Times New Roman"/>
          <w:sz w:val="24"/>
          <w:szCs w:val="24"/>
        </w:rPr>
        <w:t xml:space="preserve"> </w:t>
      </w:r>
      <w:r w:rsidR="006B5B04">
        <w:rPr>
          <w:rFonts w:ascii="Times New Roman" w:hAnsi="Times New Roman" w:cs="Times New Roman"/>
          <w:sz w:val="24"/>
          <w:szCs w:val="24"/>
        </w:rPr>
        <w:t>l’emploiera</w:t>
      </w:r>
      <w:r w:rsidR="00D200F7">
        <w:rPr>
          <w:rFonts w:ascii="Times New Roman" w:hAnsi="Times New Roman" w:cs="Times New Roman"/>
          <w:sz w:val="24"/>
          <w:szCs w:val="24"/>
        </w:rPr>
        <w:t xml:space="preserve"> </w:t>
      </w:r>
      <w:r w:rsidR="00E70FC4">
        <w:rPr>
          <w:rFonts w:ascii="Times New Roman" w:hAnsi="Times New Roman" w:cs="Times New Roman"/>
          <w:sz w:val="24"/>
          <w:szCs w:val="24"/>
        </w:rPr>
        <w:t>à son tour</w:t>
      </w:r>
      <w:r w:rsidR="006B5B04">
        <w:rPr>
          <w:rFonts w:ascii="Times New Roman" w:hAnsi="Times New Roman" w:cs="Times New Roman"/>
          <w:sz w:val="24"/>
          <w:szCs w:val="24"/>
        </w:rPr>
        <w:t xml:space="preserve"> pour </w:t>
      </w:r>
      <w:r w:rsidR="0088597A">
        <w:rPr>
          <w:rFonts w:ascii="Times New Roman" w:hAnsi="Times New Roman" w:cs="Times New Roman"/>
          <w:sz w:val="24"/>
          <w:szCs w:val="24"/>
        </w:rPr>
        <w:t>sa demeure de Biarritz.</w:t>
      </w:r>
    </w:p>
    <w:p w14:paraId="031BDB2C" w14:textId="362542A8"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plans de 1854-1855 et de 1863 nous </w:t>
      </w:r>
      <w:r w:rsidR="00740BB9">
        <w:rPr>
          <w:rFonts w:ascii="Times New Roman" w:hAnsi="Times New Roman" w:cs="Times New Roman"/>
          <w:sz w:val="24"/>
          <w:szCs w:val="24"/>
        </w:rPr>
        <w:t>livr</w:t>
      </w:r>
      <w:r>
        <w:rPr>
          <w:rFonts w:ascii="Times New Roman" w:hAnsi="Times New Roman" w:cs="Times New Roman"/>
          <w:sz w:val="24"/>
          <w:szCs w:val="24"/>
        </w:rPr>
        <w:t xml:space="preserve">ent </w:t>
      </w:r>
      <w:r w:rsidR="000644D4">
        <w:rPr>
          <w:rFonts w:ascii="Times New Roman" w:hAnsi="Times New Roman" w:cs="Times New Roman"/>
          <w:sz w:val="24"/>
          <w:szCs w:val="24"/>
        </w:rPr>
        <w:t xml:space="preserve">un </w:t>
      </w:r>
      <w:r>
        <w:rPr>
          <w:rFonts w:ascii="Times New Roman" w:hAnsi="Times New Roman" w:cs="Times New Roman"/>
          <w:sz w:val="24"/>
          <w:szCs w:val="24"/>
        </w:rPr>
        <w:t xml:space="preserve">état </w:t>
      </w:r>
      <w:r w:rsidR="00B65F77">
        <w:rPr>
          <w:rFonts w:ascii="Times New Roman" w:hAnsi="Times New Roman" w:cs="Times New Roman"/>
          <w:sz w:val="24"/>
          <w:szCs w:val="24"/>
        </w:rPr>
        <w:t xml:space="preserve">exact </w:t>
      </w:r>
      <w:r>
        <w:rPr>
          <w:rFonts w:ascii="Times New Roman" w:hAnsi="Times New Roman" w:cs="Times New Roman"/>
          <w:sz w:val="24"/>
          <w:szCs w:val="24"/>
        </w:rPr>
        <w:t xml:space="preserve">de la distribution intérieure, des caves aux combles. </w:t>
      </w:r>
      <w:r w:rsidR="004E5FCF">
        <w:rPr>
          <w:rFonts w:ascii="Times New Roman" w:hAnsi="Times New Roman" w:cs="Times New Roman"/>
          <w:sz w:val="24"/>
          <w:szCs w:val="24"/>
        </w:rPr>
        <w:t xml:space="preserve">Les plans, </w:t>
      </w:r>
      <w:r w:rsidR="005C032E">
        <w:rPr>
          <w:rFonts w:ascii="Times New Roman" w:hAnsi="Times New Roman" w:cs="Times New Roman"/>
          <w:sz w:val="24"/>
          <w:szCs w:val="24"/>
        </w:rPr>
        <w:t>au crayon, à l’encre ou à l’</w:t>
      </w:r>
      <w:r w:rsidR="004E5FCF">
        <w:rPr>
          <w:rFonts w:ascii="Times New Roman" w:hAnsi="Times New Roman" w:cs="Times New Roman"/>
          <w:sz w:val="24"/>
          <w:szCs w:val="24"/>
        </w:rPr>
        <w:t>aquarell</w:t>
      </w:r>
      <w:r w:rsidR="005C032E">
        <w:rPr>
          <w:rFonts w:ascii="Times New Roman" w:hAnsi="Times New Roman" w:cs="Times New Roman"/>
          <w:sz w:val="24"/>
          <w:szCs w:val="24"/>
        </w:rPr>
        <w:t>e</w:t>
      </w:r>
      <w:r w:rsidR="004E5FCF">
        <w:rPr>
          <w:rFonts w:ascii="Times New Roman" w:hAnsi="Times New Roman" w:cs="Times New Roman"/>
          <w:sz w:val="24"/>
          <w:szCs w:val="24"/>
        </w:rPr>
        <w:t>, furent établis à partir</w:t>
      </w:r>
      <w:r>
        <w:rPr>
          <w:rFonts w:ascii="Times New Roman" w:hAnsi="Times New Roman" w:cs="Times New Roman"/>
          <w:sz w:val="24"/>
          <w:szCs w:val="24"/>
        </w:rPr>
        <w:t xml:space="preserve"> </w:t>
      </w:r>
      <w:r w:rsidR="004E5FCF">
        <w:rPr>
          <w:rFonts w:ascii="Times New Roman" w:hAnsi="Times New Roman" w:cs="Times New Roman"/>
          <w:sz w:val="24"/>
          <w:szCs w:val="24"/>
        </w:rPr>
        <w:t>d</w:t>
      </w:r>
      <w:r>
        <w:rPr>
          <w:rFonts w:ascii="Times New Roman" w:hAnsi="Times New Roman" w:cs="Times New Roman"/>
          <w:sz w:val="24"/>
          <w:szCs w:val="24"/>
        </w:rPr>
        <w:t>es calques d</w:t>
      </w:r>
      <w:r w:rsidR="000644D4">
        <w:rPr>
          <w:rFonts w:ascii="Times New Roman" w:hAnsi="Times New Roman" w:cs="Times New Roman"/>
          <w:sz w:val="24"/>
          <w:szCs w:val="24"/>
        </w:rPr>
        <w:t>’</w:t>
      </w:r>
      <w:r>
        <w:rPr>
          <w:rFonts w:ascii="Times New Roman" w:hAnsi="Times New Roman" w:cs="Times New Roman"/>
          <w:sz w:val="24"/>
          <w:szCs w:val="24"/>
        </w:rPr>
        <w:t>Hippolyte Duran</w:t>
      </w:r>
      <w:r w:rsidR="004E5FCF">
        <w:rPr>
          <w:rFonts w:ascii="Times New Roman" w:hAnsi="Times New Roman" w:cs="Times New Roman"/>
          <w:sz w:val="24"/>
          <w:szCs w:val="24"/>
        </w:rPr>
        <w:t>, conservés</w:t>
      </w:r>
      <w:r w:rsidR="00B65F77">
        <w:rPr>
          <w:rFonts w:ascii="Times New Roman" w:hAnsi="Times New Roman" w:cs="Times New Roman"/>
          <w:sz w:val="24"/>
          <w:szCs w:val="24"/>
        </w:rPr>
        <w:t xml:space="preserve"> aux Archives Nationales</w:t>
      </w:r>
      <w:r>
        <w:rPr>
          <w:rFonts w:ascii="Times New Roman" w:hAnsi="Times New Roman" w:cs="Times New Roman"/>
          <w:sz w:val="24"/>
          <w:szCs w:val="24"/>
        </w:rPr>
        <w:t xml:space="preserve">. </w:t>
      </w:r>
    </w:p>
    <w:p w14:paraId="5EB3C747" w14:textId="77777777" w:rsidR="005C032E" w:rsidRPr="00264FEB" w:rsidRDefault="005C032E" w:rsidP="00FD544C">
      <w:pPr>
        <w:spacing w:after="0" w:line="360" w:lineRule="auto"/>
        <w:jc w:val="both"/>
        <w:rPr>
          <w:rFonts w:ascii="Times New Roman" w:hAnsi="Times New Roman" w:cs="Times New Roman"/>
          <w:sz w:val="16"/>
          <w:szCs w:val="16"/>
        </w:rPr>
      </w:pPr>
    </w:p>
    <w:p w14:paraId="31F0D3A6" w14:textId="77777777" w:rsidR="004A0DAE" w:rsidRPr="00A473FC" w:rsidRDefault="004A0DAE" w:rsidP="004A0DAE">
      <w:pPr>
        <w:spacing w:line="360" w:lineRule="auto"/>
        <w:jc w:val="both"/>
        <w:rPr>
          <w:rFonts w:ascii="Times New Roman" w:hAnsi="Times New Roman" w:cs="Times New Roman"/>
          <w:b/>
          <w:i/>
          <w:sz w:val="24"/>
          <w:szCs w:val="24"/>
        </w:rPr>
      </w:pPr>
      <w:r w:rsidRPr="00A473FC">
        <w:rPr>
          <w:rFonts w:ascii="Times New Roman" w:hAnsi="Times New Roman" w:cs="Times New Roman"/>
          <w:b/>
          <w:i/>
          <w:sz w:val="24"/>
          <w:szCs w:val="24"/>
        </w:rPr>
        <w:t>Les sous-sols</w:t>
      </w:r>
    </w:p>
    <w:p w14:paraId="7EF46483" w14:textId="77777777" w:rsidR="00D17BD5" w:rsidRDefault="00CD2599"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4A0DAE">
        <w:rPr>
          <w:rFonts w:ascii="Times New Roman" w:hAnsi="Times New Roman" w:cs="Times New Roman"/>
          <w:sz w:val="24"/>
          <w:szCs w:val="24"/>
        </w:rPr>
        <w:t xml:space="preserve"> l’origine, les sous-sols ne se déployaient que sous l’aile gauche et une partie du corps central. On y accédait </w:t>
      </w:r>
      <w:r w:rsidR="00D17BD5">
        <w:rPr>
          <w:rFonts w:ascii="Times New Roman" w:hAnsi="Times New Roman" w:cs="Times New Roman"/>
          <w:sz w:val="24"/>
          <w:szCs w:val="24"/>
        </w:rPr>
        <w:t xml:space="preserve">depuis l’extérieur </w:t>
      </w:r>
      <w:r w:rsidR="004A0DAE">
        <w:rPr>
          <w:rFonts w:ascii="Times New Roman" w:hAnsi="Times New Roman" w:cs="Times New Roman"/>
          <w:sz w:val="24"/>
          <w:szCs w:val="24"/>
        </w:rPr>
        <w:t>par</w:t>
      </w:r>
      <w:r w:rsidR="00D17BD5">
        <w:rPr>
          <w:rFonts w:ascii="Times New Roman" w:hAnsi="Times New Roman" w:cs="Times New Roman"/>
          <w:sz w:val="24"/>
          <w:szCs w:val="24"/>
        </w:rPr>
        <w:t xml:space="preserve"> les deux rampes </w:t>
      </w:r>
      <w:r w:rsidR="00CF07EF">
        <w:rPr>
          <w:rFonts w:ascii="Times New Roman" w:hAnsi="Times New Roman" w:cs="Times New Roman"/>
          <w:sz w:val="24"/>
          <w:szCs w:val="24"/>
        </w:rPr>
        <w:t xml:space="preserve">situées </w:t>
      </w:r>
      <w:r w:rsidR="00D17BD5">
        <w:rPr>
          <w:rFonts w:ascii="Times New Roman" w:hAnsi="Times New Roman" w:cs="Times New Roman"/>
          <w:sz w:val="24"/>
          <w:szCs w:val="24"/>
        </w:rPr>
        <w:t>dans la cour anglaise</w:t>
      </w:r>
      <w:r w:rsidR="00CF07EF">
        <w:rPr>
          <w:rFonts w:ascii="Times New Roman" w:hAnsi="Times New Roman" w:cs="Times New Roman"/>
          <w:sz w:val="24"/>
          <w:szCs w:val="24"/>
        </w:rPr>
        <w:t xml:space="preserve"> du côté du parc</w:t>
      </w:r>
      <w:r w:rsidR="00D17BD5">
        <w:rPr>
          <w:rFonts w:ascii="Times New Roman" w:hAnsi="Times New Roman" w:cs="Times New Roman"/>
          <w:sz w:val="24"/>
          <w:szCs w:val="24"/>
        </w:rPr>
        <w:t xml:space="preserve"> et, à l’intérieur, par</w:t>
      </w:r>
      <w:r w:rsidR="004A0DAE">
        <w:rPr>
          <w:rFonts w:ascii="Times New Roman" w:hAnsi="Times New Roman" w:cs="Times New Roman"/>
          <w:sz w:val="24"/>
          <w:szCs w:val="24"/>
        </w:rPr>
        <w:t xml:space="preserve"> </w:t>
      </w:r>
      <w:r w:rsidR="00D17BD5">
        <w:rPr>
          <w:rFonts w:ascii="Times New Roman" w:hAnsi="Times New Roman" w:cs="Times New Roman"/>
          <w:sz w:val="24"/>
          <w:szCs w:val="24"/>
        </w:rPr>
        <w:t>l’</w:t>
      </w:r>
      <w:r w:rsidR="004A0DAE">
        <w:rPr>
          <w:rFonts w:ascii="Times New Roman" w:hAnsi="Times New Roman" w:cs="Times New Roman"/>
          <w:sz w:val="24"/>
          <w:szCs w:val="24"/>
        </w:rPr>
        <w:t xml:space="preserve">escalier </w:t>
      </w:r>
      <w:r w:rsidR="00D17BD5">
        <w:rPr>
          <w:rFonts w:ascii="Times New Roman" w:hAnsi="Times New Roman" w:cs="Times New Roman"/>
          <w:sz w:val="24"/>
          <w:szCs w:val="24"/>
        </w:rPr>
        <w:t xml:space="preserve">tournant </w:t>
      </w:r>
      <w:r w:rsidR="00CF07EF">
        <w:rPr>
          <w:rFonts w:ascii="Times New Roman" w:hAnsi="Times New Roman" w:cs="Times New Roman"/>
          <w:sz w:val="24"/>
          <w:szCs w:val="24"/>
        </w:rPr>
        <w:t xml:space="preserve">disposé </w:t>
      </w:r>
      <w:r w:rsidR="00D17BD5">
        <w:rPr>
          <w:rFonts w:ascii="Times New Roman" w:hAnsi="Times New Roman" w:cs="Times New Roman"/>
          <w:sz w:val="24"/>
          <w:szCs w:val="24"/>
        </w:rPr>
        <w:t>au centre de l’aile,</w:t>
      </w:r>
      <w:r w:rsidR="004A0DAE">
        <w:rPr>
          <w:rFonts w:ascii="Times New Roman" w:hAnsi="Times New Roman" w:cs="Times New Roman"/>
          <w:sz w:val="24"/>
          <w:szCs w:val="24"/>
        </w:rPr>
        <w:t xml:space="preserve"> devant la porte sur la cour. </w:t>
      </w:r>
    </w:p>
    <w:p w14:paraId="00C0F44C" w14:textId="5750F0D0"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Ils abritaient les caves pour les vins fins et les vins ordinaires, le rinçoir, le magasin à bois près du calorifère, le </w:t>
      </w:r>
      <w:proofErr w:type="spellStart"/>
      <w:r>
        <w:rPr>
          <w:rFonts w:ascii="Times New Roman" w:hAnsi="Times New Roman" w:cs="Times New Roman"/>
          <w:sz w:val="24"/>
          <w:szCs w:val="24"/>
        </w:rPr>
        <w:t>lampier</w:t>
      </w:r>
      <w:proofErr w:type="spellEnd"/>
      <w:r>
        <w:rPr>
          <w:rFonts w:ascii="Times New Roman" w:hAnsi="Times New Roman" w:cs="Times New Roman"/>
          <w:sz w:val="24"/>
          <w:szCs w:val="24"/>
        </w:rPr>
        <w:t xml:space="preserve"> (pièces à lampes), les latrines, </w:t>
      </w:r>
      <w:r w:rsidR="00CF07EF">
        <w:rPr>
          <w:rFonts w:ascii="Times New Roman" w:hAnsi="Times New Roman" w:cs="Times New Roman"/>
          <w:sz w:val="24"/>
          <w:szCs w:val="24"/>
        </w:rPr>
        <w:t xml:space="preserve">les </w:t>
      </w:r>
      <w:r>
        <w:rPr>
          <w:rFonts w:ascii="Times New Roman" w:hAnsi="Times New Roman" w:cs="Times New Roman"/>
          <w:sz w:val="24"/>
          <w:szCs w:val="24"/>
        </w:rPr>
        <w:t xml:space="preserve">offices, </w:t>
      </w:r>
      <w:r w:rsidR="00CF07EF">
        <w:rPr>
          <w:rFonts w:ascii="Times New Roman" w:hAnsi="Times New Roman" w:cs="Times New Roman"/>
          <w:sz w:val="24"/>
          <w:szCs w:val="24"/>
        </w:rPr>
        <w:t xml:space="preserve">le </w:t>
      </w:r>
      <w:r>
        <w:rPr>
          <w:rFonts w:ascii="Times New Roman" w:hAnsi="Times New Roman" w:cs="Times New Roman"/>
          <w:sz w:val="24"/>
          <w:szCs w:val="24"/>
        </w:rPr>
        <w:t>garde-manger,</w:t>
      </w:r>
      <w:r w:rsidR="00CF07EF">
        <w:rPr>
          <w:rFonts w:ascii="Times New Roman" w:hAnsi="Times New Roman" w:cs="Times New Roman"/>
          <w:sz w:val="24"/>
          <w:szCs w:val="24"/>
        </w:rPr>
        <w:t xml:space="preserve"> l’</w:t>
      </w:r>
      <w:r>
        <w:rPr>
          <w:rFonts w:ascii="Times New Roman" w:hAnsi="Times New Roman" w:cs="Times New Roman"/>
          <w:sz w:val="24"/>
          <w:szCs w:val="24"/>
        </w:rPr>
        <w:t xml:space="preserve">argenterie, </w:t>
      </w:r>
      <w:r w:rsidR="00CF07EF">
        <w:rPr>
          <w:rFonts w:ascii="Times New Roman" w:hAnsi="Times New Roman" w:cs="Times New Roman"/>
          <w:sz w:val="24"/>
          <w:szCs w:val="24"/>
        </w:rPr>
        <w:t xml:space="preserve">la pièce à </w:t>
      </w:r>
      <w:r>
        <w:rPr>
          <w:rFonts w:ascii="Times New Roman" w:hAnsi="Times New Roman" w:cs="Times New Roman"/>
          <w:sz w:val="24"/>
          <w:szCs w:val="24"/>
        </w:rPr>
        <w:t xml:space="preserve">pâtisserie et </w:t>
      </w:r>
      <w:r w:rsidR="00CF07EF">
        <w:rPr>
          <w:rFonts w:ascii="Times New Roman" w:hAnsi="Times New Roman" w:cs="Times New Roman"/>
          <w:sz w:val="24"/>
          <w:szCs w:val="24"/>
        </w:rPr>
        <w:t xml:space="preserve">les </w:t>
      </w:r>
      <w:r>
        <w:rPr>
          <w:rFonts w:ascii="Times New Roman" w:hAnsi="Times New Roman" w:cs="Times New Roman"/>
          <w:sz w:val="24"/>
          <w:szCs w:val="24"/>
        </w:rPr>
        <w:t xml:space="preserve">cuisines de la </w:t>
      </w:r>
      <w:r w:rsidR="000644D4">
        <w:rPr>
          <w:rFonts w:ascii="Times New Roman" w:hAnsi="Times New Roman" w:cs="Times New Roman"/>
          <w:sz w:val="24"/>
          <w:szCs w:val="24"/>
        </w:rPr>
        <w:t>résidence impériale</w:t>
      </w:r>
      <w:r>
        <w:rPr>
          <w:rFonts w:ascii="Times New Roman" w:hAnsi="Times New Roman" w:cs="Times New Roman"/>
          <w:sz w:val="24"/>
          <w:szCs w:val="24"/>
        </w:rPr>
        <w:t xml:space="preserve">. Une décharge et une fosse d’aisance </w:t>
      </w:r>
      <w:r w:rsidR="00CF07EF">
        <w:rPr>
          <w:rFonts w:ascii="Times New Roman" w:hAnsi="Times New Roman" w:cs="Times New Roman"/>
          <w:sz w:val="24"/>
          <w:szCs w:val="24"/>
        </w:rPr>
        <w:t>furent installées</w:t>
      </w:r>
      <w:r>
        <w:rPr>
          <w:rFonts w:ascii="Times New Roman" w:hAnsi="Times New Roman" w:cs="Times New Roman"/>
          <w:sz w:val="24"/>
          <w:szCs w:val="24"/>
        </w:rPr>
        <w:t xml:space="preserve"> à l’extrémité de l’aile gauche.</w:t>
      </w:r>
    </w:p>
    <w:p w14:paraId="0568C115"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Une cour anglaise</w:t>
      </w:r>
      <w:r w:rsidR="00465613">
        <w:rPr>
          <w:rFonts w:ascii="Times New Roman" w:hAnsi="Times New Roman" w:cs="Times New Roman"/>
          <w:sz w:val="24"/>
          <w:szCs w:val="24"/>
        </w:rPr>
        <w:t>, dénommée "cour de service",</w:t>
      </w:r>
      <w:r>
        <w:rPr>
          <w:rFonts w:ascii="Times New Roman" w:hAnsi="Times New Roman" w:cs="Times New Roman"/>
          <w:sz w:val="24"/>
          <w:szCs w:val="24"/>
        </w:rPr>
        <w:t xml:space="preserve"> fut pratiquée </w:t>
      </w:r>
      <w:r w:rsidR="00D17BD5">
        <w:rPr>
          <w:rFonts w:ascii="Times New Roman" w:hAnsi="Times New Roman" w:cs="Times New Roman"/>
          <w:sz w:val="24"/>
          <w:szCs w:val="24"/>
        </w:rPr>
        <w:t>au sud</w:t>
      </w:r>
      <w:r>
        <w:rPr>
          <w:rFonts w:ascii="Times New Roman" w:hAnsi="Times New Roman" w:cs="Times New Roman"/>
          <w:sz w:val="24"/>
          <w:szCs w:val="24"/>
        </w:rPr>
        <w:t xml:space="preserve"> pour l’éclairage et la ventilation des </w:t>
      </w:r>
      <w:r w:rsidR="00465613">
        <w:rPr>
          <w:rFonts w:ascii="Times New Roman" w:hAnsi="Times New Roman" w:cs="Times New Roman"/>
          <w:sz w:val="24"/>
          <w:szCs w:val="24"/>
        </w:rPr>
        <w:t>sous-sols</w:t>
      </w:r>
      <w:r>
        <w:rPr>
          <w:rFonts w:ascii="Times New Roman" w:hAnsi="Times New Roman" w:cs="Times New Roman"/>
          <w:sz w:val="24"/>
          <w:szCs w:val="24"/>
        </w:rPr>
        <w:t>. Des annexes furent envisagées</w:t>
      </w:r>
      <w:r w:rsidR="00740BB9">
        <w:rPr>
          <w:rFonts w:ascii="Times New Roman" w:hAnsi="Times New Roman" w:cs="Times New Roman"/>
          <w:sz w:val="24"/>
          <w:szCs w:val="24"/>
        </w:rPr>
        <w:t xml:space="preserve"> en novembre 1854</w:t>
      </w:r>
      <w:r>
        <w:rPr>
          <w:rFonts w:ascii="Times New Roman" w:hAnsi="Times New Roman" w:cs="Times New Roman"/>
          <w:sz w:val="24"/>
          <w:szCs w:val="24"/>
        </w:rPr>
        <w:t xml:space="preserve"> </w:t>
      </w:r>
      <w:r w:rsidR="00D17BD5">
        <w:rPr>
          <w:rFonts w:ascii="Times New Roman" w:hAnsi="Times New Roman" w:cs="Times New Roman"/>
          <w:sz w:val="24"/>
          <w:szCs w:val="24"/>
        </w:rPr>
        <w:t>devant</w:t>
      </w:r>
      <w:r w:rsidR="00465613">
        <w:rPr>
          <w:rFonts w:ascii="Times New Roman" w:hAnsi="Times New Roman" w:cs="Times New Roman"/>
          <w:sz w:val="24"/>
          <w:szCs w:val="24"/>
        </w:rPr>
        <w:t xml:space="preserve"> la cuisine et l’office</w:t>
      </w:r>
      <w:r>
        <w:rPr>
          <w:rFonts w:ascii="Times New Roman" w:hAnsi="Times New Roman" w:cs="Times New Roman"/>
          <w:sz w:val="24"/>
          <w:szCs w:val="24"/>
        </w:rPr>
        <w:t xml:space="preserve">, option qui ne fut pas retenue. Une autre cour anglaise </w:t>
      </w:r>
      <w:r w:rsidR="00480B39">
        <w:rPr>
          <w:rFonts w:ascii="Times New Roman" w:hAnsi="Times New Roman" w:cs="Times New Roman"/>
          <w:sz w:val="24"/>
          <w:szCs w:val="24"/>
        </w:rPr>
        <w:t>sera</w:t>
      </w:r>
      <w:r>
        <w:rPr>
          <w:rFonts w:ascii="Times New Roman" w:hAnsi="Times New Roman" w:cs="Times New Roman"/>
          <w:sz w:val="24"/>
          <w:szCs w:val="24"/>
        </w:rPr>
        <w:t xml:space="preserve"> réalisée sur le flanc droit de la villa, autour de la nouvelle aile, lors de l’extension et du réaménagement des sous-sols en 1866. </w:t>
      </w:r>
    </w:p>
    <w:p w14:paraId="1EC40252"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Suite à la naissance du prince impérial en 1856, de nouveaux besoins apparurent. En octobre 1857, les sous-sols furent ainsi étendus sous l’aile droite. Afin de faciliter l’accès entre les deux ailes, un passage fut percé sous la cour</w:t>
      </w:r>
      <w:r w:rsidR="00CF07EF">
        <w:rPr>
          <w:rFonts w:ascii="Times New Roman" w:hAnsi="Times New Roman" w:cs="Times New Roman"/>
          <w:sz w:val="24"/>
          <w:szCs w:val="24"/>
        </w:rPr>
        <w:t xml:space="preserve"> d’honneur</w:t>
      </w:r>
      <w:r>
        <w:rPr>
          <w:rFonts w:ascii="Times New Roman" w:hAnsi="Times New Roman" w:cs="Times New Roman"/>
          <w:sz w:val="24"/>
          <w:szCs w:val="24"/>
        </w:rPr>
        <w:t xml:space="preserve">. </w:t>
      </w:r>
    </w:p>
    <w:p w14:paraId="6099D1E5"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distribution sous le corps central et l’aile gauche</w:t>
      </w:r>
      <w:r w:rsidR="00480B39">
        <w:rPr>
          <w:rFonts w:ascii="Times New Roman" w:hAnsi="Times New Roman" w:cs="Times New Roman"/>
          <w:sz w:val="24"/>
          <w:szCs w:val="24"/>
        </w:rPr>
        <w:t xml:space="preserve"> s’en trouva dès lors modifiée en partie</w:t>
      </w:r>
      <w:r>
        <w:rPr>
          <w:rFonts w:ascii="Times New Roman" w:hAnsi="Times New Roman" w:cs="Times New Roman"/>
          <w:sz w:val="24"/>
          <w:szCs w:val="24"/>
        </w:rPr>
        <w:t xml:space="preserve">. Le premier vit le déplacement du magasin à bois de l’autre côté du calorifère et l’extension, à leur emplacement, du </w:t>
      </w:r>
      <w:proofErr w:type="spellStart"/>
      <w:r>
        <w:rPr>
          <w:rFonts w:ascii="Times New Roman" w:hAnsi="Times New Roman" w:cs="Times New Roman"/>
          <w:sz w:val="24"/>
          <w:szCs w:val="24"/>
        </w:rPr>
        <w:t>lampier</w:t>
      </w:r>
      <w:proofErr w:type="spellEnd"/>
      <w:r>
        <w:rPr>
          <w:rFonts w:ascii="Times New Roman" w:hAnsi="Times New Roman" w:cs="Times New Roman"/>
          <w:sz w:val="24"/>
          <w:szCs w:val="24"/>
        </w:rPr>
        <w:t xml:space="preserve"> auquel on adjoignit un </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Les espaces des vins, sous le pavillon sud-ouest, déplacés sous l’aile droite, furent remplacés par la salle à manger des garçons d’écuries et l’installation d’un dépôt de fruits et de légumes.</w:t>
      </w:r>
    </w:p>
    <w:p w14:paraId="08163166"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Sous l’aile droite, un corridor partait de la cave des vins fins et desservait, tout le long, celle des vins ordinaires, un rinçoir, le bûcher des cuisines, un dépôt et deux lieux d’aisance au bout de l’aile.</w:t>
      </w:r>
    </w:p>
    <w:p w14:paraId="5671C0C3" w14:textId="73B7D22A" w:rsidR="004A0DAE" w:rsidRDefault="00CF07EF"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En 1866, une vaste cuisine</w:t>
      </w:r>
      <w:r w:rsidR="004A0DAE">
        <w:rPr>
          <w:rFonts w:ascii="Times New Roman" w:hAnsi="Times New Roman" w:cs="Times New Roman"/>
          <w:sz w:val="24"/>
          <w:szCs w:val="24"/>
        </w:rPr>
        <w:t xml:space="preserve"> avec cour anglaise fut installée sous la nouvelle aile, à l’emplacement de l’argenterie existante, et sous la petite cour qui la séparait de l’aile droite. Elle communiquait à la pâtisserie de l’aile gauche par le passage souterrain </w:t>
      </w:r>
      <w:r w:rsidR="00EE7F03">
        <w:rPr>
          <w:rFonts w:ascii="Times New Roman" w:hAnsi="Times New Roman" w:cs="Times New Roman"/>
          <w:sz w:val="24"/>
          <w:szCs w:val="24"/>
        </w:rPr>
        <w:t>évoqué</w:t>
      </w:r>
      <w:r w:rsidR="004A0DAE">
        <w:rPr>
          <w:rFonts w:ascii="Times New Roman" w:hAnsi="Times New Roman" w:cs="Times New Roman"/>
          <w:sz w:val="24"/>
          <w:szCs w:val="24"/>
        </w:rPr>
        <w:t>.</w:t>
      </w:r>
    </w:p>
    <w:p w14:paraId="64FCE735"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La création de cette cuisine donna lieu à une redistribution générale des sous-sols, dix ans après la première. Ils furent dotés de fonctions inexistantes jusqu’</w:t>
      </w:r>
      <w:r w:rsidR="00FB08CD">
        <w:rPr>
          <w:rFonts w:ascii="Times New Roman" w:hAnsi="Times New Roman" w:cs="Times New Roman"/>
          <w:sz w:val="24"/>
          <w:szCs w:val="24"/>
        </w:rPr>
        <w:t>alors</w:t>
      </w:r>
      <w:r>
        <w:rPr>
          <w:rFonts w:ascii="Times New Roman" w:hAnsi="Times New Roman" w:cs="Times New Roman"/>
          <w:sz w:val="24"/>
          <w:szCs w:val="24"/>
        </w:rPr>
        <w:t xml:space="preserve">, ce qui permit à la </w:t>
      </w:r>
      <w:r w:rsidR="00CF07EF">
        <w:rPr>
          <w:rFonts w:ascii="Times New Roman" w:hAnsi="Times New Roman" w:cs="Times New Roman"/>
          <w:sz w:val="24"/>
          <w:szCs w:val="24"/>
        </w:rPr>
        <w:t>demeure</w:t>
      </w:r>
      <w:r>
        <w:rPr>
          <w:rFonts w:ascii="Times New Roman" w:hAnsi="Times New Roman" w:cs="Times New Roman"/>
          <w:sz w:val="24"/>
          <w:szCs w:val="24"/>
        </w:rPr>
        <w:t xml:space="preserve"> de disposer enfin de communs dignes d’une résidence impériale. </w:t>
      </w:r>
    </w:p>
    <w:p w14:paraId="553ECB72"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L’aile gauche fut ainsi pourvue, sous le pavillon côté mer, d’une vaste salle à manger, dite "des gens", c’est-à-dire des officiers de service (majordome, gouvernante, maître d’hôtel, écuyer</w:t>
      </w:r>
      <w:r w:rsidR="00FB08CD">
        <w:rPr>
          <w:rFonts w:ascii="Times New Roman" w:hAnsi="Times New Roman" w:cs="Times New Roman"/>
          <w:sz w:val="24"/>
          <w:szCs w:val="24"/>
        </w:rPr>
        <w:t>)</w:t>
      </w:r>
      <w:r>
        <w:rPr>
          <w:rFonts w:ascii="Times New Roman" w:hAnsi="Times New Roman" w:cs="Times New Roman"/>
          <w:sz w:val="24"/>
          <w:szCs w:val="24"/>
        </w:rPr>
        <w:t xml:space="preserve">, distincte de celle des simples domestiques (valets, femmes de chambre, cuisiniers) qui se trouvait sous l’aile droite. Elle était précédée des fours de l’office, lequel se trouvait ensuite. Au-delà du passage souterrain, à l’extrémité de l’aile, on disposa la pâtisserie et ses fours.  </w:t>
      </w:r>
    </w:p>
    <w:p w14:paraId="650FC388"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Sous le logis principal, le calorifère </w:t>
      </w:r>
      <w:r w:rsidR="00CF07EF">
        <w:rPr>
          <w:rFonts w:ascii="Times New Roman" w:hAnsi="Times New Roman" w:cs="Times New Roman"/>
          <w:sz w:val="24"/>
          <w:szCs w:val="24"/>
        </w:rPr>
        <w:t>conserva sa disposition</w:t>
      </w:r>
      <w:r>
        <w:rPr>
          <w:rFonts w:ascii="Times New Roman" w:hAnsi="Times New Roman" w:cs="Times New Roman"/>
          <w:sz w:val="24"/>
          <w:szCs w:val="24"/>
        </w:rPr>
        <w:t xml:space="preserve"> centr</w:t>
      </w:r>
      <w:r w:rsidR="00CF07EF">
        <w:rPr>
          <w:rFonts w:ascii="Times New Roman" w:hAnsi="Times New Roman" w:cs="Times New Roman"/>
          <w:sz w:val="24"/>
          <w:szCs w:val="24"/>
        </w:rPr>
        <w:t>al</w:t>
      </w:r>
      <w:r>
        <w:rPr>
          <w:rFonts w:ascii="Times New Roman" w:hAnsi="Times New Roman" w:cs="Times New Roman"/>
          <w:sz w:val="24"/>
          <w:szCs w:val="24"/>
        </w:rPr>
        <w:t xml:space="preserve">e. On lui adjoignit, à gauche, deux nouvelles pièces : une glacière et le lavoir de l’office. </w:t>
      </w:r>
      <w:r w:rsidR="00CF07EF">
        <w:rPr>
          <w:rFonts w:ascii="Times New Roman" w:hAnsi="Times New Roman" w:cs="Times New Roman"/>
          <w:sz w:val="24"/>
          <w:szCs w:val="24"/>
        </w:rPr>
        <w:t xml:space="preserve">À </w:t>
      </w:r>
      <w:r>
        <w:rPr>
          <w:rFonts w:ascii="Times New Roman" w:hAnsi="Times New Roman" w:cs="Times New Roman"/>
          <w:sz w:val="24"/>
          <w:szCs w:val="24"/>
        </w:rPr>
        <w:t>droite, le bûcher du calorifère laissa place à une lampisterie.</w:t>
      </w:r>
    </w:p>
    <w:p w14:paraId="28CD208F"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L’aile droite fut reliée à cette partie du bâtiment par une ouverture sur l’ancienne cave des vins fins. Elle devint un dépôt tandis que celle des vins ordinaires fut affectée à la salle à manger des gens de service ou domestiques. </w:t>
      </w:r>
    </w:p>
    <w:p w14:paraId="6066D3DB" w14:textId="77777777" w:rsidR="004A0DAE" w:rsidRDefault="004A0DAE" w:rsidP="004A0D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Au-delà du passage, la distribution de cette partie de l’aile fut totalement remaniée, laissant place à une boucherie à l’emplacement de l’ancien bûcher des cuisines. Elle était précédée des timbre et lavoir </w:t>
      </w:r>
      <w:r w:rsidR="00D373AF">
        <w:rPr>
          <w:rFonts w:ascii="Times New Roman" w:hAnsi="Times New Roman" w:cs="Times New Roman"/>
          <w:sz w:val="24"/>
          <w:szCs w:val="24"/>
        </w:rPr>
        <w:t xml:space="preserve">que l’on avait </w:t>
      </w:r>
      <w:r>
        <w:rPr>
          <w:rFonts w:ascii="Times New Roman" w:hAnsi="Times New Roman" w:cs="Times New Roman"/>
          <w:sz w:val="24"/>
          <w:szCs w:val="24"/>
        </w:rPr>
        <w:t xml:space="preserve">disposés </w:t>
      </w:r>
      <w:r w:rsidR="00D373AF">
        <w:rPr>
          <w:rFonts w:ascii="Times New Roman" w:hAnsi="Times New Roman" w:cs="Times New Roman"/>
          <w:sz w:val="24"/>
          <w:szCs w:val="24"/>
        </w:rPr>
        <w:t>au lieu et place du dépôt et de</w:t>
      </w:r>
      <w:r>
        <w:rPr>
          <w:rFonts w:ascii="Times New Roman" w:hAnsi="Times New Roman" w:cs="Times New Roman"/>
          <w:sz w:val="24"/>
          <w:szCs w:val="24"/>
        </w:rPr>
        <w:t xml:space="preserve"> deux lieux d’aisance. </w:t>
      </w:r>
      <w:r>
        <w:rPr>
          <w:rFonts w:ascii="Times New Roman" w:hAnsi="Times New Roman" w:cs="Times New Roman"/>
          <w:sz w:val="24"/>
          <w:szCs w:val="24"/>
        </w:rPr>
        <w:lastRenderedPageBreak/>
        <w:t>Ceux-ci furent transférés du côté de la cour, dans une partie de l’ancien dépôt, cloisonné pour l’occasion.</w:t>
      </w:r>
    </w:p>
    <w:p w14:paraId="63DA6474" w14:textId="77777777" w:rsidR="006023FF" w:rsidRDefault="004A0DAE"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Le rinçoir dans l’axe du corridor sous la cour laissa place à un passage qui menait aux nouveaux communs sous la nouvelle aile et sa petite cour. Celle-ci comprenait, au fond, le service de l’argenterie fine</w:t>
      </w:r>
      <w:r w:rsidR="00D373AF">
        <w:rPr>
          <w:rFonts w:ascii="Times New Roman" w:hAnsi="Times New Roman" w:cs="Times New Roman"/>
          <w:sz w:val="24"/>
          <w:szCs w:val="24"/>
        </w:rPr>
        <w:t>, lequel</w:t>
      </w:r>
      <w:r>
        <w:rPr>
          <w:rFonts w:ascii="Times New Roman" w:hAnsi="Times New Roman" w:cs="Times New Roman"/>
          <w:sz w:val="24"/>
          <w:szCs w:val="24"/>
        </w:rPr>
        <w:t xml:space="preserve"> </w:t>
      </w:r>
      <w:r w:rsidR="00CF07EF">
        <w:rPr>
          <w:rFonts w:ascii="Times New Roman" w:hAnsi="Times New Roman" w:cs="Times New Roman"/>
          <w:sz w:val="24"/>
          <w:szCs w:val="24"/>
        </w:rPr>
        <w:t>fu</w:t>
      </w:r>
      <w:r>
        <w:rPr>
          <w:rFonts w:ascii="Times New Roman" w:hAnsi="Times New Roman" w:cs="Times New Roman"/>
          <w:sz w:val="24"/>
          <w:szCs w:val="24"/>
        </w:rPr>
        <w:t xml:space="preserve">t isolé des autres espaces sous la cour, à savoir : les réserves de bois et </w:t>
      </w:r>
      <w:r w:rsidR="00FB08CD">
        <w:rPr>
          <w:rFonts w:ascii="Times New Roman" w:hAnsi="Times New Roman" w:cs="Times New Roman"/>
          <w:sz w:val="24"/>
          <w:szCs w:val="24"/>
        </w:rPr>
        <w:t xml:space="preserve">de </w:t>
      </w:r>
      <w:r>
        <w:rPr>
          <w:rFonts w:ascii="Times New Roman" w:hAnsi="Times New Roman" w:cs="Times New Roman"/>
          <w:sz w:val="24"/>
          <w:szCs w:val="24"/>
        </w:rPr>
        <w:t>charbon et, de l’autre côté du passage, la légum</w:t>
      </w:r>
      <w:r w:rsidR="00D373AF">
        <w:rPr>
          <w:rFonts w:ascii="Times New Roman" w:hAnsi="Times New Roman" w:cs="Times New Roman"/>
          <w:sz w:val="24"/>
          <w:szCs w:val="24"/>
        </w:rPr>
        <w:t>e</w:t>
      </w:r>
      <w:r>
        <w:rPr>
          <w:rFonts w:ascii="Times New Roman" w:hAnsi="Times New Roman" w:cs="Times New Roman"/>
          <w:sz w:val="24"/>
          <w:szCs w:val="24"/>
        </w:rPr>
        <w:t>rie, dite alors légumier, et</w:t>
      </w:r>
      <w:r w:rsidR="006023FF" w:rsidRPr="006023FF">
        <w:rPr>
          <w:rFonts w:ascii="Times New Roman" w:hAnsi="Times New Roman" w:cs="Times New Roman"/>
          <w:sz w:val="24"/>
          <w:szCs w:val="24"/>
        </w:rPr>
        <w:t xml:space="preserve"> </w:t>
      </w:r>
      <w:r w:rsidR="006023FF">
        <w:rPr>
          <w:rFonts w:ascii="Times New Roman" w:hAnsi="Times New Roman" w:cs="Times New Roman"/>
          <w:sz w:val="24"/>
          <w:szCs w:val="24"/>
        </w:rPr>
        <w:t>le lavoir de la grande cuisine voisine.</w:t>
      </w:r>
    </w:p>
    <w:p w14:paraId="4C4CA58F" w14:textId="705B1449"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Derrière celle-ci, en remontant la nouvelle aile, </w:t>
      </w:r>
      <w:r w:rsidR="00EE7F03">
        <w:rPr>
          <w:rFonts w:ascii="Times New Roman" w:hAnsi="Times New Roman" w:cs="Times New Roman"/>
          <w:sz w:val="24"/>
          <w:szCs w:val="24"/>
        </w:rPr>
        <w:t>se</w:t>
      </w:r>
      <w:r>
        <w:rPr>
          <w:rFonts w:ascii="Times New Roman" w:hAnsi="Times New Roman" w:cs="Times New Roman"/>
          <w:sz w:val="24"/>
          <w:szCs w:val="24"/>
        </w:rPr>
        <w:t xml:space="preserve"> trouvai</w:t>
      </w:r>
      <w:r w:rsidR="00EE7F03">
        <w:rPr>
          <w:rFonts w:ascii="Times New Roman" w:hAnsi="Times New Roman" w:cs="Times New Roman"/>
          <w:sz w:val="24"/>
          <w:szCs w:val="24"/>
        </w:rPr>
        <w:t>en</w:t>
      </w:r>
      <w:r>
        <w:rPr>
          <w:rFonts w:ascii="Times New Roman" w:hAnsi="Times New Roman" w:cs="Times New Roman"/>
          <w:sz w:val="24"/>
          <w:szCs w:val="24"/>
        </w:rPr>
        <w:t xml:space="preserve">t le service de l’argenterie d’office en prolongement de celui de l’argenterie fine et le service de l’argenterie </w:t>
      </w:r>
      <w:r w:rsidR="00CF07EF">
        <w:rPr>
          <w:rFonts w:ascii="Times New Roman" w:hAnsi="Times New Roman" w:cs="Times New Roman"/>
          <w:sz w:val="24"/>
          <w:szCs w:val="24"/>
        </w:rPr>
        <w:t>[</w:t>
      </w:r>
      <w:r>
        <w:rPr>
          <w:rFonts w:ascii="Times New Roman" w:hAnsi="Times New Roman" w:cs="Times New Roman"/>
          <w:sz w:val="24"/>
          <w:szCs w:val="24"/>
        </w:rPr>
        <w:t>simple</w:t>
      </w:r>
      <w:r w:rsidR="00CF07EF">
        <w:rPr>
          <w:rFonts w:ascii="Times New Roman" w:hAnsi="Times New Roman" w:cs="Times New Roman"/>
          <w:sz w:val="24"/>
          <w:szCs w:val="24"/>
        </w:rPr>
        <w:t>]</w:t>
      </w:r>
      <w:r>
        <w:rPr>
          <w:rFonts w:ascii="Times New Roman" w:hAnsi="Times New Roman" w:cs="Times New Roman"/>
          <w:sz w:val="24"/>
          <w:szCs w:val="24"/>
        </w:rPr>
        <w:t xml:space="preserve">. Un dégagement en retour permettait d’accéder : au rinçoir de la cave dans lequel </w:t>
      </w:r>
      <w:r w:rsidR="00D373AF">
        <w:rPr>
          <w:rFonts w:ascii="Times New Roman" w:hAnsi="Times New Roman" w:cs="Times New Roman"/>
          <w:sz w:val="24"/>
          <w:szCs w:val="24"/>
        </w:rPr>
        <w:t>on</w:t>
      </w:r>
      <w:r>
        <w:rPr>
          <w:rFonts w:ascii="Times New Roman" w:hAnsi="Times New Roman" w:cs="Times New Roman"/>
          <w:sz w:val="24"/>
          <w:szCs w:val="24"/>
        </w:rPr>
        <w:t xml:space="preserve"> pratiqu</w:t>
      </w:r>
      <w:r w:rsidR="00D373AF">
        <w:rPr>
          <w:rFonts w:ascii="Times New Roman" w:hAnsi="Times New Roman" w:cs="Times New Roman"/>
          <w:sz w:val="24"/>
          <w:szCs w:val="24"/>
        </w:rPr>
        <w:t>a</w:t>
      </w:r>
      <w:r>
        <w:rPr>
          <w:rFonts w:ascii="Times New Roman" w:hAnsi="Times New Roman" w:cs="Times New Roman"/>
          <w:sz w:val="24"/>
          <w:szCs w:val="24"/>
        </w:rPr>
        <w:t xml:space="preserve"> une nouvelle descente de cave depuis le rez-de-chaussée ; aux caves des vins d’office et des vins fins</w:t>
      </w:r>
      <w:r w:rsidR="00D373AF">
        <w:rPr>
          <w:rFonts w:ascii="Times New Roman" w:hAnsi="Times New Roman" w:cs="Times New Roman"/>
          <w:sz w:val="24"/>
          <w:szCs w:val="24"/>
        </w:rPr>
        <w:t>,</w:t>
      </w:r>
      <w:r>
        <w:rPr>
          <w:rFonts w:ascii="Times New Roman" w:hAnsi="Times New Roman" w:cs="Times New Roman"/>
          <w:sz w:val="24"/>
          <w:szCs w:val="24"/>
        </w:rPr>
        <w:t xml:space="preserve"> situées du côté de l’océan. Ce dégagement contenait les fourneaux pour l’eau chaude de la salle de bain impériale. Un couloir en retour donnait accès à un petit dépôt et à celui sous l’aile droite. </w:t>
      </w:r>
    </w:p>
    <w:p w14:paraId="33783C9C" w14:textId="77777777"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Une coupe transversale nous montre l’état de ces nouveaux communs, couverts de voutains de brique reposant sur des tirants métalliques suivant la tradition constructive du milieu du XIX</w:t>
      </w:r>
      <w:r w:rsidRPr="00EE7F03">
        <w:rPr>
          <w:rFonts w:ascii="Times New Roman" w:hAnsi="Times New Roman" w:cs="Times New Roman"/>
          <w:sz w:val="24"/>
          <w:szCs w:val="24"/>
          <w:vertAlign w:val="superscript"/>
        </w:rPr>
        <w:t>e</w:t>
      </w:r>
      <w:r>
        <w:rPr>
          <w:rFonts w:ascii="Times New Roman" w:hAnsi="Times New Roman" w:cs="Times New Roman"/>
          <w:sz w:val="24"/>
          <w:szCs w:val="24"/>
        </w:rPr>
        <w:t xml:space="preserve"> siècle et qui demeureront jusqu’à l’incendie de l’Hôtel du Palais en 1903. On </w:t>
      </w:r>
      <w:r w:rsidR="00D373AF">
        <w:rPr>
          <w:rFonts w:ascii="Times New Roman" w:hAnsi="Times New Roman" w:cs="Times New Roman"/>
          <w:sz w:val="24"/>
          <w:szCs w:val="24"/>
        </w:rPr>
        <w:t>not</w:t>
      </w:r>
      <w:r>
        <w:rPr>
          <w:rFonts w:ascii="Times New Roman" w:hAnsi="Times New Roman" w:cs="Times New Roman"/>
          <w:sz w:val="24"/>
          <w:szCs w:val="24"/>
        </w:rPr>
        <w:t xml:space="preserve">era que le garde-corps </w:t>
      </w:r>
      <w:r w:rsidR="00D373AF">
        <w:rPr>
          <w:rFonts w:ascii="Times New Roman" w:hAnsi="Times New Roman" w:cs="Times New Roman"/>
          <w:sz w:val="24"/>
          <w:szCs w:val="24"/>
        </w:rPr>
        <w:t>de</w:t>
      </w:r>
      <w:r>
        <w:rPr>
          <w:rFonts w:ascii="Times New Roman" w:hAnsi="Times New Roman" w:cs="Times New Roman"/>
          <w:sz w:val="24"/>
          <w:szCs w:val="24"/>
        </w:rPr>
        <w:t xml:space="preserve"> la cour anglaise de la nouvelle aile </w:t>
      </w:r>
      <w:r w:rsidR="00D373AF">
        <w:rPr>
          <w:rFonts w:ascii="Times New Roman" w:hAnsi="Times New Roman" w:cs="Times New Roman"/>
          <w:sz w:val="24"/>
          <w:szCs w:val="24"/>
        </w:rPr>
        <w:t>étai</w:t>
      </w:r>
      <w:r>
        <w:rPr>
          <w:rFonts w:ascii="Times New Roman" w:hAnsi="Times New Roman" w:cs="Times New Roman"/>
          <w:sz w:val="24"/>
          <w:szCs w:val="24"/>
        </w:rPr>
        <w:t xml:space="preserve">t </w:t>
      </w:r>
      <w:r w:rsidR="00FB08CD">
        <w:rPr>
          <w:rFonts w:ascii="Times New Roman" w:hAnsi="Times New Roman" w:cs="Times New Roman"/>
          <w:sz w:val="24"/>
          <w:szCs w:val="24"/>
        </w:rPr>
        <w:t>repris de</w:t>
      </w:r>
      <w:r>
        <w:rPr>
          <w:rFonts w:ascii="Times New Roman" w:hAnsi="Times New Roman" w:cs="Times New Roman"/>
          <w:sz w:val="24"/>
          <w:szCs w:val="24"/>
        </w:rPr>
        <w:t xml:space="preserve"> celui de la grande terrasse.</w:t>
      </w:r>
    </w:p>
    <w:p w14:paraId="26BA0876" w14:textId="48E4BE72"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Un plan, fort instructif, montre l’aménagement pratiqué autour de cette aile et dans la petite cour</w:t>
      </w:r>
      <w:r w:rsidR="00D373AF">
        <w:rPr>
          <w:rFonts w:ascii="Times New Roman" w:hAnsi="Times New Roman" w:cs="Times New Roman"/>
          <w:sz w:val="24"/>
          <w:szCs w:val="24"/>
        </w:rPr>
        <w:t> : o</w:t>
      </w:r>
      <w:r>
        <w:rPr>
          <w:rFonts w:ascii="Times New Roman" w:hAnsi="Times New Roman" w:cs="Times New Roman"/>
          <w:sz w:val="24"/>
          <w:szCs w:val="24"/>
        </w:rPr>
        <w:t xml:space="preserve">n disposa un trottoir en périphérie, un bassin octogonal </w:t>
      </w:r>
      <w:r w:rsidR="00EE7F03">
        <w:rPr>
          <w:rFonts w:ascii="Times New Roman" w:hAnsi="Times New Roman" w:cs="Times New Roman"/>
          <w:sz w:val="24"/>
          <w:szCs w:val="24"/>
        </w:rPr>
        <w:t>dans le</w:t>
      </w:r>
      <w:r>
        <w:rPr>
          <w:rFonts w:ascii="Times New Roman" w:hAnsi="Times New Roman" w:cs="Times New Roman"/>
          <w:sz w:val="24"/>
          <w:szCs w:val="24"/>
        </w:rPr>
        <w:t xml:space="preserve"> fond </w:t>
      </w:r>
      <w:r w:rsidR="00D373AF">
        <w:rPr>
          <w:rFonts w:ascii="Times New Roman" w:hAnsi="Times New Roman" w:cs="Times New Roman"/>
          <w:sz w:val="24"/>
          <w:szCs w:val="24"/>
        </w:rPr>
        <w:t xml:space="preserve">de </w:t>
      </w:r>
      <w:r w:rsidR="00EE7F03">
        <w:rPr>
          <w:rFonts w:ascii="Times New Roman" w:hAnsi="Times New Roman" w:cs="Times New Roman"/>
          <w:sz w:val="24"/>
          <w:szCs w:val="24"/>
        </w:rPr>
        <w:t xml:space="preserve">la </w:t>
      </w:r>
      <w:r w:rsidR="00D373AF">
        <w:rPr>
          <w:rFonts w:ascii="Times New Roman" w:hAnsi="Times New Roman" w:cs="Times New Roman"/>
          <w:sz w:val="24"/>
          <w:szCs w:val="24"/>
        </w:rPr>
        <w:t xml:space="preserve">cour </w:t>
      </w:r>
      <w:r>
        <w:rPr>
          <w:rFonts w:ascii="Times New Roman" w:hAnsi="Times New Roman" w:cs="Times New Roman"/>
          <w:sz w:val="24"/>
          <w:szCs w:val="24"/>
        </w:rPr>
        <w:t>et un passage au-dessus de la cour anglaise.</w:t>
      </w:r>
    </w:p>
    <w:p w14:paraId="03FCC793" w14:textId="77777777" w:rsidR="0008117E" w:rsidRPr="00264FEB" w:rsidRDefault="0008117E" w:rsidP="0008117E">
      <w:pPr>
        <w:spacing w:after="0" w:line="360" w:lineRule="auto"/>
        <w:jc w:val="both"/>
        <w:rPr>
          <w:rFonts w:ascii="Times New Roman" w:hAnsi="Times New Roman" w:cs="Times New Roman"/>
          <w:sz w:val="16"/>
          <w:szCs w:val="16"/>
        </w:rPr>
      </w:pPr>
    </w:p>
    <w:p w14:paraId="49E35DE6" w14:textId="77777777" w:rsidR="006023FF" w:rsidRPr="00A473FC" w:rsidRDefault="006023FF" w:rsidP="006023FF">
      <w:pPr>
        <w:spacing w:line="360" w:lineRule="auto"/>
        <w:jc w:val="both"/>
        <w:rPr>
          <w:rFonts w:ascii="Times New Roman" w:hAnsi="Times New Roman" w:cs="Times New Roman"/>
          <w:b/>
          <w:i/>
          <w:sz w:val="24"/>
          <w:szCs w:val="24"/>
        </w:rPr>
      </w:pPr>
      <w:r w:rsidRPr="00A473FC">
        <w:rPr>
          <w:rFonts w:ascii="Times New Roman" w:hAnsi="Times New Roman" w:cs="Times New Roman"/>
          <w:b/>
          <w:i/>
          <w:sz w:val="24"/>
          <w:szCs w:val="24"/>
        </w:rPr>
        <w:t>Le rez-de-chaussée</w:t>
      </w:r>
    </w:p>
    <w:p w14:paraId="329621E3" w14:textId="390CBCF7" w:rsidR="006023FF" w:rsidRDefault="007E1E73"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L’accès au</w:t>
      </w:r>
      <w:r w:rsidR="006023FF">
        <w:rPr>
          <w:rFonts w:ascii="Times New Roman" w:hAnsi="Times New Roman" w:cs="Times New Roman"/>
          <w:sz w:val="24"/>
          <w:szCs w:val="24"/>
        </w:rPr>
        <w:t xml:space="preserve"> rez-de-chaussée de la </w:t>
      </w:r>
      <w:r w:rsidR="00D41931">
        <w:rPr>
          <w:rFonts w:ascii="Times New Roman" w:hAnsi="Times New Roman" w:cs="Times New Roman"/>
          <w:sz w:val="24"/>
          <w:szCs w:val="24"/>
        </w:rPr>
        <w:t>résidence</w:t>
      </w:r>
      <w:r w:rsidR="006023FF">
        <w:rPr>
          <w:rFonts w:ascii="Times New Roman" w:hAnsi="Times New Roman" w:cs="Times New Roman"/>
          <w:sz w:val="24"/>
          <w:szCs w:val="24"/>
        </w:rPr>
        <w:t xml:space="preserve"> impériale se</w:t>
      </w:r>
      <w:r>
        <w:rPr>
          <w:rFonts w:ascii="Times New Roman" w:hAnsi="Times New Roman" w:cs="Times New Roman"/>
          <w:sz w:val="24"/>
          <w:szCs w:val="24"/>
        </w:rPr>
        <w:t xml:space="preserve"> faisait</w:t>
      </w:r>
      <w:r w:rsidR="006023FF">
        <w:rPr>
          <w:rFonts w:ascii="Times New Roman" w:hAnsi="Times New Roman" w:cs="Times New Roman"/>
          <w:sz w:val="24"/>
          <w:szCs w:val="24"/>
        </w:rPr>
        <w:t xml:space="preserve"> depuis le perron </w:t>
      </w:r>
      <w:r>
        <w:rPr>
          <w:rFonts w:ascii="Times New Roman" w:hAnsi="Times New Roman" w:cs="Times New Roman"/>
          <w:sz w:val="24"/>
          <w:szCs w:val="24"/>
        </w:rPr>
        <w:t>par une</w:t>
      </w:r>
      <w:r w:rsidR="006023FF">
        <w:rPr>
          <w:rFonts w:ascii="Times New Roman" w:hAnsi="Times New Roman" w:cs="Times New Roman"/>
          <w:sz w:val="24"/>
          <w:szCs w:val="24"/>
        </w:rPr>
        <w:t xml:space="preserve"> porte vitrée</w:t>
      </w:r>
      <w:r>
        <w:rPr>
          <w:rFonts w:ascii="Times New Roman" w:hAnsi="Times New Roman" w:cs="Times New Roman"/>
          <w:sz w:val="24"/>
          <w:szCs w:val="24"/>
        </w:rPr>
        <w:t>. Il se composait</w:t>
      </w:r>
      <w:r w:rsidR="006023FF">
        <w:rPr>
          <w:rFonts w:ascii="Times New Roman" w:hAnsi="Times New Roman" w:cs="Times New Roman"/>
          <w:sz w:val="24"/>
          <w:szCs w:val="24"/>
        </w:rPr>
        <w:t xml:space="preserve"> d’un vestibule</w:t>
      </w:r>
      <w:r w:rsidR="003C028E">
        <w:rPr>
          <w:rFonts w:ascii="Times New Roman" w:hAnsi="Times New Roman" w:cs="Times New Roman"/>
          <w:sz w:val="24"/>
          <w:szCs w:val="24"/>
        </w:rPr>
        <w:t xml:space="preserve"> où se tenaient</w:t>
      </w:r>
      <w:r w:rsidR="00D41931">
        <w:rPr>
          <w:rFonts w:ascii="Times New Roman" w:hAnsi="Times New Roman" w:cs="Times New Roman"/>
          <w:sz w:val="24"/>
          <w:szCs w:val="24"/>
        </w:rPr>
        <w:t>,</w:t>
      </w:r>
      <w:r w:rsidR="003C028E">
        <w:rPr>
          <w:rFonts w:ascii="Times New Roman" w:hAnsi="Times New Roman" w:cs="Times New Roman"/>
          <w:sz w:val="24"/>
          <w:szCs w:val="24"/>
        </w:rPr>
        <w:t xml:space="preserve"> lors du séjour impérial, le suisse d’appartement et les valets de pieds. Il</w:t>
      </w:r>
      <w:r w:rsidR="006023FF">
        <w:rPr>
          <w:rFonts w:ascii="Times New Roman" w:hAnsi="Times New Roman" w:cs="Times New Roman"/>
          <w:sz w:val="24"/>
          <w:szCs w:val="24"/>
        </w:rPr>
        <w:t xml:space="preserve"> donnait, à droite, sur le grand escalier à trois volées et</w:t>
      </w:r>
      <w:r w:rsidR="003C028E">
        <w:rPr>
          <w:rFonts w:ascii="Times New Roman" w:hAnsi="Times New Roman" w:cs="Times New Roman"/>
          <w:sz w:val="24"/>
          <w:szCs w:val="24"/>
        </w:rPr>
        <w:t xml:space="preserve"> deux</w:t>
      </w:r>
      <w:r w:rsidR="006023FF">
        <w:rPr>
          <w:rFonts w:ascii="Times New Roman" w:hAnsi="Times New Roman" w:cs="Times New Roman"/>
          <w:sz w:val="24"/>
          <w:szCs w:val="24"/>
        </w:rPr>
        <w:t xml:space="preserve"> paliers intermédiaires</w:t>
      </w:r>
      <w:r w:rsidR="003C028E">
        <w:rPr>
          <w:rFonts w:ascii="Times New Roman" w:hAnsi="Times New Roman" w:cs="Times New Roman"/>
          <w:sz w:val="24"/>
          <w:szCs w:val="24"/>
        </w:rPr>
        <w:t>. D</w:t>
      </w:r>
      <w:r w:rsidR="006023FF">
        <w:rPr>
          <w:rFonts w:ascii="Times New Roman" w:hAnsi="Times New Roman" w:cs="Times New Roman"/>
          <w:sz w:val="24"/>
          <w:szCs w:val="24"/>
        </w:rPr>
        <w:t xml:space="preserve">errière celui-ci, </w:t>
      </w:r>
      <w:r w:rsidR="003C028E">
        <w:rPr>
          <w:rFonts w:ascii="Times New Roman" w:hAnsi="Times New Roman" w:cs="Times New Roman"/>
          <w:sz w:val="24"/>
          <w:szCs w:val="24"/>
        </w:rPr>
        <w:t>se trouvait</w:t>
      </w:r>
      <w:r w:rsidR="006023FF">
        <w:rPr>
          <w:rFonts w:ascii="Times New Roman" w:hAnsi="Times New Roman" w:cs="Times New Roman"/>
          <w:sz w:val="24"/>
          <w:szCs w:val="24"/>
        </w:rPr>
        <w:t xml:space="preserve"> la salle des huissiers</w:t>
      </w:r>
      <w:r w:rsidR="003C028E">
        <w:rPr>
          <w:rFonts w:ascii="Times New Roman" w:hAnsi="Times New Roman" w:cs="Times New Roman"/>
          <w:sz w:val="24"/>
          <w:szCs w:val="24"/>
        </w:rPr>
        <w:t xml:space="preserve"> et,</w:t>
      </w:r>
      <w:r w:rsidR="006023FF">
        <w:rPr>
          <w:rFonts w:ascii="Times New Roman" w:hAnsi="Times New Roman" w:cs="Times New Roman"/>
          <w:sz w:val="24"/>
          <w:szCs w:val="24"/>
        </w:rPr>
        <w:t xml:space="preserve"> </w:t>
      </w:r>
      <w:r w:rsidR="003C028E">
        <w:rPr>
          <w:rFonts w:ascii="Times New Roman" w:hAnsi="Times New Roman" w:cs="Times New Roman"/>
          <w:sz w:val="24"/>
          <w:szCs w:val="24"/>
        </w:rPr>
        <w:t xml:space="preserve">de l’autre côté, </w:t>
      </w:r>
      <w:r w:rsidR="00EE7F03">
        <w:rPr>
          <w:rFonts w:ascii="Times New Roman" w:hAnsi="Times New Roman" w:cs="Times New Roman"/>
          <w:sz w:val="24"/>
          <w:szCs w:val="24"/>
        </w:rPr>
        <w:t>par</w:t>
      </w:r>
      <w:r w:rsidR="003C028E">
        <w:rPr>
          <w:rFonts w:ascii="Times New Roman" w:hAnsi="Times New Roman" w:cs="Times New Roman"/>
          <w:sz w:val="24"/>
          <w:szCs w:val="24"/>
        </w:rPr>
        <w:t xml:space="preserve"> symétrie, </w:t>
      </w:r>
      <w:r w:rsidR="006023FF">
        <w:rPr>
          <w:rFonts w:ascii="Times New Roman" w:hAnsi="Times New Roman" w:cs="Times New Roman"/>
          <w:sz w:val="24"/>
          <w:szCs w:val="24"/>
        </w:rPr>
        <w:t>la salle des gardes.</w:t>
      </w:r>
    </w:p>
    <w:p w14:paraId="449ED96E" w14:textId="581DA984" w:rsidR="0019538A"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Ensuite du vestibule, on </w:t>
      </w:r>
      <w:r w:rsidR="00D41931">
        <w:rPr>
          <w:rFonts w:ascii="Times New Roman" w:hAnsi="Times New Roman" w:cs="Times New Roman"/>
          <w:sz w:val="24"/>
          <w:szCs w:val="24"/>
        </w:rPr>
        <w:t>accéda</w:t>
      </w:r>
      <w:r>
        <w:rPr>
          <w:rFonts w:ascii="Times New Roman" w:hAnsi="Times New Roman" w:cs="Times New Roman"/>
          <w:sz w:val="24"/>
          <w:szCs w:val="24"/>
        </w:rPr>
        <w:t xml:space="preserve">it au grand salon qui </w:t>
      </w:r>
      <w:r w:rsidR="00D41931">
        <w:rPr>
          <w:rFonts w:ascii="Times New Roman" w:hAnsi="Times New Roman" w:cs="Times New Roman"/>
          <w:sz w:val="24"/>
          <w:szCs w:val="24"/>
        </w:rPr>
        <w:t>ouvr</w:t>
      </w:r>
      <w:r>
        <w:rPr>
          <w:rFonts w:ascii="Times New Roman" w:hAnsi="Times New Roman" w:cs="Times New Roman"/>
          <w:sz w:val="24"/>
          <w:szCs w:val="24"/>
        </w:rPr>
        <w:t xml:space="preserve">ait, à droite, </w:t>
      </w:r>
      <w:r w:rsidR="00D41931">
        <w:rPr>
          <w:rFonts w:ascii="Times New Roman" w:hAnsi="Times New Roman" w:cs="Times New Roman"/>
          <w:sz w:val="24"/>
          <w:szCs w:val="24"/>
        </w:rPr>
        <w:t xml:space="preserve">sur </w:t>
      </w:r>
      <w:r w:rsidR="00083324">
        <w:rPr>
          <w:rFonts w:ascii="Times New Roman" w:hAnsi="Times New Roman" w:cs="Times New Roman"/>
          <w:sz w:val="24"/>
          <w:szCs w:val="24"/>
        </w:rPr>
        <w:t>un</w:t>
      </w:r>
      <w:r>
        <w:rPr>
          <w:rFonts w:ascii="Times New Roman" w:hAnsi="Times New Roman" w:cs="Times New Roman"/>
          <w:sz w:val="24"/>
          <w:szCs w:val="24"/>
        </w:rPr>
        <w:t xml:space="preserve"> petit salon.</w:t>
      </w:r>
      <w:r w:rsidR="00E53975">
        <w:rPr>
          <w:rFonts w:ascii="Times New Roman" w:hAnsi="Times New Roman" w:cs="Times New Roman"/>
          <w:sz w:val="24"/>
          <w:szCs w:val="24"/>
        </w:rPr>
        <w:t xml:space="preserve"> Le premier </w:t>
      </w:r>
      <w:r w:rsidR="007E1E73">
        <w:rPr>
          <w:rFonts w:ascii="Times New Roman" w:hAnsi="Times New Roman" w:cs="Times New Roman"/>
          <w:sz w:val="24"/>
          <w:szCs w:val="24"/>
        </w:rPr>
        <w:t>ouvr</w:t>
      </w:r>
      <w:r w:rsidR="00E53975">
        <w:rPr>
          <w:rFonts w:ascii="Times New Roman" w:hAnsi="Times New Roman" w:cs="Times New Roman"/>
          <w:sz w:val="24"/>
          <w:szCs w:val="24"/>
        </w:rPr>
        <w:t>ait sur la terrasse par trois portes-croisées et le second par deux autres.</w:t>
      </w:r>
      <w:r>
        <w:rPr>
          <w:rFonts w:ascii="Times New Roman" w:hAnsi="Times New Roman" w:cs="Times New Roman"/>
          <w:sz w:val="24"/>
          <w:szCs w:val="24"/>
        </w:rPr>
        <w:t xml:space="preserve"> Ces pièces</w:t>
      </w:r>
      <w:r w:rsidR="00D41931">
        <w:rPr>
          <w:rFonts w:ascii="Times New Roman" w:hAnsi="Times New Roman" w:cs="Times New Roman"/>
          <w:sz w:val="24"/>
          <w:szCs w:val="24"/>
        </w:rPr>
        <w:t xml:space="preserve"> seront</w:t>
      </w:r>
      <w:r>
        <w:rPr>
          <w:rFonts w:ascii="Times New Roman" w:hAnsi="Times New Roman" w:cs="Times New Roman"/>
          <w:sz w:val="24"/>
          <w:szCs w:val="24"/>
        </w:rPr>
        <w:t xml:space="preserve"> réunies en 1882</w:t>
      </w:r>
      <w:r w:rsidR="00D41931">
        <w:rPr>
          <w:rFonts w:ascii="Times New Roman" w:hAnsi="Times New Roman" w:cs="Times New Roman"/>
          <w:sz w:val="24"/>
          <w:szCs w:val="24"/>
        </w:rPr>
        <w:t xml:space="preserve"> </w:t>
      </w:r>
      <w:r w:rsidR="00EE7F03">
        <w:rPr>
          <w:rFonts w:ascii="Times New Roman" w:hAnsi="Times New Roman" w:cs="Times New Roman"/>
          <w:sz w:val="24"/>
          <w:szCs w:val="24"/>
        </w:rPr>
        <w:t>afin de</w:t>
      </w:r>
      <w:r w:rsidR="00D41931">
        <w:rPr>
          <w:rFonts w:ascii="Times New Roman" w:hAnsi="Times New Roman" w:cs="Times New Roman"/>
          <w:sz w:val="24"/>
          <w:szCs w:val="24"/>
        </w:rPr>
        <w:t xml:space="preserve"> f</w:t>
      </w:r>
      <w:r>
        <w:rPr>
          <w:rFonts w:ascii="Times New Roman" w:hAnsi="Times New Roman" w:cs="Times New Roman"/>
          <w:sz w:val="24"/>
          <w:szCs w:val="24"/>
        </w:rPr>
        <w:t>orme</w:t>
      </w:r>
      <w:r w:rsidR="00D41931">
        <w:rPr>
          <w:rFonts w:ascii="Times New Roman" w:hAnsi="Times New Roman" w:cs="Times New Roman"/>
          <w:sz w:val="24"/>
          <w:szCs w:val="24"/>
        </w:rPr>
        <w:t>r</w:t>
      </w:r>
      <w:r>
        <w:rPr>
          <w:rFonts w:ascii="Times New Roman" w:hAnsi="Times New Roman" w:cs="Times New Roman"/>
          <w:sz w:val="24"/>
          <w:szCs w:val="24"/>
        </w:rPr>
        <w:t xml:space="preserve"> l</w:t>
      </w:r>
      <w:r w:rsidR="003C028E">
        <w:rPr>
          <w:rFonts w:ascii="Times New Roman" w:hAnsi="Times New Roman" w:cs="Times New Roman"/>
          <w:sz w:val="24"/>
          <w:szCs w:val="24"/>
        </w:rPr>
        <w:t xml:space="preserve">a salle de restaurant </w:t>
      </w:r>
      <w:r w:rsidR="00983C60">
        <w:rPr>
          <w:rFonts w:ascii="Times New Roman" w:hAnsi="Times New Roman" w:cs="Times New Roman"/>
          <w:sz w:val="24"/>
          <w:szCs w:val="24"/>
        </w:rPr>
        <w:t>du Palais</w:t>
      </w:r>
      <w:r w:rsidR="003C028E">
        <w:rPr>
          <w:rFonts w:ascii="Times New Roman" w:hAnsi="Times New Roman" w:cs="Times New Roman"/>
          <w:sz w:val="24"/>
          <w:szCs w:val="24"/>
        </w:rPr>
        <w:t>-Biarritz</w:t>
      </w:r>
      <w:r w:rsidR="00EE7F03">
        <w:rPr>
          <w:rFonts w:ascii="Times New Roman" w:hAnsi="Times New Roman" w:cs="Times New Roman"/>
          <w:sz w:val="24"/>
          <w:szCs w:val="24"/>
        </w:rPr>
        <w:t xml:space="preserve"> (portion </w:t>
      </w:r>
      <w:r w:rsidR="00EE7F03">
        <w:rPr>
          <w:rFonts w:ascii="Times New Roman" w:hAnsi="Times New Roman" w:cs="Times New Roman"/>
          <w:sz w:val="24"/>
          <w:szCs w:val="24"/>
        </w:rPr>
        <w:lastRenderedPageBreak/>
        <w:t>du bar actuel)</w:t>
      </w:r>
      <w:r>
        <w:rPr>
          <w:rFonts w:ascii="Times New Roman" w:hAnsi="Times New Roman" w:cs="Times New Roman"/>
          <w:sz w:val="24"/>
          <w:szCs w:val="24"/>
        </w:rPr>
        <w:t>.</w:t>
      </w:r>
      <w:r w:rsidR="0019538A">
        <w:rPr>
          <w:rFonts w:ascii="Times New Roman" w:hAnsi="Times New Roman" w:cs="Times New Roman"/>
          <w:sz w:val="24"/>
          <w:szCs w:val="24"/>
        </w:rPr>
        <w:t xml:space="preserve"> Ces salons étaient</w:t>
      </w:r>
      <w:r w:rsidR="007E1E73">
        <w:rPr>
          <w:rFonts w:ascii="Times New Roman" w:hAnsi="Times New Roman" w:cs="Times New Roman"/>
          <w:sz w:val="24"/>
          <w:szCs w:val="24"/>
        </w:rPr>
        <w:t xml:space="preserve"> protégés extérieurement par un</w:t>
      </w:r>
      <w:r w:rsidR="0019538A">
        <w:rPr>
          <w:rFonts w:ascii="Times New Roman" w:hAnsi="Times New Roman" w:cs="Times New Roman"/>
          <w:sz w:val="24"/>
          <w:szCs w:val="24"/>
        </w:rPr>
        <w:t xml:space="preserve"> grand</w:t>
      </w:r>
      <w:r w:rsidR="00D46317">
        <w:rPr>
          <w:rFonts w:ascii="Times New Roman" w:hAnsi="Times New Roman" w:cs="Times New Roman"/>
          <w:sz w:val="24"/>
          <w:szCs w:val="24"/>
        </w:rPr>
        <w:t xml:space="preserve"> store</w:t>
      </w:r>
      <w:r w:rsidR="007E1E73">
        <w:rPr>
          <w:rFonts w:ascii="Times New Roman" w:hAnsi="Times New Roman" w:cs="Times New Roman"/>
          <w:sz w:val="24"/>
          <w:szCs w:val="24"/>
        </w:rPr>
        <w:t xml:space="preserve"> de coutil rayé de 20 m</w:t>
      </w:r>
      <w:r w:rsidR="0019538A">
        <w:rPr>
          <w:rFonts w:ascii="Times New Roman" w:hAnsi="Times New Roman" w:cs="Times New Roman"/>
          <w:sz w:val="24"/>
          <w:szCs w:val="24"/>
        </w:rPr>
        <w:t xml:space="preserve"> de long sur 5 m de large, portée par des montants de fer</w:t>
      </w:r>
      <w:r w:rsidR="00583F4F">
        <w:rPr>
          <w:rFonts w:ascii="Times New Roman" w:hAnsi="Times New Roman" w:cs="Times New Roman"/>
          <w:sz w:val="24"/>
          <w:szCs w:val="24"/>
        </w:rPr>
        <w:t xml:space="preserve">, ce qui n’empêchera </w:t>
      </w:r>
      <w:r w:rsidR="00EE7F03">
        <w:rPr>
          <w:rFonts w:ascii="Times New Roman" w:hAnsi="Times New Roman" w:cs="Times New Roman"/>
          <w:sz w:val="24"/>
          <w:szCs w:val="24"/>
        </w:rPr>
        <w:t xml:space="preserve">pas </w:t>
      </w:r>
      <w:r w:rsidR="00583F4F">
        <w:rPr>
          <w:rFonts w:ascii="Times New Roman" w:hAnsi="Times New Roman" w:cs="Times New Roman"/>
          <w:sz w:val="24"/>
          <w:szCs w:val="24"/>
        </w:rPr>
        <w:t xml:space="preserve">le remplacement des revêtements et </w:t>
      </w:r>
      <w:r w:rsidR="007E1E73">
        <w:rPr>
          <w:rFonts w:ascii="Times New Roman" w:hAnsi="Times New Roman" w:cs="Times New Roman"/>
          <w:sz w:val="24"/>
          <w:szCs w:val="24"/>
        </w:rPr>
        <w:t xml:space="preserve">des </w:t>
      </w:r>
      <w:r w:rsidR="00583F4F">
        <w:rPr>
          <w:rFonts w:ascii="Times New Roman" w:hAnsi="Times New Roman" w:cs="Times New Roman"/>
          <w:sz w:val="24"/>
          <w:szCs w:val="24"/>
        </w:rPr>
        <w:t>tentures en 1865</w:t>
      </w:r>
      <w:r w:rsidR="0019538A">
        <w:rPr>
          <w:rFonts w:ascii="Times New Roman" w:hAnsi="Times New Roman" w:cs="Times New Roman"/>
          <w:sz w:val="24"/>
          <w:szCs w:val="24"/>
        </w:rPr>
        <w:t>.</w:t>
      </w:r>
    </w:p>
    <w:p w14:paraId="1D08343E" w14:textId="16DB4A70" w:rsidR="0001111E" w:rsidRDefault="00983C60"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6023FF">
        <w:rPr>
          <w:rFonts w:ascii="Times New Roman" w:hAnsi="Times New Roman" w:cs="Times New Roman"/>
          <w:sz w:val="24"/>
          <w:szCs w:val="24"/>
        </w:rPr>
        <w:t xml:space="preserve"> gauche, dans l’un des pavillons sur l</w:t>
      </w:r>
      <w:r w:rsidR="00907CC3">
        <w:rPr>
          <w:rFonts w:ascii="Times New Roman" w:hAnsi="Times New Roman" w:cs="Times New Roman"/>
          <w:sz w:val="24"/>
          <w:szCs w:val="24"/>
        </w:rPr>
        <w:t xml:space="preserve">a mer, </w:t>
      </w:r>
      <w:r w:rsidR="007E1E73">
        <w:rPr>
          <w:rFonts w:ascii="Times New Roman" w:hAnsi="Times New Roman" w:cs="Times New Roman"/>
          <w:sz w:val="24"/>
          <w:szCs w:val="24"/>
        </w:rPr>
        <w:t>se trouvait</w:t>
      </w:r>
      <w:r w:rsidR="00907CC3">
        <w:rPr>
          <w:rFonts w:ascii="Times New Roman" w:hAnsi="Times New Roman" w:cs="Times New Roman"/>
          <w:sz w:val="24"/>
          <w:szCs w:val="24"/>
        </w:rPr>
        <w:t xml:space="preserve"> la salle à manger qui est aujourd’hui l</w:t>
      </w:r>
      <w:r w:rsidR="00EE7F03">
        <w:rPr>
          <w:rFonts w:ascii="Times New Roman" w:hAnsi="Times New Roman" w:cs="Times New Roman"/>
          <w:sz w:val="24"/>
          <w:szCs w:val="24"/>
        </w:rPr>
        <w:t xml:space="preserve">e bar de l’hôtel, </w:t>
      </w:r>
      <w:r w:rsidR="006023FF">
        <w:rPr>
          <w:rFonts w:ascii="Times New Roman" w:hAnsi="Times New Roman" w:cs="Times New Roman"/>
          <w:sz w:val="24"/>
          <w:szCs w:val="24"/>
        </w:rPr>
        <w:t xml:space="preserve">salle du restaurant </w:t>
      </w:r>
      <w:r w:rsidR="006023FF" w:rsidRPr="007F6A30">
        <w:rPr>
          <w:rFonts w:ascii="Times New Roman" w:hAnsi="Times New Roman" w:cs="Times New Roman"/>
          <w:i/>
          <w:sz w:val="24"/>
          <w:szCs w:val="24"/>
        </w:rPr>
        <w:t>Villa</w:t>
      </w:r>
      <w:r w:rsidR="006023FF">
        <w:rPr>
          <w:rFonts w:ascii="Times New Roman" w:hAnsi="Times New Roman" w:cs="Times New Roman"/>
          <w:sz w:val="24"/>
          <w:szCs w:val="24"/>
        </w:rPr>
        <w:t xml:space="preserve"> </w:t>
      </w:r>
      <w:r w:rsidR="006023FF" w:rsidRPr="007F6A30">
        <w:rPr>
          <w:rFonts w:ascii="Times New Roman" w:hAnsi="Times New Roman" w:cs="Times New Roman"/>
          <w:i/>
          <w:sz w:val="24"/>
          <w:szCs w:val="24"/>
        </w:rPr>
        <w:t>Eugénie</w:t>
      </w:r>
      <w:r w:rsidR="00EE7F03">
        <w:rPr>
          <w:rFonts w:ascii="Times New Roman" w:hAnsi="Times New Roman" w:cs="Times New Roman"/>
          <w:i/>
          <w:sz w:val="24"/>
          <w:szCs w:val="24"/>
        </w:rPr>
        <w:t xml:space="preserve"> </w:t>
      </w:r>
      <w:r w:rsidR="00EE7F03">
        <w:rPr>
          <w:rFonts w:ascii="Times New Roman" w:hAnsi="Times New Roman" w:cs="Times New Roman"/>
          <w:sz w:val="24"/>
          <w:szCs w:val="24"/>
        </w:rPr>
        <w:t>auparavant.</w:t>
      </w:r>
      <w:r w:rsidR="006023FF">
        <w:rPr>
          <w:rFonts w:ascii="Times New Roman" w:hAnsi="Times New Roman" w:cs="Times New Roman"/>
          <w:sz w:val="24"/>
          <w:szCs w:val="24"/>
        </w:rPr>
        <w:t xml:space="preserve"> </w:t>
      </w:r>
      <w:r w:rsidR="002C1A91">
        <w:rPr>
          <w:rFonts w:ascii="Times New Roman" w:hAnsi="Times New Roman" w:cs="Times New Roman"/>
          <w:sz w:val="24"/>
          <w:szCs w:val="24"/>
        </w:rPr>
        <w:t>Cette salle à pans coupés d’esprit XVIII</w:t>
      </w:r>
      <w:r w:rsidR="002C1A91" w:rsidRPr="00EE7F03">
        <w:rPr>
          <w:rFonts w:ascii="Times New Roman" w:hAnsi="Times New Roman" w:cs="Times New Roman"/>
          <w:sz w:val="24"/>
          <w:szCs w:val="24"/>
          <w:vertAlign w:val="superscript"/>
        </w:rPr>
        <w:t>e</w:t>
      </w:r>
      <w:r w:rsidR="002C1A91">
        <w:rPr>
          <w:rFonts w:ascii="Times New Roman" w:hAnsi="Times New Roman" w:cs="Times New Roman"/>
          <w:sz w:val="24"/>
          <w:szCs w:val="24"/>
        </w:rPr>
        <w:t xml:space="preserve">, tant dans sa forme que dans sa décoration, se composait d’une cheminée de pierre de liais </w:t>
      </w:r>
      <w:r w:rsidR="00083324">
        <w:rPr>
          <w:rFonts w:ascii="Times New Roman" w:hAnsi="Times New Roman" w:cs="Times New Roman"/>
          <w:sz w:val="24"/>
          <w:szCs w:val="24"/>
        </w:rPr>
        <w:t xml:space="preserve">de style </w:t>
      </w:r>
      <w:r w:rsidR="002C1A91">
        <w:rPr>
          <w:rFonts w:ascii="Times New Roman" w:hAnsi="Times New Roman" w:cs="Times New Roman"/>
          <w:sz w:val="24"/>
          <w:szCs w:val="24"/>
        </w:rPr>
        <w:t>Louis XV ou Louis XVI</w:t>
      </w:r>
      <w:r w:rsidR="00A92B8B">
        <w:rPr>
          <w:rFonts w:ascii="Times New Roman" w:hAnsi="Times New Roman" w:cs="Times New Roman"/>
          <w:sz w:val="24"/>
          <w:szCs w:val="24"/>
        </w:rPr>
        <w:t>, ornée d’un buste de Napoléon I</w:t>
      </w:r>
      <w:r w:rsidR="00A92B8B" w:rsidRPr="00A92B8B">
        <w:rPr>
          <w:rFonts w:ascii="Times New Roman" w:hAnsi="Times New Roman" w:cs="Times New Roman"/>
          <w:sz w:val="24"/>
          <w:szCs w:val="24"/>
          <w:vertAlign w:val="superscript"/>
        </w:rPr>
        <w:t>er</w:t>
      </w:r>
      <w:r w:rsidR="00A92B8B">
        <w:rPr>
          <w:rFonts w:ascii="Times New Roman" w:hAnsi="Times New Roman" w:cs="Times New Roman"/>
          <w:sz w:val="24"/>
          <w:szCs w:val="24"/>
        </w:rPr>
        <w:t xml:space="preserve">, </w:t>
      </w:r>
      <w:r w:rsidR="002C1A91">
        <w:rPr>
          <w:rFonts w:ascii="Times New Roman" w:hAnsi="Times New Roman" w:cs="Times New Roman"/>
          <w:sz w:val="24"/>
          <w:szCs w:val="24"/>
        </w:rPr>
        <w:t>et non de la cheminée de marbre que l’on voit aujourd’hui, datée de 1904. Elle ouvrait largement</w:t>
      </w:r>
      <w:r w:rsidR="00EE7F03" w:rsidRPr="00EE7F03">
        <w:rPr>
          <w:rFonts w:ascii="Times New Roman" w:hAnsi="Times New Roman" w:cs="Times New Roman"/>
          <w:sz w:val="24"/>
          <w:szCs w:val="24"/>
        </w:rPr>
        <w:t xml:space="preserve"> </w:t>
      </w:r>
      <w:r w:rsidR="00EE7F03">
        <w:rPr>
          <w:rFonts w:ascii="Times New Roman" w:hAnsi="Times New Roman" w:cs="Times New Roman"/>
          <w:sz w:val="24"/>
          <w:szCs w:val="24"/>
        </w:rPr>
        <w:t xml:space="preserve">par deux baies et trois portes-croisées sur la terrasse, </w:t>
      </w:r>
      <w:r w:rsidR="002C1A91">
        <w:rPr>
          <w:rFonts w:ascii="Times New Roman" w:hAnsi="Times New Roman" w:cs="Times New Roman"/>
          <w:sz w:val="24"/>
          <w:szCs w:val="24"/>
        </w:rPr>
        <w:t xml:space="preserve">sur </w:t>
      </w:r>
      <w:r w:rsidR="00EE7F03">
        <w:rPr>
          <w:rFonts w:ascii="Times New Roman" w:hAnsi="Times New Roman" w:cs="Times New Roman"/>
          <w:sz w:val="24"/>
          <w:szCs w:val="24"/>
        </w:rPr>
        <w:t>l</w:t>
      </w:r>
      <w:r w:rsidR="00083324">
        <w:rPr>
          <w:rFonts w:ascii="Times New Roman" w:hAnsi="Times New Roman" w:cs="Times New Roman"/>
          <w:sz w:val="24"/>
          <w:szCs w:val="24"/>
        </w:rPr>
        <w:t>e</w:t>
      </w:r>
      <w:r w:rsidR="00EE7F03">
        <w:rPr>
          <w:rFonts w:ascii="Times New Roman" w:hAnsi="Times New Roman" w:cs="Times New Roman"/>
          <w:sz w:val="24"/>
          <w:szCs w:val="24"/>
        </w:rPr>
        <w:t xml:space="preserve"> superbe</w:t>
      </w:r>
      <w:r w:rsidR="00083324">
        <w:rPr>
          <w:rFonts w:ascii="Times New Roman" w:hAnsi="Times New Roman" w:cs="Times New Roman"/>
          <w:sz w:val="24"/>
          <w:szCs w:val="24"/>
        </w:rPr>
        <w:t xml:space="preserve"> panorama de la plage et du village de Biarritz</w:t>
      </w:r>
      <w:r w:rsidR="00EE7F03">
        <w:rPr>
          <w:rFonts w:ascii="Times New Roman" w:hAnsi="Times New Roman" w:cs="Times New Roman"/>
          <w:sz w:val="24"/>
          <w:szCs w:val="24"/>
        </w:rPr>
        <w:t>,</w:t>
      </w:r>
      <w:r w:rsidR="002C1A91">
        <w:rPr>
          <w:rFonts w:ascii="Times New Roman" w:hAnsi="Times New Roman" w:cs="Times New Roman"/>
          <w:sz w:val="24"/>
          <w:szCs w:val="24"/>
        </w:rPr>
        <w:t xml:space="preserve"> </w:t>
      </w:r>
      <w:r w:rsidR="00083324">
        <w:rPr>
          <w:rFonts w:ascii="Times New Roman" w:hAnsi="Times New Roman" w:cs="Times New Roman"/>
          <w:sz w:val="24"/>
          <w:szCs w:val="24"/>
        </w:rPr>
        <w:t>d’où sa position</w:t>
      </w:r>
      <w:r w:rsidR="002C1A91">
        <w:rPr>
          <w:rFonts w:ascii="Times New Roman" w:hAnsi="Times New Roman" w:cs="Times New Roman"/>
          <w:sz w:val="24"/>
          <w:szCs w:val="24"/>
        </w:rPr>
        <w:t>.</w:t>
      </w:r>
    </w:p>
    <w:p w14:paraId="5EC8FBD9" w14:textId="3412EAC7" w:rsidR="00FD544C" w:rsidRDefault="006023FF" w:rsidP="00FD5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w:t>
      </w:r>
      <w:r w:rsidR="002C1A91">
        <w:rPr>
          <w:rFonts w:ascii="Times New Roman" w:hAnsi="Times New Roman" w:cs="Times New Roman"/>
          <w:sz w:val="24"/>
          <w:szCs w:val="24"/>
        </w:rPr>
        <w:t xml:space="preserve"> là,</w:t>
      </w:r>
      <w:r>
        <w:rPr>
          <w:rFonts w:ascii="Times New Roman" w:hAnsi="Times New Roman" w:cs="Times New Roman"/>
          <w:sz w:val="24"/>
          <w:szCs w:val="24"/>
        </w:rPr>
        <w:t xml:space="preserve"> partait un vaste corridor qui longeait l’aile gauche </w:t>
      </w:r>
      <w:r w:rsidR="00EE7F03">
        <w:rPr>
          <w:rFonts w:ascii="Times New Roman" w:hAnsi="Times New Roman" w:cs="Times New Roman"/>
          <w:sz w:val="24"/>
          <w:szCs w:val="24"/>
        </w:rPr>
        <w:t>sur</w:t>
      </w:r>
      <w:r>
        <w:rPr>
          <w:rFonts w:ascii="Times New Roman" w:hAnsi="Times New Roman" w:cs="Times New Roman"/>
          <w:sz w:val="24"/>
          <w:szCs w:val="24"/>
        </w:rPr>
        <w:t xml:space="preserve"> la cour. </w:t>
      </w:r>
      <w:r w:rsidR="0095195D">
        <w:rPr>
          <w:rFonts w:ascii="Times New Roman" w:hAnsi="Times New Roman" w:cs="Times New Roman"/>
          <w:sz w:val="24"/>
          <w:szCs w:val="24"/>
        </w:rPr>
        <w:t>Ce</w:t>
      </w:r>
      <w:r w:rsidR="00997A9F">
        <w:rPr>
          <w:rFonts w:ascii="Times New Roman" w:hAnsi="Times New Roman" w:cs="Times New Roman"/>
          <w:sz w:val="24"/>
          <w:szCs w:val="24"/>
        </w:rPr>
        <w:t xml:space="preserve"> corridor</w:t>
      </w:r>
      <w:r w:rsidR="0095195D">
        <w:rPr>
          <w:rFonts w:ascii="Times New Roman" w:hAnsi="Times New Roman" w:cs="Times New Roman"/>
          <w:sz w:val="24"/>
          <w:szCs w:val="24"/>
        </w:rPr>
        <w:t xml:space="preserve">, </w:t>
      </w:r>
      <w:r w:rsidR="00414B9A">
        <w:rPr>
          <w:rFonts w:ascii="Times New Roman" w:hAnsi="Times New Roman" w:cs="Times New Roman"/>
          <w:sz w:val="24"/>
          <w:szCs w:val="24"/>
        </w:rPr>
        <w:t xml:space="preserve">rare partie de la villa </w:t>
      </w:r>
      <w:r w:rsidR="00042C06">
        <w:rPr>
          <w:rFonts w:ascii="Times New Roman" w:hAnsi="Times New Roman" w:cs="Times New Roman"/>
          <w:sz w:val="24"/>
          <w:szCs w:val="24"/>
        </w:rPr>
        <w:t xml:space="preserve">qui était </w:t>
      </w:r>
      <w:r w:rsidR="0095195D">
        <w:rPr>
          <w:rFonts w:ascii="Times New Roman" w:hAnsi="Times New Roman" w:cs="Times New Roman"/>
          <w:sz w:val="24"/>
          <w:szCs w:val="24"/>
        </w:rPr>
        <w:t xml:space="preserve">demeurée intacte lors des remaniements de l’hôtel en 1904-1905, fut amputé en 2019 pour la réalisation de la cuisine-relai du restaurant </w:t>
      </w:r>
      <w:r w:rsidR="00FB1726">
        <w:rPr>
          <w:rFonts w:ascii="Times New Roman" w:hAnsi="Times New Roman" w:cs="Times New Roman"/>
          <w:sz w:val="24"/>
          <w:szCs w:val="24"/>
        </w:rPr>
        <w:t>sur jardin</w:t>
      </w:r>
      <w:r w:rsidR="0095195D">
        <w:rPr>
          <w:rFonts w:ascii="Times New Roman" w:hAnsi="Times New Roman" w:cs="Times New Roman"/>
          <w:sz w:val="24"/>
          <w:szCs w:val="24"/>
        </w:rPr>
        <w:t xml:space="preserve"> de</w:t>
      </w:r>
      <w:r w:rsidR="00042C06">
        <w:rPr>
          <w:rFonts w:ascii="Times New Roman" w:hAnsi="Times New Roman" w:cs="Times New Roman"/>
          <w:sz w:val="24"/>
          <w:szCs w:val="24"/>
        </w:rPr>
        <w:t>vant</w:t>
      </w:r>
      <w:r w:rsidR="0095195D">
        <w:rPr>
          <w:rFonts w:ascii="Times New Roman" w:hAnsi="Times New Roman" w:cs="Times New Roman"/>
          <w:sz w:val="24"/>
          <w:szCs w:val="24"/>
        </w:rPr>
        <w:t xml:space="preserve"> l’aile sud</w:t>
      </w:r>
      <w:r w:rsidR="006926AC">
        <w:rPr>
          <w:rStyle w:val="Appelnotedebasdep"/>
          <w:rFonts w:ascii="Times New Roman" w:hAnsi="Times New Roman" w:cs="Times New Roman"/>
          <w:sz w:val="24"/>
          <w:szCs w:val="24"/>
        </w:rPr>
        <w:footnoteReference w:id="121"/>
      </w:r>
      <w:r>
        <w:rPr>
          <w:rFonts w:ascii="Times New Roman" w:hAnsi="Times New Roman" w:cs="Times New Roman"/>
          <w:sz w:val="24"/>
          <w:szCs w:val="24"/>
        </w:rPr>
        <w:t xml:space="preserve">. </w:t>
      </w:r>
      <w:r w:rsidR="00997A9F">
        <w:rPr>
          <w:rFonts w:ascii="Times New Roman" w:hAnsi="Times New Roman" w:cs="Times New Roman"/>
          <w:sz w:val="24"/>
          <w:szCs w:val="24"/>
        </w:rPr>
        <w:t>Il</w:t>
      </w:r>
      <w:r>
        <w:rPr>
          <w:rFonts w:ascii="Times New Roman" w:hAnsi="Times New Roman" w:cs="Times New Roman"/>
          <w:sz w:val="24"/>
          <w:szCs w:val="24"/>
        </w:rPr>
        <w:t xml:space="preserve"> desservait </w:t>
      </w:r>
      <w:r w:rsidR="00042C06">
        <w:rPr>
          <w:rFonts w:ascii="Times New Roman" w:hAnsi="Times New Roman" w:cs="Times New Roman"/>
          <w:sz w:val="24"/>
          <w:szCs w:val="24"/>
        </w:rPr>
        <w:t xml:space="preserve">à l’origine </w:t>
      </w:r>
      <w:r>
        <w:rPr>
          <w:rFonts w:ascii="Times New Roman" w:hAnsi="Times New Roman" w:cs="Times New Roman"/>
          <w:sz w:val="24"/>
          <w:szCs w:val="24"/>
        </w:rPr>
        <w:t>plusieurs pièces : une desserte derrière la salle à manger, deux offices, un escalier de service pour les domestiques et un cabinet d’aisance à l’extrémité de l’aile. Une porte</w:t>
      </w:r>
      <w:r w:rsidR="0002714A">
        <w:rPr>
          <w:rFonts w:ascii="Times New Roman" w:hAnsi="Times New Roman" w:cs="Times New Roman"/>
          <w:sz w:val="24"/>
          <w:szCs w:val="24"/>
        </w:rPr>
        <w:t xml:space="preserve"> au centre</w:t>
      </w:r>
      <w:r>
        <w:rPr>
          <w:rFonts w:ascii="Times New Roman" w:hAnsi="Times New Roman" w:cs="Times New Roman"/>
          <w:sz w:val="24"/>
          <w:szCs w:val="24"/>
        </w:rPr>
        <w:t xml:space="preserve">, conservée, donnait accès à la cour d’honneur. </w:t>
      </w:r>
      <w:r w:rsidR="0002714A">
        <w:rPr>
          <w:rFonts w:ascii="Times New Roman" w:hAnsi="Times New Roman" w:cs="Times New Roman"/>
          <w:sz w:val="24"/>
          <w:szCs w:val="24"/>
        </w:rPr>
        <w:t>C</w:t>
      </w:r>
      <w:r w:rsidR="00997A9F">
        <w:rPr>
          <w:rFonts w:ascii="Times New Roman" w:hAnsi="Times New Roman" w:cs="Times New Roman"/>
          <w:sz w:val="24"/>
          <w:szCs w:val="24"/>
        </w:rPr>
        <w:t>es pièces</w:t>
      </w:r>
      <w:r>
        <w:rPr>
          <w:rFonts w:ascii="Times New Roman" w:hAnsi="Times New Roman" w:cs="Times New Roman"/>
          <w:sz w:val="24"/>
          <w:szCs w:val="24"/>
        </w:rPr>
        <w:t xml:space="preserve"> formeront</w:t>
      </w:r>
      <w:r w:rsidR="00042C06">
        <w:rPr>
          <w:rFonts w:ascii="Times New Roman" w:hAnsi="Times New Roman" w:cs="Times New Roman"/>
          <w:sz w:val="24"/>
          <w:szCs w:val="24"/>
        </w:rPr>
        <w:t>,</w:t>
      </w:r>
      <w:r>
        <w:rPr>
          <w:rFonts w:ascii="Times New Roman" w:hAnsi="Times New Roman" w:cs="Times New Roman"/>
          <w:sz w:val="24"/>
          <w:szCs w:val="24"/>
        </w:rPr>
        <w:t xml:space="preserve"> </w:t>
      </w:r>
      <w:r w:rsidR="00880A65">
        <w:rPr>
          <w:rFonts w:ascii="Times New Roman" w:hAnsi="Times New Roman" w:cs="Times New Roman"/>
          <w:sz w:val="24"/>
          <w:szCs w:val="24"/>
        </w:rPr>
        <w:t>dans les années 1900</w:t>
      </w:r>
      <w:r w:rsidR="00042C06">
        <w:rPr>
          <w:rFonts w:ascii="Times New Roman" w:hAnsi="Times New Roman" w:cs="Times New Roman"/>
          <w:sz w:val="24"/>
          <w:szCs w:val="24"/>
        </w:rPr>
        <w:t>,</w:t>
      </w:r>
      <w:r>
        <w:rPr>
          <w:rFonts w:ascii="Times New Roman" w:hAnsi="Times New Roman" w:cs="Times New Roman"/>
          <w:sz w:val="24"/>
          <w:szCs w:val="24"/>
        </w:rPr>
        <w:t xml:space="preserve"> partie de la suite du roi Edouard VII. </w:t>
      </w:r>
    </w:p>
    <w:p w14:paraId="5F729F0E" w14:textId="77777777" w:rsidR="00FD544C" w:rsidRDefault="00FD544C" w:rsidP="00FD544C">
      <w:pPr>
        <w:spacing w:after="0" w:line="360" w:lineRule="auto"/>
        <w:jc w:val="both"/>
        <w:rPr>
          <w:rFonts w:ascii="Times New Roman" w:hAnsi="Times New Roman" w:cs="Times New Roman"/>
          <w:sz w:val="24"/>
          <w:szCs w:val="24"/>
        </w:rPr>
      </w:pPr>
    </w:p>
    <w:p w14:paraId="4B4CB327" w14:textId="35353481" w:rsidR="006023FF" w:rsidRDefault="006023FF" w:rsidP="00FD5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Symétriquement à la salle à manger</w:t>
      </w:r>
      <w:r w:rsidR="008E556E">
        <w:rPr>
          <w:rFonts w:ascii="Times New Roman" w:hAnsi="Times New Roman" w:cs="Times New Roman"/>
          <w:sz w:val="24"/>
          <w:szCs w:val="24"/>
        </w:rPr>
        <w:t xml:space="preserve"> et donnant pareillement sur la terrasse</w:t>
      </w:r>
      <w:r>
        <w:rPr>
          <w:rFonts w:ascii="Times New Roman" w:hAnsi="Times New Roman" w:cs="Times New Roman"/>
          <w:sz w:val="24"/>
          <w:szCs w:val="24"/>
        </w:rPr>
        <w:t>, se trouvait le cabinet de travail de l’empereur</w:t>
      </w:r>
      <w:r w:rsidR="009E4970">
        <w:rPr>
          <w:rStyle w:val="Appelnotedebasdep"/>
          <w:rFonts w:ascii="Times New Roman" w:hAnsi="Times New Roman" w:cs="Times New Roman"/>
          <w:sz w:val="24"/>
          <w:szCs w:val="24"/>
        </w:rPr>
        <w:footnoteReference w:id="122"/>
      </w:r>
      <w:r w:rsidR="008E556E">
        <w:rPr>
          <w:rFonts w:ascii="Times New Roman" w:hAnsi="Times New Roman" w:cs="Times New Roman"/>
          <w:sz w:val="24"/>
          <w:szCs w:val="24"/>
        </w:rPr>
        <w:t>. Il était entouré</w:t>
      </w:r>
      <w:r>
        <w:rPr>
          <w:rFonts w:ascii="Times New Roman" w:hAnsi="Times New Roman" w:cs="Times New Roman"/>
          <w:sz w:val="24"/>
          <w:szCs w:val="24"/>
        </w:rPr>
        <w:t xml:space="preserve"> d</w:t>
      </w:r>
      <w:r w:rsidR="008E556E">
        <w:rPr>
          <w:rFonts w:ascii="Times New Roman" w:hAnsi="Times New Roman" w:cs="Times New Roman"/>
          <w:sz w:val="24"/>
          <w:szCs w:val="24"/>
        </w:rPr>
        <w:t xml:space="preserve">’un </w:t>
      </w:r>
      <w:r>
        <w:rPr>
          <w:rFonts w:ascii="Times New Roman" w:hAnsi="Times New Roman" w:cs="Times New Roman"/>
          <w:sz w:val="24"/>
          <w:szCs w:val="24"/>
        </w:rPr>
        <w:t>escalier privé</w:t>
      </w:r>
      <w:r w:rsidR="008E556E">
        <w:rPr>
          <w:rFonts w:ascii="Times New Roman" w:hAnsi="Times New Roman" w:cs="Times New Roman"/>
          <w:sz w:val="24"/>
          <w:szCs w:val="24"/>
        </w:rPr>
        <w:t xml:space="preserve"> et de</w:t>
      </w:r>
      <w:r>
        <w:rPr>
          <w:rFonts w:ascii="Times New Roman" w:hAnsi="Times New Roman" w:cs="Times New Roman"/>
          <w:sz w:val="24"/>
          <w:szCs w:val="24"/>
        </w:rPr>
        <w:t xml:space="preserve"> deux petits cabinets dont </w:t>
      </w:r>
      <w:proofErr w:type="gramStart"/>
      <w:r>
        <w:rPr>
          <w:rFonts w:ascii="Times New Roman" w:hAnsi="Times New Roman" w:cs="Times New Roman"/>
          <w:sz w:val="24"/>
          <w:szCs w:val="24"/>
        </w:rPr>
        <w:t>un</w:t>
      </w:r>
      <w:r w:rsidR="009C2182">
        <w:rPr>
          <w:rFonts w:ascii="Times New Roman" w:hAnsi="Times New Roman" w:cs="Times New Roman"/>
          <w:sz w:val="24"/>
          <w:szCs w:val="24"/>
        </w:rPr>
        <w:t xml:space="preserve"> </w:t>
      </w:r>
      <w:r>
        <w:rPr>
          <w:rFonts w:ascii="Times New Roman" w:hAnsi="Times New Roman" w:cs="Times New Roman"/>
          <w:sz w:val="24"/>
          <w:szCs w:val="24"/>
        </w:rPr>
        <w:t>d’aisance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xml:space="preserve">). </w:t>
      </w:r>
    </w:p>
    <w:p w14:paraId="5881BB8E" w14:textId="77777777" w:rsidR="000953A0" w:rsidRDefault="000953A0" w:rsidP="00FD544C">
      <w:pPr>
        <w:spacing w:after="0" w:line="360" w:lineRule="auto"/>
        <w:jc w:val="both"/>
        <w:rPr>
          <w:rFonts w:ascii="Times New Roman" w:hAnsi="Times New Roman" w:cs="Times New Roman"/>
          <w:sz w:val="24"/>
          <w:szCs w:val="24"/>
        </w:rPr>
      </w:pPr>
    </w:p>
    <w:p w14:paraId="04050F01" w14:textId="4E906434" w:rsidR="0002714A"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L’aile droite en prolongement se composait d’une série de chambres pour les officiers, desservies par un corridor symétrique à celui de l’aile gauche. Au bout de cette aile, </w:t>
      </w:r>
      <w:r w:rsidR="000953A0">
        <w:rPr>
          <w:rFonts w:ascii="Times New Roman" w:hAnsi="Times New Roman" w:cs="Times New Roman"/>
          <w:sz w:val="24"/>
          <w:szCs w:val="24"/>
        </w:rPr>
        <w:t>ét</w:t>
      </w:r>
      <w:r>
        <w:rPr>
          <w:rFonts w:ascii="Times New Roman" w:hAnsi="Times New Roman" w:cs="Times New Roman"/>
          <w:sz w:val="24"/>
          <w:szCs w:val="24"/>
        </w:rPr>
        <w:t xml:space="preserve">ait </w:t>
      </w:r>
      <w:r w:rsidR="00042C06">
        <w:rPr>
          <w:rFonts w:ascii="Times New Roman" w:hAnsi="Times New Roman" w:cs="Times New Roman"/>
          <w:sz w:val="24"/>
          <w:szCs w:val="24"/>
        </w:rPr>
        <w:t xml:space="preserve">aussi un </w:t>
      </w:r>
      <w:r>
        <w:rPr>
          <w:rFonts w:ascii="Times New Roman" w:hAnsi="Times New Roman" w:cs="Times New Roman"/>
          <w:sz w:val="24"/>
          <w:szCs w:val="24"/>
        </w:rPr>
        <w:t>escalier de service.</w:t>
      </w:r>
    </w:p>
    <w:p w14:paraId="511D59BA" w14:textId="77777777" w:rsidR="0002714A" w:rsidRPr="009C2182" w:rsidRDefault="0002714A" w:rsidP="00FD544C">
      <w:pPr>
        <w:spacing w:after="0" w:line="360" w:lineRule="auto"/>
        <w:jc w:val="both"/>
        <w:rPr>
          <w:rFonts w:ascii="Times New Roman" w:hAnsi="Times New Roman" w:cs="Times New Roman"/>
          <w:sz w:val="16"/>
          <w:szCs w:val="16"/>
        </w:rPr>
      </w:pPr>
    </w:p>
    <w:p w14:paraId="56A628CC" w14:textId="77777777" w:rsidR="009C2182" w:rsidRDefault="009C2182" w:rsidP="006023FF">
      <w:pPr>
        <w:spacing w:line="360" w:lineRule="auto"/>
        <w:jc w:val="both"/>
        <w:rPr>
          <w:rFonts w:ascii="Times New Roman" w:hAnsi="Times New Roman" w:cs="Times New Roman"/>
          <w:b/>
          <w:i/>
          <w:sz w:val="24"/>
          <w:szCs w:val="24"/>
        </w:rPr>
      </w:pPr>
    </w:p>
    <w:p w14:paraId="7999CEA4" w14:textId="77777777" w:rsidR="009C2182" w:rsidRDefault="009C2182" w:rsidP="006023FF">
      <w:pPr>
        <w:spacing w:line="360" w:lineRule="auto"/>
        <w:jc w:val="both"/>
        <w:rPr>
          <w:rFonts w:ascii="Times New Roman" w:hAnsi="Times New Roman" w:cs="Times New Roman"/>
          <w:b/>
          <w:i/>
          <w:sz w:val="24"/>
          <w:szCs w:val="24"/>
        </w:rPr>
      </w:pPr>
    </w:p>
    <w:p w14:paraId="45310755" w14:textId="77777777" w:rsidR="009C2182" w:rsidRDefault="009C2182" w:rsidP="006023FF">
      <w:pPr>
        <w:spacing w:line="360" w:lineRule="auto"/>
        <w:jc w:val="both"/>
        <w:rPr>
          <w:rFonts w:ascii="Times New Roman" w:hAnsi="Times New Roman" w:cs="Times New Roman"/>
          <w:b/>
          <w:i/>
          <w:sz w:val="24"/>
          <w:szCs w:val="24"/>
        </w:rPr>
      </w:pPr>
    </w:p>
    <w:p w14:paraId="221CAAA6" w14:textId="1C996E81" w:rsidR="009C2182" w:rsidRDefault="006023FF" w:rsidP="006023F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Les entresols</w:t>
      </w:r>
    </w:p>
    <w:p w14:paraId="4648C1E0" w14:textId="5E0C8A26" w:rsidR="00816E22"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Au-dessus du rez-de-chaussée des ailes latérales, </w:t>
      </w:r>
      <w:r w:rsidR="00983C60">
        <w:rPr>
          <w:rFonts w:ascii="Times New Roman" w:hAnsi="Times New Roman" w:cs="Times New Roman"/>
          <w:sz w:val="24"/>
          <w:szCs w:val="24"/>
        </w:rPr>
        <w:t>Duran</w:t>
      </w:r>
      <w:r>
        <w:rPr>
          <w:rFonts w:ascii="Times New Roman" w:hAnsi="Times New Roman" w:cs="Times New Roman"/>
          <w:sz w:val="24"/>
          <w:szCs w:val="24"/>
        </w:rPr>
        <w:t xml:space="preserve"> dispos</w:t>
      </w:r>
      <w:r w:rsidR="00042C06">
        <w:rPr>
          <w:rFonts w:ascii="Times New Roman" w:hAnsi="Times New Roman" w:cs="Times New Roman"/>
          <w:sz w:val="24"/>
          <w:szCs w:val="24"/>
        </w:rPr>
        <w:t>a</w:t>
      </w:r>
      <w:r>
        <w:rPr>
          <w:rFonts w:ascii="Times New Roman" w:hAnsi="Times New Roman" w:cs="Times New Roman"/>
          <w:sz w:val="24"/>
          <w:szCs w:val="24"/>
        </w:rPr>
        <w:t xml:space="preserve"> des entresols </w:t>
      </w:r>
      <w:r w:rsidR="00042C06">
        <w:rPr>
          <w:rFonts w:ascii="Times New Roman" w:hAnsi="Times New Roman" w:cs="Times New Roman"/>
          <w:sz w:val="24"/>
          <w:szCs w:val="24"/>
        </w:rPr>
        <w:t>destinés aux</w:t>
      </w:r>
      <w:r>
        <w:rPr>
          <w:rFonts w:ascii="Times New Roman" w:hAnsi="Times New Roman" w:cs="Times New Roman"/>
          <w:sz w:val="24"/>
          <w:szCs w:val="24"/>
        </w:rPr>
        <w:t xml:space="preserve"> chambres de domestiques. Comme le montre le plan aquarellé, </w:t>
      </w:r>
      <w:r w:rsidR="00042C06">
        <w:rPr>
          <w:rFonts w:ascii="Times New Roman" w:hAnsi="Times New Roman" w:cs="Times New Roman"/>
          <w:sz w:val="24"/>
          <w:szCs w:val="24"/>
        </w:rPr>
        <w:t>il</w:t>
      </w:r>
      <w:r w:rsidR="00880A65">
        <w:rPr>
          <w:rFonts w:ascii="Times New Roman" w:hAnsi="Times New Roman" w:cs="Times New Roman"/>
          <w:sz w:val="24"/>
          <w:szCs w:val="24"/>
        </w:rPr>
        <w:t>s</w:t>
      </w:r>
      <w:r>
        <w:rPr>
          <w:rFonts w:ascii="Times New Roman" w:hAnsi="Times New Roman" w:cs="Times New Roman"/>
          <w:sz w:val="24"/>
          <w:szCs w:val="24"/>
        </w:rPr>
        <w:t xml:space="preserve"> </w:t>
      </w:r>
      <w:r w:rsidR="00983C60">
        <w:rPr>
          <w:rFonts w:ascii="Times New Roman" w:hAnsi="Times New Roman" w:cs="Times New Roman"/>
          <w:sz w:val="24"/>
          <w:szCs w:val="24"/>
        </w:rPr>
        <w:t>étaie</w:t>
      </w:r>
      <w:r>
        <w:rPr>
          <w:rFonts w:ascii="Times New Roman" w:hAnsi="Times New Roman" w:cs="Times New Roman"/>
          <w:sz w:val="24"/>
          <w:szCs w:val="24"/>
        </w:rPr>
        <w:t xml:space="preserve">nt isolés </w:t>
      </w:r>
      <w:r w:rsidR="0027796B">
        <w:rPr>
          <w:rFonts w:ascii="Times New Roman" w:hAnsi="Times New Roman" w:cs="Times New Roman"/>
          <w:sz w:val="24"/>
          <w:szCs w:val="24"/>
        </w:rPr>
        <w:t>du</w:t>
      </w:r>
      <w:r>
        <w:rPr>
          <w:rFonts w:ascii="Times New Roman" w:hAnsi="Times New Roman" w:cs="Times New Roman"/>
          <w:sz w:val="24"/>
          <w:szCs w:val="24"/>
        </w:rPr>
        <w:t xml:space="preserve"> corps central. </w:t>
      </w:r>
    </w:p>
    <w:p w14:paraId="1F1A8BD6" w14:textId="77777777" w:rsidR="00042C06"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Quasi-identiques, ils comprenaient chacun six chambres, desservies par un corridor le long de la cour. L’accès se faisait par les escaliers de service aux extrémités des ailes. </w:t>
      </w:r>
    </w:p>
    <w:p w14:paraId="704296BF" w14:textId="587360FD" w:rsidR="00E954A6" w:rsidRDefault="00983C60"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L’entresol</w:t>
      </w:r>
      <w:r w:rsidR="006023FF">
        <w:rPr>
          <w:rFonts w:ascii="Times New Roman" w:hAnsi="Times New Roman" w:cs="Times New Roman"/>
          <w:sz w:val="24"/>
          <w:szCs w:val="24"/>
        </w:rPr>
        <w:t xml:space="preserve"> de l’aile droite </w:t>
      </w:r>
      <w:r>
        <w:rPr>
          <w:rFonts w:ascii="Times New Roman" w:hAnsi="Times New Roman" w:cs="Times New Roman"/>
          <w:sz w:val="24"/>
          <w:szCs w:val="24"/>
        </w:rPr>
        <w:t>disposait</w:t>
      </w:r>
      <w:r w:rsidR="00042C06">
        <w:rPr>
          <w:rFonts w:ascii="Times New Roman" w:hAnsi="Times New Roman" w:cs="Times New Roman"/>
          <w:sz w:val="24"/>
          <w:szCs w:val="24"/>
        </w:rPr>
        <w:t>,</w:t>
      </w:r>
      <w:r w:rsidR="00816E22">
        <w:rPr>
          <w:rFonts w:ascii="Times New Roman" w:hAnsi="Times New Roman" w:cs="Times New Roman"/>
          <w:sz w:val="24"/>
          <w:szCs w:val="24"/>
        </w:rPr>
        <w:t xml:space="preserve"> pour sa part</w:t>
      </w:r>
      <w:r w:rsidR="006023FF">
        <w:rPr>
          <w:rFonts w:ascii="Times New Roman" w:hAnsi="Times New Roman" w:cs="Times New Roman"/>
          <w:sz w:val="24"/>
          <w:szCs w:val="24"/>
        </w:rPr>
        <w:t xml:space="preserve">, à l’autre bout, </w:t>
      </w:r>
      <w:r>
        <w:rPr>
          <w:rFonts w:ascii="Times New Roman" w:hAnsi="Times New Roman" w:cs="Times New Roman"/>
          <w:sz w:val="24"/>
          <w:szCs w:val="24"/>
        </w:rPr>
        <w:t>de</w:t>
      </w:r>
      <w:r w:rsidR="006023FF">
        <w:rPr>
          <w:rFonts w:ascii="Times New Roman" w:hAnsi="Times New Roman" w:cs="Times New Roman"/>
          <w:sz w:val="24"/>
          <w:szCs w:val="24"/>
        </w:rPr>
        <w:t xml:space="preserve"> l’escalier privé de la famille impériale.</w:t>
      </w:r>
    </w:p>
    <w:p w14:paraId="459E1E90" w14:textId="77777777" w:rsidR="00573B3A" w:rsidRPr="009C2182" w:rsidRDefault="00573B3A" w:rsidP="00FD544C">
      <w:pPr>
        <w:spacing w:after="0" w:line="360" w:lineRule="auto"/>
        <w:jc w:val="both"/>
        <w:rPr>
          <w:rFonts w:ascii="Times New Roman" w:hAnsi="Times New Roman" w:cs="Times New Roman"/>
          <w:b/>
          <w:i/>
          <w:sz w:val="16"/>
          <w:szCs w:val="16"/>
        </w:rPr>
      </w:pPr>
    </w:p>
    <w:p w14:paraId="5E0759D8" w14:textId="77777777" w:rsidR="006023FF" w:rsidRPr="00D806B0" w:rsidRDefault="006023FF" w:rsidP="006023FF">
      <w:pPr>
        <w:spacing w:line="360" w:lineRule="auto"/>
        <w:jc w:val="both"/>
        <w:rPr>
          <w:rFonts w:ascii="Times New Roman" w:hAnsi="Times New Roman" w:cs="Times New Roman"/>
          <w:b/>
          <w:i/>
          <w:sz w:val="24"/>
          <w:szCs w:val="24"/>
        </w:rPr>
      </w:pPr>
      <w:r w:rsidRPr="00D806B0">
        <w:rPr>
          <w:rFonts w:ascii="Times New Roman" w:hAnsi="Times New Roman" w:cs="Times New Roman"/>
          <w:b/>
          <w:i/>
          <w:sz w:val="24"/>
          <w:szCs w:val="24"/>
        </w:rPr>
        <w:t>Le premier étage</w:t>
      </w:r>
    </w:p>
    <w:p w14:paraId="5B0EA402" w14:textId="77777777"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premier étage </w:t>
      </w:r>
      <w:r w:rsidR="00573B3A">
        <w:rPr>
          <w:rFonts w:ascii="Times New Roman" w:hAnsi="Times New Roman" w:cs="Times New Roman"/>
          <w:sz w:val="24"/>
          <w:szCs w:val="24"/>
        </w:rPr>
        <w:t>fu</w:t>
      </w:r>
      <w:r>
        <w:rPr>
          <w:rFonts w:ascii="Times New Roman" w:hAnsi="Times New Roman" w:cs="Times New Roman"/>
          <w:sz w:val="24"/>
          <w:szCs w:val="24"/>
        </w:rPr>
        <w:t>t dévolu au logement du couple impérial, de sa famille</w:t>
      </w:r>
      <w:r w:rsidR="003B3A37">
        <w:rPr>
          <w:rFonts w:ascii="Times New Roman" w:hAnsi="Times New Roman" w:cs="Times New Roman"/>
          <w:sz w:val="24"/>
          <w:szCs w:val="24"/>
        </w:rPr>
        <w:t>, des dames du palais</w:t>
      </w:r>
      <w:r w:rsidR="00E22B99">
        <w:rPr>
          <w:rFonts w:ascii="Times New Roman" w:hAnsi="Times New Roman" w:cs="Times New Roman"/>
          <w:sz w:val="24"/>
          <w:szCs w:val="24"/>
        </w:rPr>
        <w:t>, ainsi que des hôtes de marque</w:t>
      </w:r>
      <w:r>
        <w:rPr>
          <w:rFonts w:ascii="Times New Roman" w:hAnsi="Times New Roman" w:cs="Times New Roman"/>
          <w:sz w:val="24"/>
          <w:szCs w:val="24"/>
        </w:rPr>
        <w:t xml:space="preserve">. </w:t>
      </w:r>
      <w:r w:rsidR="003B3A37">
        <w:rPr>
          <w:rFonts w:ascii="Times New Roman" w:hAnsi="Times New Roman" w:cs="Times New Roman"/>
          <w:sz w:val="24"/>
          <w:szCs w:val="24"/>
        </w:rPr>
        <w:t>La distribution évolua selon les besoins au cours des années 1860.</w:t>
      </w:r>
    </w:p>
    <w:p w14:paraId="5BB6DA2F" w14:textId="6E406B5E" w:rsidR="006023FF" w:rsidRDefault="00573B3A"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 terme du grand </w:t>
      </w:r>
      <w:r w:rsidR="006023FF">
        <w:rPr>
          <w:rFonts w:ascii="Times New Roman" w:hAnsi="Times New Roman" w:cs="Times New Roman"/>
          <w:sz w:val="24"/>
          <w:szCs w:val="24"/>
        </w:rPr>
        <w:t>escalier, un vestibule</w:t>
      </w:r>
      <w:r>
        <w:rPr>
          <w:rFonts w:ascii="Times New Roman" w:hAnsi="Times New Roman" w:cs="Times New Roman"/>
          <w:sz w:val="24"/>
          <w:szCs w:val="24"/>
        </w:rPr>
        <w:t>, éclairé par la baie centrale</w:t>
      </w:r>
      <w:r w:rsidR="00672B10">
        <w:rPr>
          <w:rFonts w:ascii="Times New Roman" w:hAnsi="Times New Roman" w:cs="Times New Roman"/>
          <w:sz w:val="24"/>
          <w:szCs w:val="24"/>
        </w:rPr>
        <w:t xml:space="preserve"> sur la cour</w:t>
      </w:r>
      <w:r>
        <w:rPr>
          <w:rFonts w:ascii="Times New Roman" w:hAnsi="Times New Roman" w:cs="Times New Roman"/>
          <w:sz w:val="24"/>
          <w:szCs w:val="24"/>
        </w:rPr>
        <w:t>,</w:t>
      </w:r>
      <w:r w:rsidR="006023FF">
        <w:rPr>
          <w:rFonts w:ascii="Times New Roman" w:hAnsi="Times New Roman" w:cs="Times New Roman"/>
          <w:sz w:val="24"/>
          <w:szCs w:val="24"/>
        </w:rPr>
        <w:t xml:space="preserve"> ouvrait largement sur le corridor</w:t>
      </w:r>
      <w:r>
        <w:rPr>
          <w:rFonts w:ascii="Times New Roman" w:hAnsi="Times New Roman" w:cs="Times New Roman"/>
          <w:sz w:val="24"/>
          <w:szCs w:val="24"/>
        </w:rPr>
        <w:t xml:space="preserve"> </w:t>
      </w:r>
      <w:r w:rsidR="006023FF">
        <w:rPr>
          <w:rFonts w:ascii="Times New Roman" w:hAnsi="Times New Roman" w:cs="Times New Roman"/>
          <w:sz w:val="24"/>
          <w:szCs w:val="24"/>
        </w:rPr>
        <w:t>tra</w:t>
      </w:r>
      <w:r>
        <w:rPr>
          <w:rFonts w:ascii="Times New Roman" w:hAnsi="Times New Roman" w:cs="Times New Roman"/>
          <w:sz w:val="24"/>
          <w:szCs w:val="24"/>
        </w:rPr>
        <w:t>nsversa</w:t>
      </w:r>
      <w:r w:rsidR="006023FF">
        <w:rPr>
          <w:rFonts w:ascii="Times New Roman" w:hAnsi="Times New Roman" w:cs="Times New Roman"/>
          <w:sz w:val="24"/>
          <w:szCs w:val="24"/>
        </w:rPr>
        <w:t>l, dit "grand corridor d’honneur". Il d</w:t>
      </w:r>
      <w:r>
        <w:rPr>
          <w:rFonts w:ascii="Times New Roman" w:hAnsi="Times New Roman" w:cs="Times New Roman"/>
          <w:sz w:val="24"/>
          <w:szCs w:val="24"/>
        </w:rPr>
        <w:t>esservait</w:t>
      </w:r>
      <w:r w:rsidR="006023FF">
        <w:rPr>
          <w:rFonts w:ascii="Times New Roman" w:hAnsi="Times New Roman" w:cs="Times New Roman"/>
          <w:sz w:val="24"/>
          <w:szCs w:val="24"/>
        </w:rPr>
        <w:t xml:space="preserve"> la chambre de l’empereur, </w:t>
      </w:r>
      <w:r w:rsidR="003B3A37">
        <w:rPr>
          <w:rFonts w:ascii="Times New Roman" w:hAnsi="Times New Roman" w:cs="Times New Roman"/>
          <w:sz w:val="24"/>
          <w:szCs w:val="24"/>
        </w:rPr>
        <w:t xml:space="preserve">disposée </w:t>
      </w:r>
      <w:r w:rsidR="006023FF">
        <w:rPr>
          <w:rFonts w:ascii="Times New Roman" w:hAnsi="Times New Roman" w:cs="Times New Roman"/>
          <w:sz w:val="24"/>
          <w:szCs w:val="24"/>
        </w:rPr>
        <w:t xml:space="preserve">au centre de la demeure à l’instar de </w:t>
      </w:r>
      <w:r w:rsidR="003B3A37">
        <w:rPr>
          <w:rFonts w:ascii="Times New Roman" w:hAnsi="Times New Roman" w:cs="Times New Roman"/>
          <w:sz w:val="24"/>
          <w:szCs w:val="24"/>
        </w:rPr>
        <w:t xml:space="preserve">celle </w:t>
      </w:r>
      <w:r w:rsidR="006023FF">
        <w:rPr>
          <w:rFonts w:ascii="Times New Roman" w:hAnsi="Times New Roman" w:cs="Times New Roman"/>
          <w:sz w:val="24"/>
          <w:szCs w:val="24"/>
        </w:rPr>
        <w:t>de Louis XIV à Versailles</w:t>
      </w:r>
      <w:r>
        <w:rPr>
          <w:rFonts w:ascii="Times New Roman" w:hAnsi="Times New Roman" w:cs="Times New Roman"/>
          <w:sz w:val="24"/>
          <w:szCs w:val="24"/>
        </w:rPr>
        <w:t>, u</w:t>
      </w:r>
      <w:r w:rsidR="006023FF">
        <w:rPr>
          <w:rFonts w:ascii="Times New Roman" w:hAnsi="Times New Roman" w:cs="Times New Roman"/>
          <w:sz w:val="24"/>
          <w:szCs w:val="24"/>
        </w:rPr>
        <w:t>ne salle de bains</w:t>
      </w:r>
      <w:r>
        <w:rPr>
          <w:rFonts w:ascii="Times New Roman" w:hAnsi="Times New Roman" w:cs="Times New Roman"/>
          <w:sz w:val="24"/>
          <w:szCs w:val="24"/>
        </w:rPr>
        <w:t xml:space="preserve"> </w:t>
      </w:r>
      <w:r w:rsidR="00042C06">
        <w:rPr>
          <w:rFonts w:ascii="Times New Roman" w:hAnsi="Times New Roman" w:cs="Times New Roman"/>
          <w:sz w:val="24"/>
          <w:szCs w:val="24"/>
        </w:rPr>
        <w:t xml:space="preserve">qui </w:t>
      </w:r>
      <w:r w:rsidR="006023FF">
        <w:rPr>
          <w:rFonts w:ascii="Times New Roman" w:hAnsi="Times New Roman" w:cs="Times New Roman"/>
          <w:sz w:val="24"/>
          <w:szCs w:val="24"/>
        </w:rPr>
        <w:t>relia</w:t>
      </w:r>
      <w:r w:rsidR="00042C06">
        <w:rPr>
          <w:rFonts w:ascii="Times New Roman" w:hAnsi="Times New Roman" w:cs="Times New Roman"/>
          <w:sz w:val="24"/>
          <w:szCs w:val="24"/>
        </w:rPr>
        <w:t>i</w:t>
      </w:r>
      <w:r w:rsidR="006023FF">
        <w:rPr>
          <w:rFonts w:ascii="Times New Roman" w:hAnsi="Times New Roman" w:cs="Times New Roman"/>
          <w:sz w:val="24"/>
          <w:szCs w:val="24"/>
        </w:rPr>
        <w:t xml:space="preserve">t </w:t>
      </w:r>
      <w:r>
        <w:rPr>
          <w:rFonts w:ascii="Times New Roman" w:hAnsi="Times New Roman" w:cs="Times New Roman"/>
          <w:sz w:val="24"/>
          <w:szCs w:val="24"/>
        </w:rPr>
        <w:t>la</w:t>
      </w:r>
      <w:r w:rsidR="006023FF">
        <w:rPr>
          <w:rFonts w:ascii="Times New Roman" w:hAnsi="Times New Roman" w:cs="Times New Roman"/>
          <w:sz w:val="24"/>
          <w:szCs w:val="24"/>
        </w:rPr>
        <w:t xml:space="preserve"> chambre à celle de l’impératrice</w:t>
      </w:r>
      <w:r w:rsidR="00042C06">
        <w:rPr>
          <w:rFonts w:ascii="Times New Roman" w:hAnsi="Times New Roman" w:cs="Times New Roman"/>
          <w:sz w:val="24"/>
          <w:szCs w:val="24"/>
        </w:rPr>
        <w:t>. Celle-ci</w:t>
      </w:r>
      <w:r w:rsidR="003B3A37">
        <w:rPr>
          <w:rFonts w:ascii="Times New Roman" w:hAnsi="Times New Roman" w:cs="Times New Roman"/>
          <w:sz w:val="24"/>
          <w:szCs w:val="24"/>
        </w:rPr>
        <w:t xml:space="preserve"> était </w:t>
      </w:r>
      <w:r w:rsidR="006023FF">
        <w:rPr>
          <w:rFonts w:ascii="Times New Roman" w:hAnsi="Times New Roman" w:cs="Times New Roman"/>
          <w:sz w:val="24"/>
          <w:szCs w:val="24"/>
        </w:rPr>
        <w:t>située dans l</w:t>
      </w:r>
      <w:r w:rsidR="00C42E96">
        <w:rPr>
          <w:rFonts w:ascii="Times New Roman" w:hAnsi="Times New Roman" w:cs="Times New Roman"/>
          <w:sz w:val="24"/>
          <w:szCs w:val="24"/>
        </w:rPr>
        <w:t>a partie la</w:t>
      </w:r>
      <w:r w:rsidR="006023FF">
        <w:rPr>
          <w:rFonts w:ascii="Times New Roman" w:hAnsi="Times New Roman" w:cs="Times New Roman"/>
          <w:sz w:val="24"/>
          <w:szCs w:val="24"/>
        </w:rPr>
        <w:t xml:space="preserve"> plus agréable</w:t>
      </w:r>
      <w:r w:rsidR="00C42E96">
        <w:rPr>
          <w:rFonts w:ascii="Times New Roman" w:hAnsi="Times New Roman" w:cs="Times New Roman"/>
          <w:sz w:val="24"/>
          <w:szCs w:val="24"/>
        </w:rPr>
        <w:t xml:space="preserve"> de la villa</w:t>
      </w:r>
      <w:r w:rsidR="006023FF">
        <w:rPr>
          <w:rFonts w:ascii="Times New Roman" w:hAnsi="Times New Roman" w:cs="Times New Roman"/>
          <w:sz w:val="24"/>
          <w:szCs w:val="24"/>
        </w:rPr>
        <w:t xml:space="preserve">, </w:t>
      </w:r>
      <w:r w:rsidR="00042C06">
        <w:rPr>
          <w:rFonts w:ascii="Times New Roman" w:hAnsi="Times New Roman" w:cs="Times New Roman"/>
          <w:sz w:val="24"/>
          <w:szCs w:val="24"/>
        </w:rPr>
        <w:t>q</w:t>
      </w:r>
      <w:r w:rsidR="006023FF">
        <w:rPr>
          <w:rFonts w:ascii="Times New Roman" w:hAnsi="Times New Roman" w:cs="Times New Roman"/>
          <w:sz w:val="24"/>
          <w:szCs w:val="24"/>
        </w:rPr>
        <w:t>ui avait la plus belle vue</w:t>
      </w:r>
      <w:r w:rsidR="00C42E96">
        <w:rPr>
          <w:rFonts w:ascii="Times New Roman" w:hAnsi="Times New Roman" w:cs="Times New Roman"/>
          <w:sz w:val="24"/>
          <w:szCs w:val="24"/>
        </w:rPr>
        <w:t> :</w:t>
      </w:r>
      <w:r w:rsidR="00C42E96" w:rsidRPr="00C42E96">
        <w:rPr>
          <w:rFonts w:ascii="Times New Roman" w:hAnsi="Times New Roman" w:cs="Times New Roman"/>
          <w:sz w:val="24"/>
          <w:szCs w:val="24"/>
        </w:rPr>
        <w:t xml:space="preserve"> </w:t>
      </w:r>
      <w:r w:rsidR="00C42E96">
        <w:rPr>
          <w:rFonts w:ascii="Times New Roman" w:hAnsi="Times New Roman" w:cs="Times New Roman"/>
          <w:sz w:val="24"/>
          <w:szCs w:val="24"/>
        </w:rPr>
        <w:t>le pavillon sud-ouest</w:t>
      </w:r>
      <w:r w:rsidR="003B3A37">
        <w:rPr>
          <w:rFonts w:ascii="Times New Roman" w:hAnsi="Times New Roman" w:cs="Times New Roman"/>
          <w:sz w:val="24"/>
          <w:szCs w:val="24"/>
        </w:rPr>
        <w:t>.</w:t>
      </w:r>
      <w:r w:rsidR="006023FF">
        <w:rPr>
          <w:rFonts w:ascii="Times New Roman" w:hAnsi="Times New Roman" w:cs="Times New Roman"/>
          <w:sz w:val="24"/>
          <w:szCs w:val="24"/>
        </w:rPr>
        <w:t xml:space="preserve"> </w:t>
      </w:r>
      <w:r w:rsidR="00672B10">
        <w:rPr>
          <w:rFonts w:ascii="Times New Roman" w:hAnsi="Times New Roman" w:cs="Times New Roman"/>
          <w:sz w:val="24"/>
          <w:szCs w:val="24"/>
        </w:rPr>
        <w:t>L’impératrice avait repris là la disposition de sa chambre dans l’aile gauche du palais de Saint-Cloud.</w:t>
      </w:r>
      <w:r w:rsidR="008668B4">
        <w:rPr>
          <w:rFonts w:ascii="Times New Roman" w:hAnsi="Times New Roman" w:cs="Times New Roman"/>
          <w:sz w:val="24"/>
          <w:szCs w:val="24"/>
        </w:rPr>
        <w:t xml:space="preserve"> </w:t>
      </w:r>
      <w:r w:rsidR="00042C06">
        <w:rPr>
          <w:rFonts w:ascii="Times New Roman" w:hAnsi="Times New Roman" w:cs="Times New Roman"/>
          <w:sz w:val="24"/>
          <w:szCs w:val="24"/>
        </w:rPr>
        <w:t>Elle</w:t>
      </w:r>
      <w:r w:rsidR="008668B4">
        <w:rPr>
          <w:rFonts w:ascii="Times New Roman" w:hAnsi="Times New Roman" w:cs="Times New Roman"/>
          <w:sz w:val="24"/>
          <w:szCs w:val="24"/>
        </w:rPr>
        <w:t xml:space="preserve"> donnait à la fois sur la terrasse, le parc, la plage, les montagnes et </w:t>
      </w:r>
      <w:r w:rsidR="00042C06">
        <w:rPr>
          <w:rFonts w:ascii="Times New Roman" w:hAnsi="Times New Roman" w:cs="Times New Roman"/>
          <w:sz w:val="24"/>
          <w:szCs w:val="24"/>
        </w:rPr>
        <w:t>la côte du</w:t>
      </w:r>
      <w:r w:rsidR="008668B4">
        <w:rPr>
          <w:rFonts w:ascii="Times New Roman" w:hAnsi="Times New Roman" w:cs="Times New Roman"/>
          <w:sz w:val="24"/>
          <w:szCs w:val="24"/>
        </w:rPr>
        <w:t xml:space="preserve"> golfe de Gascogne </w:t>
      </w:r>
      <w:r w:rsidR="00042C06">
        <w:rPr>
          <w:rFonts w:ascii="Times New Roman" w:hAnsi="Times New Roman" w:cs="Times New Roman"/>
          <w:sz w:val="24"/>
          <w:szCs w:val="24"/>
        </w:rPr>
        <w:t xml:space="preserve">que l’on pouvait percevoir </w:t>
      </w:r>
      <w:r w:rsidR="008668B4">
        <w:rPr>
          <w:rFonts w:ascii="Times New Roman" w:hAnsi="Times New Roman" w:cs="Times New Roman"/>
          <w:sz w:val="24"/>
          <w:szCs w:val="24"/>
        </w:rPr>
        <w:t>jusqu’en Espagne au loin.</w:t>
      </w:r>
    </w:p>
    <w:p w14:paraId="10DD27C6" w14:textId="77777777"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Napoléon III et Eugénie faisaient </w:t>
      </w:r>
      <w:r w:rsidR="000577CD">
        <w:rPr>
          <w:rFonts w:ascii="Times New Roman" w:hAnsi="Times New Roman" w:cs="Times New Roman"/>
          <w:sz w:val="24"/>
          <w:szCs w:val="24"/>
        </w:rPr>
        <w:t>ainsi</w:t>
      </w:r>
      <w:r>
        <w:rPr>
          <w:rFonts w:ascii="Times New Roman" w:hAnsi="Times New Roman" w:cs="Times New Roman"/>
          <w:sz w:val="24"/>
          <w:szCs w:val="24"/>
        </w:rPr>
        <w:t xml:space="preserve"> salle de bains commune, ce qui n’était pas dans les usages français pour </w:t>
      </w:r>
      <w:r w:rsidR="00C42E96">
        <w:rPr>
          <w:rFonts w:ascii="Times New Roman" w:hAnsi="Times New Roman" w:cs="Times New Roman"/>
          <w:sz w:val="24"/>
          <w:szCs w:val="24"/>
        </w:rPr>
        <w:t>une demeure de</w:t>
      </w:r>
      <w:r>
        <w:rPr>
          <w:rFonts w:ascii="Times New Roman" w:hAnsi="Times New Roman" w:cs="Times New Roman"/>
          <w:sz w:val="24"/>
          <w:szCs w:val="24"/>
        </w:rPr>
        <w:t xml:space="preserve"> souverains</w:t>
      </w:r>
      <w:r w:rsidR="00C42E96">
        <w:rPr>
          <w:rFonts w:ascii="Times New Roman" w:hAnsi="Times New Roman" w:cs="Times New Roman"/>
          <w:sz w:val="24"/>
          <w:szCs w:val="24"/>
        </w:rPr>
        <w:t xml:space="preserve">, </w:t>
      </w:r>
      <w:proofErr w:type="spellStart"/>
      <w:r w:rsidR="00C42E96">
        <w:rPr>
          <w:rFonts w:ascii="Times New Roman" w:hAnsi="Times New Roman" w:cs="Times New Roman"/>
          <w:sz w:val="24"/>
          <w:szCs w:val="24"/>
        </w:rPr>
        <w:t>fut-elle</w:t>
      </w:r>
      <w:proofErr w:type="spellEnd"/>
      <w:r w:rsidR="00C42E96">
        <w:rPr>
          <w:rFonts w:ascii="Times New Roman" w:hAnsi="Times New Roman" w:cs="Times New Roman"/>
          <w:sz w:val="24"/>
          <w:szCs w:val="24"/>
        </w:rPr>
        <w:t xml:space="preserve"> privée</w:t>
      </w:r>
      <w:r>
        <w:rPr>
          <w:rFonts w:ascii="Times New Roman" w:hAnsi="Times New Roman" w:cs="Times New Roman"/>
          <w:sz w:val="24"/>
          <w:szCs w:val="24"/>
        </w:rPr>
        <w:t>, chacun dispos</w:t>
      </w:r>
      <w:r w:rsidR="00573B3A">
        <w:rPr>
          <w:rFonts w:ascii="Times New Roman" w:hAnsi="Times New Roman" w:cs="Times New Roman"/>
          <w:sz w:val="24"/>
          <w:szCs w:val="24"/>
        </w:rPr>
        <w:t xml:space="preserve">ant </w:t>
      </w:r>
      <w:r>
        <w:rPr>
          <w:rFonts w:ascii="Times New Roman" w:hAnsi="Times New Roman" w:cs="Times New Roman"/>
          <w:sz w:val="24"/>
          <w:szCs w:val="24"/>
        </w:rPr>
        <w:t xml:space="preserve">de ses </w:t>
      </w:r>
      <w:r w:rsidR="00F15623">
        <w:rPr>
          <w:rFonts w:ascii="Times New Roman" w:hAnsi="Times New Roman" w:cs="Times New Roman"/>
          <w:sz w:val="24"/>
          <w:szCs w:val="24"/>
        </w:rPr>
        <w:t>espaces</w:t>
      </w:r>
      <w:r w:rsidR="001800D4">
        <w:rPr>
          <w:rFonts w:ascii="Times New Roman" w:hAnsi="Times New Roman" w:cs="Times New Roman"/>
          <w:sz w:val="24"/>
          <w:szCs w:val="24"/>
        </w:rPr>
        <w:t xml:space="preserve"> p</w:t>
      </w:r>
      <w:r w:rsidR="000577CD">
        <w:rPr>
          <w:rFonts w:ascii="Times New Roman" w:hAnsi="Times New Roman" w:cs="Times New Roman"/>
          <w:sz w:val="24"/>
          <w:szCs w:val="24"/>
        </w:rPr>
        <w:t>ropres</w:t>
      </w:r>
      <w:r>
        <w:rPr>
          <w:rFonts w:ascii="Times New Roman" w:hAnsi="Times New Roman" w:cs="Times New Roman"/>
          <w:sz w:val="24"/>
          <w:szCs w:val="24"/>
        </w:rPr>
        <w:t xml:space="preserve">. Ils se conformaient là </w:t>
      </w:r>
      <w:r w:rsidR="00573B3A">
        <w:rPr>
          <w:rFonts w:ascii="Times New Roman" w:hAnsi="Times New Roman" w:cs="Times New Roman"/>
          <w:sz w:val="24"/>
          <w:szCs w:val="24"/>
        </w:rPr>
        <w:t xml:space="preserve">à </w:t>
      </w:r>
      <w:r w:rsidR="001800D4">
        <w:rPr>
          <w:rFonts w:ascii="Times New Roman" w:hAnsi="Times New Roman" w:cs="Times New Roman"/>
          <w:sz w:val="24"/>
          <w:szCs w:val="24"/>
        </w:rPr>
        <w:t xml:space="preserve">un </w:t>
      </w:r>
      <w:r w:rsidR="00573B3A">
        <w:rPr>
          <w:rFonts w:ascii="Times New Roman" w:hAnsi="Times New Roman" w:cs="Times New Roman"/>
          <w:sz w:val="24"/>
          <w:szCs w:val="24"/>
        </w:rPr>
        <w:t>usage</w:t>
      </w:r>
      <w:r>
        <w:rPr>
          <w:rFonts w:ascii="Times New Roman" w:hAnsi="Times New Roman" w:cs="Times New Roman"/>
          <w:sz w:val="24"/>
          <w:szCs w:val="24"/>
        </w:rPr>
        <w:t xml:space="preserve"> bourgeois </w:t>
      </w:r>
      <w:r w:rsidR="00C42E96">
        <w:rPr>
          <w:rFonts w:ascii="Times New Roman" w:hAnsi="Times New Roman" w:cs="Times New Roman"/>
          <w:sz w:val="24"/>
          <w:szCs w:val="24"/>
        </w:rPr>
        <w:t>instauré par Louis-Philippe et</w:t>
      </w:r>
      <w:r>
        <w:rPr>
          <w:rFonts w:ascii="Times New Roman" w:hAnsi="Times New Roman" w:cs="Times New Roman"/>
          <w:sz w:val="24"/>
          <w:szCs w:val="24"/>
        </w:rPr>
        <w:t xml:space="preserve"> qui </w:t>
      </w:r>
      <w:r w:rsidR="001800D4">
        <w:rPr>
          <w:rFonts w:ascii="Times New Roman" w:hAnsi="Times New Roman" w:cs="Times New Roman"/>
          <w:sz w:val="24"/>
          <w:szCs w:val="24"/>
        </w:rPr>
        <w:t xml:space="preserve">devait </w:t>
      </w:r>
      <w:r w:rsidR="00573B3A">
        <w:rPr>
          <w:rFonts w:ascii="Times New Roman" w:hAnsi="Times New Roman" w:cs="Times New Roman"/>
          <w:sz w:val="24"/>
          <w:szCs w:val="24"/>
        </w:rPr>
        <w:t>constitu</w:t>
      </w:r>
      <w:r w:rsidR="001800D4">
        <w:rPr>
          <w:rFonts w:ascii="Times New Roman" w:hAnsi="Times New Roman" w:cs="Times New Roman"/>
          <w:sz w:val="24"/>
          <w:szCs w:val="24"/>
        </w:rPr>
        <w:t>er</w:t>
      </w:r>
      <w:r>
        <w:rPr>
          <w:rFonts w:ascii="Times New Roman" w:hAnsi="Times New Roman" w:cs="Times New Roman"/>
          <w:sz w:val="24"/>
          <w:szCs w:val="24"/>
        </w:rPr>
        <w:t xml:space="preserve"> leur mode de vie à Biarritz. </w:t>
      </w:r>
    </w:p>
    <w:p w14:paraId="0F4BA396" w14:textId="77777777"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Derrière la chambre de l’impératrice, </w:t>
      </w:r>
      <w:r w:rsidR="003B3A37">
        <w:rPr>
          <w:rFonts w:ascii="Times New Roman" w:hAnsi="Times New Roman" w:cs="Times New Roman"/>
          <w:sz w:val="24"/>
          <w:szCs w:val="24"/>
        </w:rPr>
        <w:t>se</w:t>
      </w:r>
      <w:r>
        <w:rPr>
          <w:rFonts w:ascii="Times New Roman" w:hAnsi="Times New Roman" w:cs="Times New Roman"/>
          <w:sz w:val="24"/>
          <w:szCs w:val="24"/>
        </w:rPr>
        <w:t xml:space="preserve"> trouvait un cabinet d’aisance</w:t>
      </w:r>
      <w:r w:rsidR="00D40943">
        <w:rPr>
          <w:rFonts w:ascii="Times New Roman" w:hAnsi="Times New Roman" w:cs="Times New Roman"/>
          <w:sz w:val="24"/>
          <w:szCs w:val="24"/>
        </w:rPr>
        <w:t xml:space="preserve"> que l’on dénommait</w:t>
      </w:r>
      <w:r>
        <w:rPr>
          <w:rFonts w:ascii="Times New Roman" w:hAnsi="Times New Roman" w:cs="Times New Roman"/>
          <w:sz w:val="24"/>
          <w:szCs w:val="24"/>
        </w:rPr>
        <w:t xml:space="preserve"> désormais, </w:t>
      </w:r>
      <w:r w:rsidR="003B3A37">
        <w:rPr>
          <w:rFonts w:ascii="Times New Roman" w:hAnsi="Times New Roman" w:cs="Times New Roman"/>
          <w:sz w:val="24"/>
          <w:szCs w:val="24"/>
        </w:rPr>
        <w:t>suivant</w:t>
      </w:r>
      <w:r w:rsidR="00C42E96">
        <w:rPr>
          <w:rFonts w:ascii="Times New Roman" w:hAnsi="Times New Roman" w:cs="Times New Roman"/>
          <w:sz w:val="24"/>
          <w:szCs w:val="24"/>
        </w:rPr>
        <w:t xml:space="preserve"> l’</w:t>
      </w:r>
      <w:r>
        <w:rPr>
          <w:rFonts w:ascii="Times New Roman" w:hAnsi="Times New Roman" w:cs="Times New Roman"/>
          <w:sz w:val="24"/>
          <w:szCs w:val="24"/>
        </w:rPr>
        <w:t>angl</w:t>
      </w:r>
      <w:r w:rsidR="00C42E96">
        <w:rPr>
          <w:rFonts w:ascii="Times New Roman" w:hAnsi="Times New Roman" w:cs="Times New Roman"/>
          <w:sz w:val="24"/>
          <w:szCs w:val="24"/>
        </w:rPr>
        <w:t>omanie ambiante</w:t>
      </w:r>
      <w:r w:rsidR="00D40943">
        <w:rPr>
          <w:rFonts w:ascii="Times New Roman" w:hAnsi="Times New Roman" w:cs="Times New Roman"/>
          <w:sz w:val="24"/>
          <w:szCs w:val="24"/>
        </w:rPr>
        <w:t xml:space="preserve">, "water </w:t>
      </w:r>
      <w:proofErr w:type="spellStart"/>
      <w:r w:rsidR="00D40943">
        <w:rPr>
          <w:rFonts w:ascii="Times New Roman" w:hAnsi="Times New Roman" w:cs="Times New Roman"/>
          <w:sz w:val="24"/>
          <w:szCs w:val="24"/>
        </w:rPr>
        <w:t>closet</w:t>
      </w:r>
      <w:proofErr w:type="spellEnd"/>
      <w:r w:rsidR="00D40943">
        <w:rPr>
          <w:rFonts w:ascii="Times New Roman" w:hAnsi="Times New Roman" w:cs="Times New Roman"/>
          <w:sz w:val="24"/>
          <w:szCs w:val="24"/>
        </w:rPr>
        <w:t>". Suivaient</w:t>
      </w:r>
      <w:r w:rsidR="003B3A37">
        <w:rPr>
          <w:rFonts w:ascii="Times New Roman" w:hAnsi="Times New Roman" w:cs="Times New Roman"/>
          <w:sz w:val="24"/>
          <w:szCs w:val="24"/>
        </w:rPr>
        <w:t xml:space="preserve"> </w:t>
      </w:r>
      <w:r>
        <w:rPr>
          <w:rFonts w:ascii="Times New Roman" w:hAnsi="Times New Roman" w:cs="Times New Roman"/>
          <w:sz w:val="24"/>
          <w:szCs w:val="24"/>
        </w:rPr>
        <w:t xml:space="preserve">une garde-robe et la chambre de </w:t>
      </w:r>
      <w:r w:rsidR="00D40943">
        <w:rPr>
          <w:rFonts w:ascii="Times New Roman" w:hAnsi="Times New Roman" w:cs="Times New Roman"/>
          <w:sz w:val="24"/>
          <w:szCs w:val="24"/>
        </w:rPr>
        <w:t>l</w:t>
      </w:r>
      <w:r>
        <w:rPr>
          <w:rFonts w:ascii="Times New Roman" w:hAnsi="Times New Roman" w:cs="Times New Roman"/>
          <w:sz w:val="24"/>
          <w:szCs w:val="24"/>
        </w:rPr>
        <w:t>a dame d’honneur.</w:t>
      </w:r>
    </w:p>
    <w:p w14:paraId="63CF5DFF" w14:textId="562F5986" w:rsidR="006023FF" w:rsidRDefault="0024776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Comme a</w:t>
      </w:r>
      <w:r w:rsidR="006023FF">
        <w:rPr>
          <w:rFonts w:ascii="Times New Roman" w:hAnsi="Times New Roman" w:cs="Times New Roman"/>
          <w:sz w:val="24"/>
          <w:szCs w:val="24"/>
        </w:rPr>
        <w:t>u</w:t>
      </w:r>
      <w:r w:rsidR="006023FF" w:rsidRPr="00D0676F">
        <w:rPr>
          <w:rFonts w:ascii="Times New Roman" w:hAnsi="Times New Roman" w:cs="Times New Roman"/>
          <w:sz w:val="24"/>
          <w:szCs w:val="24"/>
        </w:rPr>
        <w:t xml:space="preserve"> </w:t>
      </w:r>
      <w:r w:rsidR="006023FF">
        <w:rPr>
          <w:rFonts w:ascii="Times New Roman" w:hAnsi="Times New Roman" w:cs="Times New Roman"/>
          <w:sz w:val="24"/>
          <w:szCs w:val="24"/>
        </w:rPr>
        <w:t>rez-de-chaussée, un corridor longeait l’aile gauche</w:t>
      </w:r>
      <w:r w:rsidR="001629FA">
        <w:rPr>
          <w:rFonts w:ascii="Times New Roman" w:hAnsi="Times New Roman" w:cs="Times New Roman"/>
          <w:sz w:val="24"/>
          <w:szCs w:val="24"/>
        </w:rPr>
        <w:t xml:space="preserve"> du côté de la cour</w:t>
      </w:r>
      <w:r w:rsidR="006023FF">
        <w:rPr>
          <w:rFonts w:ascii="Times New Roman" w:hAnsi="Times New Roman" w:cs="Times New Roman"/>
          <w:sz w:val="24"/>
          <w:szCs w:val="24"/>
        </w:rPr>
        <w:t xml:space="preserve">. Il desservait </w:t>
      </w:r>
      <w:r>
        <w:rPr>
          <w:rFonts w:ascii="Times New Roman" w:hAnsi="Times New Roman" w:cs="Times New Roman"/>
          <w:sz w:val="24"/>
          <w:szCs w:val="24"/>
        </w:rPr>
        <w:t xml:space="preserve">les </w:t>
      </w:r>
      <w:r w:rsidR="006023FF">
        <w:rPr>
          <w:rFonts w:ascii="Times New Roman" w:hAnsi="Times New Roman" w:cs="Times New Roman"/>
          <w:sz w:val="24"/>
          <w:szCs w:val="24"/>
        </w:rPr>
        <w:t xml:space="preserve">deux chambres </w:t>
      </w:r>
      <w:r>
        <w:rPr>
          <w:rFonts w:ascii="Times New Roman" w:hAnsi="Times New Roman" w:cs="Times New Roman"/>
          <w:sz w:val="24"/>
          <w:szCs w:val="24"/>
        </w:rPr>
        <w:t>d</w:t>
      </w:r>
      <w:r w:rsidR="006023FF">
        <w:rPr>
          <w:rFonts w:ascii="Times New Roman" w:hAnsi="Times New Roman" w:cs="Times New Roman"/>
          <w:sz w:val="24"/>
          <w:szCs w:val="24"/>
        </w:rPr>
        <w:t>es dames du palais</w:t>
      </w:r>
      <w:r>
        <w:rPr>
          <w:rFonts w:ascii="Times New Roman" w:hAnsi="Times New Roman" w:cs="Times New Roman"/>
          <w:sz w:val="24"/>
          <w:szCs w:val="24"/>
        </w:rPr>
        <w:t xml:space="preserve"> et</w:t>
      </w:r>
      <w:r w:rsidR="006023FF">
        <w:rPr>
          <w:rFonts w:ascii="Times New Roman" w:hAnsi="Times New Roman" w:cs="Times New Roman"/>
          <w:sz w:val="24"/>
          <w:szCs w:val="24"/>
        </w:rPr>
        <w:t xml:space="preserve"> celle de la femme de chambre, ainsi que la salle </w:t>
      </w:r>
      <w:r w:rsidR="006023FF">
        <w:rPr>
          <w:rFonts w:ascii="Times New Roman" w:hAnsi="Times New Roman" w:cs="Times New Roman"/>
          <w:sz w:val="24"/>
          <w:szCs w:val="24"/>
        </w:rPr>
        <w:lastRenderedPageBreak/>
        <w:t>d’atours</w:t>
      </w:r>
      <w:r w:rsidR="007722AF">
        <w:rPr>
          <w:rFonts w:ascii="Times New Roman" w:hAnsi="Times New Roman" w:cs="Times New Roman"/>
          <w:sz w:val="24"/>
          <w:szCs w:val="24"/>
        </w:rPr>
        <w:t>. Ces pièces devinrent</w:t>
      </w:r>
      <w:r w:rsidR="00055D3A">
        <w:rPr>
          <w:rFonts w:ascii="Times New Roman" w:hAnsi="Times New Roman" w:cs="Times New Roman"/>
          <w:sz w:val="24"/>
          <w:szCs w:val="24"/>
        </w:rPr>
        <w:t>,</w:t>
      </w:r>
      <w:r w:rsidR="007722AF">
        <w:rPr>
          <w:rFonts w:ascii="Times New Roman" w:hAnsi="Times New Roman" w:cs="Times New Roman"/>
          <w:sz w:val="24"/>
          <w:szCs w:val="24"/>
        </w:rPr>
        <w:t xml:space="preserve"> </w:t>
      </w:r>
      <w:r>
        <w:rPr>
          <w:rFonts w:ascii="Times New Roman" w:hAnsi="Times New Roman" w:cs="Times New Roman"/>
          <w:sz w:val="24"/>
          <w:szCs w:val="24"/>
        </w:rPr>
        <w:t>dans les années 1860</w:t>
      </w:r>
      <w:r w:rsidR="00055D3A">
        <w:rPr>
          <w:rFonts w:ascii="Times New Roman" w:hAnsi="Times New Roman" w:cs="Times New Roman"/>
          <w:sz w:val="24"/>
          <w:szCs w:val="24"/>
        </w:rPr>
        <w:t>,</w:t>
      </w:r>
      <w:r w:rsidR="003B3A37">
        <w:rPr>
          <w:rFonts w:ascii="Times New Roman" w:hAnsi="Times New Roman" w:cs="Times New Roman"/>
          <w:sz w:val="24"/>
          <w:szCs w:val="24"/>
        </w:rPr>
        <w:t xml:space="preserve"> </w:t>
      </w:r>
      <w:r w:rsidR="007722AF">
        <w:rPr>
          <w:rFonts w:ascii="Times New Roman" w:hAnsi="Times New Roman" w:cs="Times New Roman"/>
          <w:sz w:val="24"/>
          <w:szCs w:val="24"/>
        </w:rPr>
        <w:t>quatre chambres pour les dames du palais</w:t>
      </w:r>
      <w:r w:rsidR="00CD29E4">
        <w:rPr>
          <w:rFonts w:ascii="Times New Roman" w:hAnsi="Times New Roman" w:cs="Times New Roman"/>
          <w:sz w:val="24"/>
          <w:szCs w:val="24"/>
        </w:rPr>
        <w:t>, la salle d’atours ayant</w:t>
      </w:r>
      <w:r>
        <w:rPr>
          <w:rFonts w:ascii="Times New Roman" w:hAnsi="Times New Roman" w:cs="Times New Roman"/>
          <w:sz w:val="24"/>
          <w:szCs w:val="24"/>
        </w:rPr>
        <w:t xml:space="preserve"> été installée</w:t>
      </w:r>
      <w:r w:rsidR="00CD29E4">
        <w:rPr>
          <w:rFonts w:ascii="Times New Roman" w:hAnsi="Times New Roman" w:cs="Times New Roman"/>
          <w:sz w:val="24"/>
          <w:szCs w:val="24"/>
        </w:rPr>
        <w:t xml:space="preserve"> dans la nouvelle aile</w:t>
      </w:r>
      <w:r w:rsidR="007722AF">
        <w:rPr>
          <w:rStyle w:val="Appelnotedebasdep"/>
          <w:rFonts w:ascii="Times New Roman" w:hAnsi="Times New Roman" w:cs="Times New Roman"/>
          <w:sz w:val="24"/>
          <w:szCs w:val="24"/>
        </w:rPr>
        <w:footnoteReference w:id="123"/>
      </w:r>
      <w:r w:rsidR="006023FF">
        <w:rPr>
          <w:rFonts w:ascii="Times New Roman" w:hAnsi="Times New Roman" w:cs="Times New Roman"/>
          <w:sz w:val="24"/>
          <w:szCs w:val="24"/>
        </w:rPr>
        <w:t xml:space="preserve">. </w:t>
      </w:r>
      <w:r w:rsidR="00055D3A">
        <w:rPr>
          <w:rFonts w:ascii="Times New Roman" w:hAnsi="Times New Roman" w:cs="Times New Roman"/>
          <w:sz w:val="24"/>
          <w:szCs w:val="24"/>
        </w:rPr>
        <w:t>À</w:t>
      </w:r>
      <w:r w:rsidR="003B3A37">
        <w:rPr>
          <w:rFonts w:ascii="Times New Roman" w:hAnsi="Times New Roman" w:cs="Times New Roman"/>
          <w:sz w:val="24"/>
          <w:szCs w:val="24"/>
        </w:rPr>
        <w:t xml:space="preserve"> l’extrémité de l’aile, </w:t>
      </w:r>
      <w:r w:rsidR="00055D3A">
        <w:rPr>
          <w:rFonts w:ascii="Times New Roman" w:hAnsi="Times New Roman" w:cs="Times New Roman"/>
          <w:sz w:val="24"/>
          <w:szCs w:val="24"/>
        </w:rPr>
        <w:t xml:space="preserve">on retrouvait </w:t>
      </w:r>
      <w:r w:rsidR="006023FF">
        <w:rPr>
          <w:rFonts w:ascii="Times New Roman" w:hAnsi="Times New Roman" w:cs="Times New Roman"/>
          <w:sz w:val="24"/>
          <w:szCs w:val="24"/>
        </w:rPr>
        <w:t xml:space="preserve">l’escalier de service et un </w:t>
      </w:r>
      <w:proofErr w:type="spellStart"/>
      <w:r w:rsidR="006023FF">
        <w:rPr>
          <w:rFonts w:ascii="Times New Roman" w:hAnsi="Times New Roman" w:cs="Times New Roman"/>
          <w:sz w:val="24"/>
          <w:szCs w:val="24"/>
        </w:rPr>
        <w:t>wc</w:t>
      </w:r>
      <w:proofErr w:type="spellEnd"/>
      <w:r w:rsidR="006023FF">
        <w:rPr>
          <w:rFonts w:ascii="Times New Roman" w:hAnsi="Times New Roman" w:cs="Times New Roman"/>
          <w:sz w:val="24"/>
          <w:szCs w:val="24"/>
        </w:rPr>
        <w:t>.</w:t>
      </w:r>
    </w:p>
    <w:p w14:paraId="2555FBCB" w14:textId="77777777" w:rsidR="006023FF" w:rsidRDefault="003B3A37"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Près</w:t>
      </w:r>
      <w:r w:rsidR="006023FF">
        <w:rPr>
          <w:rFonts w:ascii="Times New Roman" w:hAnsi="Times New Roman" w:cs="Times New Roman"/>
          <w:sz w:val="24"/>
          <w:szCs w:val="24"/>
        </w:rPr>
        <w:t xml:space="preserve"> du vestibule, </w:t>
      </w:r>
      <w:r w:rsidR="0024776F">
        <w:rPr>
          <w:rFonts w:ascii="Times New Roman" w:hAnsi="Times New Roman" w:cs="Times New Roman"/>
          <w:sz w:val="24"/>
          <w:szCs w:val="24"/>
        </w:rPr>
        <w:t>on</w:t>
      </w:r>
      <w:r w:rsidR="00CD29E4">
        <w:rPr>
          <w:rFonts w:ascii="Times New Roman" w:hAnsi="Times New Roman" w:cs="Times New Roman"/>
          <w:sz w:val="24"/>
          <w:szCs w:val="24"/>
        </w:rPr>
        <w:t xml:space="preserve"> dispos</w:t>
      </w:r>
      <w:r w:rsidR="0024776F">
        <w:rPr>
          <w:rFonts w:ascii="Times New Roman" w:hAnsi="Times New Roman" w:cs="Times New Roman"/>
          <w:sz w:val="24"/>
          <w:szCs w:val="24"/>
        </w:rPr>
        <w:t>a</w:t>
      </w:r>
      <w:r w:rsidR="006023FF">
        <w:rPr>
          <w:rFonts w:ascii="Times New Roman" w:hAnsi="Times New Roman" w:cs="Times New Roman"/>
          <w:sz w:val="24"/>
          <w:szCs w:val="24"/>
        </w:rPr>
        <w:t xml:space="preserve"> du côté de la cour</w:t>
      </w:r>
      <w:r w:rsidR="001629FA">
        <w:rPr>
          <w:rFonts w:ascii="Times New Roman" w:hAnsi="Times New Roman" w:cs="Times New Roman"/>
          <w:sz w:val="24"/>
          <w:szCs w:val="24"/>
        </w:rPr>
        <w:t>,</w:t>
      </w:r>
      <w:r w:rsidR="006023FF">
        <w:rPr>
          <w:rFonts w:ascii="Times New Roman" w:hAnsi="Times New Roman" w:cs="Times New Roman"/>
          <w:sz w:val="24"/>
          <w:szCs w:val="24"/>
        </w:rPr>
        <w:t xml:space="preserve"> à gauche, deux chambres pour les femmes de chambre. </w:t>
      </w:r>
    </w:p>
    <w:p w14:paraId="6EA973C2" w14:textId="77777777" w:rsidR="006023FF" w:rsidRDefault="0024776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Sur</w:t>
      </w:r>
      <w:r w:rsidR="006023FF">
        <w:rPr>
          <w:rFonts w:ascii="Times New Roman" w:hAnsi="Times New Roman" w:cs="Times New Roman"/>
          <w:sz w:val="24"/>
          <w:szCs w:val="24"/>
        </w:rPr>
        <w:t xml:space="preserve"> l’océan, l’appartement de la comtesse de </w:t>
      </w:r>
      <w:proofErr w:type="spellStart"/>
      <w:r w:rsidR="006023FF">
        <w:rPr>
          <w:rFonts w:ascii="Times New Roman" w:hAnsi="Times New Roman" w:cs="Times New Roman"/>
          <w:sz w:val="24"/>
          <w:szCs w:val="24"/>
        </w:rPr>
        <w:t>Montijo</w:t>
      </w:r>
      <w:proofErr w:type="spellEnd"/>
      <w:r w:rsidR="006023FF">
        <w:rPr>
          <w:rFonts w:ascii="Times New Roman" w:hAnsi="Times New Roman" w:cs="Times New Roman"/>
          <w:sz w:val="24"/>
          <w:szCs w:val="24"/>
        </w:rPr>
        <w:t xml:space="preserve">, mère de </w:t>
      </w:r>
      <w:r w:rsidR="001629FA">
        <w:rPr>
          <w:rFonts w:ascii="Times New Roman" w:hAnsi="Times New Roman" w:cs="Times New Roman"/>
          <w:sz w:val="24"/>
          <w:szCs w:val="24"/>
        </w:rPr>
        <w:t xml:space="preserve">l’impératrice, voisinait avec celui de </w:t>
      </w:r>
      <w:r w:rsidR="009F3F78">
        <w:rPr>
          <w:rFonts w:ascii="Times New Roman" w:hAnsi="Times New Roman" w:cs="Times New Roman"/>
          <w:sz w:val="24"/>
          <w:szCs w:val="24"/>
        </w:rPr>
        <w:t>l’empereur</w:t>
      </w:r>
      <w:r w:rsidR="001629FA">
        <w:rPr>
          <w:rFonts w:ascii="Times New Roman" w:hAnsi="Times New Roman" w:cs="Times New Roman"/>
          <w:sz w:val="24"/>
          <w:szCs w:val="24"/>
        </w:rPr>
        <w:t xml:space="preserve"> mais</w:t>
      </w:r>
      <w:r w:rsidR="006023FF">
        <w:rPr>
          <w:rFonts w:ascii="Times New Roman" w:hAnsi="Times New Roman" w:cs="Times New Roman"/>
          <w:sz w:val="24"/>
          <w:szCs w:val="24"/>
        </w:rPr>
        <w:t xml:space="preserve"> était totalement isolé du sien. Il se composait d’une chambre, d’un cabinet et d’une chambre pour </w:t>
      </w:r>
      <w:r w:rsidR="00CD29E4">
        <w:rPr>
          <w:rFonts w:ascii="Times New Roman" w:hAnsi="Times New Roman" w:cs="Times New Roman"/>
          <w:sz w:val="24"/>
          <w:szCs w:val="24"/>
        </w:rPr>
        <w:t>sa gouvernante</w:t>
      </w:r>
      <w:r w:rsidR="006023FF">
        <w:rPr>
          <w:rFonts w:ascii="Times New Roman" w:hAnsi="Times New Roman" w:cs="Times New Roman"/>
          <w:sz w:val="24"/>
          <w:szCs w:val="24"/>
        </w:rPr>
        <w:t>.</w:t>
      </w:r>
    </w:p>
    <w:p w14:paraId="75CAD195" w14:textId="77777777"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Derrière, dans l</w:t>
      </w:r>
      <w:r w:rsidR="009F3F78">
        <w:rPr>
          <w:rFonts w:ascii="Times New Roman" w:hAnsi="Times New Roman" w:cs="Times New Roman"/>
          <w:sz w:val="24"/>
          <w:szCs w:val="24"/>
        </w:rPr>
        <w:t>’autre pavillon</w:t>
      </w:r>
      <w:r>
        <w:rPr>
          <w:rFonts w:ascii="Times New Roman" w:hAnsi="Times New Roman" w:cs="Times New Roman"/>
          <w:sz w:val="24"/>
          <w:szCs w:val="24"/>
        </w:rPr>
        <w:t xml:space="preserve"> du corps central, se trouvait celui de </w:t>
      </w:r>
      <w:r w:rsidR="009F3F78">
        <w:rPr>
          <w:rFonts w:ascii="Times New Roman" w:hAnsi="Times New Roman" w:cs="Times New Roman"/>
          <w:sz w:val="24"/>
          <w:szCs w:val="24"/>
        </w:rPr>
        <w:t xml:space="preserve">sa fille, </w:t>
      </w:r>
      <w:r>
        <w:rPr>
          <w:rFonts w:ascii="Times New Roman" w:hAnsi="Times New Roman" w:cs="Times New Roman"/>
          <w:sz w:val="24"/>
          <w:szCs w:val="24"/>
        </w:rPr>
        <w:t>la duchesse d’Albe</w:t>
      </w:r>
      <w:r w:rsidR="009F3F78">
        <w:rPr>
          <w:rFonts w:ascii="Times New Roman" w:hAnsi="Times New Roman" w:cs="Times New Roman"/>
          <w:sz w:val="24"/>
          <w:szCs w:val="24"/>
        </w:rPr>
        <w:t>. S</w:t>
      </w:r>
      <w:r>
        <w:rPr>
          <w:rFonts w:ascii="Times New Roman" w:hAnsi="Times New Roman" w:cs="Times New Roman"/>
          <w:sz w:val="24"/>
          <w:szCs w:val="24"/>
        </w:rPr>
        <w:t>a chambre était</w:t>
      </w:r>
      <w:r w:rsidR="009F3F78">
        <w:rPr>
          <w:rFonts w:ascii="Times New Roman" w:hAnsi="Times New Roman" w:cs="Times New Roman"/>
          <w:sz w:val="24"/>
          <w:szCs w:val="24"/>
        </w:rPr>
        <w:t xml:space="preserve"> ainsi</w:t>
      </w:r>
      <w:r>
        <w:rPr>
          <w:rFonts w:ascii="Times New Roman" w:hAnsi="Times New Roman" w:cs="Times New Roman"/>
          <w:sz w:val="24"/>
          <w:szCs w:val="24"/>
        </w:rPr>
        <w:t xml:space="preserve"> symétrique à celle de sa sœur Eugénie</w:t>
      </w:r>
      <w:r w:rsidR="0024776F">
        <w:rPr>
          <w:rFonts w:ascii="Times New Roman" w:hAnsi="Times New Roman" w:cs="Times New Roman"/>
          <w:sz w:val="24"/>
          <w:szCs w:val="24"/>
        </w:rPr>
        <w:t>, ayant vue sur</w:t>
      </w:r>
      <w:r w:rsidR="00211499">
        <w:rPr>
          <w:rFonts w:ascii="Times New Roman" w:hAnsi="Times New Roman" w:cs="Times New Roman"/>
          <w:sz w:val="24"/>
          <w:szCs w:val="24"/>
        </w:rPr>
        <w:t xml:space="preserve"> l’autre partie de la plage et la falaise du</w:t>
      </w:r>
      <w:r w:rsidR="0024776F">
        <w:rPr>
          <w:rFonts w:ascii="Times New Roman" w:hAnsi="Times New Roman" w:cs="Times New Roman"/>
          <w:sz w:val="24"/>
          <w:szCs w:val="24"/>
        </w:rPr>
        <w:t xml:space="preserve"> phare</w:t>
      </w:r>
      <w:r>
        <w:rPr>
          <w:rFonts w:ascii="Times New Roman" w:hAnsi="Times New Roman" w:cs="Times New Roman"/>
          <w:sz w:val="24"/>
          <w:szCs w:val="24"/>
        </w:rPr>
        <w:t>. Il s’agissait</w:t>
      </w:r>
      <w:r w:rsidR="00C42E96">
        <w:rPr>
          <w:rFonts w:ascii="Times New Roman" w:hAnsi="Times New Roman" w:cs="Times New Roman"/>
          <w:sz w:val="24"/>
          <w:szCs w:val="24"/>
        </w:rPr>
        <w:t xml:space="preserve"> </w:t>
      </w:r>
      <w:r w:rsidR="005643FD">
        <w:rPr>
          <w:rFonts w:ascii="Times New Roman" w:hAnsi="Times New Roman" w:cs="Times New Roman"/>
          <w:sz w:val="24"/>
          <w:szCs w:val="24"/>
        </w:rPr>
        <w:t>également</w:t>
      </w:r>
      <w:r>
        <w:rPr>
          <w:rFonts w:ascii="Times New Roman" w:hAnsi="Times New Roman" w:cs="Times New Roman"/>
          <w:sz w:val="24"/>
          <w:szCs w:val="24"/>
        </w:rPr>
        <w:t xml:space="preserve"> d’une vaste pièce à pans coupés.</w:t>
      </w:r>
      <w:r w:rsidR="00C42E96">
        <w:rPr>
          <w:rFonts w:ascii="Times New Roman" w:hAnsi="Times New Roman" w:cs="Times New Roman"/>
          <w:sz w:val="24"/>
          <w:szCs w:val="24"/>
        </w:rPr>
        <w:t xml:space="preserve"> L’appartement</w:t>
      </w:r>
      <w:r>
        <w:rPr>
          <w:rFonts w:ascii="Times New Roman" w:hAnsi="Times New Roman" w:cs="Times New Roman"/>
          <w:sz w:val="24"/>
          <w:szCs w:val="24"/>
        </w:rPr>
        <w:t xml:space="preserve"> s’étendait </w:t>
      </w:r>
      <w:r w:rsidR="005643FD">
        <w:rPr>
          <w:rFonts w:ascii="Times New Roman" w:hAnsi="Times New Roman" w:cs="Times New Roman"/>
          <w:sz w:val="24"/>
          <w:szCs w:val="24"/>
        </w:rPr>
        <w:t>par-</w:t>
      </w:r>
      <w:r>
        <w:rPr>
          <w:rFonts w:ascii="Times New Roman" w:hAnsi="Times New Roman" w:cs="Times New Roman"/>
          <w:sz w:val="24"/>
          <w:szCs w:val="24"/>
        </w:rPr>
        <w:t>derrière, autour de l’escalier privé de la famille impériale</w:t>
      </w:r>
      <w:r w:rsidR="0070207A">
        <w:rPr>
          <w:rStyle w:val="Appelnotedebasdep"/>
          <w:rFonts w:ascii="Times New Roman" w:hAnsi="Times New Roman" w:cs="Times New Roman"/>
          <w:sz w:val="24"/>
          <w:szCs w:val="24"/>
        </w:rPr>
        <w:footnoteReference w:id="124"/>
      </w:r>
      <w:r>
        <w:rPr>
          <w:rFonts w:ascii="Times New Roman" w:hAnsi="Times New Roman" w:cs="Times New Roman"/>
          <w:sz w:val="24"/>
          <w:szCs w:val="24"/>
        </w:rPr>
        <w:t xml:space="preserve">, d’un </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d’un arrière-cabinet et d’une chambre pour son époux, le duc d’Albe.</w:t>
      </w:r>
    </w:p>
    <w:p w14:paraId="00D747EE" w14:textId="77777777"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corridor de l’aile droite </w:t>
      </w:r>
      <w:r w:rsidR="00CE1F91">
        <w:rPr>
          <w:rFonts w:ascii="Times New Roman" w:hAnsi="Times New Roman" w:cs="Times New Roman"/>
          <w:sz w:val="24"/>
          <w:szCs w:val="24"/>
        </w:rPr>
        <w:t xml:space="preserve">en retour desservait cette chambre, puis </w:t>
      </w:r>
      <w:r>
        <w:rPr>
          <w:rFonts w:ascii="Times New Roman" w:hAnsi="Times New Roman" w:cs="Times New Roman"/>
          <w:sz w:val="24"/>
          <w:szCs w:val="24"/>
        </w:rPr>
        <w:t xml:space="preserve">celles du grand maréchal, du chambellan, d’un officier d’ordonnance et une salle d’atours symétrique à la précédente. L’aile droite s’achevait là pareillement à celle de gauche. </w:t>
      </w:r>
    </w:p>
    <w:p w14:paraId="5DEF203E" w14:textId="2E3F48F0"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Le docteur Barthez, médecin du prince impérial</w:t>
      </w:r>
      <w:r w:rsidR="00F67096">
        <w:rPr>
          <w:rFonts w:ascii="Times New Roman" w:hAnsi="Times New Roman" w:cs="Times New Roman"/>
          <w:sz w:val="24"/>
          <w:szCs w:val="24"/>
        </w:rPr>
        <w:t>,</w:t>
      </w:r>
      <w:r>
        <w:rPr>
          <w:rFonts w:ascii="Times New Roman" w:hAnsi="Times New Roman" w:cs="Times New Roman"/>
          <w:sz w:val="24"/>
          <w:szCs w:val="24"/>
        </w:rPr>
        <w:t xml:space="preserve"> fut installé dans </w:t>
      </w:r>
      <w:r w:rsidR="00F15623">
        <w:rPr>
          <w:rFonts w:ascii="Times New Roman" w:hAnsi="Times New Roman" w:cs="Times New Roman"/>
          <w:sz w:val="24"/>
          <w:szCs w:val="24"/>
        </w:rPr>
        <w:t>l</w:t>
      </w:r>
      <w:r>
        <w:rPr>
          <w:rFonts w:ascii="Times New Roman" w:hAnsi="Times New Roman" w:cs="Times New Roman"/>
          <w:sz w:val="24"/>
          <w:szCs w:val="24"/>
        </w:rPr>
        <w:t>es</w:t>
      </w:r>
      <w:r w:rsidR="00F15623">
        <w:rPr>
          <w:rFonts w:ascii="Times New Roman" w:hAnsi="Times New Roman" w:cs="Times New Roman"/>
          <w:sz w:val="24"/>
          <w:szCs w:val="24"/>
        </w:rPr>
        <w:t xml:space="preserve"> premières</w:t>
      </w:r>
      <w:r>
        <w:rPr>
          <w:rFonts w:ascii="Times New Roman" w:hAnsi="Times New Roman" w:cs="Times New Roman"/>
          <w:sz w:val="24"/>
          <w:szCs w:val="24"/>
        </w:rPr>
        <w:t xml:space="preserve"> chambres</w:t>
      </w:r>
      <w:r w:rsidR="001312E9">
        <w:rPr>
          <w:rFonts w:ascii="Times New Roman" w:hAnsi="Times New Roman" w:cs="Times New Roman"/>
          <w:sz w:val="24"/>
          <w:szCs w:val="24"/>
        </w:rPr>
        <w:t xml:space="preserve"> de </w:t>
      </w:r>
      <w:r w:rsidR="00CD29E4">
        <w:rPr>
          <w:rFonts w:ascii="Times New Roman" w:hAnsi="Times New Roman" w:cs="Times New Roman"/>
          <w:sz w:val="24"/>
          <w:szCs w:val="24"/>
        </w:rPr>
        <w:t>l’</w:t>
      </w:r>
      <w:r w:rsidR="001312E9">
        <w:rPr>
          <w:rFonts w:ascii="Times New Roman" w:hAnsi="Times New Roman" w:cs="Times New Roman"/>
          <w:sz w:val="24"/>
          <w:szCs w:val="24"/>
        </w:rPr>
        <w:t>aile</w:t>
      </w:r>
      <w:r w:rsidR="00CD29E4">
        <w:rPr>
          <w:rFonts w:ascii="Times New Roman" w:hAnsi="Times New Roman" w:cs="Times New Roman"/>
          <w:sz w:val="24"/>
          <w:szCs w:val="24"/>
        </w:rPr>
        <w:t>, celles</w:t>
      </w:r>
      <w:r w:rsidR="00F15623">
        <w:rPr>
          <w:rFonts w:ascii="Times New Roman" w:hAnsi="Times New Roman" w:cs="Times New Roman"/>
          <w:sz w:val="24"/>
          <w:szCs w:val="24"/>
        </w:rPr>
        <w:t xml:space="preserve"> </w:t>
      </w:r>
      <w:r w:rsidR="00705819">
        <w:rPr>
          <w:rFonts w:ascii="Times New Roman" w:hAnsi="Times New Roman" w:cs="Times New Roman"/>
          <w:sz w:val="24"/>
          <w:szCs w:val="24"/>
        </w:rPr>
        <w:t xml:space="preserve">qui </w:t>
      </w:r>
      <w:r w:rsidR="00F15623">
        <w:rPr>
          <w:rFonts w:ascii="Times New Roman" w:hAnsi="Times New Roman" w:cs="Times New Roman"/>
          <w:sz w:val="24"/>
          <w:szCs w:val="24"/>
        </w:rPr>
        <w:t>donna</w:t>
      </w:r>
      <w:r w:rsidR="00705819">
        <w:rPr>
          <w:rFonts w:ascii="Times New Roman" w:hAnsi="Times New Roman" w:cs="Times New Roman"/>
          <w:sz w:val="24"/>
          <w:szCs w:val="24"/>
        </w:rPr>
        <w:t>ie</w:t>
      </w:r>
      <w:r w:rsidR="00F15623">
        <w:rPr>
          <w:rFonts w:ascii="Times New Roman" w:hAnsi="Times New Roman" w:cs="Times New Roman"/>
          <w:sz w:val="24"/>
          <w:szCs w:val="24"/>
        </w:rPr>
        <w:t>nt sur l</w:t>
      </w:r>
      <w:r w:rsidR="00705819">
        <w:rPr>
          <w:rFonts w:ascii="Times New Roman" w:hAnsi="Times New Roman" w:cs="Times New Roman"/>
          <w:sz w:val="24"/>
          <w:szCs w:val="24"/>
        </w:rPr>
        <w:t>e</w:t>
      </w:r>
      <w:r w:rsidR="00F15623">
        <w:rPr>
          <w:rFonts w:ascii="Times New Roman" w:hAnsi="Times New Roman" w:cs="Times New Roman"/>
          <w:sz w:val="24"/>
          <w:szCs w:val="24"/>
        </w:rPr>
        <w:t xml:space="preserve"> plateau du phare</w:t>
      </w:r>
      <w:r>
        <w:rPr>
          <w:rFonts w:ascii="Times New Roman" w:hAnsi="Times New Roman" w:cs="Times New Roman"/>
          <w:sz w:val="24"/>
          <w:szCs w:val="24"/>
        </w:rPr>
        <w:t>.</w:t>
      </w:r>
      <w:r w:rsidR="00F15623">
        <w:rPr>
          <w:rFonts w:ascii="Times New Roman" w:hAnsi="Times New Roman" w:cs="Times New Roman"/>
          <w:sz w:val="24"/>
          <w:szCs w:val="24"/>
        </w:rPr>
        <w:t xml:space="preserve"> </w:t>
      </w:r>
      <w:r w:rsidR="00705819">
        <w:rPr>
          <w:rFonts w:ascii="Times New Roman" w:hAnsi="Times New Roman" w:cs="Times New Roman"/>
          <w:sz w:val="24"/>
          <w:szCs w:val="24"/>
        </w:rPr>
        <w:t>I</w:t>
      </w:r>
      <w:r>
        <w:rPr>
          <w:rFonts w:ascii="Times New Roman" w:hAnsi="Times New Roman" w:cs="Times New Roman"/>
          <w:sz w:val="24"/>
          <w:szCs w:val="24"/>
        </w:rPr>
        <w:t>l</w:t>
      </w:r>
      <w:r w:rsidR="001F7A89">
        <w:rPr>
          <w:rFonts w:ascii="Times New Roman" w:hAnsi="Times New Roman" w:cs="Times New Roman"/>
          <w:sz w:val="24"/>
          <w:szCs w:val="24"/>
        </w:rPr>
        <w:t xml:space="preserve"> </w:t>
      </w:r>
      <w:r>
        <w:rPr>
          <w:rFonts w:ascii="Times New Roman" w:hAnsi="Times New Roman" w:cs="Times New Roman"/>
          <w:sz w:val="24"/>
          <w:szCs w:val="24"/>
        </w:rPr>
        <w:t>la dit</w:t>
      </w:r>
      <w:r w:rsidR="001F7A89">
        <w:rPr>
          <w:rFonts w:ascii="Times New Roman" w:hAnsi="Times New Roman" w:cs="Times New Roman"/>
          <w:sz w:val="24"/>
          <w:szCs w:val="24"/>
        </w:rPr>
        <w:t> :</w:t>
      </w:r>
      <w:r>
        <w:rPr>
          <w:rFonts w:ascii="Times New Roman" w:hAnsi="Times New Roman" w:cs="Times New Roman"/>
          <w:sz w:val="24"/>
          <w:szCs w:val="24"/>
        </w:rPr>
        <w:t xml:space="preserve"> "ni grande, ni longue, ni large" mais, en revanche, très haute de plafond</w:t>
      </w:r>
      <w:r w:rsidR="00705819">
        <w:rPr>
          <w:rFonts w:ascii="Times New Roman" w:hAnsi="Times New Roman" w:cs="Times New Roman"/>
          <w:sz w:val="24"/>
          <w:szCs w:val="24"/>
        </w:rPr>
        <w:t xml:space="preserve"> et pourvue d’une cheminée de style Louis XV</w:t>
      </w:r>
      <w:r w:rsidR="0026229B">
        <w:rPr>
          <w:rFonts w:ascii="Times New Roman" w:hAnsi="Times New Roman" w:cs="Times New Roman"/>
          <w:sz w:val="24"/>
          <w:szCs w:val="24"/>
        </w:rPr>
        <w:t xml:space="preserve"> en marbre blanc</w:t>
      </w:r>
      <w:r>
        <w:rPr>
          <w:rFonts w:ascii="Times New Roman" w:hAnsi="Times New Roman" w:cs="Times New Roman"/>
          <w:sz w:val="24"/>
          <w:szCs w:val="24"/>
        </w:rPr>
        <w:t>. Elle était</w:t>
      </w:r>
      <w:r w:rsidR="00CD29E4">
        <w:rPr>
          <w:rFonts w:ascii="Times New Roman" w:hAnsi="Times New Roman" w:cs="Times New Roman"/>
          <w:sz w:val="24"/>
          <w:szCs w:val="24"/>
        </w:rPr>
        <w:t xml:space="preserve"> </w:t>
      </w:r>
      <w:r>
        <w:rPr>
          <w:rFonts w:ascii="Times New Roman" w:hAnsi="Times New Roman" w:cs="Times New Roman"/>
          <w:sz w:val="24"/>
          <w:szCs w:val="24"/>
        </w:rPr>
        <w:t>couverte d</w:t>
      </w:r>
      <w:r w:rsidR="00705819">
        <w:rPr>
          <w:rFonts w:ascii="Times New Roman" w:hAnsi="Times New Roman" w:cs="Times New Roman"/>
          <w:sz w:val="24"/>
          <w:szCs w:val="24"/>
        </w:rPr>
        <w:t>’un</w:t>
      </w:r>
      <w:r>
        <w:rPr>
          <w:rFonts w:ascii="Times New Roman" w:hAnsi="Times New Roman" w:cs="Times New Roman"/>
          <w:sz w:val="24"/>
          <w:szCs w:val="24"/>
        </w:rPr>
        <w:t xml:space="preserve"> papier peint</w:t>
      </w:r>
      <w:r w:rsidR="003C06AF">
        <w:rPr>
          <w:rFonts w:ascii="Times New Roman" w:hAnsi="Times New Roman" w:cs="Times New Roman"/>
          <w:sz w:val="24"/>
          <w:szCs w:val="24"/>
        </w:rPr>
        <w:t xml:space="preserve"> de</w:t>
      </w:r>
      <w:r>
        <w:rPr>
          <w:rFonts w:ascii="Times New Roman" w:hAnsi="Times New Roman" w:cs="Times New Roman"/>
          <w:sz w:val="24"/>
          <w:szCs w:val="24"/>
        </w:rPr>
        <w:t xml:space="preserve"> </w:t>
      </w:r>
      <w:r w:rsidR="0026229B">
        <w:rPr>
          <w:rFonts w:ascii="Times New Roman" w:hAnsi="Times New Roman" w:cs="Times New Roman"/>
          <w:sz w:val="24"/>
          <w:szCs w:val="24"/>
        </w:rPr>
        <w:t>perse</w:t>
      </w:r>
      <w:r w:rsidR="001F7A89">
        <w:rPr>
          <w:rFonts w:ascii="Times New Roman" w:hAnsi="Times New Roman" w:cs="Times New Roman"/>
          <w:sz w:val="24"/>
          <w:szCs w:val="24"/>
        </w:rPr>
        <w:t>,</w:t>
      </w:r>
      <w:r w:rsidR="0026229B">
        <w:rPr>
          <w:rFonts w:ascii="Times New Roman" w:hAnsi="Times New Roman" w:cs="Times New Roman"/>
          <w:sz w:val="24"/>
          <w:szCs w:val="24"/>
        </w:rPr>
        <w:t xml:space="preserve"> </w:t>
      </w:r>
      <w:r>
        <w:rPr>
          <w:rFonts w:ascii="Times New Roman" w:hAnsi="Times New Roman" w:cs="Times New Roman"/>
          <w:sz w:val="24"/>
          <w:szCs w:val="24"/>
        </w:rPr>
        <w:t>à fond vert clair</w:t>
      </w:r>
      <w:r w:rsidR="001F7A89">
        <w:rPr>
          <w:rFonts w:ascii="Times New Roman" w:hAnsi="Times New Roman" w:cs="Times New Roman"/>
          <w:sz w:val="24"/>
          <w:szCs w:val="24"/>
        </w:rPr>
        <w:t>,</w:t>
      </w:r>
      <w:r w:rsidR="0026229B">
        <w:rPr>
          <w:rFonts w:ascii="Times New Roman" w:hAnsi="Times New Roman" w:cs="Times New Roman"/>
          <w:sz w:val="24"/>
          <w:szCs w:val="24"/>
        </w:rPr>
        <w:t xml:space="preserve"> avec bouquets de fleurs de couleurs, les bordures </w:t>
      </w:r>
      <w:r w:rsidR="001312E9">
        <w:rPr>
          <w:rFonts w:ascii="Times New Roman" w:hAnsi="Times New Roman" w:cs="Times New Roman"/>
          <w:sz w:val="24"/>
          <w:szCs w:val="24"/>
        </w:rPr>
        <w:t xml:space="preserve">étant </w:t>
      </w:r>
      <w:r w:rsidR="0026229B">
        <w:rPr>
          <w:rFonts w:ascii="Times New Roman" w:hAnsi="Times New Roman" w:cs="Times New Roman"/>
          <w:sz w:val="24"/>
          <w:szCs w:val="24"/>
        </w:rPr>
        <w:t>maintenues par des bandes de bois d’acajou</w:t>
      </w:r>
      <w:r w:rsidR="00BC0793">
        <w:rPr>
          <w:rFonts w:ascii="Times New Roman" w:hAnsi="Times New Roman" w:cs="Times New Roman"/>
          <w:sz w:val="24"/>
          <w:szCs w:val="24"/>
        </w:rPr>
        <w:t>. Le mobilier était des plus simples</w:t>
      </w:r>
      <w:r w:rsidR="00ED410D">
        <w:rPr>
          <w:rStyle w:val="Appelnotedebasdep"/>
          <w:rFonts w:ascii="Times New Roman" w:hAnsi="Times New Roman" w:cs="Times New Roman"/>
          <w:sz w:val="24"/>
          <w:szCs w:val="24"/>
        </w:rPr>
        <w:footnoteReference w:id="125"/>
      </w:r>
      <w:r>
        <w:rPr>
          <w:rFonts w:ascii="Times New Roman" w:hAnsi="Times New Roman" w:cs="Times New Roman"/>
          <w:sz w:val="24"/>
          <w:szCs w:val="24"/>
        </w:rPr>
        <w:t>.</w:t>
      </w:r>
    </w:p>
    <w:p w14:paraId="39B4DFDD" w14:textId="72B9715F" w:rsidR="00CD29E4"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Suite à la création de la nouvelle aile en 1859-1860</w:t>
      </w:r>
      <w:r w:rsidR="00E22B99">
        <w:rPr>
          <w:rFonts w:ascii="Times New Roman" w:hAnsi="Times New Roman" w:cs="Times New Roman"/>
          <w:sz w:val="24"/>
          <w:szCs w:val="24"/>
        </w:rPr>
        <w:t xml:space="preserve"> et au décès de la duchesse d’Albe en septembre 1860</w:t>
      </w:r>
      <w:r>
        <w:rPr>
          <w:rFonts w:ascii="Times New Roman" w:hAnsi="Times New Roman" w:cs="Times New Roman"/>
          <w:sz w:val="24"/>
          <w:szCs w:val="24"/>
        </w:rPr>
        <w:t xml:space="preserve">, la distribution du premier étage </w:t>
      </w:r>
      <w:r w:rsidR="003C06AF">
        <w:rPr>
          <w:rFonts w:ascii="Times New Roman" w:hAnsi="Times New Roman" w:cs="Times New Roman"/>
          <w:sz w:val="24"/>
          <w:szCs w:val="24"/>
        </w:rPr>
        <w:t>d</w:t>
      </w:r>
      <w:r w:rsidR="001F7A89">
        <w:rPr>
          <w:rFonts w:ascii="Times New Roman" w:hAnsi="Times New Roman" w:cs="Times New Roman"/>
          <w:sz w:val="24"/>
          <w:szCs w:val="24"/>
        </w:rPr>
        <w:t>ans le</w:t>
      </w:r>
      <w:r>
        <w:rPr>
          <w:rFonts w:ascii="Times New Roman" w:hAnsi="Times New Roman" w:cs="Times New Roman"/>
          <w:sz w:val="24"/>
          <w:szCs w:val="24"/>
        </w:rPr>
        <w:t xml:space="preserve"> corps central</w:t>
      </w:r>
      <w:r w:rsidR="003C06AF">
        <w:rPr>
          <w:rFonts w:ascii="Times New Roman" w:hAnsi="Times New Roman" w:cs="Times New Roman"/>
          <w:sz w:val="24"/>
          <w:szCs w:val="24"/>
        </w:rPr>
        <w:t xml:space="preserve"> fut</w:t>
      </w:r>
      <w:r w:rsidR="001F7A89">
        <w:rPr>
          <w:rFonts w:ascii="Times New Roman" w:hAnsi="Times New Roman" w:cs="Times New Roman"/>
          <w:sz w:val="24"/>
          <w:szCs w:val="24"/>
        </w:rPr>
        <w:t xml:space="preserve"> entièrement</w:t>
      </w:r>
      <w:r w:rsidR="003C06AF">
        <w:rPr>
          <w:rFonts w:ascii="Times New Roman" w:hAnsi="Times New Roman" w:cs="Times New Roman"/>
          <w:sz w:val="24"/>
          <w:szCs w:val="24"/>
        </w:rPr>
        <w:t xml:space="preserve"> modifié</w:t>
      </w:r>
      <w:r w:rsidR="001F7A89">
        <w:rPr>
          <w:rFonts w:ascii="Times New Roman" w:hAnsi="Times New Roman" w:cs="Times New Roman"/>
          <w:sz w:val="24"/>
          <w:szCs w:val="24"/>
        </w:rPr>
        <w:t> : l</w:t>
      </w:r>
      <w:r>
        <w:rPr>
          <w:rFonts w:ascii="Times New Roman" w:hAnsi="Times New Roman" w:cs="Times New Roman"/>
          <w:sz w:val="24"/>
          <w:szCs w:val="24"/>
        </w:rPr>
        <w:t>a chambre de l’impératrice devint</w:t>
      </w:r>
      <w:r w:rsidR="004F0B6E">
        <w:rPr>
          <w:rFonts w:ascii="Times New Roman" w:hAnsi="Times New Roman" w:cs="Times New Roman"/>
          <w:sz w:val="24"/>
          <w:szCs w:val="24"/>
        </w:rPr>
        <w:t xml:space="preserve"> ainsi</w:t>
      </w:r>
      <w:r>
        <w:rPr>
          <w:rFonts w:ascii="Times New Roman" w:hAnsi="Times New Roman" w:cs="Times New Roman"/>
          <w:sz w:val="24"/>
          <w:szCs w:val="24"/>
        </w:rPr>
        <w:t xml:space="preserve"> le salon de la comtesse de </w:t>
      </w:r>
      <w:proofErr w:type="spellStart"/>
      <w:r>
        <w:rPr>
          <w:rFonts w:ascii="Times New Roman" w:hAnsi="Times New Roman" w:cs="Times New Roman"/>
          <w:sz w:val="24"/>
          <w:szCs w:val="24"/>
        </w:rPr>
        <w:t>Montijo</w:t>
      </w:r>
      <w:proofErr w:type="spellEnd"/>
      <w:r>
        <w:rPr>
          <w:rFonts w:ascii="Times New Roman" w:hAnsi="Times New Roman" w:cs="Times New Roman"/>
          <w:sz w:val="24"/>
          <w:szCs w:val="24"/>
        </w:rPr>
        <w:t xml:space="preserve"> </w:t>
      </w:r>
      <w:r w:rsidR="004F0B6E">
        <w:rPr>
          <w:rFonts w:ascii="Times New Roman" w:hAnsi="Times New Roman" w:cs="Times New Roman"/>
          <w:sz w:val="24"/>
          <w:szCs w:val="24"/>
        </w:rPr>
        <w:t>tandis que</w:t>
      </w:r>
      <w:r>
        <w:rPr>
          <w:rFonts w:ascii="Times New Roman" w:hAnsi="Times New Roman" w:cs="Times New Roman"/>
          <w:sz w:val="24"/>
          <w:szCs w:val="24"/>
        </w:rPr>
        <w:t xml:space="preserve"> sa chambre fut disposée </w:t>
      </w:r>
      <w:r w:rsidR="001F7A89">
        <w:rPr>
          <w:rFonts w:ascii="Times New Roman" w:hAnsi="Times New Roman" w:cs="Times New Roman"/>
          <w:sz w:val="24"/>
          <w:szCs w:val="24"/>
        </w:rPr>
        <w:t>au droit</w:t>
      </w:r>
      <w:r>
        <w:rPr>
          <w:rFonts w:ascii="Times New Roman" w:hAnsi="Times New Roman" w:cs="Times New Roman"/>
          <w:sz w:val="24"/>
          <w:szCs w:val="24"/>
        </w:rPr>
        <w:t xml:space="preserve"> de l’ancienne salle de bain impériale. La chambre de l’empereur fut recoupée</w:t>
      </w:r>
      <w:r w:rsidR="004F0B6E">
        <w:rPr>
          <w:rFonts w:ascii="Times New Roman" w:hAnsi="Times New Roman" w:cs="Times New Roman"/>
          <w:sz w:val="24"/>
          <w:szCs w:val="24"/>
        </w:rPr>
        <w:t xml:space="preserve"> </w:t>
      </w:r>
      <w:r>
        <w:rPr>
          <w:rFonts w:ascii="Times New Roman" w:hAnsi="Times New Roman" w:cs="Times New Roman"/>
          <w:sz w:val="24"/>
          <w:szCs w:val="24"/>
        </w:rPr>
        <w:t xml:space="preserve">pour former deux chambres pour la </w:t>
      </w:r>
      <w:r w:rsidR="00CD29E4">
        <w:rPr>
          <w:rFonts w:ascii="Times New Roman" w:hAnsi="Times New Roman" w:cs="Times New Roman"/>
          <w:sz w:val="24"/>
          <w:szCs w:val="24"/>
        </w:rPr>
        <w:t>suite</w:t>
      </w:r>
      <w:r>
        <w:rPr>
          <w:rFonts w:ascii="Times New Roman" w:hAnsi="Times New Roman" w:cs="Times New Roman"/>
          <w:sz w:val="24"/>
          <w:szCs w:val="24"/>
        </w:rPr>
        <w:t xml:space="preserve"> de la comtesse et du prince </w:t>
      </w:r>
      <w:r>
        <w:rPr>
          <w:rFonts w:ascii="Times New Roman" w:hAnsi="Times New Roman" w:cs="Times New Roman"/>
          <w:sz w:val="24"/>
          <w:szCs w:val="24"/>
        </w:rPr>
        <w:lastRenderedPageBreak/>
        <w:t xml:space="preserve">impérial. </w:t>
      </w:r>
      <w:r w:rsidR="00715A13">
        <w:rPr>
          <w:rFonts w:ascii="Times New Roman" w:hAnsi="Times New Roman" w:cs="Times New Roman"/>
          <w:sz w:val="24"/>
          <w:szCs w:val="24"/>
        </w:rPr>
        <w:t>Le salon de la comtesse</w:t>
      </w:r>
      <w:r w:rsidR="0050252C">
        <w:rPr>
          <w:rFonts w:ascii="Times New Roman" w:hAnsi="Times New Roman" w:cs="Times New Roman"/>
          <w:sz w:val="24"/>
          <w:szCs w:val="24"/>
        </w:rPr>
        <w:t xml:space="preserve"> de </w:t>
      </w:r>
      <w:proofErr w:type="spellStart"/>
      <w:r w:rsidR="0050252C">
        <w:rPr>
          <w:rFonts w:ascii="Times New Roman" w:hAnsi="Times New Roman" w:cs="Times New Roman"/>
          <w:sz w:val="24"/>
          <w:szCs w:val="24"/>
        </w:rPr>
        <w:t>Montijo</w:t>
      </w:r>
      <w:proofErr w:type="spellEnd"/>
      <w:r w:rsidR="00715A13">
        <w:rPr>
          <w:rFonts w:ascii="Times New Roman" w:hAnsi="Times New Roman" w:cs="Times New Roman"/>
          <w:sz w:val="24"/>
          <w:szCs w:val="24"/>
        </w:rPr>
        <w:t xml:space="preserve"> redevint chambre</w:t>
      </w:r>
      <w:r w:rsidR="00CD29E4" w:rsidRPr="00CD29E4">
        <w:rPr>
          <w:rFonts w:ascii="Times New Roman" w:hAnsi="Times New Roman" w:cs="Times New Roman"/>
          <w:sz w:val="24"/>
          <w:szCs w:val="24"/>
        </w:rPr>
        <w:t xml:space="preserve"> </w:t>
      </w:r>
      <w:r w:rsidR="00CD29E4">
        <w:rPr>
          <w:rFonts w:ascii="Times New Roman" w:hAnsi="Times New Roman" w:cs="Times New Roman"/>
          <w:sz w:val="24"/>
          <w:szCs w:val="24"/>
        </w:rPr>
        <w:t>en 1867 et 1868 lors du séjour d</w:t>
      </w:r>
      <w:r w:rsidR="00715A13">
        <w:rPr>
          <w:rFonts w:ascii="Times New Roman" w:hAnsi="Times New Roman" w:cs="Times New Roman"/>
          <w:sz w:val="24"/>
          <w:szCs w:val="24"/>
        </w:rPr>
        <w:t xml:space="preserve">es duchesses d’Albe, </w:t>
      </w:r>
      <w:r w:rsidR="00CD29E4">
        <w:rPr>
          <w:rFonts w:ascii="Times New Roman" w:hAnsi="Times New Roman" w:cs="Times New Roman"/>
          <w:sz w:val="24"/>
          <w:szCs w:val="24"/>
        </w:rPr>
        <w:t>ses p</w:t>
      </w:r>
      <w:r w:rsidR="00715A13">
        <w:rPr>
          <w:rFonts w:ascii="Times New Roman" w:hAnsi="Times New Roman" w:cs="Times New Roman"/>
          <w:sz w:val="24"/>
          <w:szCs w:val="24"/>
        </w:rPr>
        <w:t>etites-filles</w:t>
      </w:r>
      <w:r w:rsidR="001F7A89">
        <w:rPr>
          <w:rFonts w:ascii="Times New Roman" w:hAnsi="Times New Roman" w:cs="Times New Roman"/>
          <w:sz w:val="24"/>
          <w:szCs w:val="24"/>
        </w:rPr>
        <w:t xml:space="preserve"> et</w:t>
      </w:r>
      <w:r w:rsidR="00715A13">
        <w:rPr>
          <w:rFonts w:ascii="Times New Roman" w:hAnsi="Times New Roman" w:cs="Times New Roman"/>
          <w:sz w:val="24"/>
          <w:szCs w:val="24"/>
        </w:rPr>
        <w:t xml:space="preserve"> nièces de l’impératrice</w:t>
      </w:r>
      <w:r w:rsidR="00CD29E4">
        <w:rPr>
          <w:rFonts w:ascii="Times New Roman" w:hAnsi="Times New Roman" w:cs="Times New Roman"/>
          <w:sz w:val="24"/>
          <w:szCs w:val="24"/>
        </w:rPr>
        <w:t>.</w:t>
      </w:r>
    </w:p>
    <w:p w14:paraId="6AFCF175" w14:textId="4F3F8615"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prince </w:t>
      </w:r>
      <w:r w:rsidR="00715A13">
        <w:rPr>
          <w:rFonts w:ascii="Times New Roman" w:hAnsi="Times New Roman" w:cs="Times New Roman"/>
          <w:sz w:val="24"/>
          <w:szCs w:val="24"/>
        </w:rPr>
        <w:t xml:space="preserve">impérial </w:t>
      </w:r>
      <w:r>
        <w:rPr>
          <w:rFonts w:ascii="Times New Roman" w:hAnsi="Times New Roman" w:cs="Times New Roman"/>
          <w:sz w:val="24"/>
          <w:szCs w:val="24"/>
        </w:rPr>
        <w:t xml:space="preserve">fut installé, </w:t>
      </w:r>
      <w:r w:rsidR="001F7A89">
        <w:rPr>
          <w:rFonts w:ascii="Times New Roman" w:hAnsi="Times New Roman" w:cs="Times New Roman"/>
          <w:sz w:val="24"/>
          <w:szCs w:val="24"/>
        </w:rPr>
        <w:t>quant à lui</w:t>
      </w:r>
      <w:r>
        <w:rPr>
          <w:rFonts w:ascii="Times New Roman" w:hAnsi="Times New Roman" w:cs="Times New Roman"/>
          <w:sz w:val="24"/>
          <w:szCs w:val="24"/>
        </w:rPr>
        <w:t>, dans la chambre de la duchesse d’Albe. Un salon</w:t>
      </w:r>
      <w:r w:rsidR="00604968">
        <w:rPr>
          <w:rFonts w:ascii="Times New Roman" w:hAnsi="Times New Roman" w:cs="Times New Roman"/>
          <w:sz w:val="24"/>
          <w:szCs w:val="24"/>
        </w:rPr>
        <w:t>, qualifié de salle d’étude par Ardouin,</w:t>
      </w:r>
      <w:r>
        <w:rPr>
          <w:rFonts w:ascii="Times New Roman" w:hAnsi="Times New Roman" w:cs="Times New Roman"/>
          <w:sz w:val="24"/>
          <w:szCs w:val="24"/>
        </w:rPr>
        <w:t xml:space="preserve"> et un cabinet </w:t>
      </w:r>
      <w:r w:rsidR="00604968">
        <w:rPr>
          <w:rFonts w:ascii="Times New Roman" w:hAnsi="Times New Roman" w:cs="Times New Roman"/>
          <w:sz w:val="24"/>
          <w:szCs w:val="24"/>
        </w:rPr>
        <w:t xml:space="preserve">de toilette </w:t>
      </w:r>
      <w:r>
        <w:rPr>
          <w:rFonts w:ascii="Times New Roman" w:hAnsi="Times New Roman" w:cs="Times New Roman"/>
          <w:sz w:val="24"/>
          <w:szCs w:val="24"/>
        </w:rPr>
        <w:t>ensuite</w:t>
      </w:r>
      <w:r w:rsidR="001F7A89">
        <w:rPr>
          <w:rFonts w:ascii="Times New Roman" w:hAnsi="Times New Roman" w:cs="Times New Roman"/>
          <w:sz w:val="24"/>
          <w:szCs w:val="24"/>
        </w:rPr>
        <w:t>,</w:t>
      </w:r>
      <w:r>
        <w:rPr>
          <w:rFonts w:ascii="Times New Roman" w:hAnsi="Times New Roman" w:cs="Times New Roman"/>
          <w:sz w:val="24"/>
          <w:szCs w:val="24"/>
        </w:rPr>
        <w:t xml:space="preserve"> prirent place dans l’ancien appartement de la comtesse de </w:t>
      </w:r>
      <w:proofErr w:type="spellStart"/>
      <w:r>
        <w:rPr>
          <w:rFonts w:ascii="Times New Roman" w:hAnsi="Times New Roman" w:cs="Times New Roman"/>
          <w:sz w:val="24"/>
          <w:szCs w:val="24"/>
        </w:rPr>
        <w:t>Montijo</w:t>
      </w:r>
      <w:proofErr w:type="spellEnd"/>
      <w:r>
        <w:rPr>
          <w:rFonts w:ascii="Times New Roman" w:hAnsi="Times New Roman" w:cs="Times New Roman"/>
          <w:sz w:val="24"/>
          <w:szCs w:val="24"/>
        </w:rPr>
        <w:t xml:space="preserve">. </w:t>
      </w:r>
      <w:r w:rsidR="00CD29E4">
        <w:rPr>
          <w:rFonts w:ascii="Times New Roman" w:hAnsi="Times New Roman" w:cs="Times New Roman"/>
          <w:sz w:val="24"/>
          <w:szCs w:val="24"/>
        </w:rPr>
        <w:t>S</w:t>
      </w:r>
      <w:r>
        <w:rPr>
          <w:rFonts w:ascii="Times New Roman" w:hAnsi="Times New Roman" w:cs="Times New Roman"/>
          <w:sz w:val="24"/>
          <w:szCs w:val="24"/>
        </w:rPr>
        <w:t>alon</w:t>
      </w:r>
      <w:r w:rsidR="00CD29E4">
        <w:rPr>
          <w:rFonts w:ascii="Times New Roman" w:hAnsi="Times New Roman" w:cs="Times New Roman"/>
          <w:sz w:val="24"/>
          <w:szCs w:val="24"/>
        </w:rPr>
        <w:t xml:space="preserve"> qui</w:t>
      </w:r>
      <w:r>
        <w:rPr>
          <w:rFonts w:ascii="Times New Roman" w:hAnsi="Times New Roman" w:cs="Times New Roman"/>
          <w:sz w:val="24"/>
          <w:szCs w:val="24"/>
        </w:rPr>
        <w:t xml:space="preserve"> était anciennement la chambre de la comtesse. Le cabinet de toilette existant fut </w:t>
      </w:r>
      <w:r w:rsidR="00F67096">
        <w:rPr>
          <w:rFonts w:ascii="Times New Roman" w:hAnsi="Times New Roman" w:cs="Times New Roman"/>
          <w:sz w:val="24"/>
          <w:szCs w:val="24"/>
        </w:rPr>
        <w:t>étendu</w:t>
      </w:r>
      <w:r>
        <w:rPr>
          <w:rFonts w:ascii="Times New Roman" w:hAnsi="Times New Roman" w:cs="Times New Roman"/>
          <w:sz w:val="24"/>
          <w:szCs w:val="24"/>
        </w:rPr>
        <w:t xml:space="preserve"> sur l’ancienne chambre de </w:t>
      </w:r>
      <w:r w:rsidR="00CD29E4">
        <w:rPr>
          <w:rFonts w:ascii="Times New Roman" w:hAnsi="Times New Roman" w:cs="Times New Roman"/>
          <w:sz w:val="24"/>
          <w:szCs w:val="24"/>
        </w:rPr>
        <w:t>la gouvernante</w:t>
      </w:r>
      <w:r>
        <w:rPr>
          <w:rFonts w:ascii="Times New Roman" w:hAnsi="Times New Roman" w:cs="Times New Roman"/>
          <w:sz w:val="24"/>
          <w:szCs w:val="24"/>
        </w:rPr>
        <w:t>.</w:t>
      </w:r>
    </w:p>
    <w:p w14:paraId="04C7FCFC" w14:textId="3A41A97D" w:rsidR="00892624" w:rsidRDefault="00715A13" w:rsidP="006023FF">
      <w:pPr>
        <w:spacing w:line="360" w:lineRule="auto"/>
        <w:jc w:val="both"/>
        <w:rPr>
          <w:rFonts w:ascii="Times New Roman" w:hAnsi="Times New Roman" w:cs="Times New Roman"/>
          <w:b/>
          <w:i/>
          <w:sz w:val="24"/>
          <w:szCs w:val="24"/>
        </w:rPr>
      </w:pPr>
      <w:r>
        <w:rPr>
          <w:rFonts w:ascii="Times New Roman" w:hAnsi="Times New Roman" w:cs="Times New Roman"/>
          <w:sz w:val="24"/>
          <w:szCs w:val="24"/>
        </w:rPr>
        <w:t>L</w:t>
      </w:r>
      <w:r w:rsidR="00892624">
        <w:rPr>
          <w:rFonts w:ascii="Times New Roman" w:hAnsi="Times New Roman" w:cs="Times New Roman"/>
          <w:sz w:val="24"/>
          <w:szCs w:val="24"/>
        </w:rPr>
        <w:t>es c</w:t>
      </w:r>
      <w:r w:rsidR="003C06AF">
        <w:rPr>
          <w:rFonts w:ascii="Times New Roman" w:hAnsi="Times New Roman" w:cs="Times New Roman"/>
          <w:sz w:val="24"/>
          <w:szCs w:val="24"/>
        </w:rPr>
        <w:t>hambres du corps central serviro</w:t>
      </w:r>
      <w:r w:rsidR="00892624">
        <w:rPr>
          <w:rFonts w:ascii="Times New Roman" w:hAnsi="Times New Roman" w:cs="Times New Roman"/>
          <w:sz w:val="24"/>
          <w:szCs w:val="24"/>
        </w:rPr>
        <w:t xml:space="preserve">nt aussi à l’accueil de </w:t>
      </w:r>
      <w:r w:rsidR="003C06AF">
        <w:rPr>
          <w:rFonts w:ascii="Times New Roman" w:hAnsi="Times New Roman" w:cs="Times New Roman"/>
          <w:sz w:val="24"/>
          <w:szCs w:val="24"/>
        </w:rPr>
        <w:t>diverses</w:t>
      </w:r>
      <w:r w:rsidR="00892624">
        <w:rPr>
          <w:rFonts w:ascii="Times New Roman" w:hAnsi="Times New Roman" w:cs="Times New Roman"/>
          <w:sz w:val="24"/>
          <w:szCs w:val="24"/>
        </w:rPr>
        <w:t xml:space="preserve"> personnalités </w:t>
      </w:r>
      <w:r w:rsidR="005E703F">
        <w:rPr>
          <w:rFonts w:ascii="Times New Roman" w:hAnsi="Times New Roman" w:cs="Times New Roman"/>
          <w:sz w:val="24"/>
          <w:szCs w:val="24"/>
        </w:rPr>
        <w:t>dont</w:t>
      </w:r>
      <w:r w:rsidR="00892624">
        <w:rPr>
          <w:rFonts w:ascii="Times New Roman" w:hAnsi="Times New Roman" w:cs="Times New Roman"/>
          <w:sz w:val="24"/>
          <w:szCs w:val="24"/>
        </w:rPr>
        <w:t xml:space="preserve"> </w:t>
      </w:r>
      <w:r w:rsidR="005E703F">
        <w:rPr>
          <w:rFonts w:ascii="Times New Roman" w:hAnsi="Times New Roman" w:cs="Times New Roman"/>
          <w:sz w:val="24"/>
          <w:szCs w:val="24"/>
        </w:rPr>
        <w:t xml:space="preserve">le duc de </w:t>
      </w:r>
      <w:proofErr w:type="spellStart"/>
      <w:r w:rsidR="005E703F">
        <w:rPr>
          <w:rFonts w:ascii="Times New Roman" w:hAnsi="Times New Roman" w:cs="Times New Roman"/>
          <w:sz w:val="24"/>
          <w:szCs w:val="24"/>
        </w:rPr>
        <w:t>Huescar</w:t>
      </w:r>
      <w:proofErr w:type="spellEnd"/>
      <w:r w:rsidR="005E703F">
        <w:rPr>
          <w:rFonts w:ascii="Times New Roman" w:hAnsi="Times New Roman" w:cs="Times New Roman"/>
          <w:sz w:val="24"/>
          <w:szCs w:val="24"/>
        </w:rPr>
        <w:t xml:space="preserve">, le comte Walewski, le prince de la </w:t>
      </w:r>
      <w:proofErr w:type="spellStart"/>
      <w:r w:rsidR="005E703F">
        <w:rPr>
          <w:rFonts w:ascii="Times New Roman" w:hAnsi="Times New Roman" w:cs="Times New Roman"/>
          <w:sz w:val="24"/>
          <w:szCs w:val="24"/>
        </w:rPr>
        <w:t>Moskowa</w:t>
      </w:r>
      <w:proofErr w:type="spellEnd"/>
      <w:r w:rsidR="005E703F">
        <w:rPr>
          <w:rFonts w:ascii="Times New Roman" w:hAnsi="Times New Roman" w:cs="Times New Roman"/>
          <w:sz w:val="24"/>
          <w:szCs w:val="24"/>
        </w:rPr>
        <w:t>, le marquis Charles de La Valette,</w:t>
      </w:r>
      <w:r w:rsidR="005E703F" w:rsidRPr="005E703F">
        <w:rPr>
          <w:rFonts w:ascii="Times New Roman" w:hAnsi="Times New Roman" w:cs="Times New Roman"/>
          <w:sz w:val="24"/>
          <w:szCs w:val="24"/>
        </w:rPr>
        <w:t xml:space="preserve"> </w:t>
      </w:r>
      <w:r w:rsidR="005E703F">
        <w:rPr>
          <w:rFonts w:ascii="Times New Roman" w:hAnsi="Times New Roman" w:cs="Times New Roman"/>
          <w:sz w:val="24"/>
          <w:szCs w:val="24"/>
        </w:rPr>
        <w:t xml:space="preserve">Achille Fould, le maréchal Mac-Mahon, le général Fleury, Eugène Rouher, Prosper Mérimée, Antonio </w:t>
      </w:r>
      <w:proofErr w:type="spellStart"/>
      <w:r w:rsidR="005E703F">
        <w:rPr>
          <w:rFonts w:ascii="Times New Roman" w:hAnsi="Times New Roman" w:cs="Times New Roman"/>
          <w:sz w:val="24"/>
          <w:szCs w:val="24"/>
        </w:rPr>
        <w:t>Panizzi</w:t>
      </w:r>
      <w:proofErr w:type="spellEnd"/>
      <w:r w:rsidR="005E703F">
        <w:rPr>
          <w:rFonts w:ascii="Times New Roman" w:hAnsi="Times New Roman" w:cs="Times New Roman"/>
          <w:sz w:val="24"/>
          <w:szCs w:val="24"/>
        </w:rPr>
        <w:t>, fameux patriote italien</w:t>
      </w:r>
      <w:r w:rsidR="001F7A89">
        <w:rPr>
          <w:rFonts w:ascii="Times New Roman" w:hAnsi="Times New Roman" w:cs="Times New Roman"/>
          <w:sz w:val="24"/>
          <w:szCs w:val="24"/>
        </w:rPr>
        <w:t xml:space="preserve"> et</w:t>
      </w:r>
      <w:r w:rsidR="005E703F">
        <w:rPr>
          <w:rFonts w:ascii="Times New Roman" w:hAnsi="Times New Roman" w:cs="Times New Roman"/>
          <w:sz w:val="24"/>
          <w:szCs w:val="24"/>
        </w:rPr>
        <w:t xml:space="preserve"> directeur de la bibliothèque du British Museum, ami de Prosper Mérimée</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sidR="002343DE">
        <w:rPr>
          <w:rStyle w:val="Appelnotedebasdep"/>
          <w:rFonts w:ascii="Times New Roman" w:hAnsi="Times New Roman" w:cs="Times New Roman"/>
          <w:sz w:val="24"/>
          <w:szCs w:val="24"/>
        </w:rPr>
        <w:footnoteReference w:id="126"/>
      </w:r>
      <w:r w:rsidR="00F608B6">
        <w:rPr>
          <w:rFonts w:ascii="Times New Roman" w:hAnsi="Times New Roman" w:cs="Times New Roman"/>
          <w:sz w:val="24"/>
          <w:szCs w:val="24"/>
        </w:rPr>
        <w:t>.</w:t>
      </w:r>
      <w:r w:rsidR="005E703F">
        <w:rPr>
          <w:rFonts w:ascii="Times New Roman" w:hAnsi="Times New Roman" w:cs="Times New Roman"/>
          <w:sz w:val="24"/>
          <w:szCs w:val="24"/>
        </w:rPr>
        <w:t xml:space="preserve"> </w:t>
      </w:r>
    </w:p>
    <w:p w14:paraId="0740FD2F" w14:textId="77777777" w:rsidR="006023FF" w:rsidRPr="009C2182" w:rsidRDefault="006023FF" w:rsidP="00FD544C">
      <w:pPr>
        <w:spacing w:after="0" w:line="360" w:lineRule="auto"/>
        <w:jc w:val="both"/>
        <w:rPr>
          <w:rFonts w:ascii="Times New Roman" w:hAnsi="Times New Roman" w:cs="Times New Roman"/>
          <w:b/>
          <w:i/>
          <w:sz w:val="16"/>
          <w:szCs w:val="16"/>
        </w:rPr>
      </w:pPr>
    </w:p>
    <w:p w14:paraId="633D98F0" w14:textId="77777777" w:rsidR="006023FF" w:rsidRPr="003F4B47" w:rsidRDefault="006023FF" w:rsidP="006023F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Les combles</w:t>
      </w:r>
    </w:p>
    <w:p w14:paraId="4D21171D" w14:textId="439115C2"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L’accès aux combles se faisait par les deux escaliers des ailes latérales et par l’escalier privé du corps central. Les pièces </w:t>
      </w:r>
      <w:r w:rsidR="00822609">
        <w:rPr>
          <w:rFonts w:ascii="Times New Roman" w:hAnsi="Times New Roman" w:cs="Times New Roman"/>
          <w:sz w:val="24"/>
          <w:szCs w:val="24"/>
        </w:rPr>
        <w:t>sur la</w:t>
      </w:r>
      <w:r>
        <w:rPr>
          <w:rFonts w:ascii="Times New Roman" w:hAnsi="Times New Roman" w:cs="Times New Roman"/>
          <w:sz w:val="24"/>
          <w:szCs w:val="24"/>
        </w:rPr>
        <w:t xml:space="preserve"> mer servaient de garde-meubles, ainsi qu’une autre </w:t>
      </w:r>
      <w:r w:rsidR="00822609">
        <w:rPr>
          <w:rFonts w:ascii="Times New Roman" w:hAnsi="Times New Roman" w:cs="Times New Roman"/>
          <w:sz w:val="24"/>
          <w:szCs w:val="24"/>
        </w:rPr>
        <w:t>sur</w:t>
      </w:r>
      <w:r>
        <w:rPr>
          <w:rFonts w:ascii="Times New Roman" w:hAnsi="Times New Roman" w:cs="Times New Roman"/>
          <w:sz w:val="24"/>
          <w:szCs w:val="24"/>
        </w:rPr>
        <w:t xml:space="preserve"> la cour, près de la chambre de l’horloge où </w:t>
      </w:r>
      <w:r w:rsidR="001F7A89">
        <w:rPr>
          <w:rFonts w:ascii="Times New Roman" w:hAnsi="Times New Roman" w:cs="Times New Roman"/>
          <w:sz w:val="24"/>
          <w:szCs w:val="24"/>
        </w:rPr>
        <w:t>se trouv</w:t>
      </w:r>
      <w:r w:rsidR="004F0B6E">
        <w:rPr>
          <w:rFonts w:ascii="Times New Roman" w:hAnsi="Times New Roman" w:cs="Times New Roman"/>
          <w:sz w:val="24"/>
          <w:szCs w:val="24"/>
        </w:rPr>
        <w:t>ait</w:t>
      </w:r>
      <w:r>
        <w:rPr>
          <w:rFonts w:ascii="Times New Roman" w:hAnsi="Times New Roman" w:cs="Times New Roman"/>
          <w:sz w:val="24"/>
          <w:szCs w:val="24"/>
        </w:rPr>
        <w:t xml:space="preserve"> </w:t>
      </w:r>
      <w:r w:rsidR="00C557D0">
        <w:rPr>
          <w:rFonts w:ascii="Times New Roman" w:hAnsi="Times New Roman" w:cs="Times New Roman"/>
          <w:sz w:val="24"/>
          <w:szCs w:val="24"/>
        </w:rPr>
        <w:t>le</w:t>
      </w:r>
      <w:r>
        <w:rPr>
          <w:rFonts w:ascii="Times New Roman" w:hAnsi="Times New Roman" w:cs="Times New Roman"/>
          <w:sz w:val="24"/>
          <w:szCs w:val="24"/>
        </w:rPr>
        <w:t xml:space="preserve"> mécanisme</w:t>
      </w:r>
      <w:r w:rsidR="00C557D0">
        <w:rPr>
          <w:rFonts w:ascii="Times New Roman" w:hAnsi="Times New Roman" w:cs="Times New Roman"/>
          <w:sz w:val="24"/>
          <w:szCs w:val="24"/>
        </w:rPr>
        <w:t xml:space="preserve"> de celle-ci</w:t>
      </w:r>
      <w:r>
        <w:rPr>
          <w:rFonts w:ascii="Times New Roman" w:hAnsi="Times New Roman" w:cs="Times New Roman"/>
          <w:sz w:val="24"/>
          <w:szCs w:val="24"/>
        </w:rPr>
        <w:t xml:space="preserve">. Une lingerie fut installée à gauche de </w:t>
      </w:r>
      <w:r w:rsidR="00C557D0">
        <w:rPr>
          <w:rFonts w:ascii="Times New Roman" w:hAnsi="Times New Roman" w:cs="Times New Roman"/>
          <w:sz w:val="24"/>
          <w:szCs w:val="24"/>
        </w:rPr>
        <w:t>la</w:t>
      </w:r>
      <w:r>
        <w:rPr>
          <w:rFonts w:ascii="Times New Roman" w:hAnsi="Times New Roman" w:cs="Times New Roman"/>
          <w:sz w:val="24"/>
          <w:szCs w:val="24"/>
        </w:rPr>
        <w:t xml:space="preserve"> pièce.</w:t>
      </w:r>
    </w:p>
    <w:p w14:paraId="09808AE8" w14:textId="77777777"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L’aile gauche débutait par l’annexe de la lingerie, suivie de cinq chambres de domestiques et d’un </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w:t>
      </w:r>
    </w:p>
    <w:p w14:paraId="235D91D1" w14:textId="77777777" w:rsidR="009C5942" w:rsidRDefault="006023FF" w:rsidP="006023FF">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L’aile droite, </w:t>
      </w:r>
      <w:r w:rsidR="00C557D0">
        <w:rPr>
          <w:rFonts w:ascii="Times New Roman" w:hAnsi="Times New Roman" w:cs="Times New Roman"/>
          <w:sz w:val="24"/>
          <w:szCs w:val="24"/>
        </w:rPr>
        <w:t xml:space="preserve">disposée de manière </w:t>
      </w:r>
      <w:r>
        <w:rPr>
          <w:rFonts w:ascii="Times New Roman" w:hAnsi="Times New Roman" w:cs="Times New Roman"/>
          <w:sz w:val="24"/>
          <w:szCs w:val="24"/>
        </w:rPr>
        <w:t xml:space="preserve">identique, contenait, quant à elle, six </w:t>
      </w:r>
      <w:r w:rsidR="00B21E75">
        <w:rPr>
          <w:rFonts w:ascii="Times New Roman" w:hAnsi="Times New Roman" w:cs="Times New Roman"/>
          <w:sz w:val="24"/>
          <w:szCs w:val="24"/>
        </w:rPr>
        <w:t xml:space="preserve">autres </w:t>
      </w:r>
      <w:r>
        <w:rPr>
          <w:rFonts w:ascii="Times New Roman" w:hAnsi="Times New Roman" w:cs="Times New Roman"/>
          <w:sz w:val="24"/>
          <w:szCs w:val="24"/>
        </w:rPr>
        <w:t>chambres</w:t>
      </w:r>
      <w:r w:rsidR="00B21E75">
        <w:rPr>
          <w:rFonts w:ascii="Times New Roman" w:hAnsi="Times New Roman" w:cs="Times New Roman"/>
          <w:sz w:val="24"/>
          <w:szCs w:val="24"/>
        </w:rPr>
        <w:t xml:space="preserve"> de domestiques</w:t>
      </w:r>
      <w:r w:rsidR="00B21E75">
        <w:rPr>
          <w:rStyle w:val="Appelnotedebasdep"/>
          <w:rFonts w:ascii="Times New Roman" w:hAnsi="Times New Roman" w:cs="Times New Roman"/>
          <w:sz w:val="24"/>
          <w:szCs w:val="24"/>
        </w:rPr>
        <w:footnoteReference w:id="127"/>
      </w:r>
      <w:r>
        <w:rPr>
          <w:rFonts w:ascii="Times New Roman" w:hAnsi="Times New Roman" w:cs="Times New Roman"/>
          <w:sz w:val="24"/>
          <w:szCs w:val="24"/>
        </w:rPr>
        <w:t>.</w:t>
      </w:r>
    </w:p>
    <w:p w14:paraId="21DDECBE" w14:textId="77777777" w:rsidR="001F7A89" w:rsidRPr="009C2182" w:rsidRDefault="001F7A89" w:rsidP="00822609">
      <w:pPr>
        <w:spacing w:after="0" w:line="360" w:lineRule="auto"/>
        <w:jc w:val="both"/>
        <w:rPr>
          <w:rFonts w:ascii="Times New Roman" w:hAnsi="Times New Roman" w:cs="Times New Roman"/>
          <w:b/>
          <w:i/>
          <w:sz w:val="16"/>
          <w:szCs w:val="16"/>
        </w:rPr>
      </w:pPr>
    </w:p>
    <w:p w14:paraId="0D6CA7CA" w14:textId="77777777" w:rsidR="006023FF" w:rsidRPr="00F45E01" w:rsidRDefault="006023FF" w:rsidP="006023FF">
      <w:pPr>
        <w:spacing w:line="360" w:lineRule="auto"/>
        <w:jc w:val="both"/>
        <w:rPr>
          <w:rFonts w:ascii="Times New Roman" w:hAnsi="Times New Roman" w:cs="Times New Roman"/>
          <w:b/>
          <w:i/>
          <w:sz w:val="24"/>
          <w:szCs w:val="24"/>
        </w:rPr>
      </w:pPr>
      <w:r w:rsidRPr="00F45E01">
        <w:rPr>
          <w:rFonts w:ascii="Times New Roman" w:hAnsi="Times New Roman" w:cs="Times New Roman"/>
          <w:b/>
          <w:i/>
          <w:sz w:val="24"/>
          <w:szCs w:val="24"/>
        </w:rPr>
        <w:t>Distribution de la nouvelle aile</w:t>
      </w:r>
      <w:r>
        <w:rPr>
          <w:rFonts w:ascii="Times New Roman" w:hAnsi="Times New Roman" w:cs="Times New Roman"/>
          <w:b/>
          <w:i/>
          <w:sz w:val="24"/>
          <w:szCs w:val="24"/>
        </w:rPr>
        <w:t xml:space="preserve"> </w:t>
      </w:r>
    </w:p>
    <w:p w14:paraId="1C6D96E6" w14:textId="77777777"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nouvelle aile </w:t>
      </w:r>
      <w:r w:rsidR="004F0B6E">
        <w:rPr>
          <w:rFonts w:ascii="Times New Roman" w:hAnsi="Times New Roman" w:cs="Times New Roman"/>
          <w:sz w:val="24"/>
          <w:szCs w:val="24"/>
        </w:rPr>
        <w:t>se composait de trois niveaux :</w:t>
      </w:r>
      <w:r>
        <w:rPr>
          <w:rFonts w:ascii="Times New Roman" w:hAnsi="Times New Roman" w:cs="Times New Roman"/>
          <w:sz w:val="24"/>
          <w:szCs w:val="24"/>
        </w:rPr>
        <w:t xml:space="preserve"> </w:t>
      </w:r>
      <w:r w:rsidR="00822609">
        <w:rPr>
          <w:rFonts w:ascii="Times New Roman" w:hAnsi="Times New Roman" w:cs="Times New Roman"/>
          <w:sz w:val="24"/>
          <w:szCs w:val="24"/>
        </w:rPr>
        <w:t xml:space="preserve">un </w:t>
      </w:r>
      <w:r>
        <w:rPr>
          <w:rFonts w:ascii="Times New Roman" w:hAnsi="Times New Roman" w:cs="Times New Roman"/>
          <w:sz w:val="24"/>
          <w:szCs w:val="24"/>
        </w:rPr>
        <w:t>sous-sol,</w:t>
      </w:r>
      <w:r w:rsidR="00822609">
        <w:rPr>
          <w:rFonts w:ascii="Times New Roman" w:hAnsi="Times New Roman" w:cs="Times New Roman"/>
          <w:sz w:val="24"/>
          <w:szCs w:val="24"/>
        </w:rPr>
        <w:t xml:space="preserve"> un</w:t>
      </w:r>
      <w:r>
        <w:rPr>
          <w:rFonts w:ascii="Times New Roman" w:hAnsi="Times New Roman" w:cs="Times New Roman"/>
          <w:sz w:val="24"/>
          <w:szCs w:val="24"/>
        </w:rPr>
        <w:t xml:space="preserve"> rez-de-chaussée et</w:t>
      </w:r>
      <w:r w:rsidR="00822609">
        <w:rPr>
          <w:rFonts w:ascii="Times New Roman" w:hAnsi="Times New Roman" w:cs="Times New Roman"/>
          <w:sz w:val="24"/>
          <w:szCs w:val="24"/>
        </w:rPr>
        <w:t xml:space="preserve"> un</w:t>
      </w:r>
      <w:r>
        <w:rPr>
          <w:rFonts w:ascii="Times New Roman" w:hAnsi="Times New Roman" w:cs="Times New Roman"/>
          <w:sz w:val="24"/>
          <w:szCs w:val="24"/>
        </w:rPr>
        <w:t xml:space="preserve"> entresol </w:t>
      </w:r>
      <w:r w:rsidR="004F0B6E">
        <w:rPr>
          <w:rFonts w:ascii="Times New Roman" w:hAnsi="Times New Roman" w:cs="Times New Roman"/>
          <w:sz w:val="24"/>
          <w:szCs w:val="24"/>
        </w:rPr>
        <w:t>à l’instar d</w:t>
      </w:r>
      <w:r>
        <w:rPr>
          <w:rFonts w:ascii="Times New Roman" w:hAnsi="Times New Roman" w:cs="Times New Roman"/>
          <w:sz w:val="24"/>
          <w:szCs w:val="24"/>
        </w:rPr>
        <w:t>es ailes sur la cour</w:t>
      </w:r>
      <w:r w:rsidR="009E051E">
        <w:rPr>
          <w:rFonts w:ascii="Times New Roman" w:hAnsi="Times New Roman" w:cs="Times New Roman"/>
          <w:sz w:val="24"/>
          <w:szCs w:val="24"/>
        </w:rPr>
        <w:t xml:space="preserve"> d’honneur</w:t>
      </w:r>
      <w:r>
        <w:rPr>
          <w:rFonts w:ascii="Times New Roman" w:hAnsi="Times New Roman" w:cs="Times New Roman"/>
          <w:sz w:val="24"/>
          <w:szCs w:val="24"/>
        </w:rPr>
        <w:t>. Sa création</w:t>
      </w:r>
      <w:r w:rsidR="004F0B6E">
        <w:rPr>
          <w:rFonts w:ascii="Times New Roman" w:hAnsi="Times New Roman" w:cs="Times New Roman"/>
          <w:sz w:val="24"/>
          <w:szCs w:val="24"/>
        </w:rPr>
        <w:t xml:space="preserve"> </w:t>
      </w:r>
      <w:r w:rsidR="00822609">
        <w:rPr>
          <w:rFonts w:ascii="Times New Roman" w:hAnsi="Times New Roman" w:cs="Times New Roman"/>
          <w:sz w:val="24"/>
          <w:szCs w:val="24"/>
        </w:rPr>
        <w:t>a</w:t>
      </w:r>
      <w:r w:rsidR="009E051E">
        <w:rPr>
          <w:rFonts w:ascii="Times New Roman" w:hAnsi="Times New Roman" w:cs="Times New Roman"/>
          <w:sz w:val="24"/>
          <w:szCs w:val="24"/>
        </w:rPr>
        <w:t>v</w:t>
      </w:r>
      <w:r w:rsidR="004F0B6E">
        <w:rPr>
          <w:rFonts w:ascii="Times New Roman" w:hAnsi="Times New Roman" w:cs="Times New Roman"/>
          <w:sz w:val="24"/>
          <w:szCs w:val="24"/>
        </w:rPr>
        <w:t>ait</w:t>
      </w:r>
      <w:r>
        <w:rPr>
          <w:rFonts w:ascii="Times New Roman" w:hAnsi="Times New Roman" w:cs="Times New Roman"/>
          <w:sz w:val="24"/>
          <w:szCs w:val="24"/>
        </w:rPr>
        <w:t xml:space="preserve"> entrain</w:t>
      </w:r>
      <w:r w:rsidR="00822609">
        <w:rPr>
          <w:rFonts w:ascii="Times New Roman" w:hAnsi="Times New Roman" w:cs="Times New Roman"/>
          <w:sz w:val="24"/>
          <w:szCs w:val="24"/>
        </w:rPr>
        <w:t>é</w:t>
      </w:r>
      <w:r w:rsidR="009E051E">
        <w:rPr>
          <w:rFonts w:ascii="Times New Roman" w:hAnsi="Times New Roman" w:cs="Times New Roman"/>
          <w:sz w:val="24"/>
          <w:szCs w:val="24"/>
        </w:rPr>
        <w:t xml:space="preserve"> la</w:t>
      </w:r>
      <w:r>
        <w:rPr>
          <w:rFonts w:ascii="Times New Roman" w:hAnsi="Times New Roman" w:cs="Times New Roman"/>
          <w:sz w:val="24"/>
          <w:szCs w:val="24"/>
        </w:rPr>
        <w:t xml:space="preserve"> modification sensible de la distribution intérieure </w:t>
      </w:r>
      <w:r w:rsidR="009E051E">
        <w:rPr>
          <w:rFonts w:ascii="Times New Roman" w:hAnsi="Times New Roman" w:cs="Times New Roman"/>
          <w:sz w:val="24"/>
          <w:szCs w:val="24"/>
        </w:rPr>
        <w:t>du corps central</w:t>
      </w:r>
      <w:r>
        <w:rPr>
          <w:rFonts w:ascii="Times New Roman" w:hAnsi="Times New Roman" w:cs="Times New Roman"/>
          <w:sz w:val="24"/>
          <w:szCs w:val="24"/>
        </w:rPr>
        <w:t xml:space="preserve">. </w:t>
      </w:r>
    </w:p>
    <w:p w14:paraId="3342B6F8" w14:textId="46603592" w:rsidR="006023FF" w:rsidRDefault="00822609"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À l’origine, le sous-sol</w:t>
      </w:r>
      <w:r w:rsidR="006023FF">
        <w:rPr>
          <w:rFonts w:ascii="Times New Roman" w:hAnsi="Times New Roman" w:cs="Times New Roman"/>
          <w:sz w:val="24"/>
          <w:szCs w:val="24"/>
        </w:rPr>
        <w:t xml:space="preserve"> de l’aile se composait, au bout, d’une grande argenterie et d’un lavoir pour cette dernière. On a </w:t>
      </w:r>
      <w:r w:rsidR="009E051E">
        <w:rPr>
          <w:rFonts w:ascii="Times New Roman" w:hAnsi="Times New Roman" w:cs="Times New Roman"/>
          <w:sz w:val="24"/>
          <w:szCs w:val="24"/>
        </w:rPr>
        <w:t>vu</w:t>
      </w:r>
      <w:r w:rsidR="006023FF">
        <w:rPr>
          <w:rFonts w:ascii="Times New Roman" w:hAnsi="Times New Roman" w:cs="Times New Roman"/>
          <w:sz w:val="24"/>
          <w:szCs w:val="24"/>
        </w:rPr>
        <w:t xml:space="preserve"> précédemment l’emplacement de</w:t>
      </w:r>
      <w:r w:rsidR="009E051E">
        <w:rPr>
          <w:rFonts w:ascii="Times New Roman" w:hAnsi="Times New Roman" w:cs="Times New Roman"/>
          <w:sz w:val="24"/>
          <w:szCs w:val="24"/>
        </w:rPr>
        <w:t xml:space="preserve"> la</w:t>
      </w:r>
      <w:r w:rsidR="006023FF">
        <w:rPr>
          <w:rFonts w:ascii="Times New Roman" w:hAnsi="Times New Roman" w:cs="Times New Roman"/>
          <w:sz w:val="24"/>
          <w:szCs w:val="24"/>
        </w:rPr>
        <w:t xml:space="preserve"> cave des vins fins et</w:t>
      </w:r>
      <w:r w:rsidR="009E051E">
        <w:rPr>
          <w:rFonts w:ascii="Times New Roman" w:hAnsi="Times New Roman" w:cs="Times New Roman"/>
          <w:sz w:val="24"/>
          <w:szCs w:val="24"/>
        </w:rPr>
        <w:t xml:space="preserve"> de la cave</w:t>
      </w:r>
      <w:r w:rsidR="006023FF">
        <w:rPr>
          <w:rFonts w:ascii="Times New Roman" w:hAnsi="Times New Roman" w:cs="Times New Roman"/>
          <w:sz w:val="24"/>
          <w:szCs w:val="24"/>
        </w:rPr>
        <w:t xml:space="preserve"> ordinaire</w:t>
      </w:r>
      <w:r w:rsidR="009E051E">
        <w:rPr>
          <w:rFonts w:ascii="Times New Roman" w:hAnsi="Times New Roman" w:cs="Times New Roman"/>
          <w:sz w:val="24"/>
          <w:szCs w:val="24"/>
        </w:rPr>
        <w:t xml:space="preserve"> ainsi que</w:t>
      </w:r>
      <w:r w:rsidR="006023FF">
        <w:rPr>
          <w:rFonts w:ascii="Times New Roman" w:hAnsi="Times New Roman" w:cs="Times New Roman"/>
          <w:sz w:val="24"/>
          <w:szCs w:val="24"/>
        </w:rPr>
        <w:t xml:space="preserve"> </w:t>
      </w:r>
      <w:r w:rsidR="001F7A89">
        <w:rPr>
          <w:rFonts w:ascii="Times New Roman" w:hAnsi="Times New Roman" w:cs="Times New Roman"/>
          <w:sz w:val="24"/>
          <w:szCs w:val="24"/>
        </w:rPr>
        <w:t xml:space="preserve">celui </w:t>
      </w:r>
      <w:r w:rsidR="006023FF">
        <w:rPr>
          <w:rFonts w:ascii="Times New Roman" w:hAnsi="Times New Roman" w:cs="Times New Roman"/>
          <w:sz w:val="24"/>
          <w:szCs w:val="24"/>
        </w:rPr>
        <w:t xml:space="preserve">de leur rinçoir. Un bûcher fut disposé au droit du dépôt qui sera installé </w:t>
      </w:r>
      <w:r w:rsidR="009E051E">
        <w:rPr>
          <w:rFonts w:ascii="Times New Roman" w:hAnsi="Times New Roman" w:cs="Times New Roman"/>
          <w:sz w:val="24"/>
          <w:szCs w:val="24"/>
        </w:rPr>
        <w:t xml:space="preserve">là </w:t>
      </w:r>
      <w:r w:rsidR="006023FF">
        <w:rPr>
          <w:rFonts w:ascii="Times New Roman" w:hAnsi="Times New Roman" w:cs="Times New Roman"/>
          <w:sz w:val="24"/>
          <w:szCs w:val="24"/>
        </w:rPr>
        <w:t xml:space="preserve">en 1866. </w:t>
      </w:r>
    </w:p>
    <w:p w14:paraId="21721187" w14:textId="73F3F668"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Sans doute lassé de monter le grand escalier</w:t>
      </w:r>
      <w:r w:rsidR="00C67D3E">
        <w:rPr>
          <w:rFonts w:ascii="Times New Roman" w:hAnsi="Times New Roman" w:cs="Times New Roman"/>
          <w:sz w:val="24"/>
          <w:szCs w:val="24"/>
        </w:rPr>
        <w:t xml:space="preserve"> – Napoléon III avait 50 ans passés −</w:t>
      </w:r>
      <w:r>
        <w:rPr>
          <w:rFonts w:ascii="Times New Roman" w:hAnsi="Times New Roman" w:cs="Times New Roman"/>
          <w:sz w:val="24"/>
          <w:szCs w:val="24"/>
        </w:rPr>
        <w:t xml:space="preserve"> et pour plus de commodités, le couple impérial décida de s’</w:t>
      </w:r>
      <w:r w:rsidR="009E051E">
        <w:rPr>
          <w:rFonts w:ascii="Times New Roman" w:hAnsi="Times New Roman" w:cs="Times New Roman"/>
          <w:sz w:val="24"/>
          <w:szCs w:val="24"/>
        </w:rPr>
        <w:t>établi</w:t>
      </w:r>
      <w:r>
        <w:rPr>
          <w:rFonts w:ascii="Times New Roman" w:hAnsi="Times New Roman" w:cs="Times New Roman"/>
          <w:sz w:val="24"/>
          <w:szCs w:val="24"/>
        </w:rPr>
        <w:t xml:space="preserve">r au rez-de-chaussée du nouveau logis. La chambre de l’empereur fut ainsi </w:t>
      </w:r>
      <w:r w:rsidR="009E051E">
        <w:rPr>
          <w:rFonts w:ascii="Times New Roman" w:hAnsi="Times New Roman" w:cs="Times New Roman"/>
          <w:sz w:val="24"/>
          <w:szCs w:val="24"/>
        </w:rPr>
        <w:t>disposée</w:t>
      </w:r>
      <w:r>
        <w:rPr>
          <w:rFonts w:ascii="Times New Roman" w:hAnsi="Times New Roman" w:cs="Times New Roman"/>
          <w:sz w:val="24"/>
          <w:szCs w:val="24"/>
        </w:rPr>
        <w:t xml:space="preserve"> près de son cabinet de travail. Comme au premier étage, elle fut séparée de celle de l’impératrice par </w:t>
      </w:r>
      <w:r w:rsidR="009E051E">
        <w:rPr>
          <w:rFonts w:ascii="Times New Roman" w:hAnsi="Times New Roman" w:cs="Times New Roman"/>
          <w:sz w:val="24"/>
          <w:szCs w:val="24"/>
        </w:rPr>
        <w:t>une</w:t>
      </w:r>
      <w:r>
        <w:rPr>
          <w:rFonts w:ascii="Times New Roman" w:hAnsi="Times New Roman" w:cs="Times New Roman"/>
          <w:sz w:val="24"/>
          <w:szCs w:val="24"/>
        </w:rPr>
        <w:t xml:space="preserve"> salle de bains</w:t>
      </w:r>
      <w:r w:rsidR="009E051E">
        <w:rPr>
          <w:rFonts w:ascii="Times New Roman" w:hAnsi="Times New Roman" w:cs="Times New Roman"/>
          <w:sz w:val="24"/>
          <w:szCs w:val="24"/>
        </w:rPr>
        <w:t xml:space="preserve"> commune</w:t>
      </w:r>
      <w:r>
        <w:rPr>
          <w:rFonts w:ascii="Times New Roman" w:hAnsi="Times New Roman" w:cs="Times New Roman"/>
          <w:sz w:val="24"/>
          <w:szCs w:val="24"/>
        </w:rPr>
        <w:t>.</w:t>
      </w:r>
      <w:r w:rsidRPr="008E3CDE">
        <w:rPr>
          <w:rFonts w:ascii="Times New Roman" w:hAnsi="Times New Roman" w:cs="Times New Roman"/>
          <w:sz w:val="24"/>
          <w:szCs w:val="24"/>
        </w:rPr>
        <w:t xml:space="preserve"> </w:t>
      </w:r>
      <w:r w:rsidR="00CC1F7E">
        <w:rPr>
          <w:rFonts w:ascii="Times New Roman" w:hAnsi="Times New Roman" w:cs="Times New Roman"/>
          <w:sz w:val="24"/>
          <w:szCs w:val="24"/>
        </w:rPr>
        <w:t>Elle était précédée</w:t>
      </w:r>
      <w:r>
        <w:rPr>
          <w:rFonts w:ascii="Times New Roman" w:hAnsi="Times New Roman" w:cs="Times New Roman"/>
          <w:sz w:val="24"/>
          <w:szCs w:val="24"/>
        </w:rPr>
        <w:t xml:space="preserve"> d’une antichambre</w:t>
      </w:r>
      <w:r w:rsidR="00822609">
        <w:rPr>
          <w:rFonts w:ascii="Times New Roman" w:hAnsi="Times New Roman" w:cs="Times New Roman"/>
          <w:sz w:val="24"/>
          <w:szCs w:val="24"/>
        </w:rPr>
        <w:t>,</w:t>
      </w:r>
      <w:r>
        <w:rPr>
          <w:rFonts w:ascii="Times New Roman" w:hAnsi="Times New Roman" w:cs="Times New Roman"/>
          <w:sz w:val="24"/>
          <w:szCs w:val="24"/>
        </w:rPr>
        <w:t xml:space="preserve"> commune</w:t>
      </w:r>
      <w:r w:rsidR="009E051E">
        <w:rPr>
          <w:rFonts w:ascii="Times New Roman" w:hAnsi="Times New Roman" w:cs="Times New Roman"/>
          <w:sz w:val="24"/>
          <w:szCs w:val="24"/>
        </w:rPr>
        <w:t xml:space="preserve"> </w:t>
      </w:r>
      <w:r w:rsidR="00822609">
        <w:rPr>
          <w:rFonts w:ascii="Times New Roman" w:hAnsi="Times New Roman" w:cs="Times New Roman"/>
          <w:sz w:val="24"/>
          <w:szCs w:val="24"/>
        </w:rPr>
        <w:t>également</w:t>
      </w:r>
      <w:r w:rsidR="001F7A89">
        <w:rPr>
          <w:rFonts w:ascii="Times New Roman" w:hAnsi="Times New Roman" w:cs="Times New Roman"/>
          <w:sz w:val="24"/>
          <w:szCs w:val="24"/>
        </w:rPr>
        <w:t>,</w:t>
      </w:r>
      <w:r w:rsidR="00822609">
        <w:rPr>
          <w:rFonts w:ascii="Times New Roman" w:hAnsi="Times New Roman" w:cs="Times New Roman"/>
          <w:sz w:val="24"/>
          <w:szCs w:val="24"/>
        </w:rPr>
        <w:t xml:space="preserve"> et ce </w:t>
      </w:r>
      <w:r>
        <w:rPr>
          <w:rFonts w:ascii="Times New Roman" w:hAnsi="Times New Roman" w:cs="Times New Roman"/>
          <w:sz w:val="24"/>
          <w:szCs w:val="24"/>
        </w:rPr>
        <w:t>contre tous les usages français. Ces quatre pièces, remaniées en 1904-1905,</w:t>
      </w:r>
      <w:r w:rsidR="00822609">
        <w:rPr>
          <w:rFonts w:ascii="Times New Roman" w:hAnsi="Times New Roman" w:cs="Times New Roman"/>
          <w:sz w:val="24"/>
          <w:szCs w:val="24"/>
        </w:rPr>
        <w:t xml:space="preserve"> vinrent</w:t>
      </w:r>
      <w:r>
        <w:rPr>
          <w:rFonts w:ascii="Times New Roman" w:hAnsi="Times New Roman" w:cs="Times New Roman"/>
          <w:sz w:val="24"/>
          <w:szCs w:val="24"/>
        </w:rPr>
        <w:t xml:space="preserve"> constitu</w:t>
      </w:r>
      <w:r w:rsidR="00822609">
        <w:rPr>
          <w:rFonts w:ascii="Times New Roman" w:hAnsi="Times New Roman" w:cs="Times New Roman"/>
          <w:sz w:val="24"/>
          <w:szCs w:val="24"/>
        </w:rPr>
        <w:t>er</w:t>
      </w:r>
      <w:r>
        <w:rPr>
          <w:rFonts w:ascii="Times New Roman" w:hAnsi="Times New Roman" w:cs="Times New Roman"/>
          <w:sz w:val="24"/>
          <w:szCs w:val="24"/>
        </w:rPr>
        <w:t xml:space="preserve"> l</w:t>
      </w:r>
      <w:r w:rsidR="00822609">
        <w:rPr>
          <w:rFonts w:ascii="Times New Roman" w:hAnsi="Times New Roman" w:cs="Times New Roman"/>
          <w:sz w:val="24"/>
          <w:szCs w:val="24"/>
        </w:rPr>
        <w:t>a</w:t>
      </w:r>
      <w:r>
        <w:rPr>
          <w:rFonts w:ascii="Times New Roman" w:hAnsi="Times New Roman" w:cs="Times New Roman"/>
          <w:sz w:val="24"/>
          <w:szCs w:val="24"/>
        </w:rPr>
        <w:t xml:space="preserve"> suite impériale</w:t>
      </w:r>
      <w:r w:rsidR="00CC1F7E">
        <w:rPr>
          <w:rFonts w:ascii="Times New Roman" w:hAnsi="Times New Roman" w:cs="Times New Roman"/>
          <w:sz w:val="24"/>
          <w:szCs w:val="24"/>
        </w:rPr>
        <w:t xml:space="preserve"> </w:t>
      </w:r>
      <w:r w:rsidR="00AA1B8C">
        <w:rPr>
          <w:rFonts w:ascii="Times New Roman" w:hAnsi="Times New Roman" w:cs="Times New Roman"/>
          <w:sz w:val="24"/>
          <w:szCs w:val="24"/>
        </w:rPr>
        <w:t>de l’Hôtel du Palais</w:t>
      </w:r>
      <w:r>
        <w:rPr>
          <w:rFonts w:ascii="Times New Roman" w:hAnsi="Times New Roman" w:cs="Times New Roman"/>
          <w:sz w:val="24"/>
          <w:szCs w:val="24"/>
        </w:rPr>
        <w:t xml:space="preserve">. </w:t>
      </w:r>
    </w:p>
    <w:p w14:paraId="30171BD2" w14:textId="25F1D2BB" w:rsidR="006023FF"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L’appartement d</w:t>
      </w:r>
      <w:r w:rsidR="00E45CC2">
        <w:rPr>
          <w:rFonts w:ascii="Times New Roman" w:hAnsi="Times New Roman" w:cs="Times New Roman"/>
          <w:sz w:val="24"/>
          <w:szCs w:val="24"/>
        </w:rPr>
        <w:t>’Eugénie</w:t>
      </w:r>
      <w:r>
        <w:rPr>
          <w:rFonts w:ascii="Times New Roman" w:hAnsi="Times New Roman" w:cs="Times New Roman"/>
          <w:sz w:val="24"/>
          <w:szCs w:val="24"/>
        </w:rPr>
        <w:t xml:space="preserve"> se composait</w:t>
      </w:r>
      <w:r w:rsidR="001F7A89">
        <w:rPr>
          <w:rFonts w:ascii="Times New Roman" w:hAnsi="Times New Roman" w:cs="Times New Roman"/>
          <w:sz w:val="24"/>
          <w:szCs w:val="24"/>
        </w:rPr>
        <w:t>,</w:t>
      </w:r>
      <w:r>
        <w:rPr>
          <w:rFonts w:ascii="Times New Roman" w:hAnsi="Times New Roman" w:cs="Times New Roman"/>
          <w:sz w:val="24"/>
          <w:szCs w:val="24"/>
        </w:rPr>
        <w:t xml:space="preserve"> </w:t>
      </w:r>
      <w:r w:rsidR="0037726D">
        <w:rPr>
          <w:rFonts w:ascii="Times New Roman" w:hAnsi="Times New Roman" w:cs="Times New Roman"/>
          <w:sz w:val="24"/>
          <w:szCs w:val="24"/>
        </w:rPr>
        <w:t>en outre</w:t>
      </w:r>
      <w:r w:rsidR="001F7A89">
        <w:rPr>
          <w:rFonts w:ascii="Times New Roman" w:hAnsi="Times New Roman" w:cs="Times New Roman"/>
          <w:sz w:val="24"/>
          <w:szCs w:val="24"/>
        </w:rPr>
        <w:t>,</w:t>
      </w:r>
      <w:r>
        <w:rPr>
          <w:rFonts w:ascii="Times New Roman" w:hAnsi="Times New Roman" w:cs="Times New Roman"/>
          <w:sz w:val="24"/>
          <w:szCs w:val="24"/>
        </w:rPr>
        <w:t xml:space="preserve"> d’un cabinet de toilette particulier, </w:t>
      </w:r>
      <w:r w:rsidR="001F7A89">
        <w:rPr>
          <w:rFonts w:ascii="Times New Roman" w:hAnsi="Times New Roman" w:cs="Times New Roman"/>
          <w:sz w:val="24"/>
          <w:szCs w:val="24"/>
        </w:rPr>
        <w:t>install</w:t>
      </w:r>
      <w:r>
        <w:rPr>
          <w:rFonts w:ascii="Times New Roman" w:hAnsi="Times New Roman" w:cs="Times New Roman"/>
          <w:sz w:val="24"/>
          <w:szCs w:val="24"/>
        </w:rPr>
        <w:t xml:space="preserve">é </w:t>
      </w:r>
      <w:r w:rsidR="0053512D">
        <w:rPr>
          <w:rFonts w:ascii="Times New Roman" w:hAnsi="Times New Roman" w:cs="Times New Roman"/>
          <w:sz w:val="24"/>
          <w:szCs w:val="24"/>
        </w:rPr>
        <w:t xml:space="preserve">en 1863 </w:t>
      </w:r>
      <w:r>
        <w:rPr>
          <w:rFonts w:ascii="Times New Roman" w:hAnsi="Times New Roman" w:cs="Times New Roman"/>
          <w:sz w:val="24"/>
          <w:szCs w:val="24"/>
        </w:rPr>
        <w:t>derrière l’escalier d’accès à l’entresol</w:t>
      </w:r>
      <w:r w:rsidR="0053512D">
        <w:rPr>
          <w:rFonts w:ascii="Times New Roman" w:hAnsi="Times New Roman" w:cs="Times New Roman"/>
          <w:sz w:val="24"/>
          <w:szCs w:val="24"/>
        </w:rPr>
        <w:t>, à l’emplacement de</w:t>
      </w:r>
      <w:r w:rsidR="00DD4227">
        <w:rPr>
          <w:rFonts w:ascii="Times New Roman" w:hAnsi="Times New Roman" w:cs="Times New Roman"/>
          <w:sz w:val="24"/>
          <w:szCs w:val="24"/>
        </w:rPr>
        <w:t xml:space="preserve"> la</w:t>
      </w:r>
      <w:r>
        <w:rPr>
          <w:rFonts w:ascii="Times New Roman" w:hAnsi="Times New Roman" w:cs="Times New Roman"/>
          <w:sz w:val="24"/>
          <w:szCs w:val="24"/>
        </w:rPr>
        <w:t xml:space="preserve"> salle d’atours </w:t>
      </w:r>
      <w:r w:rsidR="00DD4227">
        <w:rPr>
          <w:rFonts w:ascii="Times New Roman" w:hAnsi="Times New Roman" w:cs="Times New Roman"/>
          <w:sz w:val="24"/>
          <w:szCs w:val="24"/>
        </w:rPr>
        <w:t>de</w:t>
      </w:r>
      <w:r>
        <w:rPr>
          <w:rFonts w:ascii="Times New Roman" w:hAnsi="Times New Roman" w:cs="Times New Roman"/>
          <w:sz w:val="24"/>
          <w:szCs w:val="24"/>
        </w:rPr>
        <w:t xml:space="preserve"> l’empereur</w:t>
      </w:r>
      <w:r w:rsidR="00DD4227">
        <w:rPr>
          <w:rFonts w:ascii="Times New Roman" w:hAnsi="Times New Roman" w:cs="Times New Roman"/>
          <w:sz w:val="24"/>
          <w:szCs w:val="24"/>
        </w:rPr>
        <w:t xml:space="preserve"> </w:t>
      </w:r>
      <w:r w:rsidR="001F7A89">
        <w:rPr>
          <w:rFonts w:ascii="Times New Roman" w:hAnsi="Times New Roman" w:cs="Times New Roman"/>
          <w:sz w:val="24"/>
          <w:szCs w:val="24"/>
        </w:rPr>
        <w:t>qui se trouvait là</w:t>
      </w:r>
      <w:r w:rsidR="00DD4227">
        <w:rPr>
          <w:rFonts w:ascii="Times New Roman" w:hAnsi="Times New Roman" w:cs="Times New Roman"/>
          <w:sz w:val="24"/>
          <w:szCs w:val="24"/>
        </w:rPr>
        <w:t xml:space="preserve"> à l’origine</w:t>
      </w:r>
      <w:r w:rsidR="00DD4227">
        <w:rPr>
          <w:rStyle w:val="Appelnotedebasdep"/>
          <w:rFonts w:ascii="Times New Roman" w:hAnsi="Times New Roman" w:cs="Times New Roman"/>
          <w:sz w:val="24"/>
          <w:szCs w:val="24"/>
        </w:rPr>
        <w:footnoteReference w:id="128"/>
      </w:r>
      <w:r>
        <w:rPr>
          <w:rFonts w:ascii="Times New Roman" w:hAnsi="Times New Roman" w:cs="Times New Roman"/>
          <w:sz w:val="24"/>
          <w:szCs w:val="24"/>
        </w:rPr>
        <w:t xml:space="preserve">. </w:t>
      </w:r>
      <w:r w:rsidR="000D4E8A">
        <w:rPr>
          <w:rFonts w:ascii="Times New Roman" w:hAnsi="Times New Roman" w:cs="Times New Roman"/>
          <w:sz w:val="24"/>
          <w:szCs w:val="24"/>
        </w:rPr>
        <w:t>Il</w:t>
      </w:r>
      <w:r>
        <w:rPr>
          <w:rFonts w:ascii="Times New Roman" w:hAnsi="Times New Roman" w:cs="Times New Roman"/>
          <w:sz w:val="24"/>
          <w:szCs w:val="24"/>
        </w:rPr>
        <w:t xml:space="preserve"> ouvrait sur un petit corridor qui </w:t>
      </w:r>
      <w:r w:rsidR="000D4E8A">
        <w:rPr>
          <w:rFonts w:ascii="Times New Roman" w:hAnsi="Times New Roman" w:cs="Times New Roman"/>
          <w:sz w:val="24"/>
          <w:szCs w:val="24"/>
        </w:rPr>
        <w:t xml:space="preserve">donnait </w:t>
      </w:r>
      <w:r>
        <w:rPr>
          <w:rFonts w:ascii="Times New Roman" w:hAnsi="Times New Roman" w:cs="Times New Roman"/>
          <w:sz w:val="24"/>
          <w:szCs w:val="24"/>
        </w:rPr>
        <w:t>accès à la grande salle d’atours de l’impératrice</w:t>
      </w:r>
      <w:r w:rsidR="0037726D">
        <w:rPr>
          <w:rFonts w:ascii="Times New Roman" w:hAnsi="Times New Roman" w:cs="Times New Roman"/>
          <w:sz w:val="24"/>
          <w:szCs w:val="24"/>
        </w:rPr>
        <w:t>, laquelle</w:t>
      </w:r>
      <w:r>
        <w:rPr>
          <w:rFonts w:ascii="Times New Roman" w:hAnsi="Times New Roman" w:cs="Times New Roman"/>
          <w:sz w:val="24"/>
          <w:szCs w:val="24"/>
        </w:rPr>
        <w:t xml:space="preserve"> occupait toute </w:t>
      </w:r>
      <w:r w:rsidR="0037726D">
        <w:rPr>
          <w:rFonts w:ascii="Times New Roman" w:hAnsi="Times New Roman" w:cs="Times New Roman"/>
          <w:sz w:val="24"/>
          <w:szCs w:val="24"/>
        </w:rPr>
        <w:t xml:space="preserve">l’extrémité de </w:t>
      </w:r>
      <w:r>
        <w:rPr>
          <w:rFonts w:ascii="Times New Roman" w:hAnsi="Times New Roman" w:cs="Times New Roman"/>
          <w:sz w:val="24"/>
          <w:szCs w:val="24"/>
        </w:rPr>
        <w:t>l’aile.</w:t>
      </w:r>
    </w:p>
    <w:p w14:paraId="01930E7A" w14:textId="5F2F736A" w:rsidR="00FB5512" w:rsidRDefault="006023FF" w:rsidP="006023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w:t>
      </w:r>
      <w:r w:rsidR="00744671">
        <w:rPr>
          <w:rFonts w:ascii="Times New Roman" w:hAnsi="Times New Roman" w:cs="Times New Roman"/>
          <w:sz w:val="24"/>
          <w:szCs w:val="24"/>
        </w:rPr>
        <w:t>ceux de</w:t>
      </w:r>
      <w:r>
        <w:rPr>
          <w:rFonts w:ascii="Times New Roman" w:hAnsi="Times New Roman" w:cs="Times New Roman"/>
          <w:sz w:val="24"/>
          <w:szCs w:val="24"/>
        </w:rPr>
        <w:t xml:space="preserve">s ailes </w:t>
      </w:r>
      <w:r w:rsidR="00744671">
        <w:rPr>
          <w:rFonts w:ascii="Times New Roman" w:hAnsi="Times New Roman" w:cs="Times New Roman"/>
          <w:sz w:val="24"/>
          <w:szCs w:val="24"/>
        </w:rPr>
        <w:t>sur</w:t>
      </w:r>
      <w:r>
        <w:rPr>
          <w:rFonts w:ascii="Times New Roman" w:hAnsi="Times New Roman" w:cs="Times New Roman"/>
          <w:sz w:val="24"/>
          <w:szCs w:val="24"/>
        </w:rPr>
        <w:t xml:space="preserve"> la cour, les entresols furent dévolus </w:t>
      </w:r>
      <w:r w:rsidR="00A84FB7">
        <w:rPr>
          <w:rFonts w:ascii="Times New Roman" w:hAnsi="Times New Roman" w:cs="Times New Roman"/>
          <w:sz w:val="24"/>
          <w:szCs w:val="24"/>
        </w:rPr>
        <w:t xml:space="preserve">aux chambres de domestiques (femmes de chambres, repasseuse, garçon d’appartement, valet de chambre) et </w:t>
      </w:r>
      <w:r w:rsidR="00A71FC4">
        <w:rPr>
          <w:rFonts w:ascii="Times New Roman" w:hAnsi="Times New Roman" w:cs="Times New Roman"/>
          <w:sz w:val="24"/>
          <w:szCs w:val="24"/>
        </w:rPr>
        <w:t>au logement de la femme d’atour</w:t>
      </w:r>
      <w:r w:rsidR="00BD4680">
        <w:rPr>
          <w:rFonts w:ascii="Times New Roman" w:hAnsi="Times New Roman" w:cs="Times New Roman"/>
          <w:sz w:val="24"/>
          <w:szCs w:val="24"/>
        </w:rPr>
        <w:t>,</w:t>
      </w:r>
      <w:r w:rsidR="00A71FC4">
        <w:rPr>
          <w:rFonts w:ascii="Times New Roman" w:hAnsi="Times New Roman" w:cs="Times New Roman"/>
          <w:sz w:val="24"/>
          <w:szCs w:val="24"/>
        </w:rPr>
        <w:t xml:space="preserve"> trésorière de l’impératrice, Joséphine Pollet, dite </w:t>
      </w:r>
      <w:proofErr w:type="spellStart"/>
      <w:r w:rsidR="00A71FC4" w:rsidRPr="00A84FB7">
        <w:rPr>
          <w:rFonts w:ascii="Times New Roman" w:hAnsi="Times New Roman" w:cs="Times New Roman"/>
          <w:i/>
          <w:sz w:val="24"/>
          <w:szCs w:val="24"/>
        </w:rPr>
        <w:t>P</w:t>
      </w:r>
      <w:r w:rsidR="00A84FB7" w:rsidRPr="00A84FB7">
        <w:rPr>
          <w:rFonts w:ascii="Times New Roman" w:hAnsi="Times New Roman" w:cs="Times New Roman"/>
          <w:i/>
          <w:sz w:val="24"/>
          <w:szCs w:val="24"/>
        </w:rPr>
        <w:t>e</w:t>
      </w:r>
      <w:r w:rsidR="00A71FC4" w:rsidRPr="00A84FB7">
        <w:rPr>
          <w:rFonts w:ascii="Times New Roman" w:hAnsi="Times New Roman" w:cs="Times New Roman"/>
          <w:i/>
          <w:sz w:val="24"/>
          <w:szCs w:val="24"/>
        </w:rPr>
        <w:t>pa</w:t>
      </w:r>
      <w:proofErr w:type="spellEnd"/>
      <w:r w:rsidR="00A84FB7">
        <w:rPr>
          <w:rFonts w:ascii="Times New Roman" w:hAnsi="Times New Roman" w:cs="Times New Roman"/>
          <w:sz w:val="24"/>
          <w:szCs w:val="24"/>
        </w:rPr>
        <w:t xml:space="preserve"> (1822-1868)</w:t>
      </w:r>
      <w:r w:rsidR="00FB5512">
        <w:rPr>
          <w:rFonts w:ascii="Times New Roman" w:hAnsi="Times New Roman" w:cs="Times New Roman"/>
          <w:sz w:val="24"/>
          <w:szCs w:val="24"/>
        </w:rPr>
        <w:t xml:space="preserve">, </w:t>
      </w:r>
      <w:r w:rsidR="00BD4680">
        <w:rPr>
          <w:rFonts w:ascii="Times New Roman" w:hAnsi="Times New Roman" w:cs="Times New Roman"/>
          <w:sz w:val="24"/>
          <w:szCs w:val="24"/>
        </w:rPr>
        <w:t>dont l</w:t>
      </w:r>
      <w:r w:rsidR="00FB5512">
        <w:rPr>
          <w:rFonts w:ascii="Times New Roman" w:hAnsi="Times New Roman" w:cs="Times New Roman"/>
          <w:sz w:val="24"/>
          <w:szCs w:val="24"/>
        </w:rPr>
        <w:t>a chambre</w:t>
      </w:r>
      <w:r w:rsidR="00BD4680">
        <w:rPr>
          <w:rFonts w:ascii="Times New Roman" w:hAnsi="Times New Roman" w:cs="Times New Roman"/>
          <w:sz w:val="24"/>
          <w:szCs w:val="24"/>
        </w:rPr>
        <w:t xml:space="preserve"> se trouvait</w:t>
      </w:r>
      <w:r w:rsidR="00FB5512">
        <w:rPr>
          <w:rFonts w:ascii="Times New Roman" w:hAnsi="Times New Roman" w:cs="Times New Roman"/>
          <w:sz w:val="24"/>
          <w:szCs w:val="24"/>
        </w:rPr>
        <w:t xml:space="preserve"> </w:t>
      </w:r>
      <w:r w:rsidR="00BD4680">
        <w:rPr>
          <w:rFonts w:ascii="Times New Roman" w:hAnsi="Times New Roman" w:cs="Times New Roman"/>
          <w:sz w:val="24"/>
          <w:szCs w:val="24"/>
        </w:rPr>
        <w:t>à</w:t>
      </w:r>
      <w:r w:rsidR="00FB5512">
        <w:rPr>
          <w:rFonts w:ascii="Times New Roman" w:hAnsi="Times New Roman" w:cs="Times New Roman"/>
          <w:sz w:val="24"/>
          <w:szCs w:val="24"/>
        </w:rPr>
        <w:t xml:space="preserve"> l’angle droit</w:t>
      </w:r>
      <w:r w:rsidR="00BD4680">
        <w:rPr>
          <w:rFonts w:ascii="Times New Roman" w:hAnsi="Times New Roman" w:cs="Times New Roman"/>
          <w:sz w:val="24"/>
          <w:szCs w:val="24"/>
        </w:rPr>
        <w:t xml:space="preserve"> du</w:t>
      </w:r>
      <w:r w:rsidR="00FB5512">
        <w:rPr>
          <w:rFonts w:ascii="Times New Roman" w:hAnsi="Times New Roman" w:cs="Times New Roman"/>
          <w:sz w:val="24"/>
          <w:szCs w:val="24"/>
        </w:rPr>
        <w:t xml:space="preserve"> </w:t>
      </w:r>
      <w:r w:rsidR="00E45CC2">
        <w:rPr>
          <w:rFonts w:ascii="Times New Roman" w:hAnsi="Times New Roman" w:cs="Times New Roman"/>
          <w:sz w:val="24"/>
          <w:szCs w:val="24"/>
        </w:rPr>
        <w:t>côté</w:t>
      </w:r>
      <w:r w:rsidR="00FB5512">
        <w:rPr>
          <w:rFonts w:ascii="Times New Roman" w:hAnsi="Times New Roman" w:cs="Times New Roman"/>
          <w:sz w:val="24"/>
          <w:szCs w:val="24"/>
        </w:rPr>
        <w:t xml:space="preserve"> </w:t>
      </w:r>
      <w:r w:rsidR="004C691B">
        <w:rPr>
          <w:rFonts w:ascii="Times New Roman" w:hAnsi="Times New Roman" w:cs="Times New Roman"/>
          <w:sz w:val="24"/>
          <w:szCs w:val="24"/>
        </w:rPr>
        <w:t xml:space="preserve">de la </w:t>
      </w:r>
      <w:r w:rsidR="00FB5512">
        <w:rPr>
          <w:rFonts w:ascii="Times New Roman" w:hAnsi="Times New Roman" w:cs="Times New Roman"/>
          <w:sz w:val="24"/>
          <w:szCs w:val="24"/>
        </w:rPr>
        <w:t>plage</w:t>
      </w:r>
      <w:r w:rsidR="00A84FB7">
        <w:rPr>
          <w:rFonts w:ascii="Times New Roman" w:hAnsi="Times New Roman" w:cs="Times New Roman"/>
          <w:sz w:val="24"/>
          <w:szCs w:val="24"/>
        </w:rPr>
        <w:t xml:space="preserve">. Née </w:t>
      </w:r>
      <w:proofErr w:type="spellStart"/>
      <w:r w:rsidR="00A84FB7">
        <w:rPr>
          <w:rFonts w:ascii="Times New Roman" w:hAnsi="Times New Roman" w:cs="Times New Roman"/>
          <w:sz w:val="24"/>
          <w:szCs w:val="24"/>
        </w:rPr>
        <w:t>Narro</w:t>
      </w:r>
      <w:proofErr w:type="spellEnd"/>
      <w:r w:rsidR="00E45CC2">
        <w:rPr>
          <w:rFonts w:ascii="Times New Roman" w:hAnsi="Times New Roman" w:cs="Times New Roman"/>
          <w:sz w:val="24"/>
          <w:szCs w:val="24"/>
        </w:rPr>
        <w:t xml:space="preserve"> et</w:t>
      </w:r>
      <w:r w:rsidR="00A84FB7">
        <w:rPr>
          <w:rFonts w:ascii="Times New Roman" w:hAnsi="Times New Roman" w:cs="Times New Roman"/>
          <w:sz w:val="24"/>
          <w:szCs w:val="24"/>
        </w:rPr>
        <w:t xml:space="preserve"> originaire de </w:t>
      </w:r>
      <w:proofErr w:type="spellStart"/>
      <w:r w:rsidR="00A84FB7">
        <w:rPr>
          <w:rFonts w:ascii="Times New Roman" w:hAnsi="Times New Roman" w:cs="Times New Roman"/>
          <w:sz w:val="24"/>
          <w:szCs w:val="24"/>
        </w:rPr>
        <w:t>Logroňo</w:t>
      </w:r>
      <w:proofErr w:type="spellEnd"/>
      <w:r w:rsidR="00A84FB7">
        <w:rPr>
          <w:rFonts w:ascii="Times New Roman" w:hAnsi="Times New Roman" w:cs="Times New Roman"/>
          <w:sz w:val="24"/>
          <w:szCs w:val="24"/>
        </w:rPr>
        <w:t xml:space="preserve"> en Espagne, elle avait épousé en mars 1854 le colonel Aimable-Louis-Joseph Pollet (1813-1870). Cette femme du peuple était réputée </w:t>
      </w:r>
      <w:r w:rsidR="00744671">
        <w:rPr>
          <w:rFonts w:ascii="Times New Roman" w:hAnsi="Times New Roman" w:cs="Times New Roman"/>
          <w:sz w:val="24"/>
          <w:szCs w:val="24"/>
        </w:rPr>
        <w:t xml:space="preserve">pour </w:t>
      </w:r>
      <w:r w:rsidR="00A84FB7">
        <w:rPr>
          <w:rFonts w:ascii="Times New Roman" w:hAnsi="Times New Roman" w:cs="Times New Roman"/>
          <w:sz w:val="24"/>
          <w:szCs w:val="24"/>
        </w:rPr>
        <w:t xml:space="preserve">avoir une </w:t>
      </w:r>
      <w:r w:rsidR="004C691B">
        <w:rPr>
          <w:rFonts w:ascii="Times New Roman" w:hAnsi="Times New Roman" w:cs="Times New Roman"/>
          <w:sz w:val="24"/>
          <w:szCs w:val="24"/>
        </w:rPr>
        <w:t xml:space="preserve">certaine </w:t>
      </w:r>
      <w:r w:rsidR="00A84FB7">
        <w:rPr>
          <w:rFonts w:ascii="Times New Roman" w:hAnsi="Times New Roman" w:cs="Times New Roman"/>
          <w:sz w:val="24"/>
          <w:szCs w:val="24"/>
        </w:rPr>
        <w:t xml:space="preserve">ascendance sur </w:t>
      </w:r>
      <w:r w:rsidR="00E45CC2">
        <w:rPr>
          <w:rFonts w:ascii="Times New Roman" w:hAnsi="Times New Roman" w:cs="Times New Roman"/>
          <w:sz w:val="24"/>
          <w:szCs w:val="24"/>
        </w:rPr>
        <w:t>l’impératrice</w:t>
      </w:r>
      <w:r w:rsidR="00A84FB7">
        <w:rPr>
          <w:rFonts w:ascii="Times New Roman" w:hAnsi="Times New Roman" w:cs="Times New Roman"/>
          <w:sz w:val="24"/>
          <w:szCs w:val="24"/>
        </w:rPr>
        <w:t>.</w:t>
      </w:r>
      <w:r w:rsidR="00FB5512">
        <w:rPr>
          <w:rFonts w:ascii="Times New Roman" w:hAnsi="Times New Roman" w:cs="Times New Roman"/>
          <w:sz w:val="24"/>
          <w:szCs w:val="24"/>
        </w:rPr>
        <w:t xml:space="preserve"> Son époux </w:t>
      </w:r>
      <w:r w:rsidR="00744671">
        <w:rPr>
          <w:rFonts w:ascii="Times New Roman" w:hAnsi="Times New Roman" w:cs="Times New Roman"/>
          <w:sz w:val="24"/>
          <w:szCs w:val="24"/>
        </w:rPr>
        <w:t>disposa</w:t>
      </w:r>
      <w:r w:rsidR="004C691B">
        <w:rPr>
          <w:rFonts w:ascii="Times New Roman" w:hAnsi="Times New Roman" w:cs="Times New Roman"/>
          <w:sz w:val="24"/>
          <w:szCs w:val="24"/>
        </w:rPr>
        <w:t>it,</w:t>
      </w:r>
      <w:r w:rsidR="00E45CC2">
        <w:rPr>
          <w:rFonts w:ascii="Times New Roman" w:hAnsi="Times New Roman" w:cs="Times New Roman"/>
          <w:sz w:val="24"/>
          <w:szCs w:val="24"/>
        </w:rPr>
        <w:t xml:space="preserve"> </w:t>
      </w:r>
      <w:r w:rsidR="0037726D">
        <w:rPr>
          <w:rFonts w:ascii="Times New Roman" w:hAnsi="Times New Roman" w:cs="Times New Roman"/>
          <w:sz w:val="24"/>
          <w:szCs w:val="24"/>
        </w:rPr>
        <w:t>quant à lui</w:t>
      </w:r>
      <w:r w:rsidR="004C691B">
        <w:rPr>
          <w:rFonts w:ascii="Times New Roman" w:hAnsi="Times New Roman" w:cs="Times New Roman"/>
          <w:sz w:val="24"/>
          <w:szCs w:val="24"/>
        </w:rPr>
        <w:t>,</w:t>
      </w:r>
      <w:r w:rsidR="00FB5512">
        <w:rPr>
          <w:rFonts w:ascii="Times New Roman" w:hAnsi="Times New Roman" w:cs="Times New Roman"/>
          <w:sz w:val="24"/>
          <w:szCs w:val="24"/>
        </w:rPr>
        <w:t xml:space="preserve"> </w:t>
      </w:r>
      <w:r w:rsidR="00744671">
        <w:rPr>
          <w:rFonts w:ascii="Times New Roman" w:hAnsi="Times New Roman" w:cs="Times New Roman"/>
          <w:sz w:val="24"/>
          <w:szCs w:val="24"/>
        </w:rPr>
        <w:t>d’une</w:t>
      </w:r>
      <w:r w:rsidR="00FB5512">
        <w:rPr>
          <w:rFonts w:ascii="Times New Roman" w:hAnsi="Times New Roman" w:cs="Times New Roman"/>
          <w:sz w:val="24"/>
          <w:szCs w:val="24"/>
        </w:rPr>
        <w:t xml:space="preserve"> chambre</w:t>
      </w:r>
      <w:r w:rsidR="00E45CC2">
        <w:rPr>
          <w:rFonts w:ascii="Times New Roman" w:hAnsi="Times New Roman" w:cs="Times New Roman"/>
          <w:sz w:val="24"/>
          <w:szCs w:val="24"/>
        </w:rPr>
        <w:t xml:space="preserve"> </w:t>
      </w:r>
      <w:r w:rsidR="00FB5512">
        <w:rPr>
          <w:rFonts w:ascii="Times New Roman" w:hAnsi="Times New Roman" w:cs="Times New Roman"/>
          <w:sz w:val="24"/>
          <w:szCs w:val="24"/>
        </w:rPr>
        <w:t xml:space="preserve">au premier étage de la villa. </w:t>
      </w:r>
    </w:p>
    <w:p w14:paraId="42A0F319" w14:textId="77777777" w:rsidR="00744671" w:rsidRPr="009C2182" w:rsidRDefault="00744671" w:rsidP="00FD544C">
      <w:pPr>
        <w:spacing w:after="0" w:line="360" w:lineRule="auto"/>
        <w:jc w:val="both"/>
        <w:rPr>
          <w:rFonts w:ascii="Times New Roman" w:hAnsi="Times New Roman" w:cs="Times New Roman"/>
          <w:sz w:val="16"/>
          <w:szCs w:val="16"/>
        </w:rPr>
      </w:pPr>
    </w:p>
    <w:p w14:paraId="4BF0EE02" w14:textId="77777777" w:rsidR="001941A0" w:rsidRDefault="001941A0" w:rsidP="001941A0">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Décor in</w:t>
      </w:r>
      <w:r w:rsidRPr="004C626B">
        <w:rPr>
          <w:rFonts w:ascii="Times New Roman" w:hAnsi="Times New Roman" w:cs="Times New Roman"/>
          <w:b/>
          <w:i/>
          <w:sz w:val="24"/>
          <w:szCs w:val="24"/>
        </w:rPr>
        <w:t xml:space="preserve">térieur de la </w:t>
      </w:r>
      <w:r>
        <w:rPr>
          <w:rFonts w:ascii="Times New Roman" w:hAnsi="Times New Roman" w:cs="Times New Roman"/>
          <w:b/>
          <w:i/>
          <w:sz w:val="24"/>
          <w:szCs w:val="24"/>
        </w:rPr>
        <w:t>V</w:t>
      </w:r>
      <w:r w:rsidRPr="004C626B">
        <w:rPr>
          <w:rFonts w:ascii="Times New Roman" w:hAnsi="Times New Roman" w:cs="Times New Roman"/>
          <w:b/>
          <w:i/>
          <w:sz w:val="24"/>
          <w:szCs w:val="24"/>
        </w:rPr>
        <w:t>illa</w:t>
      </w:r>
      <w:r>
        <w:rPr>
          <w:rFonts w:ascii="Times New Roman" w:hAnsi="Times New Roman" w:cs="Times New Roman"/>
          <w:b/>
          <w:i/>
          <w:sz w:val="24"/>
          <w:szCs w:val="24"/>
        </w:rPr>
        <w:t xml:space="preserve"> Eugénie</w:t>
      </w:r>
      <w:r w:rsidRPr="004847B2">
        <w:rPr>
          <w:rFonts w:ascii="Times New Roman" w:hAnsi="Times New Roman" w:cs="Times New Roman"/>
          <w:b/>
          <w:i/>
          <w:sz w:val="24"/>
          <w:szCs w:val="24"/>
        </w:rPr>
        <w:t xml:space="preserve"> </w:t>
      </w:r>
    </w:p>
    <w:p w14:paraId="74E7B241" w14:textId="77777777" w:rsidR="00D024B1" w:rsidRDefault="00D622DE"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On ne dispose curieusement d’aucune vue intérieure de la villa</w:t>
      </w:r>
      <w:r w:rsidR="00E45CC2">
        <w:rPr>
          <w:rFonts w:ascii="Times New Roman" w:hAnsi="Times New Roman" w:cs="Times New Roman"/>
          <w:sz w:val="24"/>
          <w:szCs w:val="24"/>
        </w:rPr>
        <w:t xml:space="preserve"> impériale</w:t>
      </w:r>
      <w:r>
        <w:rPr>
          <w:rFonts w:ascii="Times New Roman" w:hAnsi="Times New Roman" w:cs="Times New Roman"/>
          <w:sz w:val="24"/>
          <w:szCs w:val="24"/>
        </w:rPr>
        <w:t xml:space="preserve">, ce qui témoigne de l’intimité du lieu. </w:t>
      </w:r>
    </w:p>
    <w:p w14:paraId="77AE4BF0" w14:textId="254A6240" w:rsidR="00D622DE" w:rsidRDefault="00D622DE"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Toutefois, l</w:t>
      </w:r>
      <w:r w:rsidR="001941A0">
        <w:rPr>
          <w:rFonts w:ascii="Times New Roman" w:hAnsi="Times New Roman" w:cs="Times New Roman"/>
          <w:sz w:val="24"/>
          <w:szCs w:val="24"/>
        </w:rPr>
        <w:t xml:space="preserve">a décoration et le mobilier ont été décrits par </w:t>
      </w:r>
      <w:r w:rsidR="00FC400B">
        <w:rPr>
          <w:rFonts w:ascii="Times New Roman" w:hAnsi="Times New Roman" w:cs="Times New Roman"/>
          <w:sz w:val="24"/>
          <w:szCs w:val="24"/>
        </w:rPr>
        <w:t xml:space="preserve">Etienne </w:t>
      </w:r>
      <w:r w:rsidR="001941A0">
        <w:rPr>
          <w:rFonts w:ascii="Times New Roman" w:hAnsi="Times New Roman" w:cs="Times New Roman"/>
          <w:sz w:val="24"/>
          <w:szCs w:val="24"/>
        </w:rPr>
        <w:t xml:space="preserve">Ardouin en 1869 et </w:t>
      </w:r>
      <w:r w:rsidR="00E934D1">
        <w:rPr>
          <w:rFonts w:ascii="Times New Roman" w:hAnsi="Times New Roman" w:cs="Times New Roman"/>
          <w:sz w:val="24"/>
          <w:szCs w:val="24"/>
        </w:rPr>
        <w:t xml:space="preserve">analysés en détail </w:t>
      </w:r>
      <w:r w:rsidR="001941A0">
        <w:rPr>
          <w:rFonts w:ascii="Times New Roman" w:hAnsi="Times New Roman" w:cs="Times New Roman"/>
          <w:sz w:val="24"/>
          <w:szCs w:val="24"/>
        </w:rPr>
        <w:t xml:space="preserve">par Yves </w:t>
      </w:r>
      <w:proofErr w:type="spellStart"/>
      <w:r w:rsidR="001941A0">
        <w:rPr>
          <w:rFonts w:ascii="Times New Roman" w:hAnsi="Times New Roman" w:cs="Times New Roman"/>
          <w:sz w:val="24"/>
          <w:szCs w:val="24"/>
        </w:rPr>
        <w:t>Badetz</w:t>
      </w:r>
      <w:proofErr w:type="spellEnd"/>
      <w:r w:rsidR="001941A0">
        <w:rPr>
          <w:rFonts w:ascii="Times New Roman" w:hAnsi="Times New Roman" w:cs="Times New Roman"/>
          <w:sz w:val="24"/>
          <w:szCs w:val="24"/>
        </w:rPr>
        <w:t xml:space="preserve"> en 1990. </w:t>
      </w:r>
      <w:r w:rsidR="00FB1726">
        <w:rPr>
          <w:rFonts w:ascii="Times New Roman" w:hAnsi="Times New Roman" w:cs="Times New Roman"/>
          <w:sz w:val="24"/>
          <w:szCs w:val="24"/>
        </w:rPr>
        <w:t xml:space="preserve">Le </w:t>
      </w:r>
      <w:r w:rsidR="00D26C9D">
        <w:rPr>
          <w:rFonts w:ascii="Times New Roman" w:hAnsi="Times New Roman" w:cs="Times New Roman"/>
          <w:sz w:val="24"/>
          <w:szCs w:val="24"/>
        </w:rPr>
        <w:t>Dr Etienne</w:t>
      </w:r>
      <w:r w:rsidR="00FB1726">
        <w:rPr>
          <w:rFonts w:ascii="Times New Roman" w:hAnsi="Times New Roman" w:cs="Times New Roman"/>
          <w:sz w:val="24"/>
          <w:szCs w:val="24"/>
        </w:rPr>
        <w:t xml:space="preserve"> Barthez évoque sa chambre de l’aile nord et le décor du grand salon en 1865. </w:t>
      </w:r>
      <w:r w:rsidR="00744671">
        <w:rPr>
          <w:rFonts w:ascii="Times New Roman" w:hAnsi="Times New Roman" w:cs="Times New Roman"/>
          <w:sz w:val="24"/>
          <w:szCs w:val="24"/>
        </w:rPr>
        <w:t>Pour plus de précisions, n</w:t>
      </w:r>
      <w:r w:rsidR="00E934D1">
        <w:rPr>
          <w:rFonts w:ascii="Times New Roman" w:hAnsi="Times New Roman" w:cs="Times New Roman"/>
          <w:sz w:val="24"/>
          <w:szCs w:val="24"/>
        </w:rPr>
        <w:t xml:space="preserve">ous renvoyons à </w:t>
      </w:r>
      <w:r w:rsidR="00FB1726">
        <w:rPr>
          <w:rFonts w:ascii="Times New Roman" w:hAnsi="Times New Roman" w:cs="Times New Roman"/>
          <w:sz w:val="24"/>
          <w:szCs w:val="24"/>
        </w:rPr>
        <w:t>l</w:t>
      </w:r>
      <w:r w:rsidR="00744671">
        <w:rPr>
          <w:rFonts w:ascii="Times New Roman" w:hAnsi="Times New Roman" w:cs="Times New Roman"/>
          <w:sz w:val="24"/>
          <w:szCs w:val="24"/>
        </w:rPr>
        <w:t>’</w:t>
      </w:r>
      <w:r w:rsidR="00FB1726">
        <w:rPr>
          <w:rFonts w:ascii="Times New Roman" w:hAnsi="Times New Roman" w:cs="Times New Roman"/>
          <w:sz w:val="24"/>
          <w:szCs w:val="24"/>
        </w:rPr>
        <w:t>étude d</w:t>
      </w:r>
      <w:r w:rsidR="00744671">
        <w:rPr>
          <w:rFonts w:ascii="Times New Roman" w:hAnsi="Times New Roman" w:cs="Times New Roman"/>
          <w:sz w:val="24"/>
          <w:szCs w:val="24"/>
        </w:rPr>
        <w:t>’Yves</w:t>
      </w:r>
      <w:r w:rsidR="00FB1726">
        <w:rPr>
          <w:rFonts w:ascii="Times New Roman" w:hAnsi="Times New Roman" w:cs="Times New Roman"/>
          <w:sz w:val="24"/>
          <w:szCs w:val="24"/>
        </w:rPr>
        <w:t xml:space="preserve"> </w:t>
      </w:r>
      <w:proofErr w:type="spellStart"/>
      <w:r w:rsidR="00FB1726">
        <w:rPr>
          <w:rFonts w:ascii="Times New Roman" w:hAnsi="Times New Roman" w:cs="Times New Roman"/>
          <w:sz w:val="24"/>
          <w:szCs w:val="24"/>
        </w:rPr>
        <w:t>Badetz</w:t>
      </w:r>
      <w:proofErr w:type="spellEnd"/>
      <w:r w:rsidR="00E934D1">
        <w:rPr>
          <w:rFonts w:ascii="Times New Roman" w:hAnsi="Times New Roman" w:cs="Times New Roman"/>
          <w:sz w:val="24"/>
          <w:szCs w:val="24"/>
        </w:rPr>
        <w:t xml:space="preserve"> </w:t>
      </w:r>
      <w:r w:rsidR="009C5942">
        <w:rPr>
          <w:rFonts w:ascii="Times New Roman" w:hAnsi="Times New Roman" w:cs="Times New Roman"/>
          <w:sz w:val="24"/>
          <w:szCs w:val="24"/>
        </w:rPr>
        <w:t>s</w:t>
      </w:r>
      <w:r w:rsidR="00A94B73">
        <w:rPr>
          <w:rFonts w:ascii="Times New Roman" w:hAnsi="Times New Roman" w:cs="Times New Roman"/>
          <w:sz w:val="24"/>
          <w:szCs w:val="24"/>
        </w:rPr>
        <w:t>ur</w:t>
      </w:r>
      <w:r w:rsidR="00E934D1">
        <w:rPr>
          <w:rFonts w:ascii="Times New Roman" w:hAnsi="Times New Roman" w:cs="Times New Roman"/>
          <w:sz w:val="24"/>
          <w:szCs w:val="24"/>
        </w:rPr>
        <w:t xml:space="preserve"> </w:t>
      </w:r>
      <w:r w:rsidR="00E47166">
        <w:rPr>
          <w:rFonts w:ascii="Times New Roman" w:hAnsi="Times New Roman" w:cs="Times New Roman"/>
          <w:sz w:val="24"/>
          <w:szCs w:val="24"/>
        </w:rPr>
        <w:t xml:space="preserve">l’état de </w:t>
      </w:r>
      <w:r w:rsidR="00E934D1">
        <w:rPr>
          <w:rFonts w:ascii="Times New Roman" w:hAnsi="Times New Roman" w:cs="Times New Roman"/>
          <w:sz w:val="24"/>
          <w:szCs w:val="24"/>
        </w:rPr>
        <w:t>chacune des pièces.</w:t>
      </w:r>
    </w:p>
    <w:p w14:paraId="74A43EC7" w14:textId="130369B5" w:rsidR="001941A0" w:rsidRDefault="001941A0"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 mobilier fut recensé </w:t>
      </w:r>
      <w:r w:rsidR="005E198B">
        <w:rPr>
          <w:rFonts w:ascii="Times New Roman" w:hAnsi="Times New Roman" w:cs="Times New Roman"/>
          <w:sz w:val="24"/>
          <w:szCs w:val="24"/>
        </w:rPr>
        <w:t xml:space="preserve">à plusieurs reprises </w:t>
      </w:r>
      <w:r>
        <w:rPr>
          <w:rFonts w:ascii="Times New Roman" w:hAnsi="Times New Roman" w:cs="Times New Roman"/>
          <w:sz w:val="24"/>
          <w:szCs w:val="24"/>
        </w:rPr>
        <w:t xml:space="preserve">dans </w:t>
      </w:r>
      <w:r w:rsidR="005E198B">
        <w:rPr>
          <w:rFonts w:ascii="Times New Roman" w:hAnsi="Times New Roman" w:cs="Times New Roman"/>
          <w:sz w:val="24"/>
          <w:szCs w:val="24"/>
        </w:rPr>
        <w:t>un imposant</w:t>
      </w:r>
      <w:r>
        <w:rPr>
          <w:rFonts w:ascii="Times New Roman" w:hAnsi="Times New Roman" w:cs="Times New Roman"/>
          <w:sz w:val="24"/>
          <w:szCs w:val="24"/>
        </w:rPr>
        <w:t xml:space="preserve"> registre conservé aux Archives nationales. </w:t>
      </w:r>
      <w:r w:rsidR="005E198B">
        <w:rPr>
          <w:rFonts w:ascii="Times New Roman" w:hAnsi="Times New Roman" w:cs="Times New Roman"/>
          <w:sz w:val="24"/>
          <w:szCs w:val="24"/>
        </w:rPr>
        <w:t>Commencé en</w:t>
      </w:r>
      <w:r>
        <w:rPr>
          <w:rFonts w:ascii="Times New Roman" w:hAnsi="Times New Roman" w:cs="Times New Roman"/>
          <w:sz w:val="24"/>
          <w:szCs w:val="24"/>
        </w:rPr>
        <w:t xml:space="preserve"> 185</w:t>
      </w:r>
      <w:r w:rsidR="005E198B">
        <w:rPr>
          <w:rFonts w:ascii="Times New Roman" w:hAnsi="Times New Roman" w:cs="Times New Roman"/>
          <w:sz w:val="24"/>
          <w:szCs w:val="24"/>
        </w:rPr>
        <w:t>9</w:t>
      </w:r>
      <w:r>
        <w:rPr>
          <w:rFonts w:ascii="Times New Roman" w:hAnsi="Times New Roman" w:cs="Times New Roman"/>
          <w:sz w:val="24"/>
          <w:szCs w:val="24"/>
        </w:rPr>
        <w:t>,</w:t>
      </w:r>
      <w:r w:rsidR="005E198B">
        <w:rPr>
          <w:rFonts w:ascii="Times New Roman" w:hAnsi="Times New Roman" w:cs="Times New Roman"/>
          <w:sz w:val="24"/>
          <w:szCs w:val="24"/>
        </w:rPr>
        <w:t xml:space="preserve"> il</w:t>
      </w:r>
      <w:r>
        <w:rPr>
          <w:rFonts w:ascii="Times New Roman" w:hAnsi="Times New Roman" w:cs="Times New Roman"/>
          <w:sz w:val="24"/>
          <w:szCs w:val="24"/>
        </w:rPr>
        <w:t xml:space="preserve"> comptait</w:t>
      </w:r>
      <w:r w:rsidR="005E198B">
        <w:rPr>
          <w:rFonts w:ascii="Times New Roman" w:hAnsi="Times New Roman" w:cs="Times New Roman"/>
          <w:sz w:val="24"/>
          <w:szCs w:val="24"/>
        </w:rPr>
        <w:t xml:space="preserve"> alors</w:t>
      </w:r>
      <w:r>
        <w:rPr>
          <w:rFonts w:ascii="Times New Roman" w:hAnsi="Times New Roman" w:cs="Times New Roman"/>
          <w:sz w:val="24"/>
          <w:szCs w:val="24"/>
        </w:rPr>
        <w:t xml:space="preserve"> 1</w:t>
      </w:r>
      <w:r w:rsidR="00542EB2">
        <w:rPr>
          <w:rFonts w:ascii="Times New Roman" w:hAnsi="Times New Roman" w:cs="Times New Roman"/>
          <w:sz w:val="24"/>
          <w:szCs w:val="24"/>
        </w:rPr>
        <w:t xml:space="preserve"> </w:t>
      </w:r>
      <w:r>
        <w:rPr>
          <w:rFonts w:ascii="Times New Roman" w:hAnsi="Times New Roman" w:cs="Times New Roman"/>
          <w:sz w:val="24"/>
          <w:szCs w:val="24"/>
        </w:rPr>
        <w:t>6</w:t>
      </w:r>
      <w:r w:rsidR="001A0C7A">
        <w:rPr>
          <w:rFonts w:ascii="Times New Roman" w:hAnsi="Times New Roman" w:cs="Times New Roman"/>
          <w:sz w:val="24"/>
          <w:szCs w:val="24"/>
        </w:rPr>
        <w:t>49</w:t>
      </w:r>
      <w:r>
        <w:rPr>
          <w:rFonts w:ascii="Times New Roman" w:hAnsi="Times New Roman" w:cs="Times New Roman"/>
          <w:sz w:val="24"/>
          <w:szCs w:val="24"/>
        </w:rPr>
        <w:t xml:space="preserve"> </w:t>
      </w:r>
      <w:r w:rsidR="00D622DE">
        <w:rPr>
          <w:rFonts w:ascii="Times New Roman" w:hAnsi="Times New Roman" w:cs="Times New Roman"/>
          <w:sz w:val="24"/>
          <w:szCs w:val="24"/>
        </w:rPr>
        <w:t>numéros</w:t>
      </w:r>
      <w:r>
        <w:rPr>
          <w:rFonts w:ascii="Times New Roman" w:hAnsi="Times New Roman" w:cs="Times New Roman"/>
          <w:sz w:val="24"/>
          <w:szCs w:val="24"/>
        </w:rPr>
        <w:t xml:space="preserve"> pour un montant de 19</w:t>
      </w:r>
      <w:r w:rsidR="005E198B">
        <w:rPr>
          <w:rFonts w:ascii="Times New Roman" w:hAnsi="Times New Roman" w:cs="Times New Roman"/>
          <w:sz w:val="24"/>
          <w:szCs w:val="24"/>
        </w:rPr>
        <w:t>2</w:t>
      </w:r>
      <w:r>
        <w:rPr>
          <w:rFonts w:ascii="Times New Roman" w:hAnsi="Times New Roman" w:cs="Times New Roman"/>
          <w:sz w:val="24"/>
          <w:szCs w:val="24"/>
        </w:rPr>
        <w:t> </w:t>
      </w:r>
      <w:r w:rsidR="005E198B">
        <w:rPr>
          <w:rFonts w:ascii="Times New Roman" w:hAnsi="Times New Roman" w:cs="Times New Roman"/>
          <w:sz w:val="24"/>
          <w:szCs w:val="24"/>
        </w:rPr>
        <w:t>002</w:t>
      </w:r>
      <w:r>
        <w:rPr>
          <w:rFonts w:ascii="Times New Roman" w:hAnsi="Times New Roman" w:cs="Times New Roman"/>
          <w:sz w:val="24"/>
          <w:szCs w:val="24"/>
        </w:rPr>
        <w:t xml:space="preserve"> francs. </w:t>
      </w:r>
      <w:r w:rsidR="004219AB">
        <w:rPr>
          <w:rFonts w:ascii="Times New Roman" w:hAnsi="Times New Roman" w:cs="Times New Roman"/>
          <w:sz w:val="24"/>
          <w:szCs w:val="24"/>
        </w:rPr>
        <w:t xml:space="preserve">Il fut porté à </w:t>
      </w:r>
      <w:r w:rsidR="001A0C7A">
        <w:rPr>
          <w:rFonts w:ascii="Times New Roman" w:hAnsi="Times New Roman" w:cs="Times New Roman"/>
          <w:sz w:val="24"/>
          <w:szCs w:val="24"/>
        </w:rPr>
        <w:t>2</w:t>
      </w:r>
      <w:r w:rsidR="00542EB2">
        <w:rPr>
          <w:rFonts w:ascii="Times New Roman" w:hAnsi="Times New Roman" w:cs="Times New Roman"/>
          <w:sz w:val="24"/>
          <w:szCs w:val="24"/>
        </w:rPr>
        <w:t xml:space="preserve"> </w:t>
      </w:r>
      <w:r w:rsidR="001A0C7A">
        <w:rPr>
          <w:rFonts w:ascii="Times New Roman" w:hAnsi="Times New Roman" w:cs="Times New Roman"/>
          <w:sz w:val="24"/>
          <w:szCs w:val="24"/>
        </w:rPr>
        <w:t xml:space="preserve">664 </w:t>
      </w:r>
      <w:r w:rsidR="00D622DE">
        <w:rPr>
          <w:rFonts w:ascii="Times New Roman" w:hAnsi="Times New Roman" w:cs="Times New Roman"/>
          <w:sz w:val="24"/>
          <w:szCs w:val="24"/>
        </w:rPr>
        <w:t>numéros</w:t>
      </w:r>
      <w:r w:rsidR="004219AB">
        <w:rPr>
          <w:rFonts w:ascii="Times New Roman" w:hAnsi="Times New Roman" w:cs="Times New Roman"/>
          <w:sz w:val="24"/>
          <w:szCs w:val="24"/>
        </w:rPr>
        <w:t xml:space="preserve"> en 1869 pour un montant de 335 093 francs. </w:t>
      </w:r>
      <w:r w:rsidR="001A0C7A">
        <w:rPr>
          <w:rFonts w:ascii="Times New Roman" w:hAnsi="Times New Roman" w:cs="Times New Roman"/>
          <w:sz w:val="24"/>
          <w:szCs w:val="24"/>
        </w:rPr>
        <w:t>Ce montant</w:t>
      </w:r>
      <w:r w:rsidR="004219AB">
        <w:rPr>
          <w:rFonts w:ascii="Times New Roman" w:hAnsi="Times New Roman" w:cs="Times New Roman"/>
          <w:sz w:val="24"/>
          <w:szCs w:val="24"/>
        </w:rPr>
        <w:t xml:space="preserve"> fut réduit à 333 491 francs à la chute du Second Empire</w:t>
      </w:r>
      <w:r w:rsidR="00D26C9D">
        <w:rPr>
          <w:rFonts w:ascii="Times New Roman" w:hAnsi="Times New Roman" w:cs="Times New Roman"/>
          <w:sz w:val="24"/>
          <w:szCs w:val="24"/>
        </w:rPr>
        <w:t xml:space="preserve"> en 1870</w:t>
      </w:r>
      <w:r w:rsidR="004219AB">
        <w:rPr>
          <w:rFonts w:ascii="Times New Roman" w:hAnsi="Times New Roman" w:cs="Times New Roman"/>
          <w:sz w:val="24"/>
          <w:szCs w:val="24"/>
        </w:rPr>
        <w:t xml:space="preserve">. </w:t>
      </w:r>
      <w:r w:rsidR="001A0C7A">
        <w:rPr>
          <w:rFonts w:ascii="Times New Roman" w:hAnsi="Times New Roman" w:cs="Times New Roman"/>
          <w:sz w:val="24"/>
          <w:szCs w:val="24"/>
        </w:rPr>
        <w:t>Le mobilier</w:t>
      </w:r>
      <w:r>
        <w:rPr>
          <w:rFonts w:ascii="Times New Roman" w:hAnsi="Times New Roman" w:cs="Times New Roman"/>
          <w:sz w:val="24"/>
          <w:szCs w:val="24"/>
        </w:rPr>
        <w:t xml:space="preserve"> fit l’objet d’un</w:t>
      </w:r>
      <w:r w:rsidR="00D622DE">
        <w:rPr>
          <w:rFonts w:ascii="Times New Roman" w:hAnsi="Times New Roman" w:cs="Times New Roman"/>
          <w:sz w:val="24"/>
          <w:szCs w:val="24"/>
        </w:rPr>
        <w:t xml:space="preserve"> ultime</w:t>
      </w:r>
      <w:r>
        <w:rPr>
          <w:rFonts w:ascii="Times New Roman" w:hAnsi="Times New Roman" w:cs="Times New Roman"/>
          <w:sz w:val="24"/>
          <w:szCs w:val="24"/>
        </w:rPr>
        <w:t xml:space="preserve"> récolement</w:t>
      </w:r>
      <w:r w:rsidR="004219AB">
        <w:rPr>
          <w:rFonts w:ascii="Times New Roman" w:hAnsi="Times New Roman" w:cs="Times New Roman"/>
          <w:sz w:val="24"/>
          <w:szCs w:val="24"/>
        </w:rPr>
        <w:t xml:space="preserve"> à la vente de la propriété</w:t>
      </w:r>
      <w:r>
        <w:rPr>
          <w:rFonts w:ascii="Times New Roman" w:hAnsi="Times New Roman" w:cs="Times New Roman"/>
          <w:sz w:val="24"/>
          <w:szCs w:val="24"/>
        </w:rPr>
        <w:t xml:space="preserve"> en 1881. </w:t>
      </w:r>
    </w:p>
    <w:p w14:paraId="5C095D97" w14:textId="77777777" w:rsidR="001A0C7A" w:rsidRDefault="00D26C9D"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w:t>
      </w:r>
      <w:r w:rsidR="001941A0">
        <w:rPr>
          <w:rFonts w:ascii="Times New Roman" w:hAnsi="Times New Roman" w:cs="Times New Roman"/>
          <w:sz w:val="24"/>
          <w:szCs w:val="24"/>
        </w:rPr>
        <w:t>éclecti</w:t>
      </w:r>
      <w:r>
        <w:rPr>
          <w:rFonts w:ascii="Times New Roman" w:hAnsi="Times New Roman" w:cs="Times New Roman"/>
          <w:sz w:val="24"/>
          <w:szCs w:val="24"/>
        </w:rPr>
        <w:t>sme</w:t>
      </w:r>
      <w:r w:rsidR="001941A0">
        <w:rPr>
          <w:rFonts w:ascii="Times New Roman" w:hAnsi="Times New Roman" w:cs="Times New Roman"/>
          <w:sz w:val="24"/>
          <w:szCs w:val="24"/>
        </w:rPr>
        <w:t xml:space="preserve"> du temps, </w:t>
      </w:r>
      <w:r w:rsidR="001A0C7A">
        <w:rPr>
          <w:rFonts w:ascii="Times New Roman" w:hAnsi="Times New Roman" w:cs="Times New Roman"/>
          <w:sz w:val="24"/>
          <w:szCs w:val="24"/>
        </w:rPr>
        <w:t>il était</w:t>
      </w:r>
      <w:r>
        <w:rPr>
          <w:rFonts w:ascii="Times New Roman" w:hAnsi="Times New Roman" w:cs="Times New Roman"/>
          <w:sz w:val="24"/>
          <w:szCs w:val="24"/>
        </w:rPr>
        <w:t xml:space="preserve"> grosso modo assez conforme</w:t>
      </w:r>
      <w:r w:rsidR="00620820">
        <w:rPr>
          <w:rFonts w:ascii="Times New Roman" w:hAnsi="Times New Roman" w:cs="Times New Roman"/>
          <w:sz w:val="24"/>
          <w:szCs w:val="24"/>
        </w:rPr>
        <w:t xml:space="preserve"> au goût d’Eugénie dans les autres résidences impériales. Il était ici </w:t>
      </w:r>
      <w:r w:rsidR="00E47166">
        <w:rPr>
          <w:rFonts w:ascii="Times New Roman" w:hAnsi="Times New Roman" w:cs="Times New Roman"/>
          <w:sz w:val="24"/>
          <w:szCs w:val="24"/>
        </w:rPr>
        <w:t>plutôt</w:t>
      </w:r>
      <w:r w:rsidR="001941A0">
        <w:rPr>
          <w:rFonts w:ascii="Times New Roman" w:hAnsi="Times New Roman" w:cs="Times New Roman"/>
          <w:sz w:val="24"/>
          <w:szCs w:val="24"/>
        </w:rPr>
        <w:t xml:space="preserve"> simple et moderne, souvent en acajou, parfois en palissandre, livré par la maison </w:t>
      </w:r>
      <w:proofErr w:type="spellStart"/>
      <w:r w:rsidR="001941A0">
        <w:rPr>
          <w:rFonts w:ascii="Times New Roman" w:hAnsi="Times New Roman" w:cs="Times New Roman"/>
          <w:sz w:val="24"/>
          <w:szCs w:val="24"/>
        </w:rPr>
        <w:t>Grohé</w:t>
      </w:r>
      <w:proofErr w:type="spellEnd"/>
      <w:r w:rsidR="001941A0">
        <w:rPr>
          <w:rFonts w:ascii="Times New Roman" w:hAnsi="Times New Roman" w:cs="Times New Roman"/>
          <w:sz w:val="24"/>
          <w:szCs w:val="24"/>
        </w:rPr>
        <w:t xml:space="preserve"> Frères, ancien fournisseur de Louis-Philippe et de sa famille, devenu celui du couple impérial. </w:t>
      </w:r>
    </w:p>
    <w:p w14:paraId="6E584916" w14:textId="77777777" w:rsidR="001941A0" w:rsidRDefault="001941A0"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y trouvait </w:t>
      </w:r>
      <w:r w:rsidR="00D622DE">
        <w:rPr>
          <w:rFonts w:ascii="Times New Roman" w:hAnsi="Times New Roman" w:cs="Times New Roman"/>
          <w:sz w:val="24"/>
          <w:szCs w:val="24"/>
        </w:rPr>
        <w:t xml:space="preserve">tout type </w:t>
      </w:r>
      <w:r>
        <w:rPr>
          <w:rFonts w:ascii="Times New Roman" w:hAnsi="Times New Roman" w:cs="Times New Roman"/>
          <w:sz w:val="24"/>
          <w:szCs w:val="24"/>
        </w:rPr>
        <w:t>de sièges</w:t>
      </w:r>
      <w:r w:rsidR="00D622DE">
        <w:rPr>
          <w:rFonts w:ascii="Times New Roman" w:hAnsi="Times New Roman" w:cs="Times New Roman"/>
          <w:sz w:val="24"/>
          <w:szCs w:val="24"/>
        </w:rPr>
        <w:t>,</w:t>
      </w:r>
      <w:r>
        <w:rPr>
          <w:rFonts w:ascii="Times New Roman" w:hAnsi="Times New Roman" w:cs="Times New Roman"/>
          <w:sz w:val="24"/>
          <w:szCs w:val="24"/>
        </w:rPr>
        <w:t xml:space="preserve"> de style</w:t>
      </w:r>
      <w:r w:rsidR="00D622DE">
        <w:rPr>
          <w:rFonts w:ascii="Times New Roman" w:hAnsi="Times New Roman" w:cs="Times New Roman"/>
          <w:sz w:val="24"/>
          <w:szCs w:val="24"/>
        </w:rPr>
        <w:t>s et de matière</w:t>
      </w:r>
      <w:r>
        <w:rPr>
          <w:rFonts w:ascii="Times New Roman" w:hAnsi="Times New Roman" w:cs="Times New Roman"/>
          <w:sz w:val="24"/>
          <w:szCs w:val="24"/>
        </w:rPr>
        <w:t>s</w:t>
      </w:r>
      <w:r w:rsidR="00D622DE">
        <w:rPr>
          <w:rFonts w:ascii="Times New Roman" w:hAnsi="Times New Roman" w:cs="Times New Roman"/>
          <w:sz w:val="24"/>
          <w:szCs w:val="24"/>
        </w:rPr>
        <w:t> :</w:t>
      </w:r>
      <w:r>
        <w:rPr>
          <w:rFonts w:ascii="Times New Roman" w:hAnsi="Times New Roman" w:cs="Times New Roman"/>
          <w:sz w:val="24"/>
          <w:szCs w:val="24"/>
        </w:rPr>
        <w:t xml:space="preserve"> des banquettes, </w:t>
      </w:r>
      <w:r w:rsidR="00D622DE">
        <w:rPr>
          <w:rFonts w:ascii="Times New Roman" w:hAnsi="Times New Roman" w:cs="Times New Roman"/>
          <w:sz w:val="24"/>
          <w:szCs w:val="24"/>
        </w:rPr>
        <w:t xml:space="preserve">des </w:t>
      </w:r>
      <w:r>
        <w:rPr>
          <w:rFonts w:ascii="Times New Roman" w:hAnsi="Times New Roman" w:cs="Times New Roman"/>
          <w:sz w:val="24"/>
          <w:szCs w:val="24"/>
        </w:rPr>
        <w:t>divans et</w:t>
      </w:r>
      <w:r w:rsidR="00D622DE">
        <w:rPr>
          <w:rFonts w:ascii="Times New Roman" w:hAnsi="Times New Roman" w:cs="Times New Roman"/>
          <w:sz w:val="24"/>
          <w:szCs w:val="24"/>
        </w:rPr>
        <w:t xml:space="preserve"> des</w:t>
      </w:r>
      <w:r>
        <w:rPr>
          <w:rFonts w:ascii="Times New Roman" w:hAnsi="Times New Roman" w:cs="Times New Roman"/>
          <w:sz w:val="24"/>
          <w:szCs w:val="24"/>
        </w:rPr>
        <w:t xml:space="preserve"> fauteuils confortables, </w:t>
      </w:r>
      <w:r w:rsidR="00D622DE">
        <w:rPr>
          <w:rFonts w:ascii="Times New Roman" w:hAnsi="Times New Roman" w:cs="Times New Roman"/>
          <w:sz w:val="24"/>
          <w:szCs w:val="24"/>
        </w:rPr>
        <w:t xml:space="preserve">du Louis XIII au Louis XVI, </w:t>
      </w:r>
      <w:r>
        <w:rPr>
          <w:rFonts w:ascii="Times New Roman" w:hAnsi="Times New Roman" w:cs="Times New Roman"/>
          <w:sz w:val="24"/>
          <w:szCs w:val="24"/>
        </w:rPr>
        <w:t xml:space="preserve">en coton imprimé, en cuir pour certains fauteuils, capitonnés à l’anglaise. </w:t>
      </w:r>
      <w:r w:rsidR="00D622DE">
        <w:rPr>
          <w:rFonts w:ascii="Times New Roman" w:hAnsi="Times New Roman" w:cs="Times New Roman"/>
          <w:sz w:val="24"/>
          <w:szCs w:val="24"/>
        </w:rPr>
        <w:t>Certains</w:t>
      </w:r>
      <w:r w:rsidR="00FC400B">
        <w:rPr>
          <w:rFonts w:ascii="Times New Roman" w:hAnsi="Times New Roman" w:cs="Times New Roman"/>
          <w:sz w:val="24"/>
          <w:szCs w:val="24"/>
        </w:rPr>
        <w:t xml:space="preserve"> sièges</w:t>
      </w:r>
      <w:r>
        <w:rPr>
          <w:rFonts w:ascii="Times New Roman" w:hAnsi="Times New Roman" w:cs="Times New Roman"/>
          <w:sz w:val="24"/>
          <w:szCs w:val="24"/>
        </w:rPr>
        <w:t xml:space="preserve"> furent livrés par la maison </w:t>
      </w:r>
      <w:proofErr w:type="spellStart"/>
      <w:r>
        <w:rPr>
          <w:rFonts w:ascii="Times New Roman" w:hAnsi="Times New Roman" w:cs="Times New Roman"/>
          <w:sz w:val="24"/>
          <w:szCs w:val="24"/>
        </w:rPr>
        <w:t>Jeanselme</w:t>
      </w:r>
      <w:proofErr w:type="spellEnd"/>
      <w:r>
        <w:rPr>
          <w:rFonts w:ascii="Times New Roman" w:hAnsi="Times New Roman" w:cs="Times New Roman"/>
          <w:sz w:val="24"/>
          <w:szCs w:val="24"/>
        </w:rPr>
        <w:t xml:space="preserve">, fournisseur attitré de la Cour depuis Louis-Philippe. Les chaises, conformément au style Napoléon III, étaient légères, en bois peint ou clair, ou en laque de Chine. </w:t>
      </w:r>
      <w:r w:rsidR="00E45CC2">
        <w:rPr>
          <w:rFonts w:ascii="Times New Roman" w:hAnsi="Times New Roman" w:cs="Times New Roman"/>
          <w:sz w:val="24"/>
          <w:szCs w:val="24"/>
        </w:rPr>
        <w:t>À l’exception d’un seul, disposé dans le grand salon, o</w:t>
      </w:r>
      <w:r>
        <w:rPr>
          <w:rFonts w:ascii="Times New Roman" w:hAnsi="Times New Roman" w:cs="Times New Roman"/>
          <w:sz w:val="24"/>
          <w:szCs w:val="24"/>
        </w:rPr>
        <w:t xml:space="preserve">n ne trouvait aucun siège de bois doré </w:t>
      </w:r>
      <w:r w:rsidR="00C72151">
        <w:rPr>
          <w:rFonts w:ascii="Times New Roman" w:hAnsi="Times New Roman" w:cs="Times New Roman"/>
          <w:sz w:val="24"/>
          <w:szCs w:val="24"/>
        </w:rPr>
        <w:t>par souci de simplicité et de s’évader du mobilier des résidences officielles</w:t>
      </w:r>
      <w:r>
        <w:rPr>
          <w:rFonts w:ascii="Times New Roman" w:hAnsi="Times New Roman" w:cs="Times New Roman"/>
          <w:sz w:val="24"/>
          <w:szCs w:val="24"/>
        </w:rPr>
        <w:t xml:space="preserve">. </w:t>
      </w:r>
    </w:p>
    <w:p w14:paraId="4BF8CC06" w14:textId="04FAF71C" w:rsidR="001941A0" w:rsidRDefault="001941A0"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pendules, </w:t>
      </w:r>
      <w:r w:rsidR="000A1B26">
        <w:rPr>
          <w:rFonts w:ascii="Times New Roman" w:hAnsi="Times New Roman" w:cs="Times New Roman"/>
          <w:sz w:val="24"/>
          <w:szCs w:val="24"/>
        </w:rPr>
        <w:t xml:space="preserve">chenets et bras </w:t>
      </w:r>
      <w:r>
        <w:rPr>
          <w:rFonts w:ascii="Times New Roman" w:hAnsi="Times New Roman" w:cs="Times New Roman"/>
          <w:sz w:val="24"/>
          <w:szCs w:val="24"/>
        </w:rPr>
        <w:t>de cheminée, lanternes de vestibule, d’escaliers et de corridors étaient de style Louis XVI. Certains lustres étaient de style hollandais et d’autres de style Premier Empire</w:t>
      </w:r>
      <w:r w:rsidR="00542EB2">
        <w:rPr>
          <w:rFonts w:ascii="Times New Roman" w:hAnsi="Times New Roman" w:cs="Times New Roman"/>
          <w:sz w:val="24"/>
          <w:szCs w:val="24"/>
        </w:rPr>
        <w:t>,</w:t>
      </w:r>
      <w:r>
        <w:rPr>
          <w:rFonts w:ascii="Times New Roman" w:hAnsi="Times New Roman" w:cs="Times New Roman"/>
          <w:sz w:val="24"/>
          <w:szCs w:val="24"/>
        </w:rPr>
        <w:t xml:space="preserve"> </w:t>
      </w:r>
      <w:r w:rsidR="002802DA">
        <w:rPr>
          <w:rFonts w:ascii="Times New Roman" w:hAnsi="Times New Roman" w:cs="Times New Roman"/>
          <w:sz w:val="24"/>
          <w:szCs w:val="24"/>
        </w:rPr>
        <w:t>tels</w:t>
      </w:r>
      <w:r>
        <w:rPr>
          <w:rFonts w:ascii="Times New Roman" w:hAnsi="Times New Roman" w:cs="Times New Roman"/>
          <w:sz w:val="24"/>
          <w:szCs w:val="24"/>
        </w:rPr>
        <w:t xml:space="preserve"> les candélabres, appliques</w:t>
      </w:r>
      <w:r w:rsidR="002802DA">
        <w:rPr>
          <w:rFonts w:ascii="Times New Roman" w:hAnsi="Times New Roman" w:cs="Times New Roman"/>
          <w:sz w:val="24"/>
          <w:szCs w:val="24"/>
        </w:rPr>
        <w:t>, voire</w:t>
      </w:r>
      <w:r>
        <w:rPr>
          <w:rFonts w:ascii="Times New Roman" w:hAnsi="Times New Roman" w:cs="Times New Roman"/>
          <w:sz w:val="24"/>
          <w:szCs w:val="24"/>
        </w:rPr>
        <w:t xml:space="preserve"> certains </w:t>
      </w:r>
      <w:r w:rsidR="000A1B26">
        <w:rPr>
          <w:rFonts w:ascii="Times New Roman" w:hAnsi="Times New Roman" w:cs="Times New Roman"/>
          <w:sz w:val="24"/>
          <w:szCs w:val="24"/>
        </w:rPr>
        <w:t>chenets</w:t>
      </w:r>
      <w:r>
        <w:rPr>
          <w:rFonts w:ascii="Times New Roman" w:hAnsi="Times New Roman" w:cs="Times New Roman"/>
          <w:sz w:val="24"/>
          <w:szCs w:val="24"/>
        </w:rPr>
        <w:t xml:space="preserve">. </w:t>
      </w:r>
    </w:p>
    <w:p w14:paraId="22B7E5E9" w14:textId="77777777" w:rsidR="001941A0" w:rsidRDefault="001941A0"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Sur les meubles, prenaient place des vases et objets de porcelaine de Sèvres à décors floraux.</w:t>
      </w:r>
    </w:p>
    <w:p w14:paraId="03FBEC6C" w14:textId="748C1567" w:rsidR="001A0C7A" w:rsidRDefault="001A0C7A"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Contrairement à Louis-Philippe au château d’Eu, les murs et les plafonds</w:t>
      </w:r>
      <w:r w:rsidR="00C07C3B">
        <w:rPr>
          <w:rFonts w:ascii="Times New Roman" w:hAnsi="Times New Roman" w:cs="Times New Roman"/>
          <w:sz w:val="24"/>
          <w:szCs w:val="24"/>
        </w:rPr>
        <w:t xml:space="preserve"> ne furent couverts d’aucune décoration peinte</w:t>
      </w:r>
      <w:r w:rsidR="00FF6CAB">
        <w:rPr>
          <w:rFonts w:ascii="Times New Roman" w:hAnsi="Times New Roman" w:cs="Times New Roman"/>
          <w:sz w:val="24"/>
          <w:szCs w:val="24"/>
        </w:rPr>
        <w:t xml:space="preserve"> comme l’atteste l’absence de peintre</w:t>
      </w:r>
      <w:r w:rsidR="007007A7">
        <w:rPr>
          <w:rFonts w:ascii="Times New Roman" w:hAnsi="Times New Roman" w:cs="Times New Roman"/>
          <w:sz w:val="24"/>
          <w:szCs w:val="24"/>
        </w:rPr>
        <w:t>-</w:t>
      </w:r>
      <w:r w:rsidR="00FF6CAB">
        <w:rPr>
          <w:rFonts w:ascii="Times New Roman" w:hAnsi="Times New Roman" w:cs="Times New Roman"/>
          <w:sz w:val="24"/>
          <w:szCs w:val="24"/>
        </w:rPr>
        <w:t>décorateur</w:t>
      </w:r>
      <w:r w:rsidR="00620820">
        <w:rPr>
          <w:rFonts w:ascii="Times New Roman" w:hAnsi="Times New Roman" w:cs="Times New Roman"/>
          <w:sz w:val="24"/>
          <w:szCs w:val="24"/>
        </w:rPr>
        <w:t xml:space="preserve"> parmi les artisans</w:t>
      </w:r>
      <w:r w:rsidR="00FF6CAB">
        <w:rPr>
          <w:rFonts w:ascii="Times New Roman" w:hAnsi="Times New Roman" w:cs="Times New Roman"/>
          <w:sz w:val="24"/>
          <w:szCs w:val="24"/>
        </w:rPr>
        <w:t xml:space="preserve">. </w:t>
      </w:r>
      <w:r w:rsidR="007007A7">
        <w:rPr>
          <w:rFonts w:ascii="Times New Roman" w:hAnsi="Times New Roman" w:cs="Times New Roman"/>
          <w:sz w:val="24"/>
          <w:szCs w:val="24"/>
        </w:rPr>
        <w:t>L</w:t>
      </w:r>
      <w:r w:rsidR="00FF6CAB">
        <w:rPr>
          <w:rFonts w:ascii="Times New Roman" w:hAnsi="Times New Roman" w:cs="Times New Roman"/>
          <w:sz w:val="24"/>
          <w:szCs w:val="24"/>
        </w:rPr>
        <w:t>’état réel de la décoration intérieure</w:t>
      </w:r>
      <w:r w:rsidR="007007A7">
        <w:rPr>
          <w:rFonts w:ascii="Times New Roman" w:hAnsi="Times New Roman" w:cs="Times New Roman"/>
          <w:sz w:val="24"/>
          <w:szCs w:val="24"/>
        </w:rPr>
        <w:t xml:space="preserve"> −</w:t>
      </w:r>
      <w:r w:rsidR="00FF6CAB">
        <w:rPr>
          <w:rFonts w:ascii="Times New Roman" w:hAnsi="Times New Roman" w:cs="Times New Roman"/>
          <w:sz w:val="24"/>
          <w:szCs w:val="24"/>
        </w:rPr>
        <w:t xml:space="preserve"> hormis les tentures et tapisseries</w:t>
      </w:r>
      <w:r w:rsidR="007007A7">
        <w:rPr>
          <w:rFonts w:ascii="Times New Roman" w:hAnsi="Times New Roman" w:cs="Times New Roman"/>
          <w:sz w:val="24"/>
          <w:szCs w:val="24"/>
        </w:rPr>
        <w:t xml:space="preserve"> − n’étant guère connu, l</w:t>
      </w:r>
      <w:r w:rsidR="00FF6CAB">
        <w:rPr>
          <w:rFonts w:ascii="Times New Roman" w:hAnsi="Times New Roman" w:cs="Times New Roman"/>
          <w:sz w:val="24"/>
          <w:szCs w:val="24"/>
        </w:rPr>
        <w:t xml:space="preserve">a présence d’un marbrier laisse </w:t>
      </w:r>
      <w:r w:rsidR="00C07C3B">
        <w:rPr>
          <w:rFonts w:ascii="Times New Roman" w:hAnsi="Times New Roman" w:cs="Times New Roman"/>
          <w:sz w:val="24"/>
          <w:szCs w:val="24"/>
        </w:rPr>
        <w:t>deviner</w:t>
      </w:r>
      <w:r w:rsidR="007007A7">
        <w:rPr>
          <w:rFonts w:ascii="Times New Roman" w:hAnsi="Times New Roman" w:cs="Times New Roman"/>
          <w:sz w:val="24"/>
          <w:szCs w:val="24"/>
        </w:rPr>
        <w:t xml:space="preserve"> la présence de marbres </w:t>
      </w:r>
      <w:r w:rsidR="00620820">
        <w:rPr>
          <w:rFonts w:ascii="Times New Roman" w:hAnsi="Times New Roman" w:cs="Times New Roman"/>
          <w:sz w:val="24"/>
          <w:szCs w:val="24"/>
        </w:rPr>
        <w:t>aux</w:t>
      </w:r>
      <w:r w:rsidR="007007A7">
        <w:rPr>
          <w:rFonts w:ascii="Times New Roman" w:hAnsi="Times New Roman" w:cs="Times New Roman"/>
          <w:sz w:val="24"/>
          <w:szCs w:val="24"/>
        </w:rPr>
        <w:t xml:space="preserve"> sols et </w:t>
      </w:r>
      <w:r w:rsidR="00542EB2">
        <w:rPr>
          <w:rFonts w:ascii="Times New Roman" w:hAnsi="Times New Roman" w:cs="Times New Roman"/>
          <w:sz w:val="24"/>
          <w:szCs w:val="24"/>
        </w:rPr>
        <w:t xml:space="preserve">aux </w:t>
      </w:r>
      <w:r w:rsidR="007007A7">
        <w:rPr>
          <w:rFonts w:ascii="Times New Roman" w:hAnsi="Times New Roman" w:cs="Times New Roman"/>
          <w:sz w:val="24"/>
          <w:szCs w:val="24"/>
        </w:rPr>
        <w:t>murs</w:t>
      </w:r>
      <w:r w:rsidR="00C07C3B">
        <w:rPr>
          <w:rFonts w:ascii="Times New Roman" w:hAnsi="Times New Roman" w:cs="Times New Roman"/>
          <w:sz w:val="24"/>
          <w:szCs w:val="24"/>
        </w:rPr>
        <w:t xml:space="preserve"> de certaines pièces</w:t>
      </w:r>
      <w:r w:rsidR="007007A7">
        <w:rPr>
          <w:rFonts w:ascii="Times New Roman" w:hAnsi="Times New Roman" w:cs="Times New Roman"/>
          <w:sz w:val="24"/>
          <w:szCs w:val="24"/>
        </w:rPr>
        <w:t xml:space="preserve"> (</w:t>
      </w:r>
      <w:r w:rsidR="00FF6CAB">
        <w:rPr>
          <w:rFonts w:ascii="Times New Roman" w:hAnsi="Times New Roman" w:cs="Times New Roman"/>
          <w:sz w:val="24"/>
          <w:szCs w:val="24"/>
        </w:rPr>
        <w:t>vestibule</w:t>
      </w:r>
      <w:r w:rsidR="00C07C3B">
        <w:rPr>
          <w:rFonts w:ascii="Times New Roman" w:hAnsi="Times New Roman" w:cs="Times New Roman"/>
          <w:sz w:val="24"/>
          <w:szCs w:val="24"/>
        </w:rPr>
        <w:t>s</w:t>
      </w:r>
      <w:r w:rsidR="007007A7">
        <w:rPr>
          <w:rFonts w:ascii="Times New Roman" w:hAnsi="Times New Roman" w:cs="Times New Roman"/>
          <w:sz w:val="24"/>
          <w:szCs w:val="24"/>
        </w:rPr>
        <w:t xml:space="preserve">, </w:t>
      </w:r>
      <w:r w:rsidR="00FF6CAB">
        <w:rPr>
          <w:rFonts w:ascii="Times New Roman" w:hAnsi="Times New Roman" w:cs="Times New Roman"/>
          <w:sz w:val="24"/>
          <w:szCs w:val="24"/>
        </w:rPr>
        <w:t>grand escalier</w:t>
      </w:r>
      <w:r w:rsidR="00C07C3B">
        <w:rPr>
          <w:rFonts w:ascii="Times New Roman" w:hAnsi="Times New Roman" w:cs="Times New Roman"/>
          <w:sz w:val="24"/>
          <w:szCs w:val="24"/>
        </w:rPr>
        <w:t>, corridor du corps central</w:t>
      </w:r>
      <w:r w:rsidR="007007A7">
        <w:rPr>
          <w:rFonts w:ascii="Times New Roman" w:hAnsi="Times New Roman" w:cs="Times New Roman"/>
          <w:sz w:val="24"/>
          <w:szCs w:val="24"/>
        </w:rPr>
        <w:t>) et</w:t>
      </w:r>
      <w:r w:rsidR="00620820">
        <w:rPr>
          <w:rFonts w:ascii="Times New Roman" w:hAnsi="Times New Roman" w:cs="Times New Roman"/>
          <w:sz w:val="24"/>
          <w:szCs w:val="24"/>
        </w:rPr>
        <w:t xml:space="preserve"> pour</w:t>
      </w:r>
      <w:r w:rsidR="007007A7">
        <w:rPr>
          <w:rFonts w:ascii="Times New Roman" w:hAnsi="Times New Roman" w:cs="Times New Roman"/>
          <w:sz w:val="24"/>
          <w:szCs w:val="24"/>
        </w:rPr>
        <w:t xml:space="preserve"> les cheminées</w:t>
      </w:r>
      <w:r w:rsidR="00FF6CAB">
        <w:rPr>
          <w:rFonts w:ascii="Times New Roman" w:hAnsi="Times New Roman" w:cs="Times New Roman"/>
          <w:sz w:val="24"/>
          <w:szCs w:val="24"/>
        </w:rPr>
        <w:t>.</w:t>
      </w:r>
    </w:p>
    <w:p w14:paraId="72A9975D" w14:textId="604DA519" w:rsidR="00FF6CAB" w:rsidRDefault="005D4B09"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Selon</w:t>
      </w:r>
      <w:r w:rsidR="00FF6CAB">
        <w:rPr>
          <w:rFonts w:ascii="Times New Roman" w:hAnsi="Times New Roman" w:cs="Times New Roman"/>
          <w:sz w:val="24"/>
          <w:szCs w:val="24"/>
        </w:rPr>
        <w:t xml:space="preserve"> </w:t>
      </w:r>
      <w:r>
        <w:rPr>
          <w:rFonts w:ascii="Times New Roman" w:hAnsi="Times New Roman" w:cs="Times New Roman"/>
          <w:sz w:val="24"/>
          <w:szCs w:val="24"/>
        </w:rPr>
        <w:t xml:space="preserve">Etienne </w:t>
      </w:r>
      <w:r w:rsidR="00FF6CAB">
        <w:rPr>
          <w:rFonts w:ascii="Times New Roman" w:hAnsi="Times New Roman" w:cs="Times New Roman"/>
          <w:sz w:val="24"/>
          <w:szCs w:val="24"/>
        </w:rPr>
        <w:t>Ardouin et l’inventaire mobilier</w:t>
      </w:r>
      <w:r>
        <w:rPr>
          <w:rFonts w:ascii="Times New Roman" w:hAnsi="Times New Roman" w:cs="Times New Roman"/>
          <w:sz w:val="24"/>
          <w:szCs w:val="24"/>
        </w:rPr>
        <w:t>,</w:t>
      </w:r>
      <w:r w:rsidR="00FF6CAB">
        <w:rPr>
          <w:rFonts w:ascii="Times New Roman" w:hAnsi="Times New Roman" w:cs="Times New Roman"/>
          <w:sz w:val="24"/>
          <w:szCs w:val="24"/>
        </w:rPr>
        <w:t xml:space="preserve"> l</w:t>
      </w:r>
      <w:r w:rsidR="001941A0">
        <w:rPr>
          <w:rFonts w:ascii="Times New Roman" w:hAnsi="Times New Roman" w:cs="Times New Roman"/>
          <w:sz w:val="24"/>
          <w:szCs w:val="24"/>
        </w:rPr>
        <w:t xml:space="preserve">es </w:t>
      </w:r>
      <w:r w:rsidR="00FF6CAB">
        <w:rPr>
          <w:rFonts w:ascii="Times New Roman" w:hAnsi="Times New Roman" w:cs="Times New Roman"/>
          <w:sz w:val="24"/>
          <w:szCs w:val="24"/>
        </w:rPr>
        <w:t>pièces étaie</w:t>
      </w:r>
      <w:r w:rsidR="001941A0">
        <w:rPr>
          <w:rFonts w:ascii="Times New Roman" w:hAnsi="Times New Roman" w:cs="Times New Roman"/>
          <w:sz w:val="24"/>
          <w:szCs w:val="24"/>
        </w:rPr>
        <w:t xml:space="preserve">nt </w:t>
      </w:r>
      <w:r w:rsidR="00620820">
        <w:rPr>
          <w:rFonts w:ascii="Times New Roman" w:hAnsi="Times New Roman" w:cs="Times New Roman"/>
          <w:sz w:val="24"/>
          <w:szCs w:val="24"/>
        </w:rPr>
        <w:t xml:space="preserve">conformes au goût tapissier de l’impératrice, déjà observé dans la maison chinoise : elles étaient </w:t>
      </w:r>
      <w:r w:rsidR="001941A0">
        <w:rPr>
          <w:rFonts w:ascii="Times New Roman" w:hAnsi="Times New Roman" w:cs="Times New Roman"/>
          <w:sz w:val="24"/>
          <w:szCs w:val="24"/>
        </w:rPr>
        <w:t>tendu</w:t>
      </w:r>
      <w:r>
        <w:rPr>
          <w:rFonts w:ascii="Times New Roman" w:hAnsi="Times New Roman" w:cs="Times New Roman"/>
          <w:sz w:val="24"/>
          <w:szCs w:val="24"/>
        </w:rPr>
        <w:t>e</w:t>
      </w:r>
      <w:r w:rsidR="001941A0">
        <w:rPr>
          <w:rFonts w:ascii="Times New Roman" w:hAnsi="Times New Roman" w:cs="Times New Roman"/>
          <w:sz w:val="24"/>
          <w:szCs w:val="24"/>
        </w:rPr>
        <w:t>s de toile de perse ou de percale rayée à fleurs dans les salons et les appartements</w:t>
      </w:r>
      <w:r w:rsidR="00C07C3B">
        <w:rPr>
          <w:rFonts w:ascii="Times New Roman" w:hAnsi="Times New Roman" w:cs="Times New Roman"/>
          <w:sz w:val="24"/>
          <w:szCs w:val="24"/>
        </w:rPr>
        <w:t>, et</w:t>
      </w:r>
      <w:r w:rsidR="001941A0">
        <w:rPr>
          <w:rFonts w:ascii="Times New Roman" w:hAnsi="Times New Roman" w:cs="Times New Roman"/>
          <w:sz w:val="24"/>
          <w:szCs w:val="24"/>
        </w:rPr>
        <w:t xml:space="preserve"> </w:t>
      </w:r>
      <w:r w:rsidR="00FF6CAB">
        <w:rPr>
          <w:rFonts w:ascii="Times New Roman" w:hAnsi="Times New Roman" w:cs="Times New Roman"/>
          <w:sz w:val="24"/>
          <w:szCs w:val="24"/>
        </w:rPr>
        <w:t xml:space="preserve">couvertes </w:t>
      </w:r>
      <w:r w:rsidR="001941A0">
        <w:rPr>
          <w:rFonts w:ascii="Times New Roman" w:hAnsi="Times New Roman" w:cs="Times New Roman"/>
          <w:sz w:val="24"/>
          <w:szCs w:val="24"/>
        </w:rPr>
        <w:t>de papier peint</w:t>
      </w:r>
      <w:r w:rsidR="00542EB2">
        <w:rPr>
          <w:rFonts w:ascii="Times New Roman" w:hAnsi="Times New Roman" w:cs="Times New Roman"/>
          <w:sz w:val="24"/>
          <w:szCs w:val="24"/>
        </w:rPr>
        <w:t>,</w:t>
      </w:r>
      <w:r w:rsidR="001941A0">
        <w:rPr>
          <w:rFonts w:ascii="Times New Roman" w:hAnsi="Times New Roman" w:cs="Times New Roman"/>
          <w:sz w:val="24"/>
          <w:szCs w:val="24"/>
        </w:rPr>
        <w:t xml:space="preserve"> rayé ou à fleurs, parfois les deux</w:t>
      </w:r>
      <w:r w:rsidR="00542EB2">
        <w:rPr>
          <w:rFonts w:ascii="Times New Roman" w:hAnsi="Times New Roman" w:cs="Times New Roman"/>
          <w:sz w:val="24"/>
          <w:szCs w:val="24"/>
        </w:rPr>
        <w:t>,</w:t>
      </w:r>
      <w:r w:rsidR="001941A0">
        <w:rPr>
          <w:rFonts w:ascii="Times New Roman" w:hAnsi="Times New Roman" w:cs="Times New Roman"/>
          <w:sz w:val="24"/>
          <w:szCs w:val="24"/>
        </w:rPr>
        <w:t xml:space="preserve"> dans les chambres de la famille impériale et de leurs domestiques. Les rideaux étaient de même étoffe que les murs, doublés de voilages de </w:t>
      </w:r>
      <w:r w:rsidR="001941A0">
        <w:rPr>
          <w:rFonts w:ascii="Times New Roman" w:hAnsi="Times New Roman" w:cs="Times New Roman"/>
          <w:sz w:val="24"/>
          <w:szCs w:val="24"/>
        </w:rPr>
        <w:lastRenderedPageBreak/>
        <w:t>mousseline blanche. Les premiers furent remplacés</w:t>
      </w:r>
      <w:r w:rsidR="00737EBE">
        <w:rPr>
          <w:rFonts w:ascii="Times New Roman" w:hAnsi="Times New Roman" w:cs="Times New Roman"/>
          <w:sz w:val="24"/>
          <w:szCs w:val="24"/>
        </w:rPr>
        <w:t xml:space="preserve">, sauf exception, </w:t>
      </w:r>
      <w:r w:rsidR="001941A0">
        <w:rPr>
          <w:rFonts w:ascii="Times New Roman" w:hAnsi="Times New Roman" w:cs="Times New Roman"/>
          <w:sz w:val="24"/>
          <w:szCs w:val="24"/>
        </w:rPr>
        <w:t xml:space="preserve">par du </w:t>
      </w:r>
      <w:proofErr w:type="spellStart"/>
      <w:r w:rsidR="001941A0">
        <w:rPr>
          <w:rFonts w:ascii="Times New Roman" w:hAnsi="Times New Roman" w:cs="Times New Roman"/>
          <w:sz w:val="24"/>
          <w:szCs w:val="24"/>
        </w:rPr>
        <w:t>reps</w:t>
      </w:r>
      <w:proofErr w:type="spellEnd"/>
      <w:r w:rsidR="001941A0">
        <w:rPr>
          <w:rFonts w:ascii="Times New Roman" w:hAnsi="Times New Roman" w:cs="Times New Roman"/>
          <w:sz w:val="24"/>
          <w:szCs w:val="24"/>
        </w:rPr>
        <w:t xml:space="preserve">, doublé de popeline, les seconds par des gazes de soie bleue. </w:t>
      </w:r>
    </w:p>
    <w:p w14:paraId="6F20CA76" w14:textId="1F03031A" w:rsidR="00737EBE" w:rsidRDefault="00542EB2"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En 1865, l</w:t>
      </w:r>
      <w:r w:rsidR="001941A0">
        <w:rPr>
          <w:rFonts w:ascii="Times New Roman" w:hAnsi="Times New Roman" w:cs="Times New Roman"/>
          <w:sz w:val="24"/>
          <w:szCs w:val="24"/>
        </w:rPr>
        <w:t xml:space="preserve">e grand salon </w:t>
      </w:r>
      <w:r w:rsidR="001C03CD">
        <w:rPr>
          <w:rFonts w:ascii="Times New Roman" w:hAnsi="Times New Roman" w:cs="Times New Roman"/>
          <w:sz w:val="24"/>
          <w:szCs w:val="24"/>
        </w:rPr>
        <w:t>fu</w:t>
      </w:r>
      <w:r w:rsidR="001941A0">
        <w:rPr>
          <w:rFonts w:ascii="Times New Roman" w:hAnsi="Times New Roman" w:cs="Times New Roman"/>
          <w:sz w:val="24"/>
          <w:szCs w:val="24"/>
        </w:rPr>
        <w:t>t tendu de tapisseries des Gobelins</w:t>
      </w:r>
      <w:r w:rsidR="00FB1726">
        <w:rPr>
          <w:rFonts w:ascii="Times New Roman" w:hAnsi="Times New Roman" w:cs="Times New Roman"/>
          <w:sz w:val="24"/>
          <w:szCs w:val="24"/>
        </w:rPr>
        <w:t xml:space="preserve"> en remplacement de la toile de perse</w:t>
      </w:r>
      <w:r>
        <w:rPr>
          <w:rFonts w:ascii="Times New Roman" w:hAnsi="Times New Roman" w:cs="Times New Roman"/>
          <w:sz w:val="24"/>
          <w:szCs w:val="24"/>
        </w:rPr>
        <w:t>,</w:t>
      </w:r>
      <w:r w:rsidR="00FB1726">
        <w:rPr>
          <w:rFonts w:ascii="Times New Roman" w:hAnsi="Times New Roman" w:cs="Times New Roman"/>
          <w:sz w:val="24"/>
          <w:szCs w:val="24"/>
        </w:rPr>
        <w:t xml:space="preserve"> usée par le temps </w:t>
      </w:r>
      <w:r w:rsidR="001941A0">
        <w:rPr>
          <w:rFonts w:ascii="Times New Roman" w:hAnsi="Times New Roman" w:cs="Times New Roman"/>
          <w:sz w:val="24"/>
          <w:szCs w:val="24"/>
        </w:rPr>
        <w:t>: l’impératrice</w:t>
      </w:r>
      <w:r w:rsidR="00CD7D71">
        <w:rPr>
          <w:rFonts w:ascii="Times New Roman" w:hAnsi="Times New Roman" w:cs="Times New Roman"/>
          <w:sz w:val="24"/>
          <w:szCs w:val="24"/>
        </w:rPr>
        <w:t xml:space="preserve"> y</w:t>
      </w:r>
      <w:r w:rsidR="001941A0">
        <w:rPr>
          <w:rFonts w:ascii="Times New Roman" w:hAnsi="Times New Roman" w:cs="Times New Roman"/>
          <w:sz w:val="24"/>
          <w:szCs w:val="24"/>
        </w:rPr>
        <w:t xml:space="preserve"> reprit </w:t>
      </w:r>
      <w:r w:rsidR="00060DEF">
        <w:rPr>
          <w:rFonts w:ascii="Times New Roman" w:hAnsi="Times New Roman" w:cs="Times New Roman"/>
          <w:sz w:val="24"/>
          <w:szCs w:val="24"/>
        </w:rPr>
        <w:t xml:space="preserve">des panneaux de </w:t>
      </w:r>
      <w:r w:rsidR="001941A0">
        <w:rPr>
          <w:rFonts w:ascii="Times New Roman" w:hAnsi="Times New Roman" w:cs="Times New Roman"/>
          <w:sz w:val="24"/>
          <w:szCs w:val="24"/>
        </w:rPr>
        <w:t>la fameuse série</w:t>
      </w:r>
      <w:r w:rsidR="00FF6CAB">
        <w:rPr>
          <w:rFonts w:ascii="Times New Roman" w:hAnsi="Times New Roman" w:cs="Times New Roman"/>
          <w:sz w:val="24"/>
          <w:szCs w:val="24"/>
        </w:rPr>
        <w:t xml:space="preserve"> </w:t>
      </w:r>
      <w:r>
        <w:rPr>
          <w:rFonts w:ascii="Times New Roman" w:hAnsi="Times New Roman" w:cs="Times New Roman"/>
          <w:sz w:val="24"/>
          <w:szCs w:val="24"/>
        </w:rPr>
        <w:t xml:space="preserve">du </w:t>
      </w:r>
      <w:r w:rsidR="00620820">
        <w:rPr>
          <w:rFonts w:ascii="Times New Roman" w:hAnsi="Times New Roman" w:cs="Times New Roman"/>
          <w:sz w:val="24"/>
          <w:szCs w:val="24"/>
        </w:rPr>
        <w:t>XVIII</w:t>
      </w:r>
      <w:r w:rsidR="00620820" w:rsidRPr="00542EB2">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r w:rsidR="00FF6CAB">
        <w:rPr>
          <w:rFonts w:ascii="Times New Roman" w:hAnsi="Times New Roman" w:cs="Times New Roman"/>
          <w:sz w:val="24"/>
          <w:szCs w:val="24"/>
        </w:rPr>
        <w:t>,</w:t>
      </w:r>
      <w:r w:rsidR="001941A0">
        <w:rPr>
          <w:rFonts w:ascii="Times New Roman" w:hAnsi="Times New Roman" w:cs="Times New Roman"/>
          <w:sz w:val="24"/>
          <w:szCs w:val="24"/>
        </w:rPr>
        <w:t xml:space="preserve"> l’</w:t>
      </w:r>
      <w:r w:rsidR="001941A0" w:rsidRPr="00F83E5E">
        <w:rPr>
          <w:rFonts w:ascii="Times New Roman" w:hAnsi="Times New Roman" w:cs="Times New Roman"/>
          <w:i/>
          <w:sz w:val="24"/>
          <w:szCs w:val="24"/>
        </w:rPr>
        <w:t>Histoire de Don Quichotte</w:t>
      </w:r>
      <w:r w:rsidR="001C03CD">
        <w:rPr>
          <w:rFonts w:ascii="Times New Roman" w:hAnsi="Times New Roman" w:cs="Times New Roman"/>
          <w:sz w:val="24"/>
          <w:szCs w:val="24"/>
        </w:rPr>
        <w:t>,</w:t>
      </w:r>
      <w:r w:rsidR="001941A0">
        <w:rPr>
          <w:rFonts w:ascii="Times New Roman" w:hAnsi="Times New Roman" w:cs="Times New Roman"/>
          <w:sz w:val="24"/>
          <w:szCs w:val="24"/>
        </w:rPr>
        <w:t xml:space="preserve"> d’après Charles Coypel, </w:t>
      </w:r>
      <w:r w:rsidR="00620820">
        <w:rPr>
          <w:rFonts w:ascii="Times New Roman" w:hAnsi="Times New Roman" w:cs="Times New Roman"/>
          <w:sz w:val="24"/>
          <w:szCs w:val="24"/>
        </w:rPr>
        <w:t>manière</w:t>
      </w:r>
      <w:r w:rsidR="001941A0">
        <w:rPr>
          <w:rFonts w:ascii="Times New Roman" w:hAnsi="Times New Roman" w:cs="Times New Roman"/>
          <w:sz w:val="24"/>
          <w:szCs w:val="24"/>
        </w:rPr>
        <w:t xml:space="preserve"> d’évoquer son Espagne natale. S’ajoutaient vingt panneaux de toiles de Mamers, peints à la détrempe, qui imitaient la tapisserie et, plus tard, quatre dessus</w:t>
      </w:r>
      <w:r w:rsidR="00054CBD">
        <w:rPr>
          <w:rFonts w:ascii="Times New Roman" w:hAnsi="Times New Roman" w:cs="Times New Roman"/>
          <w:sz w:val="24"/>
          <w:szCs w:val="24"/>
        </w:rPr>
        <w:t>-</w:t>
      </w:r>
      <w:r w:rsidR="001941A0">
        <w:rPr>
          <w:rFonts w:ascii="Times New Roman" w:hAnsi="Times New Roman" w:cs="Times New Roman"/>
          <w:sz w:val="24"/>
          <w:szCs w:val="24"/>
        </w:rPr>
        <w:t>de</w:t>
      </w:r>
      <w:r w:rsidR="00054CBD">
        <w:rPr>
          <w:rFonts w:ascii="Times New Roman" w:hAnsi="Times New Roman" w:cs="Times New Roman"/>
          <w:sz w:val="24"/>
          <w:szCs w:val="24"/>
        </w:rPr>
        <w:t>-porte</w:t>
      </w:r>
      <w:r w:rsidR="001941A0">
        <w:rPr>
          <w:rFonts w:ascii="Times New Roman" w:hAnsi="Times New Roman" w:cs="Times New Roman"/>
          <w:sz w:val="24"/>
          <w:szCs w:val="24"/>
        </w:rPr>
        <w:t xml:space="preserve"> en tapisserie évoquant les saisons.</w:t>
      </w:r>
      <w:r w:rsidR="004A7E0B">
        <w:rPr>
          <w:rFonts w:ascii="Times New Roman" w:hAnsi="Times New Roman" w:cs="Times New Roman"/>
          <w:sz w:val="24"/>
          <w:szCs w:val="24"/>
        </w:rPr>
        <w:t xml:space="preserve"> </w:t>
      </w:r>
    </w:p>
    <w:p w14:paraId="5803FE7C" w14:textId="10586DCB" w:rsidR="001941A0" w:rsidRDefault="004A7E0B"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cette pièce, </w:t>
      </w:r>
      <w:r w:rsidR="00542EB2">
        <w:rPr>
          <w:rFonts w:ascii="Times New Roman" w:hAnsi="Times New Roman" w:cs="Times New Roman"/>
          <w:sz w:val="24"/>
          <w:szCs w:val="24"/>
        </w:rPr>
        <w:t>se</w:t>
      </w:r>
      <w:r>
        <w:rPr>
          <w:rFonts w:ascii="Times New Roman" w:hAnsi="Times New Roman" w:cs="Times New Roman"/>
          <w:sz w:val="24"/>
          <w:szCs w:val="24"/>
        </w:rPr>
        <w:t xml:space="preserve"> trouvait le meuble le plus précieux de la villa : le piano droit </w:t>
      </w:r>
      <w:proofErr w:type="spellStart"/>
      <w:r>
        <w:rPr>
          <w:rFonts w:ascii="Times New Roman" w:hAnsi="Times New Roman" w:cs="Times New Roman"/>
          <w:sz w:val="24"/>
          <w:szCs w:val="24"/>
        </w:rPr>
        <w:t>Montal</w:t>
      </w:r>
      <w:proofErr w:type="spellEnd"/>
      <w:r w:rsidR="001C03CD">
        <w:rPr>
          <w:rFonts w:ascii="Times New Roman" w:hAnsi="Times New Roman" w:cs="Times New Roman"/>
          <w:sz w:val="24"/>
          <w:szCs w:val="24"/>
        </w:rPr>
        <w:t>,</w:t>
      </w:r>
      <w:r>
        <w:rPr>
          <w:rFonts w:ascii="Times New Roman" w:hAnsi="Times New Roman" w:cs="Times New Roman"/>
          <w:sz w:val="24"/>
          <w:szCs w:val="24"/>
        </w:rPr>
        <w:t xml:space="preserve"> de style Boulle</w:t>
      </w:r>
      <w:r w:rsidR="001C03CD">
        <w:rPr>
          <w:rFonts w:ascii="Times New Roman" w:hAnsi="Times New Roman" w:cs="Times New Roman"/>
          <w:sz w:val="24"/>
          <w:szCs w:val="24"/>
        </w:rPr>
        <w:t>,</w:t>
      </w:r>
      <w:r>
        <w:rPr>
          <w:rFonts w:ascii="Times New Roman" w:hAnsi="Times New Roman" w:cs="Times New Roman"/>
          <w:sz w:val="24"/>
          <w:szCs w:val="24"/>
        </w:rPr>
        <w:t xml:space="preserve"> avec ornements de bronzes dorés dont un aigle aux ailes déployées au </w:t>
      </w:r>
      <w:r w:rsidR="001C03CD">
        <w:rPr>
          <w:rFonts w:ascii="Times New Roman" w:hAnsi="Times New Roman" w:cs="Times New Roman"/>
          <w:sz w:val="24"/>
          <w:szCs w:val="24"/>
        </w:rPr>
        <w:t>centre,</w:t>
      </w:r>
      <w:r>
        <w:rPr>
          <w:rFonts w:ascii="Times New Roman" w:hAnsi="Times New Roman" w:cs="Times New Roman"/>
          <w:sz w:val="24"/>
          <w:szCs w:val="24"/>
        </w:rPr>
        <w:t xml:space="preserve"> surmonté d</w:t>
      </w:r>
      <w:r w:rsidR="001C03CD">
        <w:rPr>
          <w:rFonts w:ascii="Times New Roman" w:hAnsi="Times New Roman" w:cs="Times New Roman"/>
          <w:sz w:val="24"/>
          <w:szCs w:val="24"/>
        </w:rPr>
        <w:t>e la</w:t>
      </w:r>
      <w:r>
        <w:rPr>
          <w:rFonts w:ascii="Times New Roman" w:hAnsi="Times New Roman" w:cs="Times New Roman"/>
          <w:sz w:val="24"/>
          <w:szCs w:val="24"/>
        </w:rPr>
        <w:t xml:space="preserve"> couronne</w:t>
      </w:r>
      <w:r w:rsidR="001C03CD">
        <w:rPr>
          <w:rFonts w:ascii="Times New Roman" w:hAnsi="Times New Roman" w:cs="Times New Roman"/>
          <w:sz w:val="24"/>
          <w:szCs w:val="24"/>
        </w:rPr>
        <w:t xml:space="preserve"> impériale</w:t>
      </w:r>
      <w:r>
        <w:rPr>
          <w:rFonts w:ascii="Times New Roman" w:hAnsi="Times New Roman" w:cs="Times New Roman"/>
          <w:sz w:val="24"/>
          <w:szCs w:val="24"/>
        </w:rPr>
        <w:t xml:space="preserve"> et tenant </w:t>
      </w:r>
      <w:r w:rsidR="001C03CD">
        <w:rPr>
          <w:rFonts w:ascii="Times New Roman" w:hAnsi="Times New Roman" w:cs="Times New Roman"/>
          <w:sz w:val="24"/>
          <w:szCs w:val="24"/>
        </w:rPr>
        <w:t xml:space="preserve">dans </w:t>
      </w:r>
      <w:r w:rsidR="00542EB2">
        <w:rPr>
          <w:rFonts w:ascii="Times New Roman" w:hAnsi="Times New Roman" w:cs="Times New Roman"/>
          <w:sz w:val="24"/>
          <w:szCs w:val="24"/>
        </w:rPr>
        <w:t>s</w:t>
      </w:r>
      <w:r w:rsidR="001C03CD">
        <w:rPr>
          <w:rFonts w:ascii="Times New Roman" w:hAnsi="Times New Roman" w:cs="Times New Roman"/>
          <w:sz w:val="24"/>
          <w:szCs w:val="24"/>
        </w:rPr>
        <w:t>es serres</w:t>
      </w:r>
      <w:r w:rsidR="00101B0B" w:rsidRPr="00101B0B">
        <w:rPr>
          <w:rFonts w:ascii="Times New Roman" w:hAnsi="Times New Roman" w:cs="Times New Roman"/>
          <w:sz w:val="24"/>
          <w:szCs w:val="24"/>
        </w:rPr>
        <w:t xml:space="preserve"> </w:t>
      </w:r>
      <w:r w:rsidR="00101B0B">
        <w:rPr>
          <w:rFonts w:ascii="Times New Roman" w:hAnsi="Times New Roman" w:cs="Times New Roman"/>
          <w:sz w:val="24"/>
          <w:szCs w:val="24"/>
        </w:rPr>
        <w:t xml:space="preserve">les initiales L.N. </w:t>
      </w:r>
      <w:r w:rsidR="00542EB2">
        <w:rPr>
          <w:rFonts w:ascii="Times New Roman" w:hAnsi="Times New Roman" w:cs="Times New Roman"/>
          <w:sz w:val="24"/>
          <w:szCs w:val="24"/>
        </w:rPr>
        <w:t xml:space="preserve">pour </w:t>
      </w:r>
      <w:r w:rsidR="00101B0B">
        <w:rPr>
          <w:rFonts w:ascii="Times New Roman" w:hAnsi="Times New Roman" w:cs="Times New Roman"/>
          <w:sz w:val="24"/>
          <w:szCs w:val="24"/>
        </w:rPr>
        <w:t>Louis-Napoléon</w:t>
      </w:r>
      <w:r w:rsidR="001C03CD">
        <w:rPr>
          <w:rFonts w:ascii="Times New Roman" w:hAnsi="Times New Roman" w:cs="Times New Roman"/>
          <w:sz w:val="24"/>
          <w:szCs w:val="24"/>
        </w:rPr>
        <w:t xml:space="preserve">. </w:t>
      </w:r>
      <w:r w:rsidR="0032488C">
        <w:rPr>
          <w:rFonts w:ascii="Times New Roman" w:hAnsi="Times New Roman" w:cs="Times New Roman"/>
          <w:sz w:val="24"/>
          <w:szCs w:val="24"/>
        </w:rPr>
        <w:t>Ce p</w:t>
      </w:r>
      <w:r w:rsidR="001C03CD">
        <w:rPr>
          <w:rFonts w:ascii="Times New Roman" w:hAnsi="Times New Roman" w:cs="Times New Roman"/>
          <w:sz w:val="24"/>
          <w:szCs w:val="24"/>
        </w:rPr>
        <w:t>iano</w:t>
      </w:r>
      <w:r w:rsidR="0032488C">
        <w:rPr>
          <w:rFonts w:ascii="Times New Roman" w:hAnsi="Times New Roman" w:cs="Times New Roman"/>
          <w:sz w:val="24"/>
          <w:szCs w:val="24"/>
        </w:rPr>
        <w:t>, estimé à 6000 francs,</w:t>
      </w:r>
      <w:r>
        <w:rPr>
          <w:rFonts w:ascii="Times New Roman" w:hAnsi="Times New Roman" w:cs="Times New Roman"/>
          <w:sz w:val="24"/>
          <w:szCs w:val="24"/>
        </w:rPr>
        <w:t xml:space="preserve"> </w:t>
      </w:r>
      <w:r w:rsidR="00620820">
        <w:rPr>
          <w:rFonts w:ascii="Times New Roman" w:hAnsi="Times New Roman" w:cs="Times New Roman"/>
          <w:sz w:val="24"/>
          <w:szCs w:val="24"/>
        </w:rPr>
        <w:t>était</w:t>
      </w:r>
      <w:r w:rsidR="00B30FEB">
        <w:rPr>
          <w:rFonts w:ascii="Times New Roman" w:hAnsi="Times New Roman" w:cs="Times New Roman"/>
          <w:sz w:val="24"/>
          <w:szCs w:val="24"/>
        </w:rPr>
        <w:t xml:space="preserve"> </w:t>
      </w:r>
      <w:r w:rsidR="0032488C">
        <w:rPr>
          <w:rFonts w:ascii="Times New Roman" w:hAnsi="Times New Roman" w:cs="Times New Roman"/>
          <w:sz w:val="24"/>
          <w:szCs w:val="24"/>
        </w:rPr>
        <w:t xml:space="preserve">arrivé </w:t>
      </w:r>
      <w:r w:rsidR="00542EB2">
        <w:rPr>
          <w:rFonts w:ascii="Times New Roman" w:hAnsi="Times New Roman" w:cs="Times New Roman"/>
          <w:sz w:val="24"/>
          <w:szCs w:val="24"/>
        </w:rPr>
        <w:t xml:space="preserve">du palais </w:t>
      </w:r>
      <w:r w:rsidR="0032488C">
        <w:rPr>
          <w:rFonts w:ascii="Times New Roman" w:hAnsi="Times New Roman" w:cs="Times New Roman"/>
          <w:sz w:val="24"/>
          <w:szCs w:val="24"/>
        </w:rPr>
        <w:t>des Tuileries en 1859</w:t>
      </w:r>
      <w:r>
        <w:rPr>
          <w:rFonts w:ascii="Times New Roman" w:hAnsi="Times New Roman" w:cs="Times New Roman"/>
          <w:sz w:val="24"/>
          <w:szCs w:val="24"/>
        </w:rPr>
        <w:t xml:space="preserve">. </w:t>
      </w:r>
    </w:p>
    <w:p w14:paraId="2C46D15C" w14:textId="2B61C914" w:rsidR="00054CBD" w:rsidRDefault="00054CBD"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parquets </w:t>
      </w:r>
      <w:r w:rsidR="00B30FEB">
        <w:rPr>
          <w:rFonts w:ascii="Times New Roman" w:hAnsi="Times New Roman" w:cs="Times New Roman"/>
          <w:sz w:val="24"/>
          <w:szCs w:val="24"/>
        </w:rPr>
        <w:t xml:space="preserve">de la demeure </w:t>
      </w:r>
      <w:r>
        <w:rPr>
          <w:rFonts w:ascii="Times New Roman" w:hAnsi="Times New Roman" w:cs="Times New Roman"/>
          <w:sz w:val="24"/>
          <w:szCs w:val="24"/>
        </w:rPr>
        <w:t xml:space="preserve">furent couverts de tapis </w:t>
      </w:r>
      <w:r w:rsidR="00B30FEB">
        <w:rPr>
          <w:rFonts w:ascii="Times New Roman" w:hAnsi="Times New Roman" w:cs="Times New Roman"/>
          <w:sz w:val="24"/>
          <w:szCs w:val="24"/>
        </w:rPr>
        <w:t>en laine</w:t>
      </w:r>
      <w:r w:rsidR="00C30A7A">
        <w:rPr>
          <w:rFonts w:ascii="Times New Roman" w:hAnsi="Times New Roman" w:cs="Times New Roman"/>
          <w:sz w:val="24"/>
          <w:szCs w:val="24"/>
        </w:rPr>
        <w:t xml:space="preserve"> de Beauvais,</w:t>
      </w:r>
      <w:r>
        <w:rPr>
          <w:rFonts w:ascii="Times New Roman" w:hAnsi="Times New Roman" w:cs="Times New Roman"/>
          <w:sz w:val="24"/>
          <w:szCs w:val="24"/>
        </w:rPr>
        <w:t xml:space="preserve"> à </w:t>
      </w:r>
      <w:r w:rsidR="00060DEF">
        <w:rPr>
          <w:rFonts w:ascii="Times New Roman" w:hAnsi="Times New Roman" w:cs="Times New Roman"/>
          <w:sz w:val="24"/>
          <w:szCs w:val="24"/>
        </w:rPr>
        <w:t xml:space="preserve">dessin turc ou </w:t>
      </w:r>
      <w:r>
        <w:rPr>
          <w:rFonts w:ascii="Times New Roman" w:hAnsi="Times New Roman" w:cs="Times New Roman"/>
          <w:sz w:val="24"/>
          <w:szCs w:val="24"/>
        </w:rPr>
        <w:t>motifs fleuris</w:t>
      </w:r>
      <w:r w:rsidR="00C30A7A">
        <w:rPr>
          <w:rFonts w:ascii="Times New Roman" w:hAnsi="Times New Roman" w:cs="Times New Roman"/>
          <w:sz w:val="24"/>
          <w:szCs w:val="24"/>
        </w:rPr>
        <w:t>,</w:t>
      </w:r>
      <w:r>
        <w:rPr>
          <w:rFonts w:ascii="Times New Roman" w:hAnsi="Times New Roman" w:cs="Times New Roman"/>
          <w:sz w:val="24"/>
          <w:szCs w:val="24"/>
        </w:rPr>
        <w:t xml:space="preserve"> dans les salons et les appartements de</w:t>
      </w:r>
      <w:r w:rsidR="007D4DA1">
        <w:rPr>
          <w:rFonts w:ascii="Times New Roman" w:hAnsi="Times New Roman" w:cs="Times New Roman"/>
          <w:sz w:val="24"/>
          <w:szCs w:val="24"/>
        </w:rPr>
        <w:t>s souverains</w:t>
      </w:r>
      <w:r>
        <w:rPr>
          <w:rFonts w:ascii="Times New Roman" w:hAnsi="Times New Roman" w:cs="Times New Roman"/>
          <w:sz w:val="24"/>
          <w:szCs w:val="24"/>
        </w:rPr>
        <w:t xml:space="preserve"> et de la famille impériale</w:t>
      </w:r>
      <w:r w:rsidR="00066654">
        <w:rPr>
          <w:rFonts w:ascii="Times New Roman" w:hAnsi="Times New Roman" w:cs="Times New Roman"/>
          <w:sz w:val="24"/>
          <w:szCs w:val="24"/>
        </w:rPr>
        <w:t xml:space="preserve">, </w:t>
      </w:r>
      <w:r w:rsidR="007436CF">
        <w:rPr>
          <w:rFonts w:ascii="Times New Roman" w:hAnsi="Times New Roman" w:cs="Times New Roman"/>
          <w:sz w:val="24"/>
          <w:szCs w:val="24"/>
        </w:rPr>
        <w:t>leur offr</w:t>
      </w:r>
      <w:r w:rsidR="00066654">
        <w:rPr>
          <w:rFonts w:ascii="Times New Roman" w:hAnsi="Times New Roman" w:cs="Times New Roman"/>
          <w:sz w:val="24"/>
          <w:szCs w:val="24"/>
        </w:rPr>
        <w:t xml:space="preserve">ant </w:t>
      </w:r>
      <w:r w:rsidR="00B54E74">
        <w:rPr>
          <w:rFonts w:ascii="Times New Roman" w:hAnsi="Times New Roman" w:cs="Times New Roman"/>
          <w:sz w:val="24"/>
          <w:szCs w:val="24"/>
        </w:rPr>
        <w:t>le c</w:t>
      </w:r>
      <w:r w:rsidR="00066654">
        <w:rPr>
          <w:rFonts w:ascii="Times New Roman" w:hAnsi="Times New Roman" w:cs="Times New Roman"/>
          <w:sz w:val="24"/>
          <w:szCs w:val="24"/>
        </w:rPr>
        <w:t>onfort souhaité</w:t>
      </w:r>
      <w:r w:rsidR="003A5CF3">
        <w:rPr>
          <w:rFonts w:ascii="Times New Roman" w:hAnsi="Times New Roman" w:cs="Times New Roman"/>
          <w:sz w:val="24"/>
          <w:szCs w:val="24"/>
        </w:rPr>
        <w:t>. Cette</w:t>
      </w:r>
      <w:r w:rsidR="00B54E74">
        <w:rPr>
          <w:rFonts w:ascii="Times New Roman" w:hAnsi="Times New Roman" w:cs="Times New Roman"/>
          <w:sz w:val="24"/>
          <w:szCs w:val="24"/>
        </w:rPr>
        <w:t xml:space="preserve"> ambiance </w:t>
      </w:r>
      <w:r w:rsidR="00B54E74" w:rsidRPr="00B54E74">
        <w:rPr>
          <w:rFonts w:ascii="Times New Roman" w:hAnsi="Times New Roman" w:cs="Times New Roman"/>
          <w:i/>
          <w:sz w:val="24"/>
          <w:szCs w:val="24"/>
        </w:rPr>
        <w:t>cosy</w:t>
      </w:r>
      <w:r w:rsidR="00060DEF">
        <w:rPr>
          <w:rFonts w:ascii="Times New Roman" w:hAnsi="Times New Roman" w:cs="Times New Roman"/>
          <w:sz w:val="24"/>
          <w:szCs w:val="24"/>
        </w:rPr>
        <w:t xml:space="preserve"> </w:t>
      </w:r>
      <w:r w:rsidR="003A5CF3">
        <w:rPr>
          <w:rFonts w:ascii="Times New Roman" w:hAnsi="Times New Roman" w:cs="Times New Roman"/>
          <w:sz w:val="24"/>
          <w:szCs w:val="24"/>
        </w:rPr>
        <w:t xml:space="preserve">était </w:t>
      </w:r>
      <w:r w:rsidR="00060DEF">
        <w:rPr>
          <w:rFonts w:ascii="Times New Roman" w:hAnsi="Times New Roman" w:cs="Times New Roman"/>
          <w:sz w:val="24"/>
          <w:szCs w:val="24"/>
        </w:rPr>
        <w:t xml:space="preserve">conforme aux </w:t>
      </w:r>
      <w:r w:rsidR="003A5CF3">
        <w:rPr>
          <w:rFonts w:ascii="Times New Roman" w:hAnsi="Times New Roman" w:cs="Times New Roman"/>
          <w:sz w:val="24"/>
          <w:szCs w:val="24"/>
        </w:rPr>
        <w:t>salons et chambres d</w:t>
      </w:r>
      <w:r w:rsidR="007436CF">
        <w:rPr>
          <w:rFonts w:ascii="Times New Roman" w:hAnsi="Times New Roman" w:cs="Times New Roman"/>
          <w:sz w:val="24"/>
          <w:szCs w:val="24"/>
        </w:rPr>
        <w:t>’</w:t>
      </w:r>
      <w:r w:rsidR="003A5CF3">
        <w:rPr>
          <w:rFonts w:ascii="Times New Roman" w:hAnsi="Times New Roman" w:cs="Times New Roman"/>
          <w:sz w:val="24"/>
          <w:szCs w:val="24"/>
        </w:rPr>
        <w:t>autres résidences impériales</w:t>
      </w:r>
      <w:r w:rsidR="007436CF">
        <w:rPr>
          <w:rFonts w:ascii="Times New Roman" w:hAnsi="Times New Roman" w:cs="Times New Roman"/>
          <w:sz w:val="24"/>
          <w:szCs w:val="24"/>
        </w:rPr>
        <w:t>,</w:t>
      </w:r>
      <w:r w:rsidR="003A5CF3">
        <w:rPr>
          <w:rFonts w:ascii="Times New Roman" w:hAnsi="Times New Roman" w:cs="Times New Roman"/>
          <w:sz w:val="24"/>
          <w:szCs w:val="24"/>
        </w:rPr>
        <w:t xml:space="preserve"> </w:t>
      </w:r>
      <w:r w:rsidR="007436CF">
        <w:rPr>
          <w:rFonts w:ascii="Times New Roman" w:hAnsi="Times New Roman" w:cs="Times New Roman"/>
          <w:sz w:val="24"/>
          <w:szCs w:val="24"/>
        </w:rPr>
        <w:t xml:space="preserve">tel Compiègne, </w:t>
      </w:r>
      <w:r w:rsidR="003A5CF3">
        <w:rPr>
          <w:rFonts w:ascii="Times New Roman" w:hAnsi="Times New Roman" w:cs="Times New Roman"/>
          <w:sz w:val="24"/>
          <w:szCs w:val="24"/>
        </w:rPr>
        <w:t xml:space="preserve">comme aux </w:t>
      </w:r>
      <w:r w:rsidR="00060DEF">
        <w:rPr>
          <w:rFonts w:ascii="Times New Roman" w:hAnsi="Times New Roman" w:cs="Times New Roman"/>
          <w:sz w:val="24"/>
          <w:szCs w:val="24"/>
        </w:rPr>
        <w:t>demeures bourgeoises du Second Empire</w:t>
      </w:r>
      <w:r>
        <w:rPr>
          <w:rFonts w:ascii="Times New Roman" w:hAnsi="Times New Roman" w:cs="Times New Roman"/>
          <w:sz w:val="24"/>
          <w:szCs w:val="24"/>
        </w:rPr>
        <w:t>.</w:t>
      </w:r>
      <w:r w:rsidR="007436CF">
        <w:rPr>
          <w:rFonts w:ascii="Times New Roman" w:hAnsi="Times New Roman" w:cs="Times New Roman"/>
          <w:sz w:val="24"/>
          <w:szCs w:val="24"/>
        </w:rPr>
        <w:t xml:space="preserve"> A</w:t>
      </w:r>
      <w:r w:rsidR="00060DEF">
        <w:rPr>
          <w:rFonts w:ascii="Times New Roman" w:hAnsi="Times New Roman" w:cs="Times New Roman"/>
          <w:sz w:val="24"/>
          <w:szCs w:val="24"/>
        </w:rPr>
        <w:t>mbiance qu</w:t>
      </w:r>
      <w:r w:rsidR="00B271B0">
        <w:rPr>
          <w:rFonts w:ascii="Times New Roman" w:hAnsi="Times New Roman" w:cs="Times New Roman"/>
          <w:sz w:val="24"/>
          <w:szCs w:val="24"/>
        </w:rPr>
        <w:t>e l’on devait</w:t>
      </w:r>
      <w:r w:rsidR="00060DEF">
        <w:rPr>
          <w:rFonts w:ascii="Times New Roman" w:hAnsi="Times New Roman" w:cs="Times New Roman"/>
          <w:sz w:val="24"/>
          <w:szCs w:val="24"/>
        </w:rPr>
        <w:t xml:space="preserve"> </w:t>
      </w:r>
      <w:r w:rsidR="00B30FEB">
        <w:rPr>
          <w:rFonts w:ascii="Times New Roman" w:hAnsi="Times New Roman" w:cs="Times New Roman"/>
          <w:sz w:val="24"/>
          <w:szCs w:val="24"/>
        </w:rPr>
        <w:t>autant</w:t>
      </w:r>
      <w:r w:rsidR="00060DEF">
        <w:rPr>
          <w:rFonts w:ascii="Times New Roman" w:hAnsi="Times New Roman" w:cs="Times New Roman"/>
          <w:sz w:val="24"/>
          <w:szCs w:val="24"/>
        </w:rPr>
        <w:t xml:space="preserve"> </w:t>
      </w:r>
      <w:r w:rsidR="00B271B0">
        <w:rPr>
          <w:rFonts w:ascii="Times New Roman" w:hAnsi="Times New Roman" w:cs="Times New Roman"/>
          <w:sz w:val="24"/>
          <w:szCs w:val="24"/>
        </w:rPr>
        <w:t>au</w:t>
      </w:r>
      <w:r w:rsidR="00060DEF">
        <w:rPr>
          <w:rFonts w:ascii="Times New Roman" w:hAnsi="Times New Roman" w:cs="Times New Roman"/>
          <w:sz w:val="24"/>
          <w:szCs w:val="24"/>
        </w:rPr>
        <w:t xml:space="preserve"> </w:t>
      </w:r>
      <w:r w:rsidR="00F12A39">
        <w:rPr>
          <w:rFonts w:ascii="Times New Roman" w:hAnsi="Times New Roman" w:cs="Times New Roman"/>
          <w:sz w:val="24"/>
          <w:szCs w:val="24"/>
        </w:rPr>
        <w:t>Louis XVI-</w:t>
      </w:r>
      <w:r w:rsidR="006A294C">
        <w:rPr>
          <w:rFonts w:ascii="Times New Roman" w:hAnsi="Times New Roman" w:cs="Times New Roman"/>
          <w:sz w:val="24"/>
          <w:szCs w:val="24"/>
        </w:rPr>
        <w:t>impératrice</w:t>
      </w:r>
      <w:r w:rsidR="00B30FEB">
        <w:rPr>
          <w:rFonts w:ascii="Times New Roman" w:hAnsi="Times New Roman" w:cs="Times New Roman"/>
          <w:sz w:val="24"/>
          <w:szCs w:val="24"/>
        </w:rPr>
        <w:t xml:space="preserve"> qu</w:t>
      </w:r>
      <w:r w:rsidR="00B271B0">
        <w:rPr>
          <w:rFonts w:ascii="Times New Roman" w:hAnsi="Times New Roman" w:cs="Times New Roman"/>
          <w:sz w:val="24"/>
          <w:szCs w:val="24"/>
        </w:rPr>
        <w:t>’aux</w:t>
      </w:r>
      <w:r w:rsidR="00B30FEB">
        <w:rPr>
          <w:rFonts w:ascii="Times New Roman" w:hAnsi="Times New Roman" w:cs="Times New Roman"/>
          <w:sz w:val="24"/>
          <w:szCs w:val="24"/>
        </w:rPr>
        <w:t xml:space="preserve"> intérieurs anglais </w:t>
      </w:r>
      <w:r w:rsidR="007436CF">
        <w:rPr>
          <w:rFonts w:ascii="Times New Roman" w:hAnsi="Times New Roman" w:cs="Times New Roman"/>
          <w:sz w:val="24"/>
          <w:szCs w:val="24"/>
        </w:rPr>
        <w:t>appréci</w:t>
      </w:r>
      <w:r w:rsidR="00B30FEB">
        <w:rPr>
          <w:rFonts w:ascii="Times New Roman" w:hAnsi="Times New Roman" w:cs="Times New Roman"/>
          <w:sz w:val="24"/>
          <w:szCs w:val="24"/>
        </w:rPr>
        <w:t>és par l’empereur</w:t>
      </w:r>
      <w:r w:rsidR="006A294C">
        <w:rPr>
          <w:rFonts w:ascii="Times New Roman" w:hAnsi="Times New Roman" w:cs="Times New Roman"/>
          <w:sz w:val="24"/>
          <w:szCs w:val="24"/>
        </w:rPr>
        <w:t xml:space="preserve"> </w:t>
      </w:r>
      <w:r w:rsidR="007436CF">
        <w:rPr>
          <w:rFonts w:ascii="Times New Roman" w:hAnsi="Times New Roman" w:cs="Times New Roman"/>
          <w:sz w:val="24"/>
          <w:szCs w:val="24"/>
        </w:rPr>
        <w:t>lors de</w:t>
      </w:r>
      <w:r w:rsidR="00B30FEB">
        <w:rPr>
          <w:rFonts w:ascii="Times New Roman" w:hAnsi="Times New Roman" w:cs="Times New Roman"/>
          <w:sz w:val="24"/>
          <w:szCs w:val="24"/>
        </w:rPr>
        <w:t xml:space="preserve"> son exil</w:t>
      </w:r>
      <w:r w:rsidR="00B271B0">
        <w:rPr>
          <w:rFonts w:ascii="Times New Roman" w:hAnsi="Times New Roman" w:cs="Times New Roman"/>
          <w:sz w:val="24"/>
          <w:szCs w:val="24"/>
        </w:rPr>
        <w:t xml:space="preserve"> </w:t>
      </w:r>
      <w:r w:rsidR="00F12A39">
        <w:rPr>
          <w:rFonts w:ascii="Times New Roman" w:hAnsi="Times New Roman" w:cs="Times New Roman"/>
          <w:sz w:val="24"/>
          <w:szCs w:val="24"/>
        </w:rPr>
        <w:t xml:space="preserve">à Londres </w:t>
      </w:r>
      <w:r w:rsidR="00B271B0">
        <w:rPr>
          <w:rFonts w:ascii="Times New Roman" w:hAnsi="Times New Roman" w:cs="Times New Roman"/>
          <w:sz w:val="24"/>
          <w:szCs w:val="24"/>
        </w:rPr>
        <w:t xml:space="preserve">en </w:t>
      </w:r>
      <w:r w:rsidR="00F12A39">
        <w:rPr>
          <w:rFonts w:ascii="Times New Roman" w:hAnsi="Times New Roman" w:cs="Times New Roman"/>
          <w:sz w:val="24"/>
          <w:szCs w:val="24"/>
        </w:rPr>
        <w:t>1</w:t>
      </w:r>
      <w:r w:rsidR="00B271B0">
        <w:rPr>
          <w:rFonts w:ascii="Times New Roman" w:hAnsi="Times New Roman" w:cs="Times New Roman"/>
          <w:sz w:val="24"/>
          <w:szCs w:val="24"/>
        </w:rPr>
        <w:t>838-1840</w:t>
      </w:r>
      <w:r w:rsidR="00060DEF">
        <w:rPr>
          <w:rFonts w:ascii="Times New Roman" w:hAnsi="Times New Roman" w:cs="Times New Roman"/>
          <w:sz w:val="24"/>
          <w:szCs w:val="24"/>
        </w:rPr>
        <w:t>.</w:t>
      </w:r>
      <w:r w:rsidR="0050252C">
        <w:rPr>
          <w:rFonts w:ascii="Times New Roman" w:hAnsi="Times New Roman" w:cs="Times New Roman"/>
          <w:sz w:val="24"/>
          <w:szCs w:val="24"/>
        </w:rPr>
        <w:t xml:space="preserve"> </w:t>
      </w:r>
      <w:r w:rsidR="007436CF">
        <w:rPr>
          <w:rFonts w:ascii="Times New Roman" w:hAnsi="Times New Roman" w:cs="Times New Roman"/>
          <w:sz w:val="24"/>
          <w:szCs w:val="24"/>
        </w:rPr>
        <w:t>C’est ainsi que l</w:t>
      </w:r>
      <w:r w:rsidR="0050252C">
        <w:rPr>
          <w:rFonts w:ascii="Times New Roman" w:hAnsi="Times New Roman" w:cs="Times New Roman"/>
          <w:sz w:val="24"/>
          <w:szCs w:val="24"/>
        </w:rPr>
        <w:t xml:space="preserve">e </w:t>
      </w:r>
      <w:r w:rsidR="00B271B0">
        <w:rPr>
          <w:rFonts w:ascii="Times New Roman" w:hAnsi="Times New Roman" w:cs="Times New Roman"/>
          <w:sz w:val="24"/>
          <w:szCs w:val="24"/>
        </w:rPr>
        <w:t>D</w:t>
      </w:r>
      <w:r w:rsidR="0050252C">
        <w:rPr>
          <w:rFonts w:ascii="Times New Roman" w:hAnsi="Times New Roman" w:cs="Times New Roman"/>
          <w:sz w:val="24"/>
          <w:szCs w:val="24"/>
        </w:rPr>
        <w:t xml:space="preserve">r Barthez </w:t>
      </w:r>
      <w:r w:rsidR="00E47166">
        <w:rPr>
          <w:rFonts w:ascii="Times New Roman" w:hAnsi="Times New Roman" w:cs="Times New Roman"/>
          <w:sz w:val="24"/>
          <w:szCs w:val="24"/>
        </w:rPr>
        <w:t xml:space="preserve">ne manqua pas de </w:t>
      </w:r>
      <w:r w:rsidR="0050252C">
        <w:rPr>
          <w:rFonts w:ascii="Times New Roman" w:hAnsi="Times New Roman" w:cs="Times New Roman"/>
          <w:sz w:val="24"/>
          <w:szCs w:val="24"/>
        </w:rPr>
        <w:t>qualifi</w:t>
      </w:r>
      <w:r w:rsidR="00E47166">
        <w:rPr>
          <w:rFonts w:ascii="Times New Roman" w:hAnsi="Times New Roman" w:cs="Times New Roman"/>
          <w:sz w:val="24"/>
          <w:szCs w:val="24"/>
        </w:rPr>
        <w:t>er</w:t>
      </w:r>
      <w:r w:rsidR="007436CF" w:rsidRPr="007436CF">
        <w:rPr>
          <w:rFonts w:ascii="Times New Roman" w:hAnsi="Times New Roman" w:cs="Times New Roman"/>
          <w:sz w:val="24"/>
          <w:szCs w:val="24"/>
        </w:rPr>
        <w:t xml:space="preserve"> </w:t>
      </w:r>
      <w:r w:rsidR="007436CF">
        <w:rPr>
          <w:rFonts w:ascii="Times New Roman" w:hAnsi="Times New Roman" w:cs="Times New Roman"/>
          <w:sz w:val="24"/>
          <w:szCs w:val="24"/>
        </w:rPr>
        <w:t>de "bonbonnière" (sic)</w:t>
      </w:r>
      <w:r w:rsidR="00B271B0">
        <w:rPr>
          <w:rFonts w:ascii="Times New Roman" w:hAnsi="Times New Roman" w:cs="Times New Roman"/>
          <w:sz w:val="24"/>
          <w:szCs w:val="24"/>
        </w:rPr>
        <w:t xml:space="preserve"> </w:t>
      </w:r>
      <w:r w:rsidR="0050252C">
        <w:rPr>
          <w:rFonts w:ascii="Times New Roman" w:hAnsi="Times New Roman" w:cs="Times New Roman"/>
          <w:sz w:val="24"/>
          <w:szCs w:val="24"/>
        </w:rPr>
        <w:t>l’intérieur de la demeure</w:t>
      </w:r>
      <w:r w:rsidR="0050252C">
        <w:rPr>
          <w:rStyle w:val="Appelnotedebasdep"/>
          <w:rFonts w:ascii="Times New Roman" w:hAnsi="Times New Roman" w:cs="Times New Roman"/>
          <w:sz w:val="24"/>
          <w:szCs w:val="24"/>
        </w:rPr>
        <w:footnoteReference w:id="129"/>
      </w:r>
      <w:r w:rsidR="0050252C">
        <w:rPr>
          <w:rFonts w:ascii="Times New Roman" w:hAnsi="Times New Roman" w:cs="Times New Roman"/>
          <w:sz w:val="24"/>
          <w:szCs w:val="24"/>
        </w:rPr>
        <w:t>.</w:t>
      </w:r>
    </w:p>
    <w:p w14:paraId="33DA88FE" w14:textId="5373A239" w:rsidR="001941A0" w:rsidRDefault="001941A0"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Le décor s’enrichit</w:t>
      </w:r>
      <w:r w:rsidR="00F12A39">
        <w:rPr>
          <w:rFonts w:ascii="Times New Roman" w:hAnsi="Times New Roman" w:cs="Times New Roman"/>
          <w:sz w:val="24"/>
          <w:szCs w:val="24"/>
        </w:rPr>
        <w:t xml:space="preserve"> en effet</w:t>
      </w:r>
      <w:r>
        <w:rPr>
          <w:rFonts w:ascii="Times New Roman" w:hAnsi="Times New Roman" w:cs="Times New Roman"/>
          <w:sz w:val="24"/>
          <w:szCs w:val="24"/>
        </w:rPr>
        <w:t xml:space="preserve"> à mesure que la résidence gagna</w:t>
      </w:r>
      <w:r w:rsidR="001B1F02">
        <w:rPr>
          <w:rFonts w:ascii="Times New Roman" w:hAnsi="Times New Roman" w:cs="Times New Roman"/>
          <w:sz w:val="24"/>
          <w:szCs w:val="24"/>
        </w:rPr>
        <w:t>it</w:t>
      </w:r>
      <w:r>
        <w:rPr>
          <w:rFonts w:ascii="Times New Roman" w:hAnsi="Times New Roman" w:cs="Times New Roman"/>
          <w:sz w:val="24"/>
          <w:szCs w:val="24"/>
        </w:rPr>
        <w:t xml:space="preserve"> en importance et re</w:t>
      </w:r>
      <w:r w:rsidR="001B1F02">
        <w:rPr>
          <w:rFonts w:ascii="Times New Roman" w:hAnsi="Times New Roman" w:cs="Times New Roman"/>
          <w:sz w:val="24"/>
          <w:szCs w:val="24"/>
        </w:rPr>
        <w:t>cevai</w:t>
      </w:r>
      <w:r>
        <w:rPr>
          <w:rFonts w:ascii="Times New Roman" w:hAnsi="Times New Roman" w:cs="Times New Roman"/>
          <w:sz w:val="24"/>
          <w:szCs w:val="24"/>
        </w:rPr>
        <w:t xml:space="preserve">t des hôtes toujours plus prestigieux. En 1865, celui des pièces </w:t>
      </w:r>
      <w:r w:rsidR="006A294C">
        <w:rPr>
          <w:rFonts w:ascii="Times New Roman" w:hAnsi="Times New Roman" w:cs="Times New Roman"/>
          <w:sz w:val="24"/>
          <w:szCs w:val="24"/>
        </w:rPr>
        <w:t>sur l’océan</w:t>
      </w:r>
      <w:r>
        <w:rPr>
          <w:rFonts w:ascii="Times New Roman" w:hAnsi="Times New Roman" w:cs="Times New Roman"/>
          <w:sz w:val="24"/>
          <w:szCs w:val="24"/>
        </w:rPr>
        <w:t xml:space="preserve"> fut changé, suite à l’usure des textiles par l’air </w:t>
      </w:r>
      <w:r w:rsidR="00054CBD">
        <w:rPr>
          <w:rFonts w:ascii="Times New Roman" w:hAnsi="Times New Roman" w:cs="Times New Roman"/>
          <w:sz w:val="24"/>
          <w:szCs w:val="24"/>
        </w:rPr>
        <w:t>salin</w:t>
      </w:r>
      <w:r>
        <w:rPr>
          <w:rFonts w:ascii="Times New Roman" w:hAnsi="Times New Roman" w:cs="Times New Roman"/>
          <w:sz w:val="24"/>
          <w:szCs w:val="24"/>
        </w:rPr>
        <w:t xml:space="preserve"> et la lumière. Des voilages en gaze de soie bleue furent </w:t>
      </w:r>
      <w:r w:rsidR="006A294C">
        <w:rPr>
          <w:rFonts w:ascii="Times New Roman" w:hAnsi="Times New Roman" w:cs="Times New Roman"/>
          <w:sz w:val="24"/>
          <w:szCs w:val="24"/>
        </w:rPr>
        <w:t xml:space="preserve">ainsi </w:t>
      </w:r>
      <w:r>
        <w:rPr>
          <w:rFonts w:ascii="Times New Roman" w:hAnsi="Times New Roman" w:cs="Times New Roman"/>
          <w:sz w:val="24"/>
          <w:szCs w:val="24"/>
        </w:rPr>
        <w:t xml:space="preserve">installés aux fenêtres </w:t>
      </w:r>
      <w:r w:rsidR="006A294C">
        <w:rPr>
          <w:rFonts w:ascii="Times New Roman" w:hAnsi="Times New Roman" w:cs="Times New Roman"/>
          <w:sz w:val="24"/>
          <w:szCs w:val="24"/>
        </w:rPr>
        <w:t>pour mieux les</w:t>
      </w:r>
      <w:r>
        <w:rPr>
          <w:rFonts w:ascii="Times New Roman" w:hAnsi="Times New Roman" w:cs="Times New Roman"/>
          <w:sz w:val="24"/>
          <w:szCs w:val="24"/>
        </w:rPr>
        <w:t xml:space="preserve"> protéger. Hormis ces modifications, on est frappé par la répétition de l’ameublement. Seuls les tissus permettaient de personnaliser quelque peu</w:t>
      </w:r>
      <w:r w:rsidR="00FF6CAB">
        <w:rPr>
          <w:rFonts w:ascii="Times New Roman" w:hAnsi="Times New Roman" w:cs="Times New Roman"/>
          <w:sz w:val="24"/>
          <w:szCs w:val="24"/>
        </w:rPr>
        <w:t xml:space="preserve"> les lieux</w:t>
      </w:r>
      <w:r>
        <w:rPr>
          <w:rFonts w:ascii="Times New Roman" w:hAnsi="Times New Roman" w:cs="Times New Roman"/>
          <w:sz w:val="24"/>
          <w:szCs w:val="24"/>
        </w:rPr>
        <w:t>.</w:t>
      </w:r>
    </w:p>
    <w:p w14:paraId="61C6588E" w14:textId="77777777" w:rsidR="009C5942" w:rsidRDefault="00687BF6"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sièges, tapis, tapisseries, rideaux et revêtements muraux furent confiés </w:t>
      </w:r>
      <w:r w:rsidR="006A294C">
        <w:rPr>
          <w:rFonts w:ascii="Times New Roman" w:hAnsi="Times New Roman" w:cs="Times New Roman"/>
          <w:sz w:val="24"/>
          <w:szCs w:val="24"/>
        </w:rPr>
        <w:t>aux</w:t>
      </w:r>
      <w:r>
        <w:rPr>
          <w:rFonts w:ascii="Times New Roman" w:hAnsi="Times New Roman" w:cs="Times New Roman"/>
          <w:sz w:val="24"/>
          <w:szCs w:val="24"/>
        </w:rPr>
        <w:t xml:space="preserve"> chefs tapissiers, </w:t>
      </w:r>
      <w:proofErr w:type="spellStart"/>
      <w:r>
        <w:rPr>
          <w:rFonts w:ascii="Times New Roman" w:hAnsi="Times New Roman" w:cs="Times New Roman"/>
          <w:sz w:val="24"/>
          <w:szCs w:val="24"/>
        </w:rPr>
        <w:t>Lecoustillier</w:t>
      </w:r>
      <w:proofErr w:type="spellEnd"/>
      <w:r>
        <w:rPr>
          <w:rFonts w:ascii="Times New Roman" w:hAnsi="Times New Roman" w:cs="Times New Roman"/>
          <w:sz w:val="24"/>
          <w:szCs w:val="24"/>
        </w:rPr>
        <w:t xml:space="preserve"> et Chantal</w:t>
      </w:r>
      <w:r w:rsidR="00073068">
        <w:rPr>
          <w:rFonts w:ascii="Times New Roman" w:hAnsi="Times New Roman" w:cs="Times New Roman"/>
          <w:sz w:val="24"/>
          <w:szCs w:val="24"/>
        </w:rPr>
        <w:t xml:space="preserve">, qui contribuèrent </w:t>
      </w:r>
      <w:r w:rsidR="00F12A39">
        <w:rPr>
          <w:rFonts w:ascii="Times New Roman" w:hAnsi="Times New Roman" w:cs="Times New Roman"/>
          <w:sz w:val="24"/>
          <w:szCs w:val="24"/>
        </w:rPr>
        <w:t>tant</w:t>
      </w:r>
      <w:r w:rsidR="00073068">
        <w:rPr>
          <w:rFonts w:ascii="Times New Roman" w:hAnsi="Times New Roman" w:cs="Times New Roman"/>
          <w:sz w:val="24"/>
          <w:szCs w:val="24"/>
        </w:rPr>
        <w:t xml:space="preserve"> au style </w:t>
      </w:r>
      <w:r w:rsidR="00F12A39">
        <w:rPr>
          <w:rFonts w:ascii="Times New Roman" w:hAnsi="Times New Roman" w:cs="Times New Roman"/>
          <w:sz w:val="24"/>
          <w:szCs w:val="24"/>
        </w:rPr>
        <w:t>feutré</w:t>
      </w:r>
      <w:r w:rsidR="00073068">
        <w:rPr>
          <w:rFonts w:ascii="Times New Roman" w:hAnsi="Times New Roman" w:cs="Times New Roman"/>
          <w:sz w:val="24"/>
          <w:szCs w:val="24"/>
        </w:rPr>
        <w:t xml:space="preserve"> du Second Empire</w:t>
      </w:r>
      <w:r>
        <w:rPr>
          <w:rFonts w:ascii="Times New Roman" w:hAnsi="Times New Roman" w:cs="Times New Roman"/>
          <w:sz w:val="24"/>
          <w:szCs w:val="24"/>
        </w:rPr>
        <w:t xml:space="preserve">. </w:t>
      </w:r>
    </w:p>
    <w:p w14:paraId="11402917" w14:textId="77777777" w:rsidR="001941A0" w:rsidRDefault="001941A0" w:rsidP="001941A0">
      <w:pPr>
        <w:spacing w:line="360" w:lineRule="auto"/>
        <w:jc w:val="both"/>
        <w:rPr>
          <w:rFonts w:ascii="Times New Roman" w:hAnsi="Times New Roman" w:cs="Times New Roman"/>
          <w:sz w:val="24"/>
          <w:szCs w:val="24"/>
        </w:rPr>
      </w:pPr>
      <w:r>
        <w:rPr>
          <w:rFonts w:ascii="Times New Roman" w:hAnsi="Times New Roman" w:cs="Times New Roman"/>
          <w:sz w:val="24"/>
          <w:szCs w:val="24"/>
        </w:rPr>
        <w:t>Suivant le</w:t>
      </w:r>
      <w:r w:rsidR="00E47166">
        <w:rPr>
          <w:rFonts w:ascii="Times New Roman" w:hAnsi="Times New Roman" w:cs="Times New Roman"/>
          <w:sz w:val="24"/>
          <w:szCs w:val="24"/>
        </w:rPr>
        <w:t xml:space="preserve"> goût</w:t>
      </w:r>
      <w:r>
        <w:rPr>
          <w:rFonts w:ascii="Times New Roman" w:hAnsi="Times New Roman" w:cs="Times New Roman"/>
          <w:sz w:val="24"/>
          <w:szCs w:val="24"/>
        </w:rPr>
        <w:t xml:space="preserve"> </w:t>
      </w:r>
      <w:r w:rsidR="00F12A39">
        <w:rPr>
          <w:rFonts w:ascii="Times New Roman" w:hAnsi="Times New Roman" w:cs="Times New Roman"/>
          <w:sz w:val="24"/>
          <w:szCs w:val="24"/>
        </w:rPr>
        <w:t>d’Eugénie pour</w:t>
      </w:r>
      <w:r>
        <w:rPr>
          <w:rFonts w:ascii="Times New Roman" w:hAnsi="Times New Roman" w:cs="Times New Roman"/>
          <w:sz w:val="24"/>
          <w:szCs w:val="24"/>
        </w:rPr>
        <w:t xml:space="preserve"> Marie-Antoinette</w:t>
      </w:r>
      <w:r w:rsidR="00F12A39">
        <w:rPr>
          <w:rFonts w:ascii="Times New Roman" w:hAnsi="Times New Roman" w:cs="Times New Roman"/>
          <w:sz w:val="24"/>
          <w:szCs w:val="24"/>
        </w:rPr>
        <w:t>,</w:t>
      </w:r>
      <w:r>
        <w:rPr>
          <w:rFonts w:ascii="Times New Roman" w:hAnsi="Times New Roman" w:cs="Times New Roman"/>
          <w:sz w:val="24"/>
          <w:szCs w:val="24"/>
        </w:rPr>
        <w:t xml:space="preserve"> des stores extérieurs de coutil rayé</w:t>
      </w:r>
      <w:r w:rsidR="00F12A39">
        <w:rPr>
          <w:rFonts w:ascii="Times New Roman" w:hAnsi="Times New Roman" w:cs="Times New Roman"/>
          <w:sz w:val="24"/>
          <w:szCs w:val="24"/>
        </w:rPr>
        <w:t xml:space="preserve"> − tels que la reine en avait disposés à Versailles −</w:t>
      </w:r>
      <w:r>
        <w:rPr>
          <w:rFonts w:ascii="Times New Roman" w:hAnsi="Times New Roman" w:cs="Times New Roman"/>
          <w:sz w:val="24"/>
          <w:szCs w:val="24"/>
        </w:rPr>
        <w:t xml:space="preserve"> de couleurs chamois et rouge, furent </w:t>
      </w:r>
      <w:r w:rsidR="00F12A39">
        <w:rPr>
          <w:rFonts w:ascii="Times New Roman" w:hAnsi="Times New Roman" w:cs="Times New Roman"/>
          <w:sz w:val="24"/>
          <w:szCs w:val="24"/>
        </w:rPr>
        <w:t>installés aux</w:t>
      </w:r>
      <w:r>
        <w:rPr>
          <w:rFonts w:ascii="Times New Roman" w:hAnsi="Times New Roman" w:cs="Times New Roman"/>
          <w:sz w:val="24"/>
          <w:szCs w:val="24"/>
        </w:rPr>
        <w:t xml:space="preserve"> fenêtres. Le goût du passé et de l’objet ancien dominait assurément.</w:t>
      </w:r>
    </w:p>
    <w:p w14:paraId="6575013D" w14:textId="06D7DCBE" w:rsidR="00C23992" w:rsidRPr="00C23992" w:rsidRDefault="00C23992" w:rsidP="00C23992">
      <w:pPr>
        <w:spacing w:line="360" w:lineRule="auto"/>
        <w:jc w:val="both"/>
        <w:rPr>
          <w:rFonts w:ascii="Times New Roman" w:hAnsi="Times New Roman" w:cs="Times New Roman"/>
          <w:sz w:val="24"/>
          <w:szCs w:val="24"/>
        </w:rPr>
      </w:pPr>
      <w:r w:rsidRPr="00C23992">
        <w:rPr>
          <w:rFonts w:ascii="Times New Roman" w:hAnsi="Times New Roman" w:cs="Times New Roman"/>
          <w:sz w:val="24"/>
          <w:szCs w:val="24"/>
        </w:rPr>
        <w:lastRenderedPageBreak/>
        <w:t>Lors de la vente du domaine en 1881, Sadi Carnot, alors ministre des Tra</w:t>
      </w:r>
      <w:r>
        <w:rPr>
          <w:rFonts w:ascii="Times New Roman" w:hAnsi="Times New Roman" w:cs="Times New Roman"/>
          <w:sz w:val="24"/>
          <w:szCs w:val="24"/>
        </w:rPr>
        <w:t>vaux Public, tenta de récupérer</w:t>
      </w:r>
      <w:r w:rsidRPr="00C23992">
        <w:rPr>
          <w:rFonts w:ascii="Times New Roman" w:hAnsi="Times New Roman" w:cs="Times New Roman"/>
          <w:sz w:val="24"/>
          <w:szCs w:val="24"/>
        </w:rPr>
        <w:t xml:space="preserve"> dans le salon, le</w:t>
      </w:r>
      <w:r w:rsidR="00E4548F">
        <w:rPr>
          <w:rFonts w:ascii="Times New Roman" w:hAnsi="Times New Roman" w:cs="Times New Roman"/>
          <w:sz w:val="24"/>
          <w:szCs w:val="24"/>
        </w:rPr>
        <w:t>s tapisseries</w:t>
      </w:r>
      <w:r w:rsidRPr="00C23992">
        <w:rPr>
          <w:rFonts w:ascii="Times New Roman" w:hAnsi="Times New Roman" w:cs="Times New Roman"/>
          <w:sz w:val="24"/>
          <w:szCs w:val="24"/>
        </w:rPr>
        <w:t xml:space="preserve"> de </w:t>
      </w:r>
      <w:r w:rsidRPr="00C23992">
        <w:rPr>
          <w:rFonts w:ascii="Times New Roman" w:hAnsi="Times New Roman" w:cs="Times New Roman"/>
          <w:i/>
          <w:sz w:val="24"/>
          <w:szCs w:val="24"/>
        </w:rPr>
        <w:t>Don Quichotte</w:t>
      </w:r>
      <w:r w:rsidRPr="00C23992">
        <w:rPr>
          <w:rFonts w:ascii="Times New Roman" w:hAnsi="Times New Roman" w:cs="Times New Roman"/>
          <w:sz w:val="24"/>
          <w:szCs w:val="24"/>
        </w:rPr>
        <w:t xml:space="preserve"> et les quatre dessus</w:t>
      </w:r>
      <w:r w:rsidR="00E13A10">
        <w:rPr>
          <w:rFonts w:ascii="Times New Roman" w:hAnsi="Times New Roman" w:cs="Times New Roman"/>
          <w:sz w:val="24"/>
          <w:szCs w:val="24"/>
        </w:rPr>
        <w:t>-</w:t>
      </w:r>
      <w:r w:rsidRPr="00C23992">
        <w:rPr>
          <w:rFonts w:ascii="Times New Roman" w:hAnsi="Times New Roman" w:cs="Times New Roman"/>
          <w:sz w:val="24"/>
          <w:szCs w:val="24"/>
        </w:rPr>
        <w:t>de</w:t>
      </w:r>
      <w:r w:rsidR="00E13A10">
        <w:rPr>
          <w:rFonts w:ascii="Times New Roman" w:hAnsi="Times New Roman" w:cs="Times New Roman"/>
          <w:sz w:val="24"/>
          <w:szCs w:val="24"/>
        </w:rPr>
        <w:t>-</w:t>
      </w:r>
      <w:r w:rsidRPr="00C23992">
        <w:rPr>
          <w:rFonts w:ascii="Times New Roman" w:hAnsi="Times New Roman" w:cs="Times New Roman"/>
          <w:sz w:val="24"/>
          <w:szCs w:val="24"/>
        </w:rPr>
        <w:t>porte</w:t>
      </w:r>
      <w:r w:rsidR="00FF6CAB">
        <w:rPr>
          <w:rFonts w:ascii="Times New Roman" w:hAnsi="Times New Roman" w:cs="Times New Roman"/>
          <w:sz w:val="24"/>
          <w:szCs w:val="24"/>
        </w:rPr>
        <w:t xml:space="preserve"> des saisons</w:t>
      </w:r>
      <w:r w:rsidRPr="00C23992">
        <w:rPr>
          <w:rFonts w:ascii="Times New Roman" w:hAnsi="Times New Roman" w:cs="Times New Roman"/>
          <w:sz w:val="24"/>
          <w:szCs w:val="24"/>
        </w:rPr>
        <w:t xml:space="preserve"> qu’il considérait comme biens d’Etat</w:t>
      </w:r>
      <w:r w:rsidR="001B1F02">
        <w:rPr>
          <w:rFonts w:ascii="Times New Roman" w:hAnsi="Times New Roman" w:cs="Times New Roman"/>
          <w:sz w:val="24"/>
          <w:szCs w:val="24"/>
        </w:rPr>
        <w:t xml:space="preserve"> et qu’il destinait probablement à ses propres collections</w:t>
      </w:r>
      <w:r w:rsidRPr="00C23992">
        <w:rPr>
          <w:rFonts w:ascii="Times New Roman" w:hAnsi="Times New Roman" w:cs="Times New Roman"/>
          <w:sz w:val="24"/>
          <w:szCs w:val="24"/>
        </w:rPr>
        <w:t xml:space="preserve">. Mais </w:t>
      </w:r>
      <w:r w:rsidR="00687DBC">
        <w:rPr>
          <w:rFonts w:ascii="Times New Roman" w:hAnsi="Times New Roman" w:cs="Times New Roman"/>
          <w:sz w:val="24"/>
          <w:szCs w:val="24"/>
        </w:rPr>
        <w:t xml:space="preserve">l’ancien ministre Etienne </w:t>
      </w:r>
      <w:r w:rsidRPr="00C23992">
        <w:rPr>
          <w:rFonts w:ascii="Times New Roman" w:hAnsi="Times New Roman" w:cs="Times New Roman"/>
          <w:sz w:val="24"/>
          <w:szCs w:val="24"/>
        </w:rPr>
        <w:t>Rouher</w:t>
      </w:r>
      <w:r w:rsidR="00687DBC">
        <w:rPr>
          <w:rFonts w:ascii="Times New Roman" w:hAnsi="Times New Roman" w:cs="Times New Roman"/>
          <w:sz w:val="24"/>
          <w:szCs w:val="24"/>
        </w:rPr>
        <w:t>, mandataire du couple impérial en exil,</w:t>
      </w:r>
      <w:r w:rsidRPr="00C23992">
        <w:rPr>
          <w:rFonts w:ascii="Times New Roman" w:hAnsi="Times New Roman" w:cs="Times New Roman"/>
          <w:sz w:val="24"/>
          <w:szCs w:val="24"/>
        </w:rPr>
        <w:t xml:space="preserve"> lui opposa l’accord</w:t>
      </w:r>
      <w:r w:rsidR="00687DBC">
        <w:rPr>
          <w:rFonts w:ascii="Times New Roman" w:hAnsi="Times New Roman" w:cs="Times New Roman"/>
          <w:sz w:val="24"/>
          <w:szCs w:val="24"/>
        </w:rPr>
        <w:t xml:space="preserve"> survenu</w:t>
      </w:r>
      <w:r w:rsidRPr="00C23992">
        <w:rPr>
          <w:rFonts w:ascii="Times New Roman" w:hAnsi="Times New Roman" w:cs="Times New Roman"/>
          <w:sz w:val="24"/>
          <w:szCs w:val="24"/>
        </w:rPr>
        <w:t xml:space="preserve"> e</w:t>
      </w:r>
      <w:r w:rsidR="00687DBC">
        <w:rPr>
          <w:rFonts w:ascii="Times New Roman" w:hAnsi="Times New Roman" w:cs="Times New Roman"/>
          <w:sz w:val="24"/>
          <w:szCs w:val="24"/>
        </w:rPr>
        <w:t>n</w:t>
      </w:r>
      <w:r w:rsidRPr="00C23992">
        <w:rPr>
          <w:rFonts w:ascii="Times New Roman" w:hAnsi="Times New Roman" w:cs="Times New Roman"/>
          <w:sz w:val="24"/>
          <w:szCs w:val="24"/>
        </w:rPr>
        <w:t xml:space="preserve"> 1873 </w:t>
      </w:r>
      <w:r w:rsidR="00687DBC">
        <w:rPr>
          <w:rFonts w:ascii="Times New Roman" w:hAnsi="Times New Roman" w:cs="Times New Roman"/>
          <w:sz w:val="24"/>
          <w:szCs w:val="24"/>
        </w:rPr>
        <w:t>selon le</w:t>
      </w:r>
      <w:r w:rsidRPr="00C23992">
        <w:rPr>
          <w:rFonts w:ascii="Times New Roman" w:hAnsi="Times New Roman" w:cs="Times New Roman"/>
          <w:sz w:val="24"/>
          <w:szCs w:val="24"/>
        </w:rPr>
        <w:t xml:space="preserve">quel les biens de Biarritz étaient </w:t>
      </w:r>
      <w:r w:rsidR="00687DBC">
        <w:rPr>
          <w:rFonts w:ascii="Times New Roman" w:hAnsi="Times New Roman" w:cs="Times New Roman"/>
          <w:sz w:val="24"/>
          <w:szCs w:val="24"/>
        </w:rPr>
        <w:t xml:space="preserve">leur </w:t>
      </w:r>
      <w:r w:rsidRPr="00C23992">
        <w:rPr>
          <w:rFonts w:ascii="Times New Roman" w:hAnsi="Times New Roman" w:cs="Times New Roman"/>
          <w:sz w:val="24"/>
          <w:szCs w:val="24"/>
        </w:rPr>
        <w:t xml:space="preserve">entière propriété sans exception. </w:t>
      </w:r>
    </w:p>
    <w:p w14:paraId="54BD6F9B" w14:textId="07962C98" w:rsidR="00C23992" w:rsidRPr="00C23992" w:rsidRDefault="00C23992" w:rsidP="00C23992">
      <w:pPr>
        <w:spacing w:line="360" w:lineRule="auto"/>
        <w:jc w:val="both"/>
        <w:rPr>
          <w:rFonts w:ascii="Times New Roman" w:hAnsi="Times New Roman" w:cs="Times New Roman"/>
          <w:sz w:val="24"/>
          <w:szCs w:val="24"/>
        </w:rPr>
      </w:pPr>
      <w:r w:rsidRPr="00C23992">
        <w:rPr>
          <w:rFonts w:ascii="Times New Roman" w:hAnsi="Times New Roman" w:cs="Times New Roman"/>
          <w:sz w:val="24"/>
          <w:szCs w:val="24"/>
        </w:rPr>
        <w:t xml:space="preserve">L’essentiel </w:t>
      </w:r>
      <w:r w:rsidR="000A1E18">
        <w:rPr>
          <w:rFonts w:ascii="Times New Roman" w:hAnsi="Times New Roman" w:cs="Times New Roman"/>
          <w:sz w:val="24"/>
          <w:szCs w:val="24"/>
        </w:rPr>
        <w:t xml:space="preserve">du mobilier </w:t>
      </w:r>
      <w:r w:rsidRPr="00C23992">
        <w:rPr>
          <w:rFonts w:ascii="Times New Roman" w:hAnsi="Times New Roman" w:cs="Times New Roman"/>
          <w:sz w:val="24"/>
          <w:szCs w:val="24"/>
        </w:rPr>
        <w:t>partit donc pour le château de Farnborough Hill, dans le Hampshire, près de la ville d’</w:t>
      </w:r>
      <w:proofErr w:type="spellStart"/>
      <w:r w:rsidRPr="00C23992">
        <w:rPr>
          <w:rFonts w:ascii="Times New Roman" w:hAnsi="Times New Roman" w:cs="Times New Roman"/>
          <w:sz w:val="24"/>
          <w:szCs w:val="24"/>
        </w:rPr>
        <w:t>Aldershot</w:t>
      </w:r>
      <w:proofErr w:type="spellEnd"/>
      <w:r w:rsidRPr="00C23992">
        <w:rPr>
          <w:rFonts w:ascii="Times New Roman" w:hAnsi="Times New Roman" w:cs="Times New Roman"/>
          <w:sz w:val="24"/>
          <w:szCs w:val="24"/>
        </w:rPr>
        <w:t xml:space="preserve">, nouvelle résidence </w:t>
      </w:r>
      <w:r w:rsidR="00F12A39">
        <w:rPr>
          <w:rFonts w:ascii="Times New Roman" w:hAnsi="Times New Roman" w:cs="Times New Roman"/>
          <w:sz w:val="24"/>
          <w:szCs w:val="24"/>
        </w:rPr>
        <w:t>de</w:t>
      </w:r>
      <w:r w:rsidRPr="00C23992">
        <w:rPr>
          <w:rFonts w:ascii="Times New Roman" w:hAnsi="Times New Roman" w:cs="Times New Roman"/>
          <w:sz w:val="24"/>
          <w:szCs w:val="24"/>
        </w:rPr>
        <w:t xml:space="preserve"> l</w:t>
      </w:r>
      <w:r w:rsidR="00976786">
        <w:rPr>
          <w:rFonts w:ascii="Times New Roman" w:hAnsi="Times New Roman" w:cs="Times New Roman"/>
          <w:sz w:val="24"/>
          <w:szCs w:val="24"/>
        </w:rPr>
        <w:t>’</w:t>
      </w:r>
      <w:r w:rsidRPr="00C23992">
        <w:rPr>
          <w:rFonts w:ascii="Times New Roman" w:hAnsi="Times New Roman" w:cs="Times New Roman"/>
          <w:sz w:val="24"/>
          <w:szCs w:val="24"/>
        </w:rPr>
        <w:t>impératrice</w:t>
      </w:r>
      <w:r w:rsidR="001B1F02">
        <w:rPr>
          <w:rFonts w:ascii="Times New Roman" w:hAnsi="Times New Roman" w:cs="Times New Roman"/>
          <w:sz w:val="24"/>
          <w:szCs w:val="24"/>
        </w:rPr>
        <w:t xml:space="preserve"> sise</w:t>
      </w:r>
      <w:r w:rsidR="000A1E18">
        <w:rPr>
          <w:rFonts w:ascii="Times New Roman" w:hAnsi="Times New Roman" w:cs="Times New Roman"/>
          <w:sz w:val="24"/>
          <w:szCs w:val="24"/>
        </w:rPr>
        <w:t xml:space="preserve"> </w:t>
      </w:r>
      <w:r w:rsidR="00F12A39">
        <w:rPr>
          <w:rFonts w:ascii="Times New Roman" w:hAnsi="Times New Roman" w:cs="Times New Roman"/>
          <w:sz w:val="24"/>
          <w:szCs w:val="24"/>
        </w:rPr>
        <w:t>à 60 km de Londres</w:t>
      </w:r>
      <w:r w:rsidR="001B1F02">
        <w:rPr>
          <w:rFonts w:ascii="Times New Roman" w:hAnsi="Times New Roman" w:cs="Times New Roman"/>
          <w:sz w:val="24"/>
          <w:szCs w:val="24"/>
        </w:rPr>
        <w:t xml:space="preserve"> et qu’elle</w:t>
      </w:r>
      <w:r w:rsidRPr="00C23992">
        <w:rPr>
          <w:rFonts w:ascii="Times New Roman" w:hAnsi="Times New Roman" w:cs="Times New Roman"/>
          <w:sz w:val="24"/>
          <w:szCs w:val="24"/>
        </w:rPr>
        <w:t xml:space="preserve"> acqui</w:t>
      </w:r>
      <w:r w:rsidR="001B1F02">
        <w:rPr>
          <w:rFonts w:ascii="Times New Roman" w:hAnsi="Times New Roman" w:cs="Times New Roman"/>
          <w:sz w:val="24"/>
          <w:szCs w:val="24"/>
        </w:rPr>
        <w:t>t</w:t>
      </w:r>
      <w:r w:rsidRPr="00C23992">
        <w:rPr>
          <w:rFonts w:ascii="Times New Roman" w:hAnsi="Times New Roman" w:cs="Times New Roman"/>
          <w:sz w:val="24"/>
          <w:szCs w:val="24"/>
        </w:rPr>
        <w:t xml:space="preserve"> en 1881</w:t>
      </w:r>
      <w:r w:rsidR="009C0721">
        <w:rPr>
          <w:rFonts w:ascii="Times New Roman" w:hAnsi="Times New Roman" w:cs="Times New Roman"/>
          <w:sz w:val="24"/>
          <w:szCs w:val="24"/>
        </w:rPr>
        <w:t xml:space="preserve"> avec l’argent de Biarritz</w:t>
      </w:r>
      <w:r w:rsidRPr="00C23992">
        <w:rPr>
          <w:rFonts w:ascii="Times New Roman" w:hAnsi="Times New Roman" w:cs="Times New Roman"/>
          <w:sz w:val="24"/>
          <w:szCs w:val="24"/>
        </w:rPr>
        <w:t xml:space="preserve">. </w:t>
      </w:r>
      <w:r w:rsidR="00F12A39">
        <w:rPr>
          <w:rFonts w:ascii="Times New Roman" w:hAnsi="Times New Roman" w:cs="Times New Roman"/>
          <w:sz w:val="24"/>
          <w:szCs w:val="24"/>
        </w:rPr>
        <w:t>Eugénie, qui</w:t>
      </w:r>
      <w:r w:rsidRPr="00C23992">
        <w:rPr>
          <w:rFonts w:ascii="Times New Roman" w:hAnsi="Times New Roman" w:cs="Times New Roman"/>
          <w:sz w:val="24"/>
          <w:szCs w:val="24"/>
        </w:rPr>
        <w:t xml:space="preserve"> établi</w:t>
      </w:r>
      <w:r w:rsidR="00F12A39">
        <w:rPr>
          <w:rFonts w:ascii="Times New Roman" w:hAnsi="Times New Roman" w:cs="Times New Roman"/>
          <w:sz w:val="24"/>
          <w:szCs w:val="24"/>
        </w:rPr>
        <w:t>t là</w:t>
      </w:r>
      <w:r w:rsidRPr="00C23992">
        <w:rPr>
          <w:rFonts w:ascii="Times New Roman" w:hAnsi="Times New Roman" w:cs="Times New Roman"/>
          <w:sz w:val="24"/>
          <w:szCs w:val="24"/>
        </w:rPr>
        <w:t xml:space="preserve"> les sépultures de son époux et de son fils</w:t>
      </w:r>
      <w:r w:rsidR="00F12A39">
        <w:rPr>
          <w:rFonts w:ascii="Times New Roman" w:hAnsi="Times New Roman" w:cs="Times New Roman"/>
          <w:sz w:val="24"/>
          <w:szCs w:val="24"/>
        </w:rPr>
        <w:t>,</w:t>
      </w:r>
      <w:r w:rsidRPr="00C23992">
        <w:rPr>
          <w:rFonts w:ascii="Times New Roman" w:hAnsi="Times New Roman" w:cs="Times New Roman"/>
          <w:sz w:val="24"/>
          <w:szCs w:val="24"/>
        </w:rPr>
        <w:t xml:space="preserve"> confessa, dans un courrier à la reine Victoria, se trouver "au milieu de souvenirs"</w:t>
      </w:r>
      <w:r w:rsidR="00D46D66">
        <w:rPr>
          <w:rFonts w:ascii="Times New Roman" w:hAnsi="Times New Roman" w:cs="Times New Roman"/>
          <w:sz w:val="24"/>
          <w:szCs w:val="24"/>
        </w:rPr>
        <w:t xml:space="preserve">. Elle estimait </w:t>
      </w:r>
      <w:r w:rsidRPr="00C23992">
        <w:rPr>
          <w:rFonts w:ascii="Times New Roman" w:hAnsi="Times New Roman" w:cs="Times New Roman"/>
          <w:sz w:val="24"/>
          <w:szCs w:val="24"/>
        </w:rPr>
        <w:t xml:space="preserve">avoir fait une bien mauvaise affaire en faisant venir d’aussi loin des meubles usés par le temps. </w:t>
      </w:r>
      <w:r w:rsidR="00D46D66">
        <w:rPr>
          <w:rFonts w:ascii="Times New Roman" w:hAnsi="Times New Roman" w:cs="Times New Roman"/>
          <w:sz w:val="24"/>
          <w:szCs w:val="24"/>
        </w:rPr>
        <w:t>"</w:t>
      </w:r>
      <w:r w:rsidRPr="00C23992">
        <w:rPr>
          <w:rFonts w:ascii="Times New Roman" w:hAnsi="Times New Roman" w:cs="Times New Roman"/>
          <w:sz w:val="24"/>
          <w:szCs w:val="24"/>
        </w:rPr>
        <w:t xml:space="preserve">Après les avoir </w:t>
      </w:r>
      <w:r w:rsidR="009C0721">
        <w:rPr>
          <w:rFonts w:ascii="Times New Roman" w:hAnsi="Times New Roman" w:cs="Times New Roman"/>
          <w:sz w:val="24"/>
          <w:szCs w:val="24"/>
        </w:rPr>
        <w:t>arrangé</w:t>
      </w:r>
      <w:r w:rsidR="005F68E0">
        <w:rPr>
          <w:rFonts w:ascii="Times New Roman" w:hAnsi="Times New Roman" w:cs="Times New Roman"/>
          <w:sz w:val="24"/>
          <w:szCs w:val="24"/>
        </w:rPr>
        <w:t>s</w:t>
      </w:r>
      <w:r w:rsidR="00D46D66">
        <w:rPr>
          <w:rFonts w:ascii="Times New Roman" w:hAnsi="Times New Roman" w:cs="Times New Roman"/>
          <w:sz w:val="24"/>
          <w:szCs w:val="24"/>
        </w:rPr>
        <w:t>"</w:t>
      </w:r>
      <w:r w:rsidR="009C0721">
        <w:rPr>
          <w:rFonts w:ascii="Times New Roman" w:hAnsi="Times New Roman" w:cs="Times New Roman"/>
          <w:sz w:val="24"/>
          <w:szCs w:val="24"/>
        </w:rPr>
        <w:t xml:space="preserve">, </w:t>
      </w:r>
      <w:r w:rsidR="00D46D66">
        <w:rPr>
          <w:rFonts w:ascii="Times New Roman" w:hAnsi="Times New Roman" w:cs="Times New Roman"/>
          <w:sz w:val="24"/>
          <w:szCs w:val="24"/>
        </w:rPr>
        <w:t>confess</w:t>
      </w:r>
      <w:r w:rsidR="001B1F02">
        <w:rPr>
          <w:rFonts w:ascii="Times New Roman" w:hAnsi="Times New Roman" w:cs="Times New Roman"/>
          <w:sz w:val="24"/>
          <w:szCs w:val="24"/>
        </w:rPr>
        <w:t>ai</w:t>
      </w:r>
      <w:r w:rsidR="009C0721">
        <w:rPr>
          <w:rFonts w:ascii="Times New Roman" w:hAnsi="Times New Roman" w:cs="Times New Roman"/>
          <w:sz w:val="24"/>
          <w:szCs w:val="24"/>
        </w:rPr>
        <w:t>t-elle, elle s’y</w:t>
      </w:r>
      <w:r w:rsidRPr="00C23992">
        <w:rPr>
          <w:rFonts w:ascii="Times New Roman" w:hAnsi="Times New Roman" w:cs="Times New Roman"/>
          <w:sz w:val="24"/>
          <w:szCs w:val="24"/>
        </w:rPr>
        <w:t xml:space="preserve"> sentira </w:t>
      </w:r>
      <w:r w:rsidR="00D46D66">
        <w:rPr>
          <w:rFonts w:ascii="Times New Roman" w:hAnsi="Times New Roman" w:cs="Times New Roman"/>
          <w:sz w:val="24"/>
          <w:szCs w:val="24"/>
        </w:rPr>
        <w:t>"</w:t>
      </w:r>
      <w:r w:rsidRPr="00C23992">
        <w:rPr>
          <w:rFonts w:ascii="Times New Roman" w:hAnsi="Times New Roman" w:cs="Times New Roman"/>
          <w:sz w:val="24"/>
          <w:szCs w:val="24"/>
        </w:rPr>
        <w:t>moins étrangère que s’ils étaient neuf</w:t>
      </w:r>
      <w:r w:rsidR="00D46D66">
        <w:rPr>
          <w:rFonts w:ascii="Times New Roman" w:hAnsi="Times New Roman" w:cs="Times New Roman"/>
          <w:sz w:val="24"/>
          <w:szCs w:val="24"/>
        </w:rPr>
        <w:t>"</w:t>
      </w:r>
      <w:r w:rsidRPr="00C23992">
        <w:rPr>
          <w:rFonts w:ascii="Times New Roman" w:hAnsi="Times New Roman" w:cs="Times New Roman"/>
          <w:sz w:val="24"/>
          <w:szCs w:val="24"/>
        </w:rPr>
        <w:t xml:space="preserve"> (sic)</w:t>
      </w:r>
      <w:r w:rsidR="009C0721">
        <w:rPr>
          <w:rFonts w:ascii="Times New Roman" w:hAnsi="Times New Roman" w:cs="Times New Roman"/>
          <w:sz w:val="24"/>
          <w:szCs w:val="24"/>
        </w:rPr>
        <w:t> </w:t>
      </w:r>
      <w:r w:rsidRPr="00C23992">
        <w:rPr>
          <w:rFonts w:ascii="Times New Roman" w:hAnsi="Times New Roman" w:cs="Times New Roman"/>
          <w:sz w:val="24"/>
          <w:szCs w:val="24"/>
        </w:rPr>
        <w:t xml:space="preserve">! </w:t>
      </w:r>
    </w:p>
    <w:p w14:paraId="7AEE8D81" w14:textId="77777777" w:rsidR="001B1F02" w:rsidRDefault="00C23992" w:rsidP="00DB656B">
      <w:pPr>
        <w:spacing w:line="360" w:lineRule="auto"/>
        <w:jc w:val="both"/>
        <w:rPr>
          <w:rFonts w:ascii="Times New Roman" w:hAnsi="Times New Roman" w:cs="Times New Roman"/>
          <w:sz w:val="24"/>
          <w:szCs w:val="24"/>
        </w:rPr>
      </w:pPr>
      <w:r w:rsidRPr="00C23992">
        <w:rPr>
          <w:rFonts w:ascii="Times New Roman" w:hAnsi="Times New Roman" w:cs="Times New Roman"/>
          <w:sz w:val="24"/>
          <w:szCs w:val="24"/>
        </w:rPr>
        <w:t>Vaisselles, linge de maison, tentures et autres effets</w:t>
      </w:r>
      <w:r w:rsidR="00863B36">
        <w:rPr>
          <w:rFonts w:ascii="Times New Roman" w:hAnsi="Times New Roman" w:cs="Times New Roman"/>
          <w:sz w:val="24"/>
          <w:szCs w:val="24"/>
        </w:rPr>
        <w:t xml:space="preserve"> qu’elle ne put emporter</w:t>
      </w:r>
      <w:r w:rsidRPr="00C23992">
        <w:rPr>
          <w:rFonts w:ascii="Times New Roman" w:hAnsi="Times New Roman" w:cs="Times New Roman"/>
          <w:sz w:val="24"/>
          <w:szCs w:val="24"/>
        </w:rPr>
        <w:t xml:space="preserve"> </w:t>
      </w:r>
      <w:r w:rsidR="00103192">
        <w:rPr>
          <w:rFonts w:ascii="Times New Roman" w:hAnsi="Times New Roman" w:cs="Times New Roman"/>
          <w:sz w:val="24"/>
          <w:szCs w:val="24"/>
        </w:rPr>
        <w:t>sero</w:t>
      </w:r>
      <w:r w:rsidRPr="00C23992">
        <w:rPr>
          <w:rFonts w:ascii="Times New Roman" w:hAnsi="Times New Roman" w:cs="Times New Roman"/>
          <w:sz w:val="24"/>
          <w:szCs w:val="24"/>
        </w:rPr>
        <w:t>nt vendus</w:t>
      </w:r>
      <w:r w:rsidR="001B1F02">
        <w:rPr>
          <w:rFonts w:ascii="Times New Roman" w:hAnsi="Times New Roman" w:cs="Times New Roman"/>
          <w:sz w:val="24"/>
          <w:szCs w:val="24"/>
        </w:rPr>
        <w:t xml:space="preserve"> </w:t>
      </w:r>
      <w:r w:rsidRPr="00C23992">
        <w:rPr>
          <w:rFonts w:ascii="Times New Roman" w:hAnsi="Times New Roman" w:cs="Times New Roman"/>
          <w:sz w:val="24"/>
          <w:szCs w:val="24"/>
        </w:rPr>
        <w:t xml:space="preserve">à la bourgeoisie et aux notabilités locales. </w:t>
      </w:r>
    </w:p>
    <w:p w14:paraId="026F5D1C" w14:textId="4C36F085" w:rsidR="003F3532" w:rsidRDefault="00C23992" w:rsidP="00DB656B">
      <w:pPr>
        <w:spacing w:line="360" w:lineRule="auto"/>
        <w:jc w:val="both"/>
        <w:rPr>
          <w:rFonts w:ascii="Times New Roman" w:hAnsi="Times New Roman" w:cs="Times New Roman"/>
          <w:sz w:val="24"/>
          <w:szCs w:val="24"/>
        </w:rPr>
      </w:pPr>
      <w:r w:rsidRPr="00C23992">
        <w:rPr>
          <w:rFonts w:ascii="Times New Roman" w:hAnsi="Times New Roman" w:cs="Times New Roman"/>
          <w:sz w:val="24"/>
          <w:szCs w:val="24"/>
        </w:rPr>
        <w:t xml:space="preserve">Les livres aux armes de l’empereur, les partitions de musiques et les objets aratoires du parc </w:t>
      </w:r>
      <w:r w:rsidR="00103192">
        <w:rPr>
          <w:rFonts w:ascii="Times New Roman" w:hAnsi="Times New Roman" w:cs="Times New Roman"/>
          <w:sz w:val="24"/>
          <w:szCs w:val="24"/>
        </w:rPr>
        <w:t>sero</w:t>
      </w:r>
      <w:r w:rsidRPr="00C23992">
        <w:rPr>
          <w:rFonts w:ascii="Times New Roman" w:hAnsi="Times New Roman" w:cs="Times New Roman"/>
          <w:sz w:val="24"/>
          <w:szCs w:val="24"/>
        </w:rPr>
        <w:t>nt offerts en 1881 à la Congrégation des Servantes de Marie de Notre-Dame-du-Refuge</w:t>
      </w:r>
      <w:r w:rsidR="00103192">
        <w:rPr>
          <w:rFonts w:ascii="Times New Roman" w:hAnsi="Times New Roman" w:cs="Times New Roman"/>
          <w:sz w:val="24"/>
          <w:szCs w:val="24"/>
        </w:rPr>
        <w:t>,</w:t>
      </w:r>
      <w:r w:rsidRPr="00C23992">
        <w:rPr>
          <w:rFonts w:ascii="Times New Roman" w:hAnsi="Times New Roman" w:cs="Times New Roman"/>
          <w:sz w:val="24"/>
          <w:szCs w:val="24"/>
        </w:rPr>
        <w:t xml:space="preserve"> sur les conseils de Jules Labat. </w:t>
      </w:r>
      <w:r w:rsidR="00803284">
        <w:rPr>
          <w:rFonts w:ascii="Times New Roman" w:hAnsi="Times New Roman" w:cs="Times New Roman"/>
          <w:sz w:val="24"/>
          <w:szCs w:val="24"/>
        </w:rPr>
        <w:t>On se souvient que l</w:t>
      </w:r>
      <w:r w:rsidRPr="00C23992">
        <w:rPr>
          <w:rFonts w:ascii="Times New Roman" w:hAnsi="Times New Roman" w:cs="Times New Roman"/>
          <w:sz w:val="24"/>
          <w:szCs w:val="24"/>
        </w:rPr>
        <w:t xml:space="preserve">e couple impérial avait visitée </w:t>
      </w:r>
      <w:r w:rsidR="00103192">
        <w:rPr>
          <w:rFonts w:ascii="Times New Roman" w:hAnsi="Times New Roman" w:cs="Times New Roman"/>
          <w:sz w:val="24"/>
          <w:szCs w:val="24"/>
        </w:rPr>
        <w:t>la</w:t>
      </w:r>
      <w:r w:rsidRPr="00C23992">
        <w:rPr>
          <w:rFonts w:ascii="Times New Roman" w:hAnsi="Times New Roman" w:cs="Times New Roman"/>
          <w:sz w:val="24"/>
          <w:szCs w:val="24"/>
        </w:rPr>
        <w:t xml:space="preserve"> congrégation lors de son premier séjour à Biarritz en 1854.</w:t>
      </w:r>
      <w:r w:rsidR="00976786">
        <w:rPr>
          <w:rFonts w:ascii="Times New Roman" w:hAnsi="Times New Roman" w:cs="Times New Roman"/>
          <w:sz w:val="24"/>
          <w:szCs w:val="24"/>
        </w:rPr>
        <w:t xml:space="preserve"> Ce legs subsiste en partie</w:t>
      </w:r>
      <w:r w:rsidR="001B1F02">
        <w:rPr>
          <w:rFonts w:ascii="Times New Roman" w:hAnsi="Times New Roman" w:cs="Times New Roman"/>
          <w:sz w:val="24"/>
          <w:szCs w:val="24"/>
        </w:rPr>
        <w:t xml:space="preserve"> dans le petit musée</w:t>
      </w:r>
      <w:r w:rsidR="00976786">
        <w:rPr>
          <w:rFonts w:ascii="Times New Roman" w:hAnsi="Times New Roman" w:cs="Times New Roman"/>
          <w:sz w:val="24"/>
          <w:szCs w:val="24"/>
        </w:rPr>
        <w:t xml:space="preserve"> de la congrégation</w:t>
      </w:r>
      <w:r w:rsidR="004C5C5B">
        <w:rPr>
          <w:rFonts w:ascii="Times New Roman" w:hAnsi="Times New Roman" w:cs="Times New Roman"/>
          <w:sz w:val="24"/>
          <w:szCs w:val="24"/>
        </w:rPr>
        <w:t xml:space="preserve"> à Anglet</w:t>
      </w:r>
      <w:r w:rsidR="00976786">
        <w:rPr>
          <w:rFonts w:ascii="Times New Roman" w:hAnsi="Times New Roman" w:cs="Times New Roman"/>
          <w:sz w:val="24"/>
          <w:szCs w:val="24"/>
        </w:rPr>
        <w:t>.</w:t>
      </w:r>
      <w:r w:rsidRPr="00C23992">
        <w:rPr>
          <w:rFonts w:ascii="Times New Roman" w:hAnsi="Times New Roman" w:cs="Times New Roman"/>
          <w:sz w:val="24"/>
          <w:szCs w:val="24"/>
        </w:rPr>
        <w:t xml:space="preserve"> </w:t>
      </w:r>
    </w:p>
    <w:p w14:paraId="37447100" w14:textId="57AFDEBF" w:rsidR="009C2182" w:rsidRDefault="009C2182" w:rsidP="00DB656B">
      <w:pPr>
        <w:spacing w:line="360" w:lineRule="auto"/>
        <w:jc w:val="both"/>
        <w:rPr>
          <w:rFonts w:ascii="Times New Roman" w:hAnsi="Times New Roman" w:cs="Times New Roman"/>
          <w:sz w:val="24"/>
          <w:szCs w:val="24"/>
        </w:rPr>
      </w:pPr>
    </w:p>
    <w:p w14:paraId="110125BF" w14:textId="7411DA7D" w:rsidR="009C2182" w:rsidRDefault="009C2182" w:rsidP="00DB656B">
      <w:pPr>
        <w:spacing w:line="360" w:lineRule="auto"/>
        <w:jc w:val="both"/>
        <w:rPr>
          <w:rFonts w:ascii="Times New Roman" w:hAnsi="Times New Roman" w:cs="Times New Roman"/>
          <w:sz w:val="24"/>
          <w:szCs w:val="24"/>
        </w:rPr>
      </w:pPr>
    </w:p>
    <w:p w14:paraId="6BF7DFE6" w14:textId="1F556960" w:rsidR="009C2182" w:rsidRDefault="009C2182" w:rsidP="00DB656B">
      <w:pPr>
        <w:spacing w:line="360" w:lineRule="auto"/>
        <w:jc w:val="both"/>
        <w:rPr>
          <w:rFonts w:ascii="Times New Roman" w:hAnsi="Times New Roman" w:cs="Times New Roman"/>
          <w:sz w:val="24"/>
          <w:szCs w:val="24"/>
        </w:rPr>
      </w:pPr>
    </w:p>
    <w:p w14:paraId="2AB8543B" w14:textId="7C84126D" w:rsidR="009C2182" w:rsidRDefault="009C2182" w:rsidP="00DB656B">
      <w:pPr>
        <w:spacing w:line="360" w:lineRule="auto"/>
        <w:jc w:val="both"/>
        <w:rPr>
          <w:rFonts w:ascii="Times New Roman" w:hAnsi="Times New Roman" w:cs="Times New Roman"/>
          <w:sz w:val="24"/>
          <w:szCs w:val="24"/>
        </w:rPr>
      </w:pPr>
    </w:p>
    <w:p w14:paraId="71C3EC3C" w14:textId="044AB7C1" w:rsidR="009C2182" w:rsidRDefault="009C2182" w:rsidP="00DB656B">
      <w:pPr>
        <w:spacing w:line="360" w:lineRule="auto"/>
        <w:jc w:val="both"/>
        <w:rPr>
          <w:rFonts w:ascii="Times New Roman" w:hAnsi="Times New Roman" w:cs="Times New Roman"/>
          <w:sz w:val="24"/>
          <w:szCs w:val="24"/>
        </w:rPr>
      </w:pPr>
    </w:p>
    <w:p w14:paraId="417827A0" w14:textId="39950E06" w:rsidR="009C2182" w:rsidRDefault="009C2182" w:rsidP="00DB656B">
      <w:pPr>
        <w:spacing w:line="360" w:lineRule="auto"/>
        <w:jc w:val="both"/>
        <w:rPr>
          <w:rFonts w:ascii="Times New Roman" w:hAnsi="Times New Roman" w:cs="Times New Roman"/>
          <w:sz w:val="24"/>
          <w:szCs w:val="24"/>
        </w:rPr>
      </w:pPr>
    </w:p>
    <w:p w14:paraId="2647E169" w14:textId="2E9F3BD5" w:rsidR="009C2182" w:rsidRDefault="009C2182" w:rsidP="00DB656B">
      <w:pPr>
        <w:spacing w:line="360" w:lineRule="auto"/>
        <w:jc w:val="both"/>
        <w:rPr>
          <w:rFonts w:ascii="Times New Roman" w:hAnsi="Times New Roman" w:cs="Times New Roman"/>
          <w:sz w:val="24"/>
          <w:szCs w:val="24"/>
        </w:rPr>
      </w:pPr>
    </w:p>
    <w:p w14:paraId="2DC7272F" w14:textId="77777777" w:rsidR="009C2182" w:rsidRDefault="009C2182" w:rsidP="00DB656B">
      <w:pPr>
        <w:spacing w:line="360" w:lineRule="auto"/>
        <w:jc w:val="both"/>
        <w:rPr>
          <w:rFonts w:ascii="Times New Roman" w:hAnsi="Times New Roman" w:cs="Times New Roman"/>
          <w:sz w:val="24"/>
          <w:szCs w:val="24"/>
        </w:rPr>
      </w:pPr>
    </w:p>
    <w:p w14:paraId="02C92FA4" w14:textId="2357763C" w:rsidR="004D50BD" w:rsidRPr="006C7BC8" w:rsidRDefault="00272B66" w:rsidP="00DB656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É</w:t>
      </w:r>
      <w:r w:rsidR="004D50BD" w:rsidRPr="006C7BC8">
        <w:rPr>
          <w:rFonts w:ascii="Times New Roman" w:hAnsi="Times New Roman" w:cs="Times New Roman"/>
          <w:b/>
          <w:sz w:val="24"/>
          <w:szCs w:val="24"/>
          <w:u w:val="single"/>
        </w:rPr>
        <w:t>pilogue</w:t>
      </w:r>
    </w:p>
    <w:p w14:paraId="7B3550E9" w14:textId="719AE304" w:rsidR="00FD0BBE" w:rsidRDefault="00E22F8F"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Avec la vente de 1881, le lotissement qui s’en suivit et l’incendie survenu en 1903, l</w:t>
      </w:r>
      <w:r w:rsidR="009241D1">
        <w:rPr>
          <w:rFonts w:ascii="Times New Roman" w:hAnsi="Times New Roman" w:cs="Times New Roman"/>
          <w:sz w:val="24"/>
          <w:szCs w:val="24"/>
        </w:rPr>
        <w:t>e destin de la résidence impériale</w:t>
      </w:r>
      <w:r w:rsidR="003A073E">
        <w:rPr>
          <w:rFonts w:ascii="Times New Roman" w:hAnsi="Times New Roman" w:cs="Times New Roman"/>
          <w:sz w:val="24"/>
          <w:szCs w:val="24"/>
        </w:rPr>
        <w:t xml:space="preserve"> de Biarritz</w:t>
      </w:r>
      <w:r w:rsidR="009241D1">
        <w:rPr>
          <w:rFonts w:ascii="Times New Roman" w:hAnsi="Times New Roman" w:cs="Times New Roman"/>
          <w:sz w:val="24"/>
          <w:szCs w:val="24"/>
        </w:rPr>
        <w:t xml:space="preserve">, si chèrement acquise et réalisée, était </w:t>
      </w:r>
      <w:r w:rsidR="008F2C5B">
        <w:rPr>
          <w:rFonts w:ascii="Times New Roman" w:hAnsi="Times New Roman" w:cs="Times New Roman"/>
          <w:sz w:val="24"/>
          <w:szCs w:val="24"/>
        </w:rPr>
        <w:t>ainsi</w:t>
      </w:r>
      <w:r>
        <w:rPr>
          <w:rFonts w:ascii="Times New Roman" w:hAnsi="Times New Roman" w:cs="Times New Roman"/>
          <w:sz w:val="24"/>
          <w:szCs w:val="24"/>
        </w:rPr>
        <w:t xml:space="preserve"> définitivement</w:t>
      </w:r>
      <w:r w:rsidR="009241D1">
        <w:rPr>
          <w:rFonts w:ascii="Times New Roman" w:hAnsi="Times New Roman" w:cs="Times New Roman"/>
          <w:sz w:val="24"/>
          <w:szCs w:val="24"/>
        </w:rPr>
        <w:t xml:space="preserve"> scellé.</w:t>
      </w:r>
      <w:r w:rsidR="00E954A6">
        <w:rPr>
          <w:rFonts w:ascii="Times New Roman" w:hAnsi="Times New Roman" w:cs="Times New Roman"/>
          <w:sz w:val="24"/>
          <w:szCs w:val="24"/>
        </w:rPr>
        <w:t xml:space="preserve"> </w:t>
      </w:r>
    </w:p>
    <w:p w14:paraId="476DEC8A" w14:textId="50556240" w:rsidR="009241D1" w:rsidRDefault="00E954A6" w:rsidP="00DB65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w:t>
      </w:r>
      <w:r w:rsidR="00976786">
        <w:rPr>
          <w:rFonts w:ascii="Times New Roman" w:hAnsi="Times New Roman" w:cs="Times New Roman"/>
          <w:sz w:val="24"/>
          <w:szCs w:val="24"/>
        </w:rPr>
        <w:t>Eugénie</w:t>
      </w:r>
      <w:r>
        <w:rPr>
          <w:rFonts w:ascii="Times New Roman" w:hAnsi="Times New Roman" w:cs="Times New Roman"/>
          <w:sz w:val="24"/>
          <w:szCs w:val="24"/>
        </w:rPr>
        <w:t xml:space="preserve"> pouvait regretter </w:t>
      </w:r>
      <w:r w:rsidR="00E22F8F">
        <w:rPr>
          <w:rFonts w:ascii="Times New Roman" w:hAnsi="Times New Roman" w:cs="Times New Roman"/>
          <w:sz w:val="24"/>
          <w:szCs w:val="24"/>
        </w:rPr>
        <w:t xml:space="preserve">les circonstances </w:t>
      </w:r>
      <w:r w:rsidR="001775AA">
        <w:rPr>
          <w:rFonts w:ascii="Times New Roman" w:hAnsi="Times New Roman" w:cs="Times New Roman"/>
          <w:sz w:val="24"/>
          <w:szCs w:val="24"/>
        </w:rPr>
        <w:t xml:space="preserve">historiques </w:t>
      </w:r>
      <w:r w:rsidR="00E22F8F">
        <w:rPr>
          <w:rFonts w:ascii="Times New Roman" w:hAnsi="Times New Roman" w:cs="Times New Roman"/>
          <w:sz w:val="24"/>
          <w:szCs w:val="24"/>
        </w:rPr>
        <w:t xml:space="preserve">qui </w:t>
      </w:r>
      <w:r w:rsidR="0026313F">
        <w:rPr>
          <w:rFonts w:ascii="Times New Roman" w:hAnsi="Times New Roman" w:cs="Times New Roman"/>
          <w:sz w:val="24"/>
          <w:szCs w:val="24"/>
        </w:rPr>
        <w:t xml:space="preserve">avaient </w:t>
      </w:r>
      <w:r w:rsidR="00E22F8F">
        <w:rPr>
          <w:rFonts w:ascii="Times New Roman" w:hAnsi="Times New Roman" w:cs="Times New Roman"/>
          <w:sz w:val="24"/>
          <w:szCs w:val="24"/>
        </w:rPr>
        <w:t>amen</w:t>
      </w:r>
      <w:r w:rsidR="0026313F">
        <w:rPr>
          <w:rFonts w:ascii="Times New Roman" w:hAnsi="Times New Roman" w:cs="Times New Roman"/>
          <w:sz w:val="24"/>
          <w:szCs w:val="24"/>
        </w:rPr>
        <w:t xml:space="preserve">é </w:t>
      </w:r>
      <w:r w:rsidR="00E95EF0">
        <w:rPr>
          <w:rFonts w:ascii="Times New Roman" w:hAnsi="Times New Roman" w:cs="Times New Roman"/>
          <w:sz w:val="24"/>
          <w:szCs w:val="24"/>
        </w:rPr>
        <w:t>l</w:t>
      </w:r>
      <w:r>
        <w:rPr>
          <w:rFonts w:ascii="Times New Roman" w:hAnsi="Times New Roman" w:cs="Times New Roman"/>
          <w:sz w:val="24"/>
          <w:szCs w:val="24"/>
        </w:rPr>
        <w:t xml:space="preserve">a </w:t>
      </w:r>
      <w:r w:rsidR="007265B0">
        <w:rPr>
          <w:rFonts w:ascii="Times New Roman" w:hAnsi="Times New Roman" w:cs="Times New Roman"/>
          <w:sz w:val="24"/>
          <w:szCs w:val="24"/>
        </w:rPr>
        <w:t xml:space="preserve">mise en </w:t>
      </w:r>
      <w:r>
        <w:rPr>
          <w:rFonts w:ascii="Times New Roman" w:hAnsi="Times New Roman" w:cs="Times New Roman"/>
          <w:sz w:val="24"/>
          <w:szCs w:val="24"/>
        </w:rPr>
        <w:t xml:space="preserve">vente </w:t>
      </w:r>
      <w:r w:rsidR="00E95EF0">
        <w:rPr>
          <w:rFonts w:ascii="Times New Roman" w:hAnsi="Times New Roman" w:cs="Times New Roman"/>
          <w:sz w:val="24"/>
          <w:szCs w:val="24"/>
        </w:rPr>
        <w:t xml:space="preserve">et </w:t>
      </w:r>
      <w:r w:rsidR="0026313F">
        <w:rPr>
          <w:rFonts w:ascii="Times New Roman" w:hAnsi="Times New Roman" w:cs="Times New Roman"/>
          <w:sz w:val="24"/>
          <w:szCs w:val="24"/>
        </w:rPr>
        <w:t>le</w:t>
      </w:r>
      <w:r w:rsidR="00E95EF0">
        <w:rPr>
          <w:rFonts w:ascii="Times New Roman" w:hAnsi="Times New Roman" w:cs="Times New Roman"/>
          <w:sz w:val="24"/>
          <w:szCs w:val="24"/>
        </w:rPr>
        <w:t xml:space="preserve"> lotissement </w:t>
      </w:r>
      <w:r w:rsidR="00B24954">
        <w:rPr>
          <w:rFonts w:ascii="Times New Roman" w:hAnsi="Times New Roman" w:cs="Times New Roman"/>
          <w:sz w:val="24"/>
          <w:szCs w:val="24"/>
        </w:rPr>
        <w:t xml:space="preserve">du </w:t>
      </w:r>
      <w:r w:rsidR="00737EBE">
        <w:rPr>
          <w:rFonts w:ascii="Times New Roman" w:hAnsi="Times New Roman" w:cs="Times New Roman"/>
          <w:sz w:val="24"/>
          <w:szCs w:val="24"/>
        </w:rPr>
        <w:t>domaine</w:t>
      </w:r>
      <w:r w:rsidR="0026313F">
        <w:rPr>
          <w:rFonts w:ascii="Times New Roman" w:hAnsi="Times New Roman" w:cs="Times New Roman"/>
          <w:sz w:val="24"/>
          <w:szCs w:val="24"/>
        </w:rPr>
        <w:t xml:space="preserve"> et</w:t>
      </w:r>
      <w:r>
        <w:rPr>
          <w:rFonts w:ascii="Times New Roman" w:hAnsi="Times New Roman" w:cs="Times New Roman"/>
          <w:sz w:val="24"/>
          <w:szCs w:val="24"/>
        </w:rPr>
        <w:t xml:space="preserve"> </w:t>
      </w:r>
      <w:r w:rsidR="00EC20A9">
        <w:rPr>
          <w:rFonts w:ascii="Times New Roman" w:hAnsi="Times New Roman" w:cs="Times New Roman"/>
          <w:sz w:val="24"/>
          <w:szCs w:val="24"/>
        </w:rPr>
        <w:t xml:space="preserve">se lamenter de </w:t>
      </w:r>
      <w:r w:rsidR="00E95EF0">
        <w:rPr>
          <w:rFonts w:ascii="Times New Roman" w:hAnsi="Times New Roman" w:cs="Times New Roman"/>
          <w:sz w:val="24"/>
          <w:szCs w:val="24"/>
        </w:rPr>
        <w:t>l</w:t>
      </w:r>
      <w:r>
        <w:rPr>
          <w:rFonts w:ascii="Times New Roman" w:hAnsi="Times New Roman" w:cs="Times New Roman"/>
          <w:sz w:val="24"/>
          <w:szCs w:val="24"/>
        </w:rPr>
        <w:t xml:space="preserve">a perte </w:t>
      </w:r>
      <w:r w:rsidR="00E95EF0">
        <w:rPr>
          <w:rFonts w:ascii="Times New Roman" w:hAnsi="Times New Roman" w:cs="Times New Roman"/>
          <w:sz w:val="24"/>
          <w:szCs w:val="24"/>
        </w:rPr>
        <w:t>de</w:t>
      </w:r>
      <w:r w:rsidR="007265B0">
        <w:rPr>
          <w:rFonts w:ascii="Times New Roman" w:hAnsi="Times New Roman" w:cs="Times New Roman"/>
          <w:sz w:val="24"/>
          <w:szCs w:val="24"/>
        </w:rPr>
        <w:t xml:space="preserve"> s</w:t>
      </w:r>
      <w:r w:rsidR="00E95EF0">
        <w:rPr>
          <w:rFonts w:ascii="Times New Roman" w:hAnsi="Times New Roman" w:cs="Times New Roman"/>
          <w:sz w:val="24"/>
          <w:szCs w:val="24"/>
        </w:rPr>
        <w:t xml:space="preserve">a </w:t>
      </w:r>
      <w:r w:rsidR="007265B0">
        <w:rPr>
          <w:rFonts w:ascii="Times New Roman" w:hAnsi="Times New Roman" w:cs="Times New Roman"/>
          <w:sz w:val="24"/>
          <w:szCs w:val="24"/>
        </w:rPr>
        <w:t xml:space="preserve">chère </w:t>
      </w:r>
      <w:r w:rsidR="00E95EF0">
        <w:rPr>
          <w:rFonts w:ascii="Times New Roman" w:hAnsi="Times New Roman" w:cs="Times New Roman"/>
          <w:sz w:val="24"/>
          <w:szCs w:val="24"/>
        </w:rPr>
        <w:t xml:space="preserve">villa </w:t>
      </w:r>
      <w:r>
        <w:rPr>
          <w:rFonts w:ascii="Times New Roman" w:hAnsi="Times New Roman" w:cs="Times New Roman"/>
          <w:sz w:val="24"/>
          <w:szCs w:val="24"/>
        </w:rPr>
        <w:t>dans l’incendie, elle pouvait néanmoins se féliciter d’avoir donn</w:t>
      </w:r>
      <w:r w:rsidR="00B24954">
        <w:rPr>
          <w:rFonts w:ascii="Times New Roman" w:hAnsi="Times New Roman" w:cs="Times New Roman"/>
          <w:sz w:val="24"/>
          <w:szCs w:val="24"/>
        </w:rPr>
        <w:t>é</w:t>
      </w:r>
      <w:r>
        <w:rPr>
          <w:rFonts w:ascii="Times New Roman" w:hAnsi="Times New Roman" w:cs="Times New Roman"/>
          <w:sz w:val="24"/>
          <w:szCs w:val="24"/>
        </w:rPr>
        <w:t xml:space="preserve"> </w:t>
      </w:r>
      <w:r w:rsidR="00E22F8F">
        <w:rPr>
          <w:rFonts w:ascii="Times New Roman" w:hAnsi="Times New Roman" w:cs="Times New Roman"/>
          <w:sz w:val="24"/>
          <w:szCs w:val="24"/>
        </w:rPr>
        <w:t xml:space="preserve">au </w:t>
      </w:r>
      <w:r w:rsidR="0026313F">
        <w:rPr>
          <w:rFonts w:ascii="Times New Roman" w:hAnsi="Times New Roman" w:cs="Times New Roman"/>
          <w:sz w:val="24"/>
          <w:szCs w:val="24"/>
        </w:rPr>
        <w:t xml:space="preserve">petit </w:t>
      </w:r>
      <w:r w:rsidR="00E22F8F">
        <w:rPr>
          <w:rFonts w:ascii="Times New Roman" w:hAnsi="Times New Roman" w:cs="Times New Roman"/>
          <w:sz w:val="24"/>
          <w:szCs w:val="24"/>
        </w:rPr>
        <w:t>village</w:t>
      </w:r>
      <w:r w:rsidR="0026313F">
        <w:rPr>
          <w:rFonts w:ascii="Times New Roman" w:hAnsi="Times New Roman" w:cs="Times New Roman"/>
          <w:sz w:val="24"/>
          <w:szCs w:val="24"/>
        </w:rPr>
        <w:t xml:space="preserve"> de Biarritz</w:t>
      </w:r>
      <w:r w:rsidR="007265B0">
        <w:rPr>
          <w:rFonts w:ascii="Times New Roman" w:hAnsi="Times New Roman" w:cs="Times New Roman"/>
          <w:sz w:val="24"/>
          <w:szCs w:val="24"/>
        </w:rPr>
        <w:t xml:space="preserve"> qu’elle fréquentait</w:t>
      </w:r>
      <w:r w:rsidR="00503C5C">
        <w:rPr>
          <w:rFonts w:ascii="Times New Roman" w:hAnsi="Times New Roman" w:cs="Times New Roman"/>
          <w:sz w:val="24"/>
          <w:szCs w:val="24"/>
        </w:rPr>
        <w:t xml:space="preserve"> si chèrement</w:t>
      </w:r>
      <w:r w:rsidR="007265B0">
        <w:rPr>
          <w:rFonts w:ascii="Times New Roman" w:hAnsi="Times New Roman" w:cs="Times New Roman"/>
          <w:sz w:val="24"/>
          <w:szCs w:val="24"/>
        </w:rPr>
        <w:t xml:space="preserve"> avec sa </w:t>
      </w:r>
      <w:r w:rsidR="0026313F">
        <w:rPr>
          <w:rFonts w:ascii="Times New Roman" w:hAnsi="Times New Roman" w:cs="Times New Roman"/>
          <w:sz w:val="24"/>
          <w:szCs w:val="24"/>
        </w:rPr>
        <w:t>mère et sa sœur</w:t>
      </w:r>
      <w:r w:rsidR="00FB39F3">
        <w:rPr>
          <w:rFonts w:ascii="Times New Roman" w:hAnsi="Times New Roman" w:cs="Times New Roman"/>
          <w:sz w:val="24"/>
          <w:szCs w:val="24"/>
        </w:rPr>
        <w:t>,</w:t>
      </w:r>
      <w:r w:rsidR="0026313F">
        <w:rPr>
          <w:rFonts w:ascii="Times New Roman" w:hAnsi="Times New Roman" w:cs="Times New Roman"/>
          <w:sz w:val="24"/>
          <w:szCs w:val="24"/>
        </w:rPr>
        <w:t xml:space="preserve"> et ce</w:t>
      </w:r>
      <w:r>
        <w:rPr>
          <w:rFonts w:ascii="Times New Roman" w:hAnsi="Times New Roman" w:cs="Times New Roman"/>
          <w:sz w:val="24"/>
          <w:szCs w:val="24"/>
        </w:rPr>
        <w:t xml:space="preserve"> </w:t>
      </w:r>
      <w:r w:rsidR="00E22F8F">
        <w:rPr>
          <w:rFonts w:ascii="Times New Roman" w:hAnsi="Times New Roman" w:cs="Times New Roman"/>
          <w:sz w:val="24"/>
          <w:szCs w:val="24"/>
        </w:rPr>
        <w:t>grâce à</w:t>
      </w:r>
      <w:r w:rsidR="009410B3">
        <w:rPr>
          <w:rFonts w:ascii="Times New Roman" w:hAnsi="Times New Roman" w:cs="Times New Roman"/>
          <w:sz w:val="24"/>
          <w:szCs w:val="24"/>
        </w:rPr>
        <w:t xml:space="preserve"> l</w:t>
      </w:r>
      <w:r w:rsidR="0080545F">
        <w:rPr>
          <w:rFonts w:ascii="Times New Roman" w:hAnsi="Times New Roman" w:cs="Times New Roman"/>
          <w:sz w:val="24"/>
          <w:szCs w:val="24"/>
        </w:rPr>
        <w:t>’</w:t>
      </w:r>
      <w:r w:rsidR="00FD0BBE">
        <w:rPr>
          <w:rFonts w:ascii="Times New Roman" w:hAnsi="Times New Roman" w:cs="Times New Roman"/>
          <w:sz w:val="24"/>
          <w:szCs w:val="24"/>
        </w:rPr>
        <w:t>intelligence et</w:t>
      </w:r>
      <w:r w:rsidR="0026313F">
        <w:rPr>
          <w:rFonts w:ascii="Times New Roman" w:hAnsi="Times New Roman" w:cs="Times New Roman"/>
          <w:sz w:val="24"/>
          <w:szCs w:val="24"/>
        </w:rPr>
        <w:t xml:space="preserve"> à</w:t>
      </w:r>
      <w:r w:rsidR="0080545F">
        <w:rPr>
          <w:rFonts w:ascii="Times New Roman" w:hAnsi="Times New Roman" w:cs="Times New Roman"/>
          <w:sz w:val="24"/>
          <w:szCs w:val="24"/>
        </w:rPr>
        <w:t xml:space="preserve"> la formidable</w:t>
      </w:r>
      <w:r w:rsidR="00FD0BBE">
        <w:rPr>
          <w:rFonts w:ascii="Times New Roman" w:hAnsi="Times New Roman" w:cs="Times New Roman"/>
          <w:sz w:val="24"/>
          <w:szCs w:val="24"/>
        </w:rPr>
        <w:t xml:space="preserve"> </w:t>
      </w:r>
      <w:r w:rsidR="009410B3">
        <w:rPr>
          <w:rFonts w:ascii="Times New Roman" w:hAnsi="Times New Roman" w:cs="Times New Roman"/>
          <w:sz w:val="24"/>
          <w:szCs w:val="24"/>
        </w:rPr>
        <w:t>détermination de</w:t>
      </w:r>
      <w:r>
        <w:rPr>
          <w:rFonts w:ascii="Times New Roman" w:hAnsi="Times New Roman" w:cs="Times New Roman"/>
          <w:sz w:val="24"/>
          <w:szCs w:val="24"/>
        </w:rPr>
        <w:t xml:space="preserve"> son époux, les clefs</w:t>
      </w:r>
      <w:r w:rsidR="00E22F8F">
        <w:rPr>
          <w:rFonts w:ascii="Times New Roman" w:hAnsi="Times New Roman" w:cs="Times New Roman"/>
          <w:sz w:val="24"/>
          <w:szCs w:val="24"/>
        </w:rPr>
        <w:t xml:space="preserve"> durables</w:t>
      </w:r>
      <w:r>
        <w:rPr>
          <w:rFonts w:ascii="Times New Roman" w:hAnsi="Times New Roman" w:cs="Times New Roman"/>
          <w:sz w:val="24"/>
          <w:szCs w:val="24"/>
        </w:rPr>
        <w:t xml:space="preserve"> du succès. </w:t>
      </w:r>
      <w:r w:rsidR="001775AA">
        <w:rPr>
          <w:rFonts w:ascii="Times New Roman" w:hAnsi="Times New Roman" w:cs="Times New Roman"/>
          <w:sz w:val="24"/>
          <w:szCs w:val="24"/>
        </w:rPr>
        <w:t>Comme Versailles, u</w:t>
      </w:r>
      <w:r w:rsidR="00FB39F3">
        <w:rPr>
          <w:rFonts w:ascii="Times New Roman" w:hAnsi="Times New Roman" w:cs="Times New Roman"/>
          <w:sz w:val="24"/>
          <w:szCs w:val="24"/>
        </w:rPr>
        <w:t xml:space="preserve">ne </w:t>
      </w:r>
      <w:r w:rsidR="0026313F">
        <w:rPr>
          <w:rFonts w:ascii="Times New Roman" w:hAnsi="Times New Roman" w:cs="Times New Roman"/>
          <w:sz w:val="24"/>
          <w:szCs w:val="24"/>
        </w:rPr>
        <w:t xml:space="preserve">résidence et une </w:t>
      </w:r>
      <w:r w:rsidR="00FB39F3">
        <w:rPr>
          <w:rFonts w:ascii="Times New Roman" w:hAnsi="Times New Roman" w:cs="Times New Roman"/>
          <w:sz w:val="24"/>
          <w:szCs w:val="24"/>
        </w:rPr>
        <w:t xml:space="preserve">cité nouvelle </w:t>
      </w:r>
      <w:r w:rsidR="001775AA">
        <w:rPr>
          <w:rFonts w:ascii="Times New Roman" w:hAnsi="Times New Roman" w:cs="Times New Roman"/>
          <w:sz w:val="24"/>
          <w:szCs w:val="24"/>
        </w:rPr>
        <w:t xml:space="preserve">était </w:t>
      </w:r>
      <w:r w:rsidR="00FD0BBE">
        <w:rPr>
          <w:rFonts w:ascii="Times New Roman" w:hAnsi="Times New Roman" w:cs="Times New Roman"/>
          <w:sz w:val="24"/>
          <w:szCs w:val="24"/>
        </w:rPr>
        <w:t>née</w:t>
      </w:r>
      <w:r w:rsidR="00FB39F3">
        <w:rPr>
          <w:rFonts w:ascii="Times New Roman" w:hAnsi="Times New Roman" w:cs="Times New Roman"/>
          <w:sz w:val="24"/>
          <w:szCs w:val="24"/>
        </w:rPr>
        <w:t xml:space="preserve"> dont la réputation mondiale </w:t>
      </w:r>
      <w:r w:rsidR="00E22F8F">
        <w:rPr>
          <w:rFonts w:ascii="Times New Roman" w:hAnsi="Times New Roman" w:cs="Times New Roman"/>
          <w:sz w:val="24"/>
          <w:szCs w:val="24"/>
        </w:rPr>
        <w:t>ne devait plus cesser</w:t>
      </w:r>
      <w:r w:rsidR="0080545F">
        <w:rPr>
          <w:rStyle w:val="Appelnotedebasdep"/>
          <w:rFonts w:ascii="Times New Roman" w:hAnsi="Times New Roman" w:cs="Times New Roman"/>
          <w:sz w:val="24"/>
          <w:szCs w:val="24"/>
        </w:rPr>
        <w:footnoteReference w:id="130"/>
      </w:r>
      <w:r w:rsidR="00B24954">
        <w:rPr>
          <w:rFonts w:ascii="Times New Roman" w:hAnsi="Times New Roman" w:cs="Times New Roman"/>
          <w:sz w:val="24"/>
          <w:szCs w:val="24"/>
        </w:rPr>
        <w:t>.</w:t>
      </w:r>
    </w:p>
    <w:p w14:paraId="5F183848" w14:textId="3358A146" w:rsidR="00851E22" w:rsidRDefault="0026313F" w:rsidP="00540239">
      <w:pPr>
        <w:pStyle w:val="NormalWeb"/>
        <w:spacing w:line="360" w:lineRule="auto"/>
        <w:jc w:val="both"/>
      </w:pPr>
      <w:r>
        <w:t>Il est ainsi</w:t>
      </w:r>
      <w:r w:rsidR="00976786">
        <w:t xml:space="preserve"> </w:t>
      </w:r>
      <w:r w:rsidR="009410B3">
        <w:t>à souhaiter que</w:t>
      </w:r>
      <w:r w:rsidR="00976786">
        <w:t xml:space="preserve"> </w:t>
      </w:r>
      <w:r w:rsidR="009410B3">
        <w:t xml:space="preserve">Biarritz </w:t>
      </w:r>
      <w:r w:rsidR="00EC20A9">
        <w:t>rende enfin</w:t>
      </w:r>
      <w:r w:rsidR="00976786">
        <w:t xml:space="preserve"> dignement</w:t>
      </w:r>
      <w:r w:rsidR="00EC20A9">
        <w:t xml:space="preserve"> hommage </w:t>
      </w:r>
      <w:r w:rsidR="00E22F8F">
        <w:t>aux deux souverains</w:t>
      </w:r>
      <w:r w:rsidR="00EC20A9">
        <w:t xml:space="preserve"> au</w:t>
      </w:r>
      <w:r w:rsidR="00E22F8F">
        <w:t>x</w:t>
      </w:r>
      <w:r w:rsidR="00EC20A9">
        <w:t>quel</w:t>
      </w:r>
      <w:r w:rsidR="00E22F8F">
        <w:t>s</w:t>
      </w:r>
      <w:r w:rsidR="00EC20A9">
        <w:t xml:space="preserve"> elle doit t</w:t>
      </w:r>
      <w:r>
        <w:t>an</w:t>
      </w:r>
      <w:r w:rsidR="00976786">
        <w:t>t</w:t>
      </w:r>
      <w:r w:rsidR="00EC20A9">
        <w:t xml:space="preserve">, </w:t>
      </w:r>
      <w:r w:rsidR="00685B47">
        <w:t xml:space="preserve">ceux </w:t>
      </w:r>
      <w:r w:rsidR="005A7394">
        <w:t>qui aimai</w:t>
      </w:r>
      <w:r w:rsidR="00E22F8F">
        <w:t>en</w:t>
      </w:r>
      <w:r w:rsidR="005A7394">
        <w:t xml:space="preserve">t </w:t>
      </w:r>
      <w:r>
        <w:t>profondément</w:t>
      </w:r>
      <w:r w:rsidR="005A7394">
        <w:t xml:space="preserve"> </w:t>
      </w:r>
      <w:r w:rsidR="00503C5C">
        <w:t>le</w:t>
      </w:r>
      <w:r w:rsidR="005A7394">
        <w:t xml:space="preserve"> Pays basque</w:t>
      </w:r>
      <w:r w:rsidR="00503C5C">
        <w:t xml:space="preserve"> et le Sud-Ouest</w:t>
      </w:r>
      <w:r>
        <w:t>,</w:t>
      </w:r>
      <w:r w:rsidR="005A7394">
        <w:t xml:space="preserve"> </w:t>
      </w:r>
      <w:r w:rsidR="00EC20A9">
        <w:t xml:space="preserve">par </w:t>
      </w:r>
      <w:r w:rsidR="0028779B">
        <w:t xml:space="preserve">une </w:t>
      </w:r>
      <w:r w:rsidR="00190D19">
        <w:t xml:space="preserve">avenue </w:t>
      </w:r>
      <w:r w:rsidR="0028779B">
        <w:t>ou place</w:t>
      </w:r>
      <w:r>
        <w:t xml:space="preserve"> aux noms de</w:t>
      </w:r>
      <w:r w:rsidR="00685B47">
        <w:t xml:space="preserve"> "</w:t>
      </w:r>
      <w:r w:rsidR="0028779B">
        <w:t>Napoléon III</w:t>
      </w:r>
      <w:r w:rsidR="00685B47">
        <w:t>"</w:t>
      </w:r>
      <w:r w:rsidR="00503C5C">
        <w:t xml:space="preserve"> et</w:t>
      </w:r>
      <w:r>
        <w:t xml:space="preserve"> de l’</w:t>
      </w:r>
      <w:r w:rsidR="00503C5C">
        <w:t>"Impératrice Eugénie"</w:t>
      </w:r>
      <w:r w:rsidR="00190D19">
        <w:rPr>
          <w:rStyle w:val="Appelnotedebasdep"/>
        </w:rPr>
        <w:footnoteReference w:id="131"/>
      </w:r>
      <w:r w:rsidR="009410B3">
        <w:t xml:space="preserve">.  </w:t>
      </w:r>
    </w:p>
    <w:p w14:paraId="3F340D4E" w14:textId="77777777" w:rsidR="00E77E44" w:rsidRDefault="00E77E44" w:rsidP="00540239">
      <w:pPr>
        <w:pStyle w:val="NormalWeb"/>
        <w:spacing w:line="360" w:lineRule="auto"/>
        <w:jc w:val="both"/>
      </w:pPr>
    </w:p>
    <w:p w14:paraId="4AEF396F" w14:textId="77777777" w:rsidR="00E77E44" w:rsidRDefault="00E77E44" w:rsidP="00540239">
      <w:pPr>
        <w:pStyle w:val="NormalWeb"/>
        <w:spacing w:line="360" w:lineRule="auto"/>
        <w:jc w:val="both"/>
      </w:pPr>
    </w:p>
    <w:p w14:paraId="567B37D5" w14:textId="77777777" w:rsidR="00E77E44" w:rsidRDefault="00E77E44" w:rsidP="00540239">
      <w:pPr>
        <w:pStyle w:val="NormalWeb"/>
        <w:spacing w:line="360" w:lineRule="auto"/>
        <w:jc w:val="both"/>
      </w:pPr>
    </w:p>
    <w:p w14:paraId="5019BE6B" w14:textId="77777777" w:rsidR="00E77E44" w:rsidRDefault="00E77E44" w:rsidP="00540239">
      <w:pPr>
        <w:pStyle w:val="NormalWeb"/>
        <w:spacing w:line="360" w:lineRule="auto"/>
        <w:jc w:val="both"/>
      </w:pPr>
    </w:p>
    <w:p w14:paraId="06AAF920" w14:textId="77777777" w:rsidR="00E77E44" w:rsidRDefault="00E77E44" w:rsidP="00540239">
      <w:pPr>
        <w:pStyle w:val="NormalWeb"/>
        <w:spacing w:line="360" w:lineRule="auto"/>
        <w:jc w:val="both"/>
      </w:pPr>
    </w:p>
    <w:p w14:paraId="6823E377" w14:textId="77777777" w:rsidR="00E77E44" w:rsidRDefault="00E77E44" w:rsidP="00540239">
      <w:pPr>
        <w:pStyle w:val="NormalWeb"/>
        <w:spacing w:line="360" w:lineRule="auto"/>
        <w:jc w:val="both"/>
      </w:pPr>
    </w:p>
    <w:p w14:paraId="43DA37D4" w14:textId="77777777" w:rsidR="00E77E44" w:rsidRDefault="00E77E44" w:rsidP="00540239">
      <w:pPr>
        <w:pStyle w:val="NormalWeb"/>
        <w:spacing w:line="360" w:lineRule="auto"/>
        <w:jc w:val="both"/>
      </w:pPr>
    </w:p>
    <w:p w14:paraId="259C9390" w14:textId="77777777" w:rsidR="00E77E44" w:rsidRDefault="00E77E44" w:rsidP="00540239">
      <w:pPr>
        <w:pStyle w:val="NormalWeb"/>
        <w:spacing w:line="360" w:lineRule="auto"/>
        <w:jc w:val="both"/>
      </w:pPr>
    </w:p>
    <w:p w14:paraId="02D5C319" w14:textId="77777777" w:rsidR="00E77E44" w:rsidRDefault="00E77E44" w:rsidP="00540239">
      <w:pPr>
        <w:pStyle w:val="NormalWeb"/>
        <w:spacing w:line="360" w:lineRule="auto"/>
        <w:jc w:val="both"/>
      </w:pPr>
    </w:p>
    <w:p w14:paraId="5DAA4A01" w14:textId="77777777" w:rsidR="001657A4" w:rsidRPr="009C2182" w:rsidRDefault="001657A4" w:rsidP="009C2182">
      <w:pPr>
        <w:spacing w:line="360" w:lineRule="auto"/>
        <w:jc w:val="right"/>
        <w:rPr>
          <w:rFonts w:ascii="Times New Roman" w:hAnsi="Times New Roman" w:cs="Times New Roman"/>
          <w:b/>
          <w:color w:val="C00000"/>
          <w:sz w:val="32"/>
          <w:szCs w:val="32"/>
        </w:rPr>
      </w:pPr>
      <w:r w:rsidRPr="009C2182">
        <w:rPr>
          <w:rFonts w:ascii="Times New Roman" w:hAnsi="Times New Roman" w:cs="Times New Roman"/>
          <w:b/>
          <w:color w:val="C00000"/>
          <w:sz w:val="32"/>
          <w:szCs w:val="32"/>
        </w:rPr>
        <w:lastRenderedPageBreak/>
        <w:t>Sources</w:t>
      </w:r>
    </w:p>
    <w:p w14:paraId="68E603D8" w14:textId="77777777" w:rsidR="00A52611" w:rsidRDefault="00A52611" w:rsidP="00BC1CD8">
      <w:pPr>
        <w:jc w:val="both"/>
        <w:rPr>
          <w:rFonts w:ascii="Times New Roman" w:hAnsi="Times New Roman" w:cs="Times New Roman"/>
          <w:sz w:val="24"/>
          <w:szCs w:val="24"/>
          <w:u w:val="single"/>
        </w:rPr>
      </w:pPr>
    </w:p>
    <w:p w14:paraId="5B2E737F" w14:textId="77777777" w:rsidR="00BC1CD8" w:rsidRPr="003405E2" w:rsidRDefault="00BC1CD8" w:rsidP="00BC1CD8">
      <w:pPr>
        <w:jc w:val="both"/>
        <w:rPr>
          <w:rFonts w:ascii="Times New Roman" w:hAnsi="Times New Roman" w:cs="Times New Roman"/>
          <w:sz w:val="24"/>
          <w:szCs w:val="24"/>
          <w:u w:val="single"/>
        </w:rPr>
      </w:pPr>
      <w:r w:rsidRPr="003405E2">
        <w:rPr>
          <w:rFonts w:ascii="Times New Roman" w:hAnsi="Times New Roman" w:cs="Times New Roman"/>
          <w:sz w:val="24"/>
          <w:szCs w:val="24"/>
          <w:u w:val="single"/>
        </w:rPr>
        <w:t xml:space="preserve">Bayonne, Pôle des Archives Départementales des Pyrénées Atlantiques </w:t>
      </w:r>
    </w:p>
    <w:p w14:paraId="2011BCE9" w14:textId="77777777" w:rsidR="00BC1CD8" w:rsidRDefault="00C229D3" w:rsidP="00BC1CD8">
      <w:pPr>
        <w:jc w:val="both"/>
        <w:rPr>
          <w:rFonts w:ascii="Times New Roman" w:hAnsi="Times New Roman" w:cs="Times New Roman"/>
          <w:sz w:val="24"/>
          <w:szCs w:val="24"/>
        </w:rPr>
      </w:pPr>
      <w:r>
        <w:rPr>
          <w:rFonts w:ascii="Times New Roman" w:hAnsi="Times New Roman" w:cs="Times New Roman"/>
          <w:sz w:val="24"/>
          <w:szCs w:val="24"/>
        </w:rPr>
        <w:t>Fonds iconographique</w:t>
      </w:r>
      <w:r w:rsidR="004D549A">
        <w:rPr>
          <w:rFonts w:ascii="Times New Roman" w:hAnsi="Times New Roman" w:cs="Times New Roman"/>
          <w:sz w:val="24"/>
          <w:szCs w:val="24"/>
        </w:rPr>
        <w:t xml:space="preserve"> E dépôt Biarritz</w:t>
      </w:r>
      <w:r>
        <w:rPr>
          <w:rFonts w:ascii="Times New Roman" w:hAnsi="Times New Roman" w:cs="Times New Roman"/>
          <w:sz w:val="24"/>
          <w:szCs w:val="24"/>
        </w:rPr>
        <w:t xml:space="preserve"> 19 ph (</w:t>
      </w:r>
      <w:r w:rsidR="00F57B85">
        <w:rPr>
          <w:rFonts w:ascii="Times New Roman" w:hAnsi="Times New Roman" w:cs="Times New Roman"/>
          <w:sz w:val="24"/>
          <w:szCs w:val="24"/>
        </w:rPr>
        <w:t xml:space="preserve">Biarritz </w:t>
      </w:r>
      <w:r>
        <w:rPr>
          <w:rFonts w:ascii="Times New Roman" w:hAnsi="Times New Roman" w:cs="Times New Roman"/>
          <w:sz w:val="24"/>
          <w:szCs w:val="24"/>
        </w:rPr>
        <w:t>1862)</w:t>
      </w:r>
      <w:r w:rsidR="003E43FA">
        <w:rPr>
          <w:rFonts w:ascii="Times New Roman" w:hAnsi="Times New Roman" w:cs="Times New Roman"/>
          <w:sz w:val="24"/>
          <w:szCs w:val="24"/>
        </w:rPr>
        <w:t>,</w:t>
      </w:r>
      <w:r w:rsidR="00F57B85">
        <w:rPr>
          <w:rFonts w:ascii="Times New Roman" w:hAnsi="Times New Roman" w:cs="Times New Roman"/>
          <w:sz w:val="24"/>
          <w:szCs w:val="24"/>
        </w:rPr>
        <w:t xml:space="preserve"> 34</w:t>
      </w:r>
      <w:r w:rsidR="003E43FA">
        <w:rPr>
          <w:rFonts w:ascii="Times New Roman" w:hAnsi="Times New Roman" w:cs="Times New Roman"/>
          <w:sz w:val="24"/>
          <w:szCs w:val="24"/>
        </w:rPr>
        <w:t xml:space="preserve"> ph et 15</w:t>
      </w:r>
      <w:r w:rsidR="00AF4E7C">
        <w:rPr>
          <w:rFonts w:ascii="Times New Roman" w:hAnsi="Times New Roman" w:cs="Times New Roman"/>
          <w:sz w:val="24"/>
          <w:szCs w:val="24"/>
        </w:rPr>
        <w:t>4</w:t>
      </w:r>
      <w:r w:rsidR="00F57B85">
        <w:rPr>
          <w:rFonts w:ascii="Times New Roman" w:hAnsi="Times New Roman" w:cs="Times New Roman"/>
          <w:sz w:val="24"/>
          <w:szCs w:val="24"/>
        </w:rPr>
        <w:t xml:space="preserve"> ph (Hôtel du Palais)</w:t>
      </w:r>
      <w:r w:rsidR="004D549A">
        <w:rPr>
          <w:rFonts w:ascii="Times New Roman" w:hAnsi="Times New Roman" w:cs="Times New Roman"/>
          <w:sz w:val="24"/>
          <w:szCs w:val="24"/>
        </w:rPr>
        <w:t>.</w:t>
      </w:r>
    </w:p>
    <w:p w14:paraId="6388EE17" w14:textId="77777777" w:rsidR="00A52611" w:rsidRDefault="00A52611" w:rsidP="00BC1CD8">
      <w:pPr>
        <w:jc w:val="both"/>
        <w:rPr>
          <w:rFonts w:ascii="Times New Roman" w:hAnsi="Times New Roman" w:cs="Times New Roman"/>
          <w:sz w:val="24"/>
          <w:szCs w:val="24"/>
          <w:u w:val="single"/>
        </w:rPr>
      </w:pPr>
    </w:p>
    <w:p w14:paraId="1722D215" w14:textId="77777777" w:rsidR="00BC1CD8" w:rsidRDefault="00BC1CD8" w:rsidP="00BC1CD8">
      <w:pPr>
        <w:jc w:val="both"/>
        <w:rPr>
          <w:rFonts w:ascii="Times New Roman" w:hAnsi="Times New Roman" w:cs="Times New Roman"/>
          <w:sz w:val="24"/>
          <w:szCs w:val="24"/>
          <w:u w:val="single"/>
        </w:rPr>
      </w:pPr>
      <w:r w:rsidRPr="005962B6">
        <w:rPr>
          <w:rFonts w:ascii="Times New Roman" w:hAnsi="Times New Roman" w:cs="Times New Roman"/>
          <w:sz w:val="24"/>
          <w:szCs w:val="24"/>
          <w:u w:val="single"/>
        </w:rPr>
        <w:t>Biarritz, Musée historique</w:t>
      </w:r>
    </w:p>
    <w:p w14:paraId="2DE22E6C" w14:textId="77777777" w:rsidR="00BC1CD8" w:rsidRDefault="00BC1CD8" w:rsidP="00BC1CD8">
      <w:pPr>
        <w:jc w:val="both"/>
        <w:rPr>
          <w:rFonts w:ascii="Times New Roman" w:hAnsi="Times New Roman" w:cs="Times New Roman"/>
          <w:sz w:val="24"/>
          <w:szCs w:val="24"/>
        </w:rPr>
      </w:pPr>
      <w:r>
        <w:rPr>
          <w:rFonts w:ascii="Times New Roman" w:hAnsi="Times New Roman" w:cs="Times New Roman"/>
          <w:sz w:val="24"/>
          <w:szCs w:val="24"/>
        </w:rPr>
        <w:t xml:space="preserve">Fonds Villa Eugénie, Napoléon III, Eugénie de </w:t>
      </w:r>
      <w:proofErr w:type="spellStart"/>
      <w:r>
        <w:rPr>
          <w:rFonts w:ascii="Times New Roman" w:hAnsi="Times New Roman" w:cs="Times New Roman"/>
          <w:sz w:val="24"/>
          <w:szCs w:val="24"/>
        </w:rPr>
        <w:t>Montijo</w:t>
      </w:r>
      <w:proofErr w:type="spellEnd"/>
      <w:r>
        <w:rPr>
          <w:rFonts w:ascii="Times New Roman" w:hAnsi="Times New Roman" w:cs="Times New Roman"/>
          <w:sz w:val="24"/>
          <w:szCs w:val="24"/>
        </w:rPr>
        <w:t>, Prince impérial</w:t>
      </w:r>
    </w:p>
    <w:p w14:paraId="591BA0F3" w14:textId="77777777" w:rsidR="009E5041" w:rsidRDefault="009E5041" w:rsidP="00BC1CD8">
      <w:pPr>
        <w:jc w:val="both"/>
        <w:rPr>
          <w:rFonts w:ascii="Times New Roman" w:hAnsi="Times New Roman" w:cs="Times New Roman"/>
          <w:sz w:val="24"/>
          <w:szCs w:val="24"/>
        </w:rPr>
      </w:pPr>
    </w:p>
    <w:p w14:paraId="13FA8191" w14:textId="77777777" w:rsidR="009E5041" w:rsidRPr="003405E2" w:rsidRDefault="009E5041" w:rsidP="009E5041">
      <w:pPr>
        <w:jc w:val="both"/>
        <w:rPr>
          <w:rFonts w:ascii="Times New Roman" w:hAnsi="Times New Roman" w:cs="Times New Roman"/>
          <w:sz w:val="24"/>
          <w:szCs w:val="24"/>
          <w:u w:val="single"/>
        </w:rPr>
      </w:pPr>
      <w:r>
        <w:rPr>
          <w:rFonts w:ascii="Times New Roman" w:hAnsi="Times New Roman" w:cs="Times New Roman"/>
          <w:sz w:val="24"/>
          <w:szCs w:val="24"/>
          <w:u w:val="single"/>
        </w:rPr>
        <w:t>Pau</w:t>
      </w:r>
      <w:r w:rsidRPr="003405E2">
        <w:rPr>
          <w:rFonts w:ascii="Times New Roman" w:hAnsi="Times New Roman" w:cs="Times New Roman"/>
          <w:sz w:val="24"/>
          <w:szCs w:val="24"/>
          <w:u w:val="single"/>
        </w:rPr>
        <w:t xml:space="preserve">, Archives Départementales des Pyrénées Atlantiques </w:t>
      </w:r>
    </w:p>
    <w:p w14:paraId="0C4951C0" w14:textId="77777777" w:rsidR="00A52611" w:rsidRDefault="006A4D37" w:rsidP="00BC1CD8">
      <w:pPr>
        <w:jc w:val="both"/>
        <w:rPr>
          <w:rFonts w:ascii="Times New Roman" w:hAnsi="Times New Roman" w:cs="Times New Roman"/>
          <w:sz w:val="24"/>
          <w:szCs w:val="24"/>
        </w:rPr>
      </w:pPr>
      <w:r>
        <w:rPr>
          <w:rFonts w:ascii="Times New Roman" w:hAnsi="Times New Roman" w:cs="Times New Roman"/>
          <w:sz w:val="24"/>
          <w:szCs w:val="24"/>
        </w:rPr>
        <w:t xml:space="preserve">4 T 15, </w:t>
      </w:r>
      <w:r w:rsidR="009E5041">
        <w:rPr>
          <w:rFonts w:ascii="Times New Roman" w:hAnsi="Times New Roman" w:cs="Times New Roman"/>
          <w:sz w:val="24"/>
          <w:szCs w:val="24"/>
        </w:rPr>
        <w:t>4 T 20</w:t>
      </w:r>
    </w:p>
    <w:p w14:paraId="73D1DD75" w14:textId="77777777" w:rsidR="009E5041" w:rsidRDefault="009E5041" w:rsidP="00BC1CD8">
      <w:pPr>
        <w:jc w:val="both"/>
        <w:rPr>
          <w:rFonts w:ascii="Times New Roman" w:hAnsi="Times New Roman" w:cs="Times New Roman"/>
          <w:sz w:val="24"/>
          <w:szCs w:val="24"/>
          <w:u w:val="single"/>
        </w:rPr>
      </w:pPr>
    </w:p>
    <w:p w14:paraId="5529BFDF" w14:textId="77777777" w:rsidR="00BC1CD8" w:rsidRPr="003405E2" w:rsidRDefault="00BC1CD8" w:rsidP="00BC1CD8">
      <w:pPr>
        <w:jc w:val="both"/>
        <w:rPr>
          <w:rFonts w:ascii="Times New Roman" w:hAnsi="Times New Roman" w:cs="Times New Roman"/>
          <w:sz w:val="24"/>
          <w:szCs w:val="24"/>
          <w:u w:val="single"/>
        </w:rPr>
      </w:pPr>
      <w:r w:rsidRPr="003405E2">
        <w:rPr>
          <w:rFonts w:ascii="Times New Roman" w:hAnsi="Times New Roman" w:cs="Times New Roman"/>
          <w:sz w:val="24"/>
          <w:szCs w:val="24"/>
          <w:u w:val="single"/>
        </w:rPr>
        <w:t>P</w:t>
      </w:r>
      <w:r w:rsidR="00594137">
        <w:rPr>
          <w:rFonts w:ascii="Times New Roman" w:hAnsi="Times New Roman" w:cs="Times New Roman"/>
          <w:sz w:val="24"/>
          <w:szCs w:val="24"/>
          <w:u w:val="single"/>
        </w:rPr>
        <w:t>ierrefitte-sur-Seine</w:t>
      </w:r>
      <w:r w:rsidRPr="003405E2">
        <w:rPr>
          <w:rFonts w:ascii="Times New Roman" w:hAnsi="Times New Roman" w:cs="Times New Roman"/>
          <w:sz w:val="24"/>
          <w:szCs w:val="24"/>
          <w:u w:val="single"/>
        </w:rPr>
        <w:t>, Archives Nationales</w:t>
      </w:r>
    </w:p>
    <w:p w14:paraId="3DB2BD48" w14:textId="77777777" w:rsidR="00D059A1" w:rsidRPr="005D7DED" w:rsidRDefault="00F608D9" w:rsidP="00BC1CD8">
      <w:pPr>
        <w:jc w:val="both"/>
        <w:rPr>
          <w:rFonts w:ascii="Times New Roman" w:hAnsi="Times New Roman" w:cs="Times New Roman"/>
          <w:sz w:val="24"/>
          <w:szCs w:val="24"/>
        </w:rPr>
      </w:pPr>
      <w:r w:rsidRPr="005D7DED">
        <w:rPr>
          <w:rFonts w:ascii="Times New Roman" w:hAnsi="Times New Roman" w:cs="Times New Roman"/>
          <w:sz w:val="24"/>
          <w:szCs w:val="24"/>
        </w:rPr>
        <w:t>F</w:t>
      </w:r>
      <w:r w:rsidR="00BC1CD8" w:rsidRPr="005D7DED">
        <w:rPr>
          <w:rFonts w:ascii="Times New Roman" w:hAnsi="Times New Roman" w:cs="Times New Roman"/>
          <w:sz w:val="24"/>
          <w:szCs w:val="24"/>
          <w:vertAlign w:val="superscript"/>
        </w:rPr>
        <w:t>21</w:t>
      </w:r>
      <w:r w:rsidR="00BC1CD8" w:rsidRPr="005D7DED">
        <w:rPr>
          <w:rFonts w:ascii="Times New Roman" w:hAnsi="Times New Roman" w:cs="Times New Roman"/>
          <w:sz w:val="24"/>
          <w:szCs w:val="24"/>
        </w:rPr>
        <w:t xml:space="preserve"> 1349,</w:t>
      </w:r>
      <w:r w:rsidR="00E04DDF" w:rsidRPr="005D7DED">
        <w:rPr>
          <w:rFonts w:ascii="Times New Roman" w:hAnsi="Times New Roman" w:cs="Times New Roman"/>
          <w:sz w:val="24"/>
          <w:szCs w:val="24"/>
        </w:rPr>
        <w:t xml:space="preserve"> F</w:t>
      </w:r>
      <w:r w:rsidR="00E04DDF" w:rsidRPr="005D7DED">
        <w:rPr>
          <w:rFonts w:ascii="Times New Roman" w:hAnsi="Times New Roman" w:cs="Times New Roman"/>
          <w:sz w:val="24"/>
          <w:szCs w:val="24"/>
          <w:vertAlign w:val="superscript"/>
        </w:rPr>
        <w:t>21</w:t>
      </w:r>
      <w:r w:rsidR="00BC1CD8" w:rsidRPr="005D7DED">
        <w:rPr>
          <w:rFonts w:ascii="Times New Roman" w:hAnsi="Times New Roman" w:cs="Times New Roman"/>
          <w:sz w:val="24"/>
          <w:szCs w:val="24"/>
        </w:rPr>
        <w:t xml:space="preserve"> 1350/A</w:t>
      </w:r>
      <w:r w:rsidR="00224BF6" w:rsidRPr="005D7DED">
        <w:rPr>
          <w:rFonts w:ascii="Times New Roman" w:hAnsi="Times New Roman" w:cs="Times New Roman"/>
          <w:sz w:val="24"/>
          <w:szCs w:val="24"/>
        </w:rPr>
        <w:t xml:space="preserve">, </w:t>
      </w:r>
      <w:r w:rsidR="00E04DDF" w:rsidRPr="005D7DED">
        <w:rPr>
          <w:rFonts w:ascii="Times New Roman" w:hAnsi="Times New Roman" w:cs="Times New Roman"/>
          <w:sz w:val="24"/>
          <w:szCs w:val="24"/>
        </w:rPr>
        <w:t>F</w:t>
      </w:r>
      <w:r w:rsidR="00E04DDF" w:rsidRPr="005D7DED">
        <w:rPr>
          <w:rFonts w:ascii="Times New Roman" w:hAnsi="Times New Roman" w:cs="Times New Roman"/>
          <w:sz w:val="24"/>
          <w:szCs w:val="24"/>
          <w:vertAlign w:val="superscript"/>
        </w:rPr>
        <w:t xml:space="preserve">21 </w:t>
      </w:r>
      <w:r w:rsidR="00224BF6" w:rsidRPr="005D7DED">
        <w:rPr>
          <w:rFonts w:ascii="Times New Roman" w:hAnsi="Times New Roman" w:cs="Times New Roman"/>
          <w:sz w:val="24"/>
          <w:szCs w:val="24"/>
        </w:rPr>
        <w:t>1350/</w:t>
      </w:r>
      <w:r w:rsidR="00BC1CD8" w:rsidRPr="005D7DED">
        <w:rPr>
          <w:rFonts w:ascii="Times New Roman" w:hAnsi="Times New Roman" w:cs="Times New Roman"/>
          <w:sz w:val="24"/>
          <w:szCs w:val="24"/>
        </w:rPr>
        <w:t>B</w:t>
      </w:r>
      <w:r w:rsidR="00CD7D71" w:rsidRPr="005D7DED">
        <w:rPr>
          <w:rFonts w:ascii="Times New Roman" w:hAnsi="Times New Roman" w:cs="Times New Roman"/>
          <w:sz w:val="24"/>
          <w:szCs w:val="24"/>
        </w:rPr>
        <w:t>,</w:t>
      </w:r>
      <w:r w:rsidR="00BC1CD8" w:rsidRPr="005D7DED">
        <w:rPr>
          <w:rFonts w:ascii="Times New Roman" w:hAnsi="Times New Roman" w:cs="Times New Roman"/>
          <w:sz w:val="24"/>
          <w:szCs w:val="24"/>
        </w:rPr>
        <w:t xml:space="preserve"> O</w:t>
      </w:r>
      <w:r w:rsidR="00BC1CD8" w:rsidRPr="005D7DED">
        <w:rPr>
          <w:rFonts w:ascii="Times New Roman" w:hAnsi="Times New Roman" w:cs="Times New Roman"/>
          <w:sz w:val="24"/>
          <w:szCs w:val="24"/>
          <w:vertAlign w:val="superscript"/>
        </w:rPr>
        <w:t>5</w:t>
      </w:r>
      <w:r w:rsidR="00BC1CD8" w:rsidRPr="005D7DED">
        <w:rPr>
          <w:rFonts w:ascii="Times New Roman" w:hAnsi="Times New Roman" w:cs="Times New Roman"/>
          <w:sz w:val="24"/>
          <w:szCs w:val="24"/>
        </w:rPr>
        <w:t xml:space="preserve"> 479, </w:t>
      </w:r>
      <w:r w:rsidR="00E04DDF" w:rsidRPr="005D7DED">
        <w:rPr>
          <w:rFonts w:ascii="Times New Roman" w:hAnsi="Times New Roman" w:cs="Times New Roman"/>
          <w:sz w:val="24"/>
          <w:szCs w:val="24"/>
        </w:rPr>
        <w:t>O</w:t>
      </w:r>
      <w:r w:rsidR="00E04DDF" w:rsidRPr="005D7DED">
        <w:rPr>
          <w:rFonts w:ascii="Times New Roman" w:hAnsi="Times New Roman" w:cs="Times New Roman"/>
          <w:sz w:val="24"/>
          <w:szCs w:val="24"/>
          <w:vertAlign w:val="superscript"/>
        </w:rPr>
        <w:t>5</w:t>
      </w:r>
      <w:r w:rsidR="00B12659" w:rsidRPr="005D7DED">
        <w:rPr>
          <w:rFonts w:ascii="Times New Roman" w:hAnsi="Times New Roman" w:cs="Times New Roman"/>
          <w:sz w:val="24"/>
          <w:szCs w:val="24"/>
          <w:vertAlign w:val="superscript"/>
        </w:rPr>
        <w:t> </w:t>
      </w:r>
      <w:r w:rsidR="00BC1CD8" w:rsidRPr="005D7DED">
        <w:rPr>
          <w:rFonts w:ascii="Times New Roman" w:hAnsi="Times New Roman" w:cs="Times New Roman"/>
          <w:sz w:val="24"/>
          <w:szCs w:val="24"/>
        </w:rPr>
        <w:t>690</w:t>
      </w:r>
      <w:r w:rsidR="00B12659" w:rsidRPr="005D7DED">
        <w:rPr>
          <w:rFonts w:ascii="Times New Roman" w:hAnsi="Times New Roman" w:cs="Times New Roman"/>
          <w:sz w:val="24"/>
          <w:szCs w:val="24"/>
        </w:rPr>
        <w:t>, O</w:t>
      </w:r>
      <w:r w:rsidR="00B12659" w:rsidRPr="005D7DED">
        <w:rPr>
          <w:rFonts w:ascii="Times New Roman" w:hAnsi="Times New Roman" w:cs="Times New Roman"/>
          <w:sz w:val="24"/>
          <w:szCs w:val="24"/>
          <w:vertAlign w:val="superscript"/>
        </w:rPr>
        <w:t xml:space="preserve">5 </w:t>
      </w:r>
      <w:r w:rsidR="00B12659" w:rsidRPr="005D7DED">
        <w:rPr>
          <w:rFonts w:ascii="Times New Roman" w:hAnsi="Times New Roman" w:cs="Times New Roman"/>
          <w:sz w:val="24"/>
          <w:szCs w:val="24"/>
        </w:rPr>
        <w:t>1446 à 1673</w:t>
      </w:r>
      <w:r w:rsidR="00CD7D71" w:rsidRPr="005D7DED">
        <w:rPr>
          <w:rFonts w:ascii="Times New Roman" w:hAnsi="Times New Roman" w:cs="Times New Roman"/>
          <w:sz w:val="24"/>
          <w:szCs w:val="24"/>
        </w:rPr>
        <w:t>,</w:t>
      </w:r>
      <w:r w:rsidR="00BC1CD8" w:rsidRPr="005D7DED">
        <w:rPr>
          <w:rFonts w:ascii="Times New Roman" w:hAnsi="Times New Roman" w:cs="Times New Roman"/>
          <w:sz w:val="24"/>
          <w:szCs w:val="24"/>
        </w:rPr>
        <w:t xml:space="preserve"> AB XIX 3347 </w:t>
      </w:r>
    </w:p>
    <w:p w14:paraId="0D1442E2" w14:textId="77777777" w:rsidR="00B51009" w:rsidRDefault="00B51009" w:rsidP="00BC1CD8">
      <w:pPr>
        <w:jc w:val="both"/>
        <w:rPr>
          <w:rFonts w:ascii="Times New Roman" w:hAnsi="Times New Roman" w:cs="Times New Roman"/>
          <w:sz w:val="24"/>
          <w:szCs w:val="24"/>
        </w:rPr>
      </w:pPr>
      <w:r w:rsidRPr="00B51009">
        <w:rPr>
          <w:rFonts w:ascii="Times New Roman" w:hAnsi="Times New Roman" w:cs="Times New Roman"/>
          <w:sz w:val="24"/>
          <w:szCs w:val="24"/>
        </w:rPr>
        <w:t>AJ</w:t>
      </w:r>
      <w:r w:rsidRPr="00B51009">
        <w:rPr>
          <w:rFonts w:ascii="Times New Roman" w:hAnsi="Times New Roman" w:cs="Times New Roman"/>
          <w:sz w:val="24"/>
          <w:szCs w:val="24"/>
          <w:vertAlign w:val="superscript"/>
        </w:rPr>
        <w:t>19</w:t>
      </w:r>
      <w:r w:rsidRPr="00B51009">
        <w:rPr>
          <w:rFonts w:ascii="Times New Roman" w:hAnsi="Times New Roman" w:cs="Times New Roman"/>
          <w:sz w:val="24"/>
          <w:szCs w:val="24"/>
        </w:rPr>
        <w:t xml:space="preserve"> 1111 : Registre de l’Inventaire d</w:t>
      </w:r>
      <w:r>
        <w:rPr>
          <w:rFonts w:ascii="Times New Roman" w:hAnsi="Times New Roman" w:cs="Times New Roman"/>
          <w:sz w:val="24"/>
          <w:szCs w:val="24"/>
        </w:rPr>
        <w:t>u mobilier du Palais de Biarritz</w:t>
      </w:r>
      <w:r w:rsidR="00AE7C94">
        <w:rPr>
          <w:rFonts w:ascii="Times New Roman" w:hAnsi="Times New Roman" w:cs="Times New Roman"/>
          <w:sz w:val="24"/>
          <w:szCs w:val="24"/>
        </w:rPr>
        <w:t xml:space="preserve"> (1859-1881)</w:t>
      </w:r>
    </w:p>
    <w:p w14:paraId="5D5695C4" w14:textId="77777777" w:rsidR="00AE7C94" w:rsidRPr="00B51009" w:rsidRDefault="00AE7C94" w:rsidP="00BC1CD8">
      <w:pPr>
        <w:jc w:val="both"/>
        <w:rPr>
          <w:rFonts w:ascii="Times New Roman" w:hAnsi="Times New Roman" w:cs="Times New Roman"/>
          <w:sz w:val="24"/>
          <w:szCs w:val="24"/>
        </w:rPr>
      </w:pPr>
      <w:r>
        <w:rPr>
          <w:rFonts w:ascii="Times New Roman" w:hAnsi="Times New Roman" w:cs="Times New Roman"/>
          <w:sz w:val="24"/>
          <w:szCs w:val="24"/>
        </w:rPr>
        <w:t xml:space="preserve">AB XIX 3347 : Dossier de Me </w:t>
      </w:r>
      <w:proofErr w:type="spellStart"/>
      <w:r>
        <w:rPr>
          <w:rFonts w:ascii="Times New Roman" w:hAnsi="Times New Roman" w:cs="Times New Roman"/>
          <w:sz w:val="24"/>
          <w:szCs w:val="24"/>
        </w:rPr>
        <w:t>Rainbeaux</w:t>
      </w:r>
      <w:proofErr w:type="spellEnd"/>
      <w:r>
        <w:rPr>
          <w:rFonts w:ascii="Times New Roman" w:hAnsi="Times New Roman" w:cs="Times New Roman"/>
          <w:sz w:val="24"/>
          <w:szCs w:val="24"/>
        </w:rPr>
        <w:t>, avoué de l’impératrice. Réclamations et restitutions</w:t>
      </w:r>
      <w:r w:rsidR="007511FE">
        <w:rPr>
          <w:rFonts w:ascii="Times New Roman" w:hAnsi="Times New Roman" w:cs="Times New Roman"/>
          <w:sz w:val="24"/>
          <w:szCs w:val="24"/>
        </w:rPr>
        <w:t xml:space="preserve"> de ses collections (1878-1917)</w:t>
      </w:r>
    </w:p>
    <w:p w14:paraId="5DBC6CD9" w14:textId="77777777" w:rsidR="00BC1CD8" w:rsidRDefault="00BC1CD8" w:rsidP="00BC1CD8">
      <w:pPr>
        <w:jc w:val="both"/>
        <w:rPr>
          <w:rFonts w:ascii="Times New Roman" w:hAnsi="Times New Roman" w:cs="Times New Roman"/>
          <w:sz w:val="24"/>
          <w:szCs w:val="24"/>
        </w:rPr>
      </w:pPr>
      <w:r>
        <w:rPr>
          <w:rFonts w:ascii="Times New Roman" w:hAnsi="Times New Roman" w:cs="Times New Roman"/>
          <w:sz w:val="24"/>
          <w:szCs w:val="24"/>
        </w:rPr>
        <w:t>Cartes et plans</w:t>
      </w:r>
      <w:r w:rsidR="00AE7C94">
        <w:rPr>
          <w:rFonts w:ascii="Times New Roman" w:hAnsi="Times New Roman" w:cs="Times New Roman"/>
          <w:sz w:val="24"/>
          <w:szCs w:val="24"/>
        </w:rPr>
        <w:t> :</w:t>
      </w:r>
      <w:r>
        <w:rPr>
          <w:rFonts w:ascii="Times New Roman" w:hAnsi="Times New Roman" w:cs="Times New Roman"/>
          <w:sz w:val="24"/>
          <w:szCs w:val="24"/>
        </w:rPr>
        <w:t xml:space="preserve"> VA</w:t>
      </w:r>
      <w:r w:rsidR="00E04DDF">
        <w:rPr>
          <w:rFonts w:ascii="Times New Roman" w:hAnsi="Times New Roman" w:cs="Times New Roman"/>
          <w:sz w:val="24"/>
          <w:szCs w:val="24"/>
        </w:rPr>
        <w:t xml:space="preserve"> 163, VA</w:t>
      </w:r>
      <w:r>
        <w:rPr>
          <w:rFonts w:ascii="Times New Roman" w:hAnsi="Times New Roman" w:cs="Times New Roman"/>
          <w:sz w:val="24"/>
          <w:szCs w:val="24"/>
        </w:rPr>
        <w:t xml:space="preserve"> 164/1, CLXIV/90, F</w:t>
      </w:r>
      <w:r w:rsidRPr="00F608D9">
        <w:rPr>
          <w:rFonts w:ascii="Times New Roman" w:hAnsi="Times New Roman" w:cs="Times New Roman"/>
          <w:sz w:val="24"/>
          <w:szCs w:val="24"/>
          <w:vertAlign w:val="superscript"/>
        </w:rPr>
        <w:t>21</w:t>
      </w:r>
      <w:r>
        <w:rPr>
          <w:rFonts w:ascii="Times New Roman" w:hAnsi="Times New Roman" w:cs="Times New Roman"/>
          <w:sz w:val="24"/>
          <w:szCs w:val="24"/>
        </w:rPr>
        <w:t xml:space="preserve"> 3502</w:t>
      </w:r>
      <w:r w:rsidRPr="003D41D1">
        <w:rPr>
          <w:rFonts w:ascii="Times New Roman" w:hAnsi="Times New Roman" w:cs="Times New Roman"/>
          <w:sz w:val="24"/>
          <w:szCs w:val="24"/>
          <w:vertAlign w:val="superscript"/>
        </w:rPr>
        <w:t>21</w:t>
      </w:r>
      <w:r>
        <w:rPr>
          <w:rFonts w:ascii="Times New Roman" w:hAnsi="Times New Roman" w:cs="Times New Roman"/>
          <w:sz w:val="24"/>
          <w:szCs w:val="24"/>
        </w:rPr>
        <w:t xml:space="preserve"> </w:t>
      </w:r>
    </w:p>
    <w:p w14:paraId="20A8A936" w14:textId="77777777" w:rsidR="00BC1CD8" w:rsidRDefault="00BC1CD8" w:rsidP="00BC1CD8">
      <w:pPr>
        <w:jc w:val="both"/>
        <w:rPr>
          <w:rFonts w:ascii="Times New Roman" w:hAnsi="Times New Roman" w:cs="Times New Roman"/>
          <w:sz w:val="24"/>
          <w:szCs w:val="24"/>
          <w:u w:val="single"/>
        </w:rPr>
      </w:pPr>
    </w:p>
    <w:p w14:paraId="01703112" w14:textId="77777777" w:rsidR="00F608D9" w:rsidRDefault="00F608D9" w:rsidP="00BC1CD8">
      <w:pPr>
        <w:jc w:val="both"/>
        <w:rPr>
          <w:rFonts w:ascii="Times New Roman" w:hAnsi="Times New Roman" w:cs="Times New Roman"/>
          <w:sz w:val="24"/>
          <w:szCs w:val="24"/>
          <w:u w:val="single"/>
        </w:rPr>
      </w:pPr>
    </w:p>
    <w:p w14:paraId="481738B6" w14:textId="77777777" w:rsidR="00F608D9" w:rsidRDefault="00F608D9" w:rsidP="00BC1CD8">
      <w:pPr>
        <w:jc w:val="both"/>
        <w:rPr>
          <w:rFonts w:ascii="Times New Roman" w:hAnsi="Times New Roman" w:cs="Times New Roman"/>
          <w:sz w:val="24"/>
          <w:szCs w:val="24"/>
          <w:u w:val="single"/>
        </w:rPr>
      </w:pPr>
    </w:p>
    <w:p w14:paraId="3DE7684C" w14:textId="77777777" w:rsidR="00F608D9" w:rsidRDefault="00F608D9" w:rsidP="00BC1CD8">
      <w:pPr>
        <w:jc w:val="both"/>
        <w:rPr>
          <w:rFonts w:ascii="Times New Roman" w:hAnsi="Times New Roman" w:cs="Times New Roman"/>
          <w:sz w:val="24"/>
          <w:szCs w:val="24"/>
          <w:u w:val="single"/>
        </w:rPr>
      </w:pPr>
    </w:p>
    <w:p w14:paraId="71990A2B" w14:textId="77777777" w:rsidR="004D549A" w:rsidRDefault="004D549A" w:rsidP="00BC1CD8">
      <w:pPr>
        <w:jc w:val="both"/>
        <w:rPr>
          <w:rFonts w:ascii="Times New Roman" w:hAnsi="Times New Roman" w:cs="Times New Roman"/>
          <w:sz w:val="24"/>
          <w:szCs w:val="24"/>
          <w:u w:val="single"/>
        </w:rPr>
      </w:pPr>
    </w:p>
    <w:p w14:paraId="1727F64E" w14:textId="77777777" w:rsidR="004D549A" w:rsidRDefault="004D549A" w:rsidP="00BC1CD8">
      <w:pPr>
        <w:jc w:val="both"/>
        <w:rPr>
          <w:rFonts w:ascii="Times New Roman" w:hAnsi="Times New Roman" w:cs="Times New Roman"/>
          <w:sz w:val="24"/>
          <w:szCs w:val="24"/>
          <w:u w:val="single"/>
        </w:rPr>
      </w:pPr>
    </w:p>
    <w:p w14:paraId="7320CA5A" w14:textId="77777777" w:rsidR="004D549A" w:rsidRDefault="004D549A" w:rsidP="00BC1CD8">
      <w:pPr>
        <w:jc w:val="both"/>
        <w:rPr>
          <w:rFonts w:ascii="Times New Roman" w:hAnsi="Times New Roman" w:cs="Times New Roman"/>
          <w:sz w:val="24"/>
          <w:szCs w:val="24"/>
          <w:u w:val="single"/>
        </w:rPr>
      </w:pPr>
    </w:p>
    <w:p w14:paraId="4BFFCB7E" w14:textId="77777777" w:rsidR="00F608D9" w:rsidRDefault="00F608D9" w:rsidP="00BC1CD8">
      <w:pPr>
        <w:jc w:val="both"/>
        <w:rPr>
          <w:rFonts w:ascii="Times New Roman" w:hAnsi="Times New Roman" w:cs="Times New Roman"/>
          <w:sz w:val="24"/>
          <w:szCs w:val="24"/>
          <w:u w:val="single"/>
        </w:rPr>
      </w:pPr>
    </w:p>
    <w:p w14:paraId="2F2E70B9" w14:textId="6DBC0C8B" w:rsidR="00F608D9" w:rsidRDefault="00F608D9" w:rsidP="00BC1CD8">
      <w:pPr>
        <w:jc w:val="both"/>
        <w:rPr>
          <w:rFonts w:ascii="Times New Roman" w:hAnsi="Times New Roman" w:cs="Times New Roman"/>
          <w:sz w:val="24"/>
          <w:szCs w:val="24"/>
          <w:u w:val="single"/>
        </w:rPr>
      </w:pPr>
    </w:p>
    <w:p w14:paraId="61AD2193" w14:textId="77777777" w:rsidR="004A0DAE" w:rsidRPr="009C2182" w:rsidRDefault="001657A4" w:rsidP="009C2182">
      <w:pPr>
        <w:spacing w:line="360" w:lineRule="auto"/>
        <w:jc w:val="right"/>
        <w:rPr>
          <w:rFonts w:ascii="Times New Roman" w:hAnsi="Times New Roman" w:cs="Times New Roman"/>
          <w:b/>
          <w:color w:val="C00000"/>
          <w:sz w:val="32"/>
          <w:szCs w:val="32"/>
        </w:rPr>
      </w:pPr>
      <w:r w:rsidRPr="009C2182">
        <w:rPr>
          <w:rFonts w:ascii="Times New Roman" w:hAnsi="Times New Roman" w:cs="Times New Roman"/>
          <w:b/>
          <w:color w:val="C00000"/>
          <w:sz w:val="32"/>
          <w:szCs w:val="32"/>
        </w:rPr>
        <w:lastRenderedPageBreak/>
        <w:t>Bibliographie</w:t>
      </w:r>
    </w:p>
    <w:p w14:paraId="10EE117A" w14:textId="5B4430B4" w:rsidR="00FC0501" w:rsidRDefault="00FC0501" w:rsidP="00C871EF">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Annuaire administratif, judiciaire et industriel du Département des Basses-Pyrénées</w:t>
      </w:r>
      <w:r>
        <w:rPr>
          <w:rFonts w:ascii="Times New Roman" w:hAnsi="Times New Roman" w:cs="Times New Roman"/>
          <w:sz w:val="24"/>
          <w:szCs w:val="24"/>
        </w:rPr>
        <w:t>, Pau, 1854-1870.</w:t>
      </w:r>
    </w:p>
    <w:p w14:paraId="620D463A" w14:textId="77777777" w:rsidR="00FC0501" w:rsidRPr="00FC0501" w:rsidRDefault="00FC0501" w:rsidP="00C871EF">
      <w:pPr>
        <w:spacing w:after="0" w:line="360" w:lineRule="auto"/>
        <w:jc w:val="both"/>
        <w:rPr>
          <w:rFonts w:ascii="Times New Roman" w:hAnsi="Times New Roman" w:cs="Times New Roman"/>
          <w:sz w:val="24"/>
          <w:szCs w:val="24"/>
        </w:rPr>
      </w:pPr>
    </w:p>
    <w:p w14:paraId="49EDEDE7" w14:textId="6C799FA3" w:rsidR="00BC1CD8" w:rsidRDefault="00BC1CD8"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ARDOUIN Etienne, </w:t>
      </w:r>
      <w:r w:rsidR="00655054">
        <w:rPr>
          <w:rFonts w:ascii="Times New Roman" w:hAnsi="Times New Roman" w:cs="Times New Roman"/>
          <w:i/>
          <w:sz w:val="24"/>
          <w:szCs w:val="24"/>
        </w:rPr>
        <w:t xml:space="preserve">Souvenirs de Biarritz. Monographie de la </w:t>
      </w:r>
      <w:r w:rsidRPr="00FB14B6">
        <w:rPr>
          <w:rFonts w:ascii="Times New Roman" w:hAnsi="Times New Roman" w:cs="Times New Roman"/>
          <w:i/>
          <w:sz w:val="24"/>
          <w:szCs w:val="24"/>
        </w:rPr>
        <w:t>Villa Eugénie</w:t>
      </w:r>
      <w:r>
        <w:rPr>
          <w:rFonts w:ascii="Times New Roman" w:hAnsi="Times New Roman" w:cs="Times New Roman"/>
          <w:sz w:val="24"/>
          <w:szCs w:val="24"/>
        </w:rPr>
        <w:t>, Biarritz, s.d. (1869).</w:t>
      </w:r>
    </w:p>
    <w:p w14:paraId="47CC872B" w14:textId="77777777" w:rsidR="00C871EF" w:rsidRDefault="00C871EF" w:rsidP="00C871EF">
      <w:pPr>
        <w:spacing w:after="0" w:line="360" w:lineRule="auto"/>
        <w:jc w:val="both"/>
        <w:rPr>
          <w:rFonts w:ascii="Times New Roman" w:hAnsi="Times New Roman" w:cs="Times New Roman"/>
          <w:sz w:val="24"/>
          <w:szCs w:val="24"/>
        </w:rPr>
      </w:pPr>
    </w:p>
    <w:p w14:paraId="0C6A44B5" w14:textId="77777777" w:rsidR="00E970A9" w:rsidRDefault="00E970A9"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ANTHONIOZ Stanislas, </w:t>
      </w:r>
      <w:r>
        <w:rPr>
          <w:rFonts w:ascii="Times New Roman" w:hAnsi="Times New Roman" w:cs="Times New Roman"/>
          <w:i/>
          <w:sz w:val="24"/>
          <w:szCs w:val="24"/>
        </w:rPr>
        <w:t xml:space="preserve">Louis Charles Auguste Steinheil (1814-1885). Vie et œuvre, </w:t>
      </w:r>
      <w:r w:rsidRPr="00E970A9">
        <w:rPr>
          <w:rFonts w:ascii="Times New Roman" w:hAnsi="Times New Roman" w:cs="Times New Roman"/>
          <w:sz w:val="24"/>
          <w:szCs w:val="24"/>
        </w:rPr>
        <w:t xml:space="preserve">thèse de doctorat en Sciences historiques et philologiques, Ecole pratique des Hautes Etudes –Université de Genève, </w:t>
      </w:r>
      <w:r w:rsidR="00F2721A">
        <w:rPr>
          <w:rFonts w:ascii="Times New Roman" w:hAnsi="Times New Roman" w:cs="Times New Roman"/>
          <w:sz w:val="24"/>
          <w:szCs w:val="24"/>
        </w:rPr>
        <w:t xml:space="preserve">sous la direction de </w:t>
      </w:r>
      <w:r>
        <w:rPr>
          <w:rFonts w:ascii="Times New Roman" w:hAnsi="Times New Roman" w:cs="Times New Roman"/>
          <w:sz w:val="24"/>
          <w:szCs w:val="24"/>
        </w:rPr>
        <w:t xml:space="preserve">Jean-Michel </w:t>
      </w:r>
      <w:proofErr w:type="spellStart"/>
      <w:r>
        <w:rPr>
          <w:rFonts w:ascii="Times New Roman" w:hAnsi="Times New Roman" w:cs="Times New Roman"/>
          <w:sz w:val="24"/>
          <w:szCs w:val="24"/>
        </w:rPr>
        <w:t>Leniaud</w:t>
      </w:r>
      <w:proofErr w:type="spellEnd"/>
      <w:r>
        <w:rPr>
          <w:rFonts w:ascii="Times New Roman" w:hAnsi="Times New Roman" w:cs="Times New Roman"/>
          <w:sz w:val="24"/>
          <w:szCs w:val="24"/>
        </w:rPr>
        <w:t xml:space="preserve"> et Yves </w:t>
      </w:r>
      <w:proofErr w:type="spellStart"/>
      <w:r>
        <w:rPr>
          <w:rFonts w:ascii="Times New Roman" w:hAnsi="Times New Roman" w:cs="Times New Roman"/>
          <w:sz w:val="24"/>
          <w:szCs w:val="24"/>
        </w:rPr>
        <w:t>Christe</w:t>
      </w:r>
      <w:proofErr w:type="spellEnd"/>
      <w:r>
        <w:rPr>
          <w:rFonts w:ascii="Times New Roman" w:hAnsi="Times New Roman" w:cs="Times New Roman"/>
          <w:sz w:val="24"/>
          <w:szCs w:val="24"/>
        </w:rPr>
        <w:t>, 3 vol.</w:t>
      </w:r>
      <w:r w:rsidR="00673AEC">
        <w:rPr>
          <w:rFonts w:ascii="Times New Roman" w:hAnsi="Times New Roman" w:cs="Times New Roman"/>
          <w:sz w:val="24"/>
          <w:szCs w:val="24"/>
        </w:rPr>
        <w:t>,</w:t>
      </w:r>
      <w:r>
        <w:rPr>
          <w:rFonts w:ascii="Times New Roman" w:hAnsi="Times New Roman" w:cs="Times New Roman"/>
          <w:sz w:val="24"/>
          <w:szCs w:val="24"/>
        </w:rPr>
        <w:t xml:space="preserve"> 2008.</w:t>
      </w:r>
    </w:p>
    <w:p w14:paraId="63DA7D30" w14:textId="77777777" w:rsidR="00C871EF" w:rsidRPr="00E970A9" w:rsidRDefault="00C871EF" w:rsidP="00C871EF">
      <w:pPr>
        <w:spacing w:after="0" w:line="360" w:lineRule="auto"/>
        <w:jc w:val="both"/>
        <w:rPr>
          <w:rFonts w:ascii="Times New Roman" w:hAnsi="Times New Roman" w:cs="Times New Roman"/>
          <w:sz w:val="24"/>
          <w:szCs w:val="24"/>
        </w:rPr>
      </w:pPr>
    </w:p>
    <w:p w14:paraId="5001856F" w14:textId="77777777" w:rsidR="00BC1CD8" w:rsidRDefault="00BC1CD8"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BADETZ Yves, "La Villa Eugénie, visage du Second Empire", </w:t>
      </w:r>
      <w:r w:rsidRPr="00CC260C">
        <w:rPr>
          <w:rFonts w:ascii="Times New Roman" w:hAnsi="Times New Roman" w:cs="Times New Roman"/>
          <w:i/>
          <w:sz w:val="24"/>
          <w:szCs w:val="24"/>
        </w:rPr>
        <w:t>Bulletin de la Société des Amis du Château de Pau</w:t>
      </w:r>
      <w:r>
        <w:rPr>
          <w:rFonts w:ascii="Times New Roman" w:hAnsi="Times New Roman" w:cs="Times New Roman"/>
          <w:sz w:val="24"/>
          <w:szCs w:val="24"/>
        </w:rPr>
        <w:t>, n° 120, 1990, p. 9-27 et illustrations.</w:t>
      </w:r>
    </w:p>
    <w:p w14:paraId="6568DBD9" w14:textId="77777777" w:rsidR="00C871EF" w:rsidRDefault="00C871EF" w:rsidP="00C871EF">
      <w:pPr>
        <w:spacing w:after="0" w:line="360" w:lineRule="auto"/>
        <w:jc w:val="both"/>
        <w:rPr>
          <w:rFonts w:ascii="Times New Roman" w:hAnsi="Times New Roman" w:cs="Times New Roman"/>
          <w:sz w:val="24"/>
          <w:szCs w:val="24"/>
        </w:rPr>
      </w:pPr>
    </w:p>
    <w:p w14:paraId="02C6FC96" w14:textId="77777777" w:rsidR="00BC1CD8" w:rsidRDefault="00BC1CD8"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BARTHEZ </w:t>
      </w:r>
      <w:r w:rsidR="00C90898">
        <w:rPr>
          <w:rFonts w:ascii="Times New Roman" w:hAnsi="Times New Roman" w:cs="Times New Roman"/>
          <w:sz w:val="24"/>
          <w:szCs w:val="24"/>
        </w:rPr>
        <w:t>Antoine-Charles-Ernest (</w:t>
      </w:r>
      <w:r>
        <w:rPr>
          <w:rFonts w:ascii="Times New Roman" w:hAnsi="Times New Roman" w:cs="Times New Roman"/>
          <w:sz w:val="24"/>
          <w:szCs w:val="24"/>
        </w:rPr>
        <w:t>Docteur</w:t>
      </w:r>
      <w:r w:rsidR="00C90898">
        <w:rPr>
          <w:rFonts w:ascii="Times New Roman" w:hAnsi="Times New Roman" w:cs="Times New Roman"/>
          <w:sz w:val="24"/>
          <w:szCs w:val="24"/>
        </w:rPr>
        <w:t>)</w:t>
      </w:r>
      <w:r>
        <w:rPr>
          <w:rFonts w:ascii="Times New Roman" w:hAnsi="Times New Roman" w:cs="Times New Roman"/>
          <w:sz w:val="24"/>
          <w:szCs w:val="24"/>
        </w:rPr>
        <w:t xml:space="preserve">, </w:t>
      </w:r>
      <w:r w:rsidR="00941685">
        <w:rPr>
          <w:rFonts w:ascii="Times New Roman" w:hAnsi="Times New Roman" w:cs="Times New Roman"/>
          <w:i/>
          <w:sz w:val="24"/>
          <w:szCs w:val="24"/>
        </w:rPr>
        <w:t>La famille impériale à Saint-Cloud et à Biarritz,</w:t>
      </w:r>
      <w:r w:rsidR="00941685">
        <w:rPr>
          <w:rFonts w:ascii="Times New Roman" w:hAnsi="Times New Roman" w:cs="Times New Roman"/>
          <w:sz w:val="24"/>
          <w:szCs w:val="24"/>
        </w:rPr>
        <w:t xml:space="preserve"> Paris, 1913 (réédition</w:t>
      </w:r>
      <w:r>
        <w:rPr>
          <w:rFonts w:ascii="Times New Roman" w:hAnsi="Times New Roman" w:cs="Times New Roman"/>
          <w:sz w:val="24"/>
          <w:szCs w:val="24"/>
        </w:rPr>
        <w:t xml:space="preserve"> </w:t>
      </w:r>
      <w:r w:rsidR="002B4143">
        <w:rPr>
          <w:rFonts w:ascii="Times New Roman" w:hAnsi="Times New Roman" w:cs="Times New Roman"/>
          <w:sz w:val="24"/>
          <w:szCs w:val="24"/>
        </w:rPr>
        <w:t xml:space="preserve">dans la </w:t>
      </w:r>
      <w:r w:rsidR="00675C86">
        <w:rPr>
          <w:rFonts w:ascii="Times New Roman" w:hAnsi="Times New Roman" w:cs="Times New Roman"/>
          <w:sz w:val="24"/>
          <w:szCs w:val="24"/>
        </w:rPr>
        <w:t>collection « </w:t>
      </w:r>
      <w:proofErr w:type="spellStart"/>
      <w:r w:rsidR="00675C86">
        <w:rPr>
          <w:rFonts w:ascii="Times New Roman" w:hAnsi="Times New Roman" w:cs="Times New Roman"/>
          <w:sz w:val="24"/>
          <w:szCs w:val="24"/>
        </w:rPr>
        <w:t>Lavielle</w:t>
      </w:r>
      <w:proofErr w:type="spellEnd"/>
      <w:r w:rsidR="00675C86">
        <w:rPr>
          <w:rFonts w:ascii="Times New Roman" w:hAnsi="Times New Roman" w:cs="Times New Roman"/>
          <w:sz w:val="24"/>
          <w:szCs w:val="24"/>
        </w:rPr>
        <w:t xml:space="preserve"> Reprints »</w:t>
      </w:r>
      <w:r>
        <w:rPr>
          <w:rFonts w:ascii="Times New Roman" w:hAnsi="Times New Roman" w:cs="Times New Roman"/>
          <w:sz w:val="24"/>
          <w:szCs w:val="24"/>
        </w:rPr>
        <w:t>, Biarritz, 1989</w:t>
      </w:r>
      <w:r w:rsidR="00BD35AC">
        <w:rPr>
          <w:rFonts w:ascii="Times New Roman" w:hAnsi="Times New Roman" w:cs="Times New Roman"/>
          <w:sz w:val="24"/>
          <w:szCs w:val="24"/>
        </w:rPr>
        <w:t xml:space="preserve">, avec </w:t>
      </w:r>
      <w:r w:rsidR="002B4143">
        <w:rPr>
          <w:rFonts w:ascii="Times New Roman" w:hAnsi="Times New Roman" w:cs="Times New Roman"/>
          <w:sz w:val="24"/>
          <w:szCs w:val="24"/>
        </w:rPr>
        <w:t xml:space="preserve">une </w:t>
      </w:r>
      <w:r w:rsidR="00BD35AC">
        <w:rPr>
          <w:rFonts w:ascii="Times New Roman" w:hAnsi="Times New Roman" w:cs="Times New Roman"/>
          <w:sz w:val="24"/>
          <w:szCs w:val="24"/>
        </w:rPr>
        <w:t xml:space="preserve">préface de Jean </w:t>
      </w:r>
      <w:proofErr w:type="spellStart"/>
      <w:r w:rsidR="00BD35AC">
        <w:rPr>
          <w:rFonts w:ascii="Times New Roman" w:hAnsi="Times New Roman" w:cs="Times New Roman"/>
          <w:sz w:val="24"/>
          <w:szCs w:val="24"/>
        </w:rPr>
        <w:t>Casenave</w:t>
      </w:r>
      <w:proofErr w:type="spellEnd"/>
      <w:r w:rsidR="00BD35AC">
        <w:rPr>
          <w:rFonts w:ascii="Times New Roman" w:hAnsi="Times New Roman" w:cs="Times New Roman"/>
          <w:sz w:val="24"/>
          <w:szCs w:val="24"/>
        </w:rPr>
        <w:t xml:space="preserve"> sous le titre </w:t>
      </w:r>
      <w:r w:rsidR="00BD35AC">
        <w:rPr>
          <w:rFonts w:ascii="Times New Roman" w:hAnsi="Times New Roman" w:cs="Times New Roman"/>
          <w:i/>
          <w:sz w:val="24"/>
          <w:szCs w:val="24"/>
        </w:rPr>
        <w:t>La famille impériale à Biarritz</w:t>
      </w:r>
      <w:r w:rsidR="00941685">
        <w:rPr>
          <w:rFonts w:ascii="Times New Roman" w:hAnsi="Times New Roman" w:cs="Times New Roman"/>
          <w:sz w:val="24"/>
          <w:szCs w:val="24"/>
        </w:rPr>
        <w:t>)</w:t>
      </w:r>
      <w:r>
        <w:rPr>
          <w:rFonts w:ascii="Times New Roman" w:hAnsi="Times New Roman" w:cs="Times New Roman"/>
          <w:sz w:val="24"/>
          <w:szCs w:val="24"/>
        </w:rPr>
        <w:t>.</w:t>
      </w:r>
    </w:p>
    <w:p w14:paraId="26D4B76C" w14:textId="77777777" w:rsidR="000D682E" w:rsidRDefault="000D682E" w:rsidP="00C871EF">
      <w:pPr>
        <w:spacing w:after="0" w:line="360" w:lineRule="auto"/>
        <w:jc w:val="both"/>
        <w:rPr>
          <w:rFonts w:ascii="Times New Roman" w:hAnsi="Times New Roman" w:cs="Times New Roman"/>
          <w:sz w:val="24"/>
          <w:szCs w:val="24"/>
        </w:rPr>
      </w:pPr>
    </w:p>
    <w:p w14:paraId="498D752A" w14:textId="77777777" w:rsidR="000D682E" w:rsidRPr="000D682E" w:rsidRDefault="000D682E"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BEAU DE LOMENIE Nathalie, </w:t>
      </w:r>
      <w:r>
        <w:rPr>
          <w:rFonts w:ascii="Times New Roman" w:hAnsi="Times New Roman" w:cs="Times New Roman"/>
          <w:i/>
          <w:sz w:val="24"/>
          <w:szCs w:val="24"/>
        </w:rPr>
        <w:t>Biarritz &amp; la mode. La haute couture et la mode sur la Côte basque - de 1854 à nos jours</w:t>
      </w:r>
      <w:r>
        <w:rPr>
          <w:rFonts w:ascii="Times New Roman" w:hAnsi="Times New Roman" w:cs="Times New Roman"/>
          <w:sz w:val="24"/>
          <w:szCs w:val="24"/>
        </w:rPr>
        <w:t>, Biarritz, 2015.</w:t>
      </w:r>
    </w:p>
    <w:p w14:paraId="52D4AF50" w14:textId="77777777" w:rsidR="00C871EF" w:rsidRDefault="00C871EF" w:rsidP="00C871EF">
      <w:pPr>
        <w:spacing w:after="0" w:line="360" w:lineRule="auto"/>
        <w:jc w:val="both"/>
        <w:rPr>
          <w:rFonts w:ascii="Times New Roman" w:hAnsi="Times New Roman" w:cs="Times New Roman"/>
          <w:sz w:val="24"/>
          <w:szCs w:val="24"/>
        </w:rPr>
      </w:pPr>
    </w:p>
    <w:p w14:paraId="44566ED9" w14:textId="77777777" w:rsidR="00BC1CD8" w:rsidRDefault="00BC1CD8"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BEAUFILS Monique et Julie, </w:t>
      </w:r>
      <w:r w:rsidRPr="00CC260C">
        <w:rPr>
          <w:rFonts w:ascii="Times New Roman" w:hAnsi="Times New Roman" w:cs="Times New Roman"/>
          <w:i/>
          <w:sz w:val="24"/>
          <w:szCs w:val="24"/>
        </w:rPr>
        <w:t>Biarritz. Mémoires en images</w:t>
      </w:r>
      <w:r>
        <w:rPr>
          <w:rFonts w:ascii="Times New Roman" w:hAnsi="Times New Roman" w:cs="Times New Roman"/>
          <w:sz w:val="24"/>
          <w:szCs w:val="24"/>
        </w:rPr>
        <w:t>, Biarritz, 2003.</w:t>
      </w:r>
    </w:p>
    <w:p w14:paraId="42E74C0E" w14:textId="77777777" w:rsidR="00C871EF" w:rsidRDefault="00C871EF" w:rsidP="00C871EF">
      <w:pPr>
        <w:spacing w:after="0" w:line="360" w:lineRule="auto"/>
        <w:jc w:val="both"/>
        <w:rPr>
          <w:rFonts w:ascii="Times New Roman" w:hAnsi="Times New Roman" w:cs="Times New Roman"/>
          <w:sz w:val="24"/>
          <w:szCs w:val="24"/>
        </w:rPr>
      </w:pPr>
    </w:p>
    <w:p w14:paraId="3E5D8B07" w14:textId="77777777" w:rsidR="00D40E5A" w:rsidRDefault="00D40E5A" w:rsidP="00C871EF">
      <w:pPr>
        <w:spacing w:after="0" w:line="360" w:lineRule="auto"/>
        <w:jc w:val="both"/>
        <w:rPr>
          <w:rFonts w:ascii="Times New Roman" w:hAnsi="Times New Roman" w:cs="Times New Roman"/>
          <w:sz w:val="24"/>
          <w:szCs w:val="24"/>
        </w:rPr>
      </w:pPr>
      <w:r w:rsidRPr="00D40E5A">
        <w:rPr>
          <w:rFonts w:ascii="Times New Roman" w:hAnsi="Times New Roman" w:cs="Times New Roman"/>
          <w:sz w:val="24"/>
          <w:szCs w:val="24"/>
        </w:rPr>
        <w:t xml:space="preserve">BERNADOU Charles, </w:t>
      </w:r>
      <w:r w:rsidRPr="00D40E5A">
        <w:rPr>
          <w:rFonts w:ascii="Times New Roman" w:hAnsi="Times New Roman" w:cs="Times New Roman"/>
          <w:i/>
          <w:sz w:val="24"/>
          <w:szCs w:val="24"/>
        </w:rPr>
        <w:t xml:space="preserve">Emile </w:t>
      </w:r>
      <w:proofErr w:type="spellStart"/>
      <w:r w:rsidRPr="00D40E5A">
        <w:rPr>
          <w:rFonts w:ascii="Times New Roman" w:hAnsi="Times New Roman" w:cs="Times New Roman"/>
          <w:i/>
          <w:sz w:val="24"/>
          <w:szCs w:val="24"/>
        </w:rPr>
        <w:t>Boeswillwald</w:t>
      </w:r>
      <w:proofErr w:type="spellEnd"/>
      <w:r w:rsidRPr="00D40E5A">
        <w:rPr>
          <w:rFonts w:ascii="Times New Roman" w:hAnsi="Times New Roman" w:cs="Times New Roman"/>
          <w:i/>
          <w:sz w:val="24"/>
          <w:szCs w:val="24"/>
        </w:rPr>
        <w:t xml:space="preserve"> et se</w:t>
      </w:r>
      <w:r>
        <w:rPr>
          <w:rFonts w:ascii="Times New Roman" w:hAnsi="Times New Roman" w:cs="Times New Roman"/>
          <w:i/>
          <w:sz w:val="24"/>
          <w:szCs w:val="24"/>
        </w:rPr>
        <w:t>s collaborateurs à Notre-Dame de Bayonne</w:t>
      </w:r>
      <w:r>
        <w:rPr>
          <w:rFonts w:ascii="Times New Roman" w:hAnsi="Times New Roman" w:cs="Times New Roman"/>
          <w:sz w:val="24"/>
          <w:szCs w:val="24"/>
        </w:rPr>
        <w:t>, Bayonne, 1896.</w:t>
      </w:r>
    </w:p>
    <w:p w14:paraId="25AB727F" w14:textId="77777777" w:rsidR="00C871EF" w:rsidRDefault="00C871EF" w:rsidP="00C871EF">
      <w:pPr>
        <w:spacing w:after="0" w:line="360" w:lineRule="auto"/>
        <w:jc w:val="both"/>
        <w:rPr>
          <w:rFonts w:ascii="Times New Roman" w:hAnsi="Times New Roman" w:cs="Times New Roman"/>
          <w:sz w:val="24"/>
          <w:szCs w:val="24"/>
        </w:rPr>
      </w:pPr>
    </w:p>
    <w:p w14:paraId="3D543BA4" w14:textId="77777777" w:rsidR="00BE62F3" w:rsidRPr="00BE62F3" w:rsidRDefault="00BE62F3"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BERNARD Hervé, </w:t>
      </w:r>
      <w:r>
        <w:rPr>
          <w:rFonts w:ascii="Times New Roman" w:hAnsi="Times New Roman" w:cs="Times New Roman"/>
          <w:i/>
          <w:sz w:val="24"/>
          <w:szCs w:val="24"/>
        </w:rPr>
        <w:t xml:space="preserve">Splendeur de Biarritz. La Famille </w:t>
      </w:r>
      <w:proofErr w:type="spellStart"/>
      <w:r>
        <w:rPr>
          <w:rFonts w:ascii="Times New Roman" w:hAnsi="Times New Roman" w:cs="Times New Roman"/>
          <w:i/>
          <w:sz w:val="24"/>
          <w:szCs w:val="24"/>
        </w:rPr>
        <w:t>Moussempès</w:t>
      </w:r>
      <w:proofErr w:type="spellEnd"/>
      <w:r>
        <w:rPr>
          <w:rFonts w:ascii="Times New Roman" w:hAnsi="Times New Roman" w:cs="Times New Roman"/>
          <w:sz w:val="24"/>
          <w:szCs w:val="24"/>
        </w:rPr>
        <w:t>, Biarritz, 2010.</w:t>
      </w:r>
    </w:p>
    <w:p w14:paraId="6380E3AF" w14:textId="77777777" w:rsidR="000D682E" w:rsidRDefault="000D682E" w:rsidP="00C871EF">
      <w:pPr>
        <w:spacing w:after="0" w:line="360" w:lineRule="auto"/>
        <w:jc w:val="both"/>
        <w:rPr>
          <w:rFonts w:ascii="Times New Roman" w:hAnsi="Times New Roman" w:cs="Times New Roman"/>
          <w:i/>
          <w:sz w:val="24"/>
          <w:szCs w:val="24"/>
        </w:rPr>
      </w:pPr>
    </w:p>
    <w:p w14:paraId="62AB99FF" w14:textId="77777777" w:rsidR="00BC1CD8" w:rsidRDefault="00BC1CD8" w:rsidP="00C871EF">
      <w:pPr>
        <w:spacing w:after="0" w:line="360" w:lineRule="auto"/>
        <w:jc w:val="both"/>
        <w:rPr>
          <w:rFonts w:ascii="Times New Roman" w:hAnsi="Times New Roman" w:cs="Times New Roman"/>
          <w:sz w:val="24"/>
          <w:szCs w:val="24"/>
        </w:rPr>
      </w:pPr>
      <w:r w:rsidRPr="000E0009">
        <w:rPr>
          <w:rFonts w:ascii="Times New Roman" w:hAnsi="Times New Roman" w:cs="Times New Roman"/>
          <w:i/>
          <w:sz w:val="24"/>
          <w:szCs w:val="24"/>
        </w:rPr>
        <w:t>Biarritz au vent du large</w:t>
      </w:r>
      <w:r>
        <w:rPr>
          <w:rFonts w:ascii="Times New Roman" w:hAnsi="Times New Roman" w:cs="Times New Roman"/>
          <w:sz w:val="24"/>
          <w:szCs w:val="24"/>
        </w:rPr>
        <w:t>, collection "Monographie des villes et villages de France", dirigée par M.-G. MICBERTH, Paris, 2001.</w:t>
      </w:r>
    </w:p>
    <w:p w14:paraId="6C3FBB47" w14:textId="77777777" w:rsidR="00171082" w:rsidRDefault="00171082" w:rsidP="00C871EF">
      <w:pPr>
        <w:spacing w:after="0" w:line="360" w:lineRule="auto"/>
        <w:jc w:val="both"/>
        <w:rPr>
          <w:rFonts w:ascii="Times New Roman" w:hAnsi="Times New Roman" w:cs="Times New Roman"/>
          <w:sz w:val="24"/>
          <w:szCs w:val="24"/>
        </w:rPr>
      </w:pPr>
    </w:p>
    <w:p w14:paraId="6400855B" w14:textId="77777777" w:rsidR="00C871EF" w:rsidRDefault="00171082" w:rsidP="00C871E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Biarritz par Georges </w:t>
      </w:r>
      <w:proofErr w:type="spellStart"/>
      <w:r>
        <w:rPr>
          <w:rFonts w:ascii="Times New Roman" w:hAnsi="Times New Roman" w:cs="Times New Roman"/>
          <w:i/>
          <w:sz w:val="24"/>
          <w:szCs w:val="24"/>
        </w:rPr>
        <w:t>Ancely</w:t>
      </w:r>
      <w:proofErr w:type="spellEnd"/>
      <w:r>
        <w:rPr>
          <w:rFonts w:ascii="Times New Roman" w:hAnsi="Times New Roman" w:cs="Times New Roman"/>
          <w:i/>
          <w:sz w:val="24"/>
          <w:szCs w:val="24"/>
        </w:rPr>
        <w:t>. Photographies 1880-1895</w:t>
      </w:r>
      <w:r>
        <w:rPr>
          <w:rFonts w:ascii="Times New Roman" w:hAnsi="Times New Roman" w:cs="Times New Roman"/>
          <w:sz w:val="24"/>
          <w:szCs w:val="24"/>
        </w:rPr>
        <w:t>, ouvrage collectif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xml:space="preserve">. Alain </w:t>
      </w:r>
      <w:proofErr w:type="spellStart"/>
      <w:r>
        <w:rPr>
          <w:rFonts w:ascii="Times New Roman" w:hAnsi="Times New Roman" w:cs="Times New Roman"/>
          <w:sz w:val="24"/>
          <w:szCs w:val="24"/>
        </w:rPr>
        <w:t>Fourgeau</w:t>
      </w:r>
      <w:proofErr w:type="spellEnd"/>
      <w:r>
        <w:rPr>
          <w:rFonts w:ascii="Times New Roman" w:hAnsi="Times New Roman" w:cs="Times New Roman"/>
          <w:sz w:val="24"/>
          <w:szCs w:val="24"/>
        </w:rPr>
        <w:t>), Biarritz, 2012.</w:t>
      </w:r>
    </w:p>
    <w:p w14:paraId="0802D1DD" w14:textId="77777777" w:rsidR="00061908" w:rsidRDefault="00061908" w:rsidP="00C871EF">
      <w:pPr>
        <w:autoSpaceDE w:val="0"/>
        <w:autoSpaceDN w:val="0"/>
        <w:adjustRightInd w:val="0"/>
        <w:spacing w:after="0" w:line="360" w:lineRule="auto"/>
        <w:jc w:val="both"/>
        <w:rPr>
          <w:rFonts w:ascii="Times New Roman" w:hAnsi="Times New Roman" w:cs="Times New Roman"/>
          <w:sz w:val="24"/>
          <w:szCs w:val="24"/>
        </w:rPr>
      </w:pPr>
      <w:r w:rsidRPr="00061908">
        <w:rPr>
          <w:rFonts w:ascii="Times New Roman" w:hAnsi="Times New Roman" w:cs="Times New Roman"/>
          <w:sz w:val="24"/>
          <w:szCs w:val="24"/>
        </w:rPr>
        <w:lastRenderedPageBreak/>
        <w:t xml:space="preserve">BOESWILLWALD Paul, </w:t>
      </w:r>
      <w:r>
        <w:rPr>
          <w:rFonts w:ascii="Times New Roman" w:hAnsi="Times New Roman" w:cs="Times New Roman"/>
          <w:sz w:val="24"/>
          <w:szCs w:val="24"/>
        </w:rPr>
        <w:t>"</w:t>
      </w:r>
      <w:r w:rsidRPr="00061908">
        <w:rPr>
          <w:rFonts w:ascii="Times New Roman" w:hAnsi="Times New Roman" w:cs="Times New Roman"/>
          <w:sz w:val="24"/>
          <w:szCs w:val="24"/>
        </w:rPr>
        <w:t xml:space="preserve">Chapelle à Biarritz (Basses-Pyrénées), par M. E. </w:t>
      </w:r>
      <w:proofErr w:type="spellStart"/>
      <w:r w:rsidRPr="00061908">
        <w:rPr>
          <w:rFonts w:ascii="Times New Roman" w:hAnsi="Times New Roman" w:cs="Times New Roman"/>
          <w:sz w:val="24"/>
          <w:szCs w:val="24"/>
        </w:rPr>
        <w:t>Boeswillwald</w:t>
      </w:r>
      <w:proofErr w:type="spellEnd"/>
      <w:r w:rsidRPr="00061908">
        <w:rPr>
          <w:rFonts w:ascii="Times New Roman" w:hAnsi="Times New Roman" w:cs="Times New Roman"/>
          <w:sz w:val="24"/>
          <w:szCs w:val="24"/>
        </w:rPr>
        <w:t>,</w:t>
      </w:r>
      <w:r>
        <w:rPr>
          <w:rFonts w:ascii="Times New Roman" w:hAnsi="Times New Roman" w:cs="Times New Roman"/>
          <w:sz w:val="24"/>
          <w:szCs w:val="24"/>
        </w:rPr>
        <w:t xml:space="preserve"> </w:t>
      </w:r>
      <w:r w:rsidRPr="00061908">
        <w:rPr>
          <w:rFonts w:ascii="Times New Roman" w:hAnsi="Times New Roman" w:cs="Times New Roman"/>
          <w:sz w:val="24"/>
          <w:szCs w:val="24"/>
        </w:rPr>
        <w:t>architecte</w:t>
      </w:r>
      <w:r>
        <w:rPr>
          <w:rFonts w:ascii="Times New Roman" w:hAnsi="Times New Roman" w:cs="Times New Roman"/>
          <w:sz w:val="24"/>
          <w:szCs w:val="24"/>
        </w:rPr>
        <w:t>"</w:t>
      </w:r>
      <w:r w:rsidRPr="00061908">
        <w:rPr>
          <w:rFonts w:ascii="Times New Roman" w:hAnsi="Times New Roman" w:cs="Times New Roman"/>
          <w:sz w:val="24"/>
          <w:szCs w:val="24"/>
        </w:rPr>
        <w:t xml:space="preserve">, </w:t>
      </w:r>
      <w:r w:rsidRPr="00061908">
        <w:rPr>
          <w:rFonts w:ascii="Times New Roman" w:hAnsi="Times New Roman" w:cs="Times New Roman"/>
          <w:i/>
          <w:iCs/>
          <w:sz w:val="24"/>
          <w:szCs w:val="24"/>
        </w:rPr>
        <w:t>Revue générale de l’architecture et des travaux publics</w:t>
      </w:r>
      <w:r w:rsidRPr="00061908">
        <w:rPr>
          <w:rFonts w:ascii="Times New Roman" w:hAnsi="Times New Roman" w:cs="Times New Roman"/>
          <w:sz w:val="24"/>
          <w:szCs w:val="24"/>
        </w:rPr>
        <w:t>, 4e série, vol. IV, Paris, 1877, p.</w:t>
      </w:r>
      <w:r>
        <w:rPr>
          <w:rFonts w:ascii="Times New Roman" w:hAnsi="Times New Roman" w:cs="Times New Roman"/>
          <w:sz w:val="24"/>
          <w:szCs w:val="24"/>
        </w:rPr>
        <w:t xml:space="preserve"> </w:t>
      </w:r>
      <w:r w:rsidRPr="00061908">
        <w:rPr>
          <w:rFonts w:ascii="Times New Roman" w:hAnsi="Times New Roman" w:cs="Times New Roman"/>
          <w:sz w:val="24"/>
          <w:szCs w:val="24"/>
        </w:rPr>
        <w:t>13-15 et pl. 3-7.</w:t>
      </w:r>
    </w:p>
    <w:p w14:paraId="6F39B791" w14:textId="77777777" w:rsidR="00C871EF" w:rsidRDefault="00C871EF" w:rsidP="00C871EF">
      <w:pPr>
        <w:spacing w:after="0" w:line="360" w:lineRule="auto"/>
        <w:jc w:val="both"/>
        <w:rPr>
          <w:rFonts w:ascii="Times New Roman" w:hAnsi="Times New Roman" w:cs="Times New Roman"/>
          <w:sz w:val="24"/>
          <w:szCs w:val="24"/>
        </w:rPr>
      </w:pPr>
    </w:p>
    <w:p w14:paraId="144433EC" w14:textId="77777777" w:rsidR="00BE62F3" w:rsidRDefault="00BE62F3"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CASENAVE Jean, </w:t>
      </w:r>
      <w:r>
        <w:rPr>
          <w:rFonts w:ascii="Times New Roman" w:hAnsi="Times New Roman" w:cs="Times New Roman"/>
          <w:i/>
          <w:sz w:val="24"/>
          <w:szCs w:val="24"/>
        </w:rPr>
        <w:t xml:space="preserve">Biarritz en cartes postales anciennes, </w:t>
      </w:r>
      <w:proofErr w:type="spellStart"/>
      <w:r w:rsidRPr="00BE62F3">
        <w:rPr>
          <w:rFonts w:ascii="Times New Roman" w:hAnsi="Times New Roman" w:cs="Times New Roman"/>
          <w:sz w:val="24"/>
          <w:szCs w:val="24"/>
        </w:rPr>
        <w:t>Zaltbommel</w:t>
      </w:r>
      <w:proofErr w:type="spellEnd"/>
      <w:r w:rsidRPr="00BE62F3">
        <w:rPr>
          <w:rFonts w:ascii="Times New Roman" w:hAnsi="Times New Roman" w:cs="Times New Roman"/>
          <w:sz w:val="24"/>
          <w:szCs w:val="24"/>
        </w:rPr>
        <w:t>, 1976.</w:t>
      </w:r>
    </w:p>
    <w:p w14:paraId="1788B1D7" w14:textId="77777777" w:rsidR="008241AA" w:rsidRDefault="008241AA" w:rsidP="00C871EF">
      <w:pPr>
        <w:spacing w:after="0" w:line="360" w:lineRule="auto"/>
        <w:jc w:val="both"/>
        <w:rPr>
          <w:rFonts w:ascii="Times New Roman" w:hAnsi="Times New Roman" w:cs="Times New Roman"/>
          <w:sz w:val="24"/>
          <w:szCs w:val="24"/>
        </w:rPr>
      </w:pPr>
    </w:p>
    <w:p w14:paraId="721B350F" w14:textId="77777777" w:rsidR="008241AA" w:rsidRPr="008241AA" w:rsidRDefault="008241AA"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DUSSEAU Joëlle – BRANA Pierre, </w:t>
      </w:r>
      <w:r>
        <w:rPr>
          <w:rFonts w:ascii="Times New Roman" w:hAnsi="Times New Roman" w:cs="Times New Roman"/>
          <w:i/>
          <w:sz w:val="24"/>
          <w:szCs w:val="24"/>
        </w:rPr>
        <w:t xml:space="preserve">« Vous êtes mes soldats, les Aquitains de Napoléon III », </w:t>
      </w:r>
      <w:r>
        <w:rPr>
          <w:rFonts w:ascii="Times New Roman" w:hAnsi="Times New Roman" w:cs="Times New Roman"/>
          <w:sz w:val="24"/>
          <w:szCs w:val="24"/>
        </w:rPr>
        <w:t>Bordeaux, 2020.</w:t>
      </w:r>
    </w:p>
    <w:p w14:paraId="18CF63E2" w14:textId="77777777" w:rsidR="00203F39" w:rsidRDefault="00203F39" w:rsidP="00C871EF">
      <w:pPr>
        <w:spacing w:after="0" w:line="360" w:lineRule="auto"/>
        <w:jc w:val="both"/>
        <w:rPr>
          <w:rFonts w:ascii="Times New Roman" w:hAnsi="Times New Roman" w:cs="Times New Roman"/>
          <w:sz w:val="24"/>
          <w:szCs w:val="24"/>
        </w:rPr>
      </w:pPr>
    </w:p>
    <w:p w14:paraId="67378A13" w14:textId="77777777" w:rsidR="00573707" w:rsidRDefault="00573707"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FABRE Michel, </w:t>
      </w:r>
      <w:r>
        <w:rPr>
          <w:rFonts w:ascii="Times New Roman" w:hAnsi="Times New Roman" w:cs="Times New Roman"/>
          <w:i/>
          <w:sz w:val="24"/>
          <w:szCs w:val="24"/>
        </w:rPr>
        <w:t xml:space="preserve">Petite histoire de Biarritz, des origines à nos jours, </w:t>
      </w:r>
      <w:r>
        <w:rPr>
          <w:rFonts w:ascii="Times New Roman" w:hAnsi="Times New Roman" w:cs="Times New Roman"/>
          <w:sz w:val="24"/>
          <w:szCs w:val="24"/>
        </w:rPr>
        <w:t>Cressé, 2007.</w:t>
      </w:r>
    </w:p>
    <w:p w14:paraId="58B8E4DA" w14:textId="77777777" w:rsidR="007D697B" w:rsidRDefault="007D697B" w:rsidP="00C871EF">
      <w:pPr>
        <w:spacing w:after="0" w:line="360" w:lineRule="auto"/>
        <w:jc w:val="both"/>
        <w:rPr>
          <w:rFonts w:ascii="Times New Roman" w:hAnsi="Times New Roman" w:cs="Times New Roman"/>
          <w:sz w:val="24"/>
          <w:szCs w:val="24"/>
        </w:rPr>
      </w:pPr>
    </w:p>
    <w:p w14:paraId="483052E4" w14:textId="77777777" w:rsidR="007D697B" w:rsidRPr="007D697B" w:rsidRDefault="007D697B"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FILON Augustin, </w:t>
      </w:r>
      <w:r>
        <w:rPr>
          <w:rFonts w:ascii="Times New Roman" w:hAnsi="Times New Roman" w:cs="Times New Roman"/>
          <w:i/>
          <w:sz w:val="24"/>
          <w:szCs w:val="24"/>
        </w:rPr>
        <w:t>Le prince impérial. Souvenirs et documents (1856-1879)</w:t>
      </w:r>
      <w:r>
        <w:rPr>
          <w:rFonts w:ascii="Times New Roman" w:hAnsi="Times New Roman" w:cs="Times New Roman"/>
          <w:sz w:val="24"/>
          <w:szCs w:val="24"/>
        </w:rPr>
        <w:t>, Paris, 1912.</w:t>
      </w:r>
    </w:p>
    <w:p w14:paraId="00E8CA8D" w14:textId="77777777" w:rsidR="00203F39" w:rsidRDefault="00203F39" w:rsidP="00C871EF">
      <w:pPr>
        <w:spacing w:after="0" w:line="360" w:lineRule="auto"/>
        <w:jc w:val="both"/>
        <w:rPr>
          <w:rFonts w:ascii="Times New Roman" w:hAnsi="Times New Roman" w:cs="Times New Roman"/>
          <w:sz w:val="24"/>
          <w:szCs w:val="24"/>
        </w:rPr>
      </w:pPr>
    </w:p>
    <w:p w14:paraId="7DAF2EE7" w14:textId="77777777" w:rsidR="00573707" w:rsidRDefault="00573707" w:rsidP="00C871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GIBERT Emilie, </w:t>
      </w:r>
      <w:r>
        <w:rPr>
          <w:rFonts w:ascii="Times New Roman" w:hAnsi="Times New Roman" w:cs="Times New Roman"/>
          <w:i/>
          <w:sz w:val="24"/>
          <w:szCs w:val="24"/>
        </w:rPr>
        <w:t>Le patrimoine bâti de Biarritz issu du développement balnéaire de la ville. Protection et mise en valeur</w:t>
      </w:r>
      <w:r>
        <w:rPr>
          <w:rFonts w:ascii="Times New Roman" w:hAnsi="Times New Roman" w:cs="Times New Roman"/>
          <w:sz w:val="24"/>
          <w:szCs w:val="24"/>
        </w:rPr>
        <w:t xml:space="preserve">, master professionnel « Culture, Arts et Sociétés ». Parcours Valorisation des patrimoines et politiques culturelles territoriales, Université de Pau et des Pays de l’Adour, </w:t>
      </w:r>
      <w:r w:rsidR="00982C15">
        <w:rPr>
          <w:rFonts w:ascii="Times New Roman" w:hAnsi="Times New Roman" w:cs="Times New Roman"/>
          <w:sz w:val="24"/>
          <w:szCs w:val="24"/>
        </w:rPr>
        <w:t xml:space="preserve">UFR des Lettres, Langues, Sciences humaines et Sports, </w:t>
      </w:r>
      <w:r>
        <w:rPr>
          <w:rFonts w:ascii="Times New Roman" w:hAnsi="Times New Roman" w:cs="Times New Roman"/>
          <w:sz w:val="24"/>
          <w:szCs w:val="24"/>
        </w:rPr>
        <w:t xml:space="preserve">sous la direction de Dominique </w:t>
      </w:r>
      <w:proofErr w:type="spellStart"/>
      <w:r>
        <w:rPr>
          <w:rFonts w:ascii="Times New Roman" w:hAnsi="Times New Roman" w:cs="Times New Roman"/>
          <w:sz w:val="24"/>
          <w:szCs w:val="24"/>
        </w:rPr>
        <w:t>Dussol</w:t>
      </w:r>
      <w:proofErr w:type="spellEnd"/>
      <w:r>
        <w:rPr>
          <w:rFonts w:ascii="Times New Roman" w:hAnsi="Times New Roman" w:cs="Times New Roman"/>
          <w:sz w:val="24"/>
          <w:szCs w:val="24"/>
        </w:rPr>
        <w:t>, juin 2014.</w:t>
      </w:r>
    </w:p>
    <w:p w14:paraId="44A75026" w14:textId="77777777" w:rsidR="00F93371" w:rsidRPr="00573707" w:rsidRDefault="00F93371" w:rsidP="00203F39">
      <w:pPr>
        <w:spacing w:after="0" w:line="360" w:lineRule="auto"/>
        <w:jc w:val="both"/>
        <w:rPr>
          <w:rFonts w:ascii="Times New Roman" w:hAnsi="Times New Roman" w:cs="Times New Roman"/>
          <w:sz w:val="24"/>
          <w:szCs w:val="24"/>
        </w:rPr>
      </w:pPr>
    </w:p>
    <w:p w14:paraId="61BAAD53"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GRANGER Catherine, </w:t>
      </w:r>
      <w:r w:rsidRPr="00E12D52">
        <w:rPr>
          <w:rFonts w:ascii="Times New Roman" w:hAnsi="Times New Roman" w:cs="Times New Roman"/>
          <w:i/>
          <w:sz w:val="24"/>
          <w:szCs w:val="24"/>
        </w:rPr>
        <w:t>L’empereur et les arts. La liste civile de Napoléon III</w:t>
      </w:r>
      <w:r>
        <w:rPr>
          <w:rFonts w:ascii="Times New Roman" w:hAnsi="Times New Roman" w:cs="Times New Roman"/>
          <w:sz w:val="24"/>
          <w:szCs w:val="24"/>
        </w:rPr>
        <w:t>, coll. "Mémoires et Documents de l’Ecole des Chartes", n° 79, Paris, 2005.</w:t>
      </w:r>
    </w:p>
    <w:p w14:paraId="51983C17" w14:textId="77777777" w:rsidR="00AF2666" w:rsidRDefault="00AF2666"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JOUANTHO Louis de, </w:t>
      </w:r>
      <w:r>
        <w:rPr>
          <w:rFonts w:ascii="Times New Roman" w:hAnsi="Times New Roman" w:cs="Times New Roman"/>
          <w:i/>
          <w:sz w:val="24"/>
          <w:szCs w:val="24"/>
        </w:rPr>
        <w:t xml:space="preserve">Biarritz illustré, </w:t>
      </w:r>
      <w:r>
        <w:rPr>
          <w:rFonts w:ascii="Times New Roman" w:hAnsi="Times New Roman" w:cs="Times New Roman"/>
          <w:sz w:val="24"/>
          <w:szCs w:val="24"/>
        </w:rPr>
        <w:t xml:space="preserve">collection « Monographie des villes et villages de France » sous la direction de M.-G. </w:t>
      </w:r>
      <w:proofErr w:type="spellStart"/>
      <w:r>
        <w:rPr>
          <w:rFonts w:ascii="Times New Roman" w:hAnsi="Times New Roman" w:cs="Times New Roman"/>
          <w:sz w:val="24"/>
          <w:szCs w:val="24"/>
        </w:rPr>
        <w:t>Micberth</w:t>
      </w:r>
      <w:proofErr w:type="spellEnd"/>
      <w:r>
        <w:rPr>
          <w:rFonts w:ascii="Times New Roman" w:hAnsi="Times New Roman" w:cs="Times New Roman"/>
          <w:sz w:val="24"/>
          <w:szCs w:val="24"/>
        </w:rPr>
        <w:t>, Paris, 1885 et 1997.</w:t>
      </w:r>
    </w:p>
    <w:p w14:paraId="5846309F" w14:textId="77777777" w:rsidR="004A153D" w:rsidRPr="004A153D" w:rsidRDefault="004A153D" w:rsidP="00BC1CD8">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LA CERDA Alexandre de, </w:t>
      </w:r>
      <w:r>
        <w:rPr>
          <w:rFonts w:ascii="Times New Roman" w:hAnsi="Times New Roman" w:cs="Times New Roman"/>
          <w:i/>
          <w:sz w:val="24"/>
          <w:szCs w:val="24"/>
        </w:rPr>
        <w:t xml:space="preserve">Histoire et anecdotes du casino de Biarritz, </w:t>
      </w:r>
      <w:r>
        <w:rPr>
          <w:rFonts w:ascii="Times New Roman" w:hAnsi="Times New Roman" w:cs="Times New Roman"/>
          <w:sz w:val="24"/>
          <w:szCs w:val="24"/>
        </w:rPr>
        <w:t>Biarritz, 1997.</w:t>
      </w:r>
      <w:r>
        <w:rPr>
          <w:rFonts w:ascii="Times New Roman" w:hAnsi="Times New Roman" w:cs="Times New Roman"/>
          <w:i/>
          <w:sz w:val="24"/>
          <w:szCs w:val="24"/>
        </w:rPr>
        <w:t xml:space="preserve"> </w:t>
      </w:r>
    </w:p>
    <w:p w14:paraId="17C41DAE" w14:textId="77777777" w:rsidR="00BC1CD8" w:rsidRDefault="00380F61"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BC1CD8">
        <w:rPr>
          <w:rFonts w:ascii="Times New Roman" w:hAnsi="Times New Roman" w:cs="Times New Roman"/>
          <w:sz w:val="24"/>
          <w:szCs w:val="24"/>
        </w:rPr>
        <w:t>A CERDA Alexandre</w:t>
      </w:r>
      <w:r>
        <w:rPr>
          <w:rFonts w:ascii="Times New Roman" w:hAnsi="Times New Roman" w:cs="Times New Roman"/>
          <w:sz w:val="24"/>
          <w:szCs w:val="24"/>
        </w:rPr>
        <w:t xml:space="preserve"> de</w:t>
      </w:r>
      <w:r w:rsidR="00BC1CD8">
        <w:rPr>
          <w:rFonts w:ascii="Times New Roman" w:hAnsi="Times New Roman" w:cs="Times New Roman"/>
          <w:sz w:val="24"/>
          <w:szCs w:val="24"/>
        </w:rPr>
        <w:t xml:space="preserve">, </w:t>
      </w:r>
      <w:r w:rsidR="00BC1CD8" w:rsidRPr="00CC260C">
        <w:rPr>
          <w:rFonts w:ascii="Times New Roman" w:hAnsi="Times New Roman" w:cs="Times New Roman"/>
          <w:i/>
          <w:sz w:val="24"/>
          <w:szCs w:val="24"/>
        </w:rPr>
        <w:t>Napoléon III, Eugénie et la chapelle impériale de Biarritz</w:t>
      </w:r>
      <w:r w:rsidR="00BC1CD8">
        <w:rPr>
          <w:rFonts w:ascii="Times New Roman" w:hAnsi="Times New Roman" w:cs="Times New Roman"/>
          <w:sz w:val="24"/>
          <w:szCs w:val="24"/>
        </w:rPr>
        <w:t xml:space="preserve">, Biarritz, 1998. </w:t>
      </w:r>
    </w:p>
    <w:p w14:paraId="59B34E7D"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LABORDE Jean, "L’Impératrice Eugénie à Bayonne et Biarritz", </w:t>
      </w:r>
      <w:r w:rsidRPr="00BA08C4">
        <w:rPr>
          <w:rFonts w:ascii="Times New Roman" w:hAnsi="Times New Roman" w:cs="Times New Roman"/>
          <w:i/>
          <w:sz w:val="24"/>
          <w:szCs w:val="24"/>
        </w:rPr>
        <w:t>Bulletin de la Société des Sciences, Lettres et Arts de Bayonne</w:t>
      </w:r>
      <w:r>
        <w:rPr>
          <w:rFonts w:ascii="Times New Roman" w:hAnsi="Times New Roman" w:cs="Times New Roman"/>
          <w:sz w:val="24"/>
          <w:szCs w:val="24"/>
        </w:rPr>
        <w:t>, décembre 1955, p. 147-166 ; n° 75, janvier 1956, p. 1-20.</w:t>
      </w:r>
    </w:p>
    <w:p w14:paraId="4ED6E6AE"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LABORDE Pierre, </w:t>
      </w:r>
      <w:r w:rsidRPr="00CC260C">
        <w:rPr>
          <w:rFonts w:ascii="Times New Roman" w:hAnsi="Times New Roman" w:cs="Times New Roman"/>
          <w:i/>
          <w:sz w:val="24"/>
          <w:szCs w:val="24"/>
        </w:rPr>
        <w:t>Histoire du tourisme sur la côte basque</w:t>
      </w:r>
      <w:r>
        <w:rPr>
          <w:rFonts w:ascii="Times New Roman" w:hAnsi="Times New Roman" w:cs="Times New Roman"/>
          <w:sz w:val="24"/>
          <w:szCs w:val="24"/>
        </w:rPr>
        <w:t xml:space="preserve">, </w:t>
      </w:r>
      <w:r w:rsidRPr="006B3371">
        <w:rPr>
          <w:rFonts w:ascii="Times New Roman" w:hAnsi="Times New Roman" w:cs="Times New Roman"/>
          <w:i/>
          <w:sz w:val="24"/>
          <w:szCs w:val="24"/>
        </w:rPr>
        <w:t>1830-1930</w:t>
      </w:r>
      <w:r>
        <w:rPr>
          <w:rFonts w:ascii="Times New Roman" w:hAnsi="Times New Roman" w:cs="Times New Roman"/>
          <w:sz w:val="24"/>
          <w:szCs w:val="24"/>
        </w:rPr>
        <w:t>, Biarritz, 2001.</w:t>
      </w:r>
    </w:p>
    <w:p w14:paraId="255C6FD0" w14:textId="77777777" w:rsidR="007D697B" w:rsidRPr="007D697B" w:rsidRDefault="007D697B"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LACHNITT Jean-Claude, </w:t>
      </w:r>
      <w:r>
        <w:rPr>
          <w:rFonts w:ascii="Times New Roman" w:hAnsi="Times New Roman" w:cs="Times New Roman"/>
          <w:i/>
          <w:sz w:val="24"/>
          <w:szCs w:val="24"/>
        </w:rPr>
        <w:t>Le prince impérial Napoléon IV</w:t>
      </w:r>
      <w:r>
        <w:rPr>
          <w:rFonts w:ascii="Times New Roman" w:hAnsi="Times New Roman" w:cs="Times New Roman"/>
          <w:sz w:val="24"/>
          <w:szCs w:val="24"/>
        </w:rPr>
        <w:t>, Paris, 1997.</w:t>
      </w:r>
    </w:p>
    <w:p w14:paraId="663A46CB" w14:textId="77777777" w:rsidR="00D40E5A" w:rsidRDefault="00D40E5A"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LAMEIRE Charles, </w:t>
      </w:r>
      <w:r w:rsidRPr="00D40E5A">
        <w:rPr>
          <w:rFonts w:ascii="Times New Roman" w:hAnsi="Times New Roman" w:cs="Times New Roman"/>
          <w:i/>
          <w:sz w:val="24"/>
          <w:szCs w:val="24"/>
        </w:rPr>
        <w:t xml:space="preserve">Notice sur Alexandre </w:t>
      </w:r>
      <w:proofErr w:type="spellStart"/>
      <w:r w:rsidRPr="00D40E5A">
        <w:rPr>
          <w:rFonts w:ascii="Times New Roman" w:hAnsi="Times New Roman" w:cs="Times New Roman"/>
          <w:i/>
          <w:sz w:val="24"/>
          <w:szCs w:val="24"/>
        </w:rPr>
        <w:t>Denuelle</w:t>
      </w:r>
      <w:proofErr w:type="spellEnd"/>
      <w:r w:rsidRPr="00D40E5A">
        <w:rPr>
          <w:rFonts w:ascii="Times New Roman" w:hAnsi="Times New Roman" w:cs="Times New Roman"/>
          <w:i/>
          <w:sz w:val="24"/>
          <w:szCs w:val="24"/>
        </w:rPr>
        <w:t xml:space="preserve"> lue dans la séance de la commission des Monuments historiques du 12 avril 1880</w:t>
      </w:r>
      <w:r>
        <w:rPr>
          <w:rFonts w:ascii="Times New Roman" w:hAnsi="Times New Roman" w:cs="Times New Roman"/>
          <w:sz w:val="24"/>
          <w:szCs w:val="24"/>
        </w:rPr>
        <w:t>, Paris, 1880.</w:t>
      </w:r>
    </w:p>
    <w:p w14:paraId="64BAB77B"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LAPARRA-VULLIEZ Wanda, </w:t>
      </w:r>
      <w:r w:rsidRPr="00CC260C">
        <w:rPr>
          <w:rFonts w:ascii="Times New Roman" w:hAnsi="Times New Roman" w:cs="Times New Roman"/>
          <w:i/>
          <w:sz w:val="24"/>
          <w:szCs w:val="24"/>
        </w:rPr>
        <w:t>Gloire de Biarritz</w:t>
      </w:r>
      <w:r>
        <w:rPr>
          <w:rFonts w:ascii="Times New Roman" w:hAnsi="Times New Roman" w:cs="Times New Roman"/>
          <w:sz w:val="24"/>
          <w:szCs w:val="24"/>
        </w:rPr>
        <w:t>, Paris, 1979</w:t>
      </w:r>
      <w:r w:rsidR="00465BC7">
        <w:rPr>
          <w:rFonts w:ascii="Times New Roman" w:hAnsi="Times New Roman" w:cs="Times New Roman"/>
          <w:sz w:val="24"/>
          <w:szCs w:val="24"/>
        </w:rPr>
        <w:t>, réédition 1998</w:t>
      </w:r>
      <w:r>
        <w:rPr>
          <w:rFonts w:ascii="Times New Roman" w:hAnsi="Times New Roman" w:cs="Times New Roman"/>
          <w:sz w:val="24"/>
          <w:szCs w:val="24"/>
        </w:rPr>
        <w:t>.</w:t>
      </w:r>
    </w:p>
    <w:p w14:paraId="6A1DCC70"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LAPARRA-VULLIEZ Wanda – D’ARCANGUES Pierre et Guy, </w:t>
      </w:r>
      <w:r w:rsidRPr="00F7377C">
        <w:rPr>
          <w:rFonts w:ascii="Times New Roman" w:hAnsi="Times New Roman" w:cs="Times New Roman"/>
          <w:i/>
          <w:sz w:val="24"/>
          <w:szCs w:val="24"/>
        </w:rPr>
        <w:t>L’Hôtel du Palais</w:t>
      </w:r>
      <w:r>
        <w:rPr>
          <w:rFonts w:ascii="Times New Roman" w:hAnsi="Times New Roman" w:cs="Times New Roman"/>
          <w:sz w:val="24"/>
          <w:szCs w:val="24"/>
        </w:rPr>
        <w:t>, Biarritz, 2003.</w:t>
      </w:r>
    </w:p>
    <w:p w14:paraId="1438CDF7" w14:textId="77777777" w:rsidR="00451AA8" w:rsidRPr="00061908" w:rsidRDefault="00451AA8" w:rsidP="00BC1CD8">
      <w:pPr>
        <w:spacing w:line="360" w:lineRule="auto"/>
        <w:jc w:val="both"/>
        <w:rPr>
          <w:rFonts w:ascii="Times New Roman" w:hAnsi="Times New Roman" w:cs="Times New Roman"/>
          <w:sz w:val="24"/>
          <w:szCs w:val="24"/>
        </w:rPr>
      </w:pPr>
      <w:r w:rsidRPr="00061908">
        <w:rPr>
          <w:rFonts w:ascii="Times New Roman" w:hAnsi="Times New Roman" w:cs="Times New Roman"/>
          <w:sz w:val="24"/>
          <w:szCs w:val="24"/>
        </w:rPr>
        <w:t>LAVIT</w:t>
      </w:r>
      <w:r w:rsidR="00061908" w:rsidRPr="00061908">
        <w:rPr>
          <w:rFonts w:ascii="Times New Roman" w:hAnsi="Times New Roman" w:cs="Times New Roman"/>
          <w:sz w:val="24"/>
          <w:szCs w:val="24"/>
        </w:rPr>
        <w:t xml:space="preserve"> Jean-Georges, "Art religieux</w:t>
      </w:r>
      <w:r w:rsidR="00061908">
        <w:rPr>
          <w:rFonts w:ascii="Times New Roman" w:hAnsi="Times New Roman" w:cs="Times New Roman"/>
          <w:sz w:val="24"/>
          <w:szCs w:val="24"/>
        </w:rPr>
        <w:t xml:space="preserve"> éclectique", </w:t>
      </w:r>
      <w:r w:rsidR="00061908">
        <w:rPr>
          <w:rFonts w:ascii="Times New Roman" w:hAnsi="Times New Roman" w:cs="Times New Roman"/>
          <w:i/>
          <w:sz w:val="24"/>
          <w:szCs w:val="24"/>
        </w:rPr>
        <w:t>Monuments historiques</w:t>
      </w:r>
      <w:r w:rsidR="00061908">
        <w:rPr>
          <w:rFonts w:ascii="Times New Roman" w:hAnsi="Times New Roman" w:cs="Times New Roman"/>
          <w:sz w:val="24"/>
          <w:szCs w:val="24"/>
        </w:rPr>
        <w:t>, n° 147, octobre-novembre 1986, p. 31-38 (chapelle impériale).</w:t>
      </w:r>
    </w:p>
    <w:p w14:paraId="62423812"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LEBOURLEUX André, </w:t>
      </w:r>
      <w:r w:rsidRPr="00526AFC">
        <w:rPr>
          <w:rFonts w:ascii="Times New Roman" w:hAnsi="Times New Roman" w:cs="Times New Roman"/>
          <w:i/>
          <w:sz w:val="24"/>
          <w:szCs w:val="24"/>
        </w:rPr>
        <w:t>La Villa Eugénie</w:t>
      </w:r>
      <w:r>
        <w:rPr>
          <w:rFonts w:ascii="Times New Roman" w:hAnsi="Times New Roman" w:cs="Times New Roman"/>
          <w:sz w:val="24"/>
          <w:szCs w:val="24"/>
        </w:rPr>
        <w:t xml:space="preserve">, n° hors-série </w:t>
      </w:r>
      <w:proofErr w:type="spellStart"/>
      <w:r w:rsidRPr="00526AFC">
        <w:rPr>
          <w:rFonts w:ascii="Times New Roman" w:hAnsi="Times New Roman" w:cs="Times New Roman"/>
          <w:i/>
          <w:sz w:val="24"/>
          <w:szCs w:val="24"/>
        </w:rPr>
        <w:t>Atalaya</w:t>
      </w:r>
      <w:proofErr w:type="spellEnd"/>
      <w:r w:rsidRPr="00526AFC">
        <w:rPr>
          <w:rFonts w:ascii="Times New Roman" w:hAnsi="Times New Roman" w:cs="Times New Roman"/>
          <w:i/>
          <w:sz w:val="24"/>
          <w:szCs w:val="24"/>
        </w:rPr>
        <w:t>-L’Echauguette</w:t>
      </w:r>
      <w:r>
        <w:rPr>
          <w:rFonts w:ascii="Times New Roman" w:hAnsi="Times New Roman" w:cs="Times New Roman"/>
          <w:sz w:val="24"/>
          <w:szCs w:val="24"/>
        </w:rPr>
        <w:t xml:space="preserve">, </w:t>
      </w:r>
      <w:proofErr w:type="spellStart"/>
      <w:r>
        <w:rPr>
          <w:rFonts w:ascii="Times New Roman" w:hAnsi="Times New Roman" w:cs="Times New Roman"/>
          <w:sz w:val="24"/>
          <w:szCs w:val="24"/>
        </w:rPr>
        <w:t>s.l.n.d</w:t>
      </w:r>
      <w:proofErr w:type="spellEnd"/>
      <w:r w:rsidR="00C3186A">
        <w:rPr>
          <w:rFonts w:ascii="Times New Roman" w:hAnsi="Times New Roman" w:cs="Times New Roman"/>
          <w:sz w:val="24"/>
          <w:szCs w:val="24"/>
        </w:rPr>
        <w:t xml:space="preserve"> (2008)</w:t>
      </w:r>
      <w:r>
        <w:rPr>
          <w:rFonts w:ascii="Times New Roman" w:hAnsi="Times New Roman" w:cs="Times New Roman"/>
          <w:sz w:val="24"/>
          <w:szCs w:val="24"/>
        </w:rPr>
        <w:t>.</w:t>
      </w:r>
    </w:p>
    <w:p w14:paraId="216E0559"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LECAT Marie-France, </w:t>
      </w:r>
      <w:r w:rsidRPr="00CC260C">
        <w:rPr>
          <w:rFonts w:ascii="Times New Roman" w:hAnsi="Times New Roman" w:cs="Times New Roman"/>
          <w:i/>
          <w:sz w:val="24"/>
          <w:szCs w:val="24"/>
        </w:rPr>
        <w:t>Villa Eugénie ou les promenades d’une impératrice</w:t>
      </w:r>
      <w:r>
        <w:rPr>
          <w:rFonts w:ascii="Times New Roman" w:hAnsi="Times New Roman" w:cs="Times New Roman"/>
          <w:sz w:val="24"/>
          <w:szCs w:val="24"/>
        </w:rPr>
        <w:t>, Biarritz, 2014.</w:t>
      </w:r>
    </w:p>
    <w:p w14:paraId="14CFF602" w14:textId="2E7B761B" w:rsidR="00BC1CD8" w:rsidRDefault="00BC1CD8" w:rsidP="00BC1CD8">
      <w:pPr>
        <w:spacing w:line="360" w:lineRule="auto"/>
        <w:jc w:val="both"/>
        <w:rPr>
          <w:rFonts w:ascii="Times New Roman" w:hAnsi="Times New Roman" w:cs="Times New Roman"/>
          <w:sz w:val="24"/>
          <w:szCs w:val="24"/>
        </w:rPr>
      </w:pPr>
      <w:r w:rsidRPr="00D51536">
        <w:rPr>
          <w:rFonts w:ascii="Times New Roman" w:hAnsi="Times New Roman" w:cs="Times New Roman"/>
          <w:i/>
          <w:sz w:val="24"/>
          <w:szCs w:val="24"/>
        </w:rPr>
        <w:t>L’Impératrice Eugénie et son temps</w:t>
      </w:r>
      <w:r>
        <w:rPr>
          <w:rFonts w:ascii="Times New Roman" w:hAnsi="Times New Roman" w:cs="Times New Roman"/>
          <w:sz w:val="24"/>
          <w:szCs w:val="24"/>
        </w:rPr>
        <w:t xml:space="preserve">, cat. </w:t>
      </w:r>
      <w:proofErr w:type="gramStart"/>
      <w:r>
        <w:rPr>
          <w:rFonts w:ascii="Times New Roman" w:hAnsi="Times New Roman" w:cs="Times New Roman"/>
          <w:sz w:val="24"/>
          <w:szCs w:val="24"/>
        </w:rPr>
        <w:t>expo</w:t>
      </w:r>
      <w:proofErr w:type="gramEnd"/>
      <w:r>
        <w:rPr>
          <w:rFonts w:ascii="Times New Roman" w:hAnsi="Times New Roman" w:cs="Times New Roman"/>
          <w:sz w:val="24"/>
          <w:szCs w:val="24"/>
        </w:rPr>
        <w:t>. Hôtel du Palais, Biarritz, 1963.</w:t>
      </w:r>
    </w:p>
    <w:p w14:paraId="091D79EE" w14:textId="77777777" w:rsidR="002D4211" w:rsidRPr="002D4211" w:rsidRDefault="002D4211" w:rsidP="00BC1CD8">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Le Messager de Bayonne. Journal des Basses-Pyrénées et des Landes, </w:t>
      </w:r>
      <w:r>
        <w:rPr>
          <w:rFonts w:ascii="Times New Roman" w:hAnsi="Times New Roman" w:cs="Times New Roman"/>
          <w:sz w:val="24"/>
          <w:szCs w:val="24"/>
        </w:rPr>
        <w:t>1854-1870.</w:t>
      </w:r>
    </w:p>
    <w:p w14:paraId="4ADB52B6" w14:textId="77777777" w:rsidR="00BC1CD8" w:rsidRDefault="00BC4DF4"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BC1CD8">
        <w:rPr>
          <w:rFonts w:ascii="Times New Roman" w:hAnsi="Times New Roman" w:cs="Times New Roman"/>
          <w:sz w:val="24"/>
          <w:szCs w:val="24"/>
        </w:rPr>
        <w:t xml:space="preserve">ÉRIMÉE Prosper, </w:t>
      </w:r>
      <w:r w:rsidR="00BC1CD8" w:rsidRPr="008B12ED">
        <w:rPr>
          <w:rFonts w:ascii="Times New Roman" w:hAnsi="Times New Roman" w:cs="Times New Roman"/>
          <w:i/>
          <w:iCs/>
          <w:sz w:val="24"/>
          <w:szCs w:val="24"/>
        </w:rPr>
        <w:t>Une correspondance inédite</w:t>
      </w:r>
      <w:r w:rsidR="00BC1CD8" w:rsidRPr="008B12ED">
        <w:rPr>
          <w:rFonts w:ascii="Times New Roman" w:hAnsi="Times New Roman" w:cs="Times New Roman"/>
          <w:sz w:val="24"/>
          <w:szCs w:val="24"/>
        </w:rPr>
        <w:t xml:space="preserve"> (octobre 1854-février 1863), avertissement de Fernand Brunetière (3</w:t>
      </w:r>
      <w:r w:rsidR="00BC1CD8" w:rsidRPr="008B12ED">
        <w:rPr>
          <w:rFonts w:ascii="Times New Roman" w:hAnsi="Times New Roman" w:cs="Times New Roman"/>
          <w:sz w:val="24"/>
          <w:szCs w:val="24"/>
          <w:vertAlign w:val="superscript"/>
        </w:rPr>
        <w:t>e</w:t>
      </w:r>
      <w:r w:rsidR="00BC1CD8" w:rsidRPr="008B12ED">
        <w:rPr>
          <w:rFonts w:ascii="Times New Roman" w:hAnsi="Times New Roman" w:cs="Times New Roman"/>
          <w:sz w:val="24"/>
          <w:szCs w:val="24"/>
        </w:rPr>
        <w:t> édition, Calmann-Lévy 1897</w:t>
      </w:r>
      <w:r w:rsidR="003F3532">
        <w:rPr>
          <w:rFonts w:ascii="Times New Roman" w:hAnsi="Times New Roman" w:cs="Times New Roman"/>
          <w:sz w:val="24"/>
          <w:szCs w:val="24"/>
        </w:rPr>
        <w:t>,</w:t>
      </w:r>
      <w:r w:rsidR="00BC1CD8" w:rsidRPr="008B12ED">
        <w:rPr>
          <w:rFonts w:ascii="Times New Roman" w:hAnsi="Times New Roman" w:cs="Times New Roman"/>
          <w:sz w:val="24"/>
          <w:szCs w:val="24"/>
        </w:rPr>
        <w:t xml:space="preserve"> publiée pour la première fois dans </w:t>
      </w:r>
      <w:r w:rsidR="00BC1CD8" w:rsidRPr="008B12ED">
        <w:rPr>
          <w:rFonts w:ascii="Times New Roman" w:hAnsi="Times New Roman" w:cs="Times New Roman"/>
          <w:i/>
          <w:sz w:val="24"/>
          <w:szCs w:val="24"/>
        </w:rPr>
        <w:t>La Revue des Deux Mondes</w:t>
      </w:r>
      <w:r w:rsidR="00BC1CD8" w:rsidRPr="008B12ED">
        <w:rPr>
          <w:rFonts w:ascii="Times New Roman" w:hAnsi="Times New Roman" w:cs="Times New Roman"/>
          <w:sz w:val="24"/>
          <w:szCs w:val="24"/>
        </w:rPr>
        <w:t>)</w:t>
      </w:r>
      <w:r w:rsidR="00BC1CD8">
        <w:rPr>
          <w:rFonts w:ascii="Times New Roman" w:hAnsi="Times New Roman" w:cs="Times New Roman"/>
          <w:sz w:val="24"/>
          <w:szCs w:val="24"/>
        </w:rPr>
        <w:t>.</w:t>
      </w:r>
    </w:p>
    <w:p w14:paraId="5B00F33F" w14:textId="77777777" w:rsidR="00716E3C" w:rsidRPr="00716E3C" w:rsidRDefault="00716E3C"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MÉRIMÉE Prosper, </w:t>
      </w:r>
      <w:r>
        <w:rPr>
          <w:rFonts w:ascii="Times New Roman" w:hAnsi="Times New Roman" w:cs="Times New Roman"/>
          <w:i/>
          <w:sz w:val="24"/>
          <w:szCs w:val="24"/>
        </w:rPr>
        <w:t>Correspondance générale</w:t>
      </w:r>
      <w:r w:rsidR="00CC234C">
        <w:rPr>
          <w:rFonts w:ascii="Times New Roman" w:hAnsi="Times New Roman" w:cs="Times New Roman"/>
          <w:sz w:val="24"/>
          <w:szCs w:val="24"/>
        </w:rPr>
        <w:t>,</w:t>
      </w:r>
      <w:r>
        <w:rPr>
          <w:rFonts w:ascii="Times New Roman" w:hAnsi="Times New Roman" w:cs="Times New Roman"/>
          <w:sz w:val="24"/>
          <w:szCs w:val="24"/>
        </w:rPr>
        <w:t xml:space="preserve"> établie et annotée par Maurice </w:t>
      </w:r>
      <w:proofErr w:type="spellStart"/>
      <w:r>
        <w:rPr>
          <w:rFonts w:ascii="Times New Roman" w:hAnsi="Times New Roman" w:cs="Times New Roman"/>
          <w:sz w:val="24"/>
          <w:szCs w:val="24"/>
        </w:rPr>
        <w:t>Parturier</w:t>
      </w:r>
      <w:proofErr w:type="spellEnd"/>
      <w:r>
        <w:rPr>
          <w:rFonts w:ascii="Times New Roman" w:hAnsi="Times New Roman" w:cs="Times New Roman"/>
          <w:sz w:val="24"/>
          <w:szCs w:val="24"/>
        </w:rPr>
        <w:t xml:space="preserve"> avec la collaboration de Pierre Josserand et Jean </w:t>
      </w:r>
      <w:proofErr w:type="spellStart"/>
      <w:r>
        <w:rPr>
          <w:rFonts w:ascii="Times New Roman" w:hAnsi="Times New Roman" w:cs="Times New Roman"/>
          <w:sz w:val="24"/>
          <w:szCs w:val="24"/>
        </w:rPr>
        <w:t>Mallion</w:t>
      </w:r>
      <w:proofErr w:type="spellEnd"/>
      <w:r>
        <w:rPr>
          <w:rFonts w:ascii="Times New Roman" w:hAnsi="Times New Roman" w:cs="Times New Roman"/>
          <w:sz w:val="24"/>
          <w:szCs w:val="24"/>
        </w:rPr>
        <w:t>, Paris, 1961, t. VI (1864-1865).</w:t>
      </w:r>
    </w:p>
    <w:p w14:paraId="4E809DA4"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PUYAU Alain (sous la direction de), </w:t>
      </w:r>
      <w:r w:rsidRPr="00CC260C">
        <w:rPr>
          <w:rFonts w:ascii="Times New Roman" w:hAnsi="Times New Roman" w:cs="Times New Roman"/>
          <w:i/>
          <w:sz w:val="24"/>
          <w:szCs w:val="24"/>
        </w:rPr>
        <w:t>Mémoire de Biarritz</w:t>
      </w:r>
      <w:r>
        <w:rPr>
          <w:rFonts w:ascii="Times New Roman" w:hAnsi="Times New Roman" w:cs="Times New Roman"/>
          <w:sz w:val="24"/>
          <w:szCs w:val="24"/>
        </w:rPr>
        <w:t>, Biarritz, 2013.</w:t>
      </w:r>
    </w:p>
    <w:p w14:paraId="372C69AE" w14:textId="77777777" w:rsidR="00401338" w:rsidRPr="00401338" w:rsidRDefault="0040133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PUYAU Alain, </w:t>
      </w:r>
      <w:r>
        <w:rPr>
          <w:rFonts w:ascii="Times New Roman" w:hAnsi="Times New Roman" w:cs="Times New Roman"/>
          <w:i/>
          <w:sz w:val="24"/>
          <w:szCs w:val="24"/>
        </w:rPr>
        <w:t>Petite histoire de Biarritz entre mer et océan</w:t>
      </w:r>
      <w:r>
        <w:rPr>
          <w:rFonts w:ascii="Times New Roman" w:hAnsi="Times New Roman" w:cs="Times New Roman"/>
          <w:sz w:val="24"/>
          <w:szCs w:val="24"/>
        </w:rPr>
        <w:t>, Biarritz, 2014.</w:t>
      </w:r>
    </w:p>
    <w:p w14:paraId="3DDF0E87"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ROUSSEAU Monique et Francis, </w:t>
      </w:r>
      <w:r w:rsidRPr="00CC260C">
        <w:rPr>
          <w:rFonts w:ascii="Times New Roman" w:hAnsi="Times New Roman" w:cs="Times New Roman"/>
          <w:i/>
          <w:sz w:val="24"/>
          <w:szCs w:val="24"/>
        </w:rPr>
        <w:t>Biarritz Promenades</w:t>
      </w:r>
      <w:r>
        <w:rPr>
          <w:rFonts w:ascii="Times New Roman" w:hAnsi="Times New Roman" w:cs="Times New Roman"/>
          <w:sz w:val="24"/>
          <w:szCs w:val="24"/>
        </w:rPr>
        <w:t>, Anglet, 2002.</w:t>
      </w:r>
    </w:p>
    <w:p w14:paraId="313D3479"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SAVOYE Marie-Claude, </w:t>
      </w:r>
      <w:r w:rsidRPr="00CC260C">
        <w:rPr>
          <w:rFonts w:ascii="Times New Roman" w:hAnsi="Times New Roman" w:cs="Times New Roman"/>
          <w:i/>
          <w:sz w:val="24"/>
          <w:szCs w:val="24"/>
        </w:rPr>
        <w:t>Le domaine impérial de Biarritz depuis sa formation jusqu’à sa vente (1854-1900)</w:t>
      </w:r>
      <w:r>
        <w:rPr>
          <w:rFonts w:ascii="Times New Roman" w:hAnsi="Times New Roman" w:cs="Times New Roman"/>
          <w:sz w:val="24"/>
          <w:szCs w:val="24"/>
        </w:rPr>
        <w:t>, maîtrise d’histoire contemporaine, Université de Pau et des Pays de l’Adour, Faculté des Lettres et des Sciences Humaines, Département Histoire, sous la direction de M</w:t>
      </w:r>
      <w:r w:rsidR="00982C15">
        <w:rPr>
          <w:rFonts w:ascii="Times New Roman" w:hAnsi="Times New Roman" w:cs="Times New Roman"/>
          <w:sz w:val="24"/>
          <w:szCs w:val="24"/>
        </w:rPr>
        <w:t>onique</w:t>
      </w:r>
      <w:r>
        <w:rPr>
          <w:rFonts w:ascii="Times New Roman" w:hAnsi="Times New Roman" w:cs="Times New Roman"/>
          <w:sz w:val="24"/>
          <w:szCs w:val="24"/>
        </w:rPr>
        <w:t xml:space="preserve"> Legrand, M</w:t>
      </w:r>
      <w:r w:rsidR="00982C15">
        <w:rPr>
          <w:rFonts w:ascii="Times New Roman" w:hAnsi="Times New Roman" w:cs="Times New Roman"/>
          <w:sz w:val="24"/>
          <w:szCs w:val="24"/>
        </w:rPr>
        <w:t>ichel</w:t>
      </w:r>
      <w:r>
        <w:rPr>
          <w:rFonts w:ascii="Times New Roman" w:hAnsi="Times New Roman" w:cs="Times New Roman"/>
          <w:sz w:val="24"/>
          <w:szCs w:val="24"/>
        </w:rPr>
        <w:t xml:space="preserve"> Papy et </w:t>
      </w:r>
      <w:r w:rsidR="00982C15">
        <w:rPr>
          <w:rFonts w:ascii="Times New Roman" w:hAnsi="Times New Roman" w:cs="Times New Roman"/>
          <w:sz w:val="24"/>
          <w:szCs w:val="24"/>
        </w:rPr>
        <w:t xml:space="preserve">Michel </w:t>
      </w:r>
      <w:proofErr w:type="spellStart"/>
      <w:r>
        <w:rPr>
          <w:rFonts w:ascii="Times New Roman" w:hAnsi="Times New Roman" w:cs="Times New Roman"/>
          <w:sz w:val="24"/>
          <w:szCs w:val="24"/>
        </w:rPr>
        <w:t>Chadefaud</w:t>
      </w:r>
      <w:proofErr w:type="spellEnd"/>
      <w:r>
        <w:rPr>
          <w:rFonts w:ascii="Times New Roman" w:hAnsi="Times New Roman" w:cs="Times New Roman"/>
          <w:sz w:val="24"/>
          <w:szCs w:val="24"/>
        </w:rPr>
        <w:t>, 1985-1986.</w:t>
      </w:r>
    </w:p>
    <w:p w14:paraId="1412E139" w14:textId="77777777" w:rsidR="00BC1CD8" w:rsidRDefault="00BC1CD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SÉGOT Jean-Philippe, </w:t>
      </w:r>
      <w:r w:rsidRPr="00CC260C">
        <w:rPr>
          <w:rFonts w:ascii="Times New Roman" w:hAnsi="Times New Roman" w:cs="Times New Roman"/>
          <w:i/>
          <w:sz w:val="24"/>
          <w:szCs w:val="24"/>
        </w:rPr>
        <w:t>Il était une fois… l’Hôtel du Palais</w:t>
      </w:r>
      <w:r>
        <w:rPr>
          <w:rFonts w:ascii="Times New Roman" w:hAnsi="Times New Roman" w:cs="Times New Roman"/>
          <w:sz w:val="24"/>
          <w:szCs w:val="24"/>
        </w:rPr>
        <w:t>, Biarritz, 2003.</w:t>
      </w:r>
    </w:p>
    <w:p w14:paraId="33570453" w14:textId="77777777" w:rsidR="00C13CAE" w:rsidRDefault="00C13CAE"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SÉGUIN Philippe, </w:t>
      </w:r>
      <w:r>
        <w:rPr>
          <w:rFonts w:ascii="Times New Roman" w:hAnsi="Times New Roman" w:cs="Times New Roman"/>
          <w:i/>
          <w:sz w:val="24"/>
          <w:szCs w:val="24"/>
        </w:rPr>
        <w:t>Louis-Napoléon le Grand,</w:t>
      </w:r>
      <w:r>
        <w:rPr>
          <w:rFonts w:ascii="Times New Roman" w:hAnsi="Times New Roman" w:cs="Times New Roman"/>
          <w:sz w:val="24"/>
          <w:szCs w:val="24"/>
        </w:rPr>
        <w:t xml:space="preserve"> Paris, 1990.</w:t>
      </w:r>
    </w:p>
    <w:p w14:paraId="2C4DBBF8" w14:textId="77777777" w:rsidR="00405B88" w:rsidRPr="00405B88" w:rsidRDefault="00405B88" w:rsidP="00BC1CD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SINGARAVÉLOU Pierre, "Scènes de pillage au palais d’Été", </w:t>
      </w:r>
      <w:r>
        <w:rPr>
          <w:rFonts w:ascii="Times New Roman" w:hAnsi="Times New Roman" w:cs="Times New Roman"/>
          <w:i/>
          <w:sz w:val="24"/>
          <w:szCs w:val="24"/>
        </w:rPr>
        <w:t>L’Histoire</w:t>
      </w:r>
      <w:r>
        <w:rPr>
          <w:rFonts w:ascii="Times New Roman" w:hAnsi="Times New Roman" w:cs="Times New Roman"/>
          <w:sz w:val="24"/>
          <w:szCs w:val="24"/>
        </w:rPr>
        <w:t>, n° 467, janvier 2020, p. 40.</w:t>
      </w:r>
    </w:p>
    <w:p w14:paraId="3D30EE70" w14:textId="77777777" w:rsidR="00AF2666" w:rsidRDefault="00AF2666" w:rsidP="00AF26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"Souvenirs et anecdotes de Jules Labat", septembre 1913, </w:t>
      </w:r>
      <w:r w:rsidRPr="00D51536">
        <w:rPr>
          <w:rFonts w:ascii="Times New Roman" w:hAnsi="Times New Roman" w:cs="Times New Roman"/>
          <w:i/>
          <w:sz w:val="24"/>
          <w:szCs w:val="24"/>
        </w:rPr>
        <w:t>L’Echauguette</w:t>
      </w:r>
      <w:r>
        <w:rPr>
          <w:rFonts w:ascii="Times New Roman" w:hAnsi="Times New Roman" w:cs="Times New Roman"/>
          <w:sz w:val="24"/>
          <w:szCs w:val="24"/>
        </w:rPr>
        <w:t>, n° 18, 2011, p. 5-14.</w:t>
      </w:r>
    </w:p>
    <w:p w14:paraId="19381442" w14:textId="77777777" w:rsidR="0099238B" w:rsidRDefault="0099238B" w:rsidP="00AF26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TULARD Jean (sous la direction de), </w:t>
      </w:r>
      <w:r>
        <w:rPr>
          <w:rFonts w:ascii="Times New Roman" w:hAnsi="Times New Roman" w:cs="Times New Roman"/>
          <w:i/>
          <w:sz w:val="24"/>
          <w:szCs w:val="24"/>
        </w:rPr>
        <w:t>Dictionnaire du Second Empire,</w:t>
      </w:r>
      <w:r>
        <w:rPr>
          <w:rFonts w:ascii="Times New Roman" w:hAnsi="Times New Roman" w:cs="Times New Roman"/>
          <w:sz w:val="24"/>
          <w:szCs w:val="24"/>
        </w:rPr>
        <w:t xml:space="preserve"> Paris, 1995.</w:t>
      </w:r>
    </w:p>
    <w:p w14:paraId="176DEC17" w14:textId="6A2FD4CA" w:rsidR="00465BC7" w:rsidRDefault="00F004B4" w:rsidP="00E61322">
      <w:pPr>
        <w:spacing w:line="360" w:lineRule="auto"/>
        <w:jc w:val="both"/>
        <w:rPr>
          <w:rFonts w:ascii="Times New Roman" w:hAnsi="Times New Roman" w:cs="Times New Roman"/>
          <w:sz w:val="24"/>
          <w:szCs w:val="24"/>
          <w:lang w:val="en-US"/>
        </w:rPr>
      </w:pPr>
      <w:r w:rsidRPr="00F004B4">
        <w:rPr>
          <w:rFonts w:ascii="Times New Roman" w:hAnsi="Times New Roman" w:cs="Times New Roman"/>
          <w:sz w:val="24"/>
          <w:szCs w:val="24"/>
          <w:lang w:val="en-US"/>
        </w:rPr>
        <w:t xml:space="preserve">WELD Claude Richard, </w:t>
      </w:r>
      <w:r w:rsidRPr="00F004B4">
        <w:rPr>
          <w:rFonts w:ascii="Times New Roman" w:hAnsi="Times New Roman" w:cs="Times New Roman"/>
          <w:i/>
          <w:sz w:val="24"/>
          <w:szCs w:val="24"/>
          <w:lang w:val="en-US"/>
        </w:rPr>
        <w:t>The P</w:t>
      </w:r>
      <w:r>
        <w:rPr>
          <w:rFonts w:ascii="Times New Roman" w:hAnsi="Times New Roman" w:cs="Times New Roman"/>
          <w:i/>
          <w:sz w:val="24"/>
          <w:szCs w:val="24"/>
          <w:lang w:val="en-US"/>
        </w:rPr>
        <w:t>yrenees, west and east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Londres</w:t>
      </w:r>
      <w:proofErr w:type="spellEnd"/>
      <w:r>
        <w:rPr>
          <w:rFonts w:ascii="Times New Roman" w:hAnsi="Times New Roman" w:cs="Times New Roman"/>
          <w:sz w:val="24"/>
          <w:szCs w:val="24"/>
          <w:lang w:val="en-US"/>
        </w:rPr>
        <w:t>, 1859.</w:t>
      </w:r>
    </w:p>
    <w:p w14:paraId="48034BD5" w14:textId="41810D49" w:rsidR="0026313F" w:rsidRDefault="0026313F" w:rsidP="00E61322">
      <w:pPr>
        <w:spacing w:line="360" w:lineRule="auto"/>
        <w:jc w:val="both"/>
        <w:rPr>
          <w:rFonts w:ascii="Times New Roman" w:hAnsi="Times New Roman" w:cs="Times New Roman"/>
          <w:sz w:val="24"/>
          <w:szCs w:val="24"/>
          <w:lang w:val="en-US"/>
        </w:rPr>
      </w:pPr>
    </w:p>
    <w:p w14:paraId="0EE77A5F" w14:textId="77777777" w:rsidR="0026313F" w:rsidRPr="00F004B4" w:rsidRDefault="0026313F" w:rsidP="00E61322">
      <w:pPr>
        <w:spacing w:line="360" w:lineRule="auto"/>
        <w:jc w:val="both"/>
        <w:rPr>
          <w:rFonts w:ascii="Times New Roman" w:hAnsi="Times New Roman" w:cs="Times New Roman"/>
          <w:sz w:val="24"/>
          <w:szCs w:val="24"/>
          <w:lang w:val="en-US"/>
        </w:rPr>
      </w:pPr>
    </w:p>
    <w:p w14:paraId="6F06E619" w14:textId="77777777" w:rsidR="00BC1CD8" w:rsidRPr="00F004B4" w:rsidRDefault="006A335A" w:rsidP="007B63B5">
      <w:pPr>
        <w:spacing w:line="360" w:lineRule="auto"/>
        <w:jc w:val="center"/>
        <w:rPr>
          <w:rFonts w:ascii="Times New Roman" w:hAnsi="Times New Roman" w:cs="Times New Roman"/>
          <w:sz w:val="24"/>
          <w:szCs w:val="24"/>
          <w:lang w:val="en-US"/>
        </w:rPr>
      </w:pPr>
      <w:r w:rsidRPr="00F004B4">
        <w:rPr>
          <w:rFonts w:ascii="Times New Roman" w:hAnsi="Times New Roman" w:cs="Times New Roman"/>
          <w:sz w:val="24"/>
          <w:szCs w:val="24"/>
          <w:lang w:val="en-US"/>
        </w:rPr>
        <w:t>__________________________________</w:t>
      </w:r>
    </w:p>
    <w:p w14:paraId="76B652AD" w14:textId="77777777" w:rsidR="00BC1CD8" w:rsidRPr="00F004B4" w:rsidRDefault="00BC1CD8" w:rsidP="00BC1CD8">
      <w:pPr>
        <w:spacing w:line="360" w:lineRule="auto"/>
        <w:jc w:val="both"/>
        <w:rPr>
          <w:rFonts w:ascii="Times New Roman" w:hAnsi="Times New Roman" w:cs="Times New Roman"/>
          <w:sz w:val="24"/>
          <w:szCs w:val="24"/>
          <w:lang w:val="en-US"/>
        </w:rPr>
      </w:pPr>
    </w:p>
    <w:sectPr w:rsidR="00BC1CD8" w:rsidRPr="00F004B4" w:rsidSect="000B0A8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39E8" w14:textId="77777777" w:rsidR="00DD4816" w:rsidRDefault="00DD4816" w:rsidP="00DB656B">
      <w:pPr>
        <w:spacing w:after="0" w:line="240" w:lineRule="auto"/>
      </w:pPr>
      <w:r>
        <w:separator/>
      </w:r>
    </w:p>
  </w:endnote>
  <w:endnote w:type="continuationSeparator" w:id="0">
    <w:p w14:paraId="5799A950" w14:textId="77777777" w:rsidR="00DD4816" w:rsidRDefault="00DD4816" w:rsidP="00DB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695E" w14:textId="77777777" w:rsidR="00DD4816" w:rsidRDefault="00DD4816" w:rsidP="00DB656B">
      <w:pPr>
        <w:spacing w:after="0" w:line="240" w:lineRule="auto"/>
      </w:pPr>
      <w:r>
        <w:separator/>
      </w:r>
    </w:p>
  </w:footnote>
  <w:footnote w:type="continuationSeparator" w:id="0">
    <w:p w14:paraId="4CB5A143" w14:textId="77777777" w:rsidR="00DD4816" w:rsidRDefault="00DD4816" w:rsidP="00DB656B">
      <w:pPr>
        <w:spacing w:after="0" w:line="240" w:lineRule="auto"/>
      </w:pPr>
      <w:r>
        <w:continuationSeparator/>
      </w:r>
    </w:p>
  </w:footnote>
  <w:footnote w:id="1">
    <w:p w14:paraId="7747AFEF" w14:textId="77777777" w:rsidR="007857DD" w:rsidRPr="00E8263E" w:rsidRDefault="007857DD" w:rsidP="00E8263E">
      <w:pPr>
        <w:pStyle w:val="Notedebasdepage"/>
        <w:jc w:val="both"/>
        <w:rPr>
          <w:rFonts w:ascii="Times New Roman" w:hAnsi="Times New Roman" w:cs="Times New Roman"/>
        </w:rPr>
      </w:pPr>
      <w:r w:rsidRPr="00E8263E">
        <w:rPr>
          <w:rStyle w:val="Appelnotedebasdep"/>
          <w:rFonts w:ascii="Times New Roman" w:hAnsi="Times New Roman" w:cs="Times New Roman"/>
        </w:rPr>
        <w:footnoteRef/>
      </w:r>
      <w:r w:rsidRPr="00E8263E">
        <w:rPr>
          <w:rFonts w:ascii="Times New Roman" w:hAnsi="Times New Roman" w:cs="Times New Roman"/>
        </w:rPr>
        <w:t>Une lettre de la municipalité à cette occasion</w:t>
      </w:r>
      <w:r>
        <w:rPr>
          <w:rFonts w:ascii="Times New Roman" w:hAnsi="Times New Roman" w:cs="Times New Roman"/>
        </w:rPr>
        <w:t>,</w:t>
      </w:r>
      <w:r w:rsidRPr="00E8263E">
        <w:rPr>
          <w:rFonts w:ascii="Times New Roman" w:hAnsi="Times New Roman" w:cs="Times New Roman"/>
        </w:rPr>
        <w:t xml:space="preserve"> </w:t>
      </w:r>
      <w:r>
        <w:rPr>
          <w:rFonts w:ascii="Times New Roman" w:hAnsi="Times New Roman" w:cs="Times New Roman"/>
        </w:rPr>
        <w:t xml:space="preserve">qui </w:t>
      </w:r>
      <w:r w:rsidRPr="00E8263E">
        <w:rPr>
          <w:rFonts w:ascii="Times New Roman" w:hAnsi="Times New Roman" w:cs="Times New Roman"/>
        </w:rPr>
        <w:t>vanta</w:t>
      </w:r>
      <w:r>
        <w:rPr>
          <w:rFonts w:ascii="Times New Roman" w:hAnsi="Times New Roman" w:cs="Times New Roman"/>
        </w:rPr>
        <w:t>i</w:t>
      </w:r>
      <w:r w:rsidRPr="00E8263E">
        <w:rPr>
          <w:rFonts w:ascii="Times New Roman" w:hAnsi="Times New Roman" w:cs="Times New Roman"/>
        </w:rPr>
        <w:t>t les bienfaits de la famille de la nouvelle impératrice lors de ses séjours passés</w:t>
      </w:r>
      <w:r>
        <w:rPr>
          <w:rFonts w:ascii="Times New Roman" w:hAnsi="Times New Roman" w:cs="Times New Roman"/>
        </w:rPr>
        <w:t>,</w:t>
      </w:r>
      <w:r w:rsidRPr="00E8263E">
        <w:rPr>
          <w:rFonts w:ascii="Times New Roman" w:hAnsi="Times New Roman" w:cs="Times New Roman"/>
        </w:rPr>
        <w:t xml:space="preserve"> aurait </w:t>
      </w:r>
      <w:r>
        <w:rPr>
          <w:rFonts w:ascii="Times New Roman" w:hAnsi="Times New Roman" w:cs="Times New Roman"/>
        </w:rPr>
        <w:t>engagé</w:t>
      </w:r>
      <w:r w:rsidRPr="00E8263E">
        <w:rPr>
          <w:rFonts w:ascii="Times New Roman" w:hAnsi="Times New Roman" w:cs="Times New Roman"/>
        </w:rPr>
        <w:t xml:space="preserve"> celle-ci </w:t>
      </w:r>
      <w:r>
        <w:rPr>
          <w:rFonts w:ascii="Times New Roman" w:hAnsi="Times New Roman" w:cs="Times New Roman"/>
        </w:rPr>
        <w:t>à s’y établir</w:t>
      </w:r>
      <w:r w:rsidRPr="00E8263E">
        <w:rPr>
          <w:rFonts w:ascii="Times New Roman" w:hAnsi="Times New Roman" w:cs="Times New Roman"/>
        </w:rPr>
        <w:t xml:space="preserve"> (Gibert, 2014, p. 21).</w:t>
      </w:r>
    </w:p>
  </w:footnote>
  <w:footnote w:id="2">
    <w:p w14:paraId="143563E1" w14:textId="77777777" w:rsidR="007857DD" w:rsidRPr="001E02C0" w:rsidRDefault="007857DD" w:rsidP="001E02C0">
      <w:pPr>
        <w:pStyle w:val="Notedebasdepage"/>
        <w:jc w:val="both"/>
        <w:rPr>
          <w:rFonts w:ascii="Times New Roman" w:hAnsi="Times New Roman" w:cs="Times New Roman"/>
        </w:rPr>
      </w:pPr>
      <w:r w:rsidRPr="001E02C0">
        <w:rPr>
          <w:rStyle w:val="Appelnotedebasdep"/>
          <w:rFonts w:ascii="Times New Roman" w:hAnsi="Times New Roman" w:cs="Times New Roman"/>
        </w:rPr>
        <w:footnoteRef/>
      </w:r>
      <w:r w:rsidRPr="001E02C0">
        <w:rPr>
          <w:rFonts w:ascii="Times New Roman" w:hAnsi="Times New Roman" w:cs="Times New Roman"/>
        </w:rPr>
        <w:t xml:space="preserve">Etienne Ardouin </w:t>
      </w:r>
      <w:r>
        <w:rPr>
          <w:rFonts w:ascii="Times New Roman" w:hAnsi="Times New Roman" w:cs="Times New Roman"/>
        </w:rPr>
        <w:t>assure</w:t>
      </w:r>
      <w:r w:rsidRPr="001E02C0">
        <w:rPr>
          <w:rFonts w:ascii="Times New Roman" w:hAnsi="Times New Roman" w:cs="Times New Roman"/>
        </w:rPr>
        <w:t xml:space="preserve"> que la comtesse de Montijo se rendait à Biarritz à chaque sais</w:t>
      </w:r>
      <w:r>
        <w:rPr>
          <w:rFonts w:ascii="Times New Roman" w:hAnsi="Times New Roman" w:cs="Times New Roman"/>
        </w:rPr>
        <w:t>on avec sa fille, comtesse de Te</w:t>
      </w:r>
      <w:r w:rsidRPr="001E02C0">
        <w:rPr>
          <w:rFonts w:ascii="Times New Roman" w:hAnsi="Times New Roman" w:cs="Times New Roman"/>
        </w:rPr>
        <w:t>ba, depuis 1838 (s.d. [1869], p. 6).</w:t>
      </w:r>
      <w:r>
        <w:rPr>
          <w:rFonts w:ascii="Times New Roman" w:hAnsi="Times New Roman" w:cs="Times New Roman"/>
        </w:rPr>
        <w:t xml:space="preserve"> Elles logeaient à l’hôtel des Princes.</w:t>
      </w:r>
    </w:p>
  </w:footnote>
  <w:footnote w:id="3">
    <w:p w14:paraId="5F45728C" w14:textId="77777777" w:rsidR="007857DD" w:rsidRPr="00637E68" w:rsidRDefault="007857DD" w:rsidP="00901DF8">
      <w:pPr>
        <w:pStyle w:val="Notedebasdepage"/>
        <w:jc w:val="both"/>
        <w:rPr>
          <w:rFonts w:ascii="Times New Roman" w:hAnsi="Times New Roman" w:cs="Times New Roman"/>
        </w:rPr>
      </w:pPr>
      <w:r w:rsidRPr="00901DF8">
        <w:rPr>
          <w:rStyle w:val="Appelnotedebasdep"/>
          <w:rFonts w:ascii="Times New Roman" w:hAnsi="Times New Roman" w:cs="Times New Roman"/>
        </w:rPr>
        <w:footnoteRef/>
      </w:r>
      <w:r>
        <w:rPr>
          <w:rFonts w:ascii="Times New Roman" w:hAnsi="Times New Roman" w:cs="Times New Roman"/>
        </w:rPr>
        <w:t xml:space="preserve">Elle s’y serait baignée. Sa présence est indiquée en majuscules dans l’introduction de l’ouvrage d’Hardouin (p.5). </w:t>
      </w:r>
      <w:r w:rsidRPr="00901DF8">
        <w:rPr>
          <w:rFonts w:ascii="Times New Roman" w:hAnsi="Times New Roman" w:cs="Times New Roman"/>
        </w:rPr>
        <w:t xml:space="preserve">Un séjour de la </w:t>
      </w:r>
      <w:r>
        <w:rPr>
          <w:rFonts w:ascii="Times New Roman" w:hAnsi="Times New Roman" w:cs="Times New Roman"/>
        </w:rPr>
        <w:t>r</w:t>
      </w:r>
      <w:r w:rsidRPr="00901DF8">
        <w:rPr>
          <w:rFonts w:ascii="Times New Roman" w:hAnsi="Times New Roman" w:cs="Times New Roman"/>
        </w:rPr>
        <w:t>eine Hortense dans les Pyrénées est effectivement attesté du 18 juin au 10 août 1807, à Saint-Sauveur notamment</w:t>
      </w:r>
      <w:r>
        <w:rPr>
          <w:rFonts w:ascii="Times New Roman" w:hAnsi="Times New Roman" w:cs="Times New Roman"/>
        </w:rPr>
        <w:t>,</w:t>
      </w:r>
      <w:r w:rsidRPr="00901DF8">
        <w:rPr>
          <w:rFonts w:ascii="Times New Roman" w:hAnsi="Times New Roman" w:cs="Times New Roman"/>
        </w:rPr>
        <w:t xml:space="preserve"> où Napoléon III se rendr</w:t>
      </w:r>
      <w:r>
        <w:rPr>
          <w:rFonts w:ascii="Times New Roman" w:hAnsi="Times New Roman" w:cs="Times New Roman"/>
        </w:rPr>
        <w:t xml:space="preserve">a parfois </w:t>
      </w:r>
      <w:r w:rsidRPr="00901DF8">
        <w:rPr>
          <w:rFonts w:ascii="Times New Roman" w:hAnsi="Times New Roman" w:cs="Times New Roman"/>
        </w:rPr>
        <w:t>lorsqu’il sera à Biarritz.</w:t>
      </w:r>
      <w:r>
        <w:rPr>
          <w:rFonts w:ascii="Times New Roman" w:hAnsi="Times New Roman" w:cs="Times New Roman"/>
        </w:rPr>
        <w:t xml:space="preserve"> L’abbé Lagarde, originaire de Bayonne, l’évoque sous le nom de Marie Dalbarade dans ses souvenirs de baignade, </w:t>
      </w:r>
      <w:r>
        <w:rPr>
          <w:rFonts w:ascii="Times New Roman" w:hAnsi="Times New Roman" w:cs="Times New Roman"/>
          <w:i/>
        </w:rPr>
        <w:t>Une saison d’été à Biarritz</w:t>
      </w:r>
      <w:r>
        <w:rPr>
          <w:rFonts w:ascii="Times New Roman" w:hAnsi="Times New Roman" w:cs="Times New Roman"/>
        </w:rPr>
        <w:t xml:space="preserve">, publié à Bayonne en 1859. </w:t>
      </w:r>
    </w:p>
  </w:footnote>
  <w:footnote w:id="4">
    <w:p w14:paraId="06484D77" w14:textId="77777777" w:rsidR="007857DD" w:rsidRPr="0035335C" w:rsidRDefault="007857DD">
      <w:pPr>
        <w:pStyle w:val="Notedebasdepage"/>
        <w:rPr>
          <w:rFonts w:ascii="Times New Roman" w:hAnsi="Times New Roman" w:cs="Times New Roman"/>
        </w:rPr>
      </w:pPr>
      <w:r w:rsidRPr="0035335C">
        <w:rPr>
          <w:rStyle w:val="Appelnotedebasdep"/>
          <w:rFonts w:ascii="Times New Roman" w:hAnsi="Times New Roman" w:cs="Times New Roman"/>
        </w:rPr>
        <w:footnoteRef/>
      </w:r>
      <w:r w:rsidRPr="0035335C">
        <w:rPr>
          <w:rFonts w:ascii="Times New Roman" w:hAnsi="Times New Roman" w:cs="Times New Roman"/>
        </w:rPr>
        <w:t xml:space="preserve">On ne peut comprendre les nombreuses initiatives de l’empereur dans le Sud-Ouest sans cela (cf. ch. III). </w:t>
      </w:r>
    </w:p>
  </w:footnote>
  <w:footnote w:id="5">
    <w:p w14:paraId="1ED07139" w14:textId="77777777" w:rsidR="007857DD" w:rsidRPr="009A6A0C" w:rsidRDefault="007857DD" w:rsidP="00A1262E">
      <w:pPr>
        <w:pStyle w:val="Notedebasdepage"/>
        <w:jc w:val="both"/>
        <w:rPr>
          <w:rFonts w:ascii="Times New Roman" w:hAnsi="Times New Roman" w:cs="Times New Roman"/>
        </w:rPr>
      </w:pPr>
      <w:r w:rsidRPr="009A6A0C">
        <w:rPr>
          <w:rStyle w:val="Appelnotedebasdep"/>
          <w:rFonts w:ascii="Times New Roman" w:hAnsi="Times New Roman" w:cs="Times New Roman"/>
        </w:rPr>
        <w:footnoteRef/>
      </w:r>
      <w:r w:rsidRPr="009A6A0C">
        <w:rPr>
          <w:rFonts w:ascii="Times New Roman" w:hAnsi="Times New Roman" w:cs="Times New Roman"/>
        </w:rPr>
        <w:t>Du nom du général et député bonapartiste, Jacques Delmas de Grammont (1796-1862)</w:t>
      </w:r>
      <w:r>
        <w:rPr>
          <w:rFonts w:ascii="Times New Roman" w:hAnsi="Times New Roman" w:cs="Times New Roman"/>
        </w:rPr>
        <w:t>, membre</w:t>
      </w:r>
      <w:r w:rsidRPr="009A6A0C">
        <w:rPr>
          <w:rFonts w:ascii="Times New Roman" w:hAnsi="Times New Roman" w:cs="Times New Roman"/>
        </w:rPr>
        <w:t xml:space="preserve"> de la suite du couple impérial à Biarritz. </w:t>
      </w:r>
      <w:r>
        <w:rPr>
          <w:rFonts w:ascii="Times New Roman" w:hAnsi="Times New Roman" w:cs="Times New Roman"/>
        </w:rPr>
        <w:t>Il ne doit pas être</w:t>
      </w:r>
      <w:r w:rsidRPr="009A6A0C">
        <w:rPr>
          <w:rFonts w:ascii="Times New Roman" w:hAnsi="Times New Roman" w:cs="Times New Roman"/>
        </w:rPr>
        <w:t xml:space="preserve"> confond</w:t>
      </w:r>
      <w:r>
        <w:rPr>
          <w:rFonts w:ascii="Times New Roman" w:hAnsi="Times New Roman" w:cs="Times New Roman"/>
        </w:rPr>
        <w:t>u</w:t>
      </w:r>
      <w:r w:rsidRPr="009A6A0C">
        <w:rPr>
          <w:rFonts w:ascii="Times New Roman" w:hAnsi="Times New Roman" w:cs="Times New Roman"/>
        </w:rPr>
        <w:t xml:space="preserve"> avec </w:t>
      </w:r>
      <w:r>
        <w:rPr>
          <w:rFonts w:ascii="Times New Roman" w:hAnsi="Times New Roman" w:cs="Times New Roman"/>
        </w:rPr>
        <w:t>le</w:t>
      </w:r>
      <w:r w:rsidRPr="009A6A0C">
        <w:rPr>
          <w:rFonts w:ascii="Times New Roman" w:hAnsi="Times New Roman" w:cs="Times New Roman"/>
        </w:rPr>
        <w:t xml:space="preserve"> </w:t>
      </w:r>
      <w:r>
        <w:rPr>
          <w:rFonts w:ascii="Times New Roman" w:hAnsi="Times New Roman" w:cs="Times New Roman"/>
        </w:rPr>
        <w:t xml:space="preserve">futur diplomate et </w:t>
      </w:r>
      <w:r w:rsidRPr="009A6A0C">
        <w:rPr>
          <w:rFonts w:ascii="Times New Roman" w:hAnsi="Times New Roman" w:cs="Times New Roman"/>
        </w:rPr>
        <w:t>ministre des Affaires</w:t>
      </w:r>
      <w:r>
        <w:t xml:space="preserve"> </w:t>
      </w:r>
      <w:r w:rsidRPr="009A6A0C">
        <w:rPr>
          <w:rFonts w:ascii="Times New Roman" w:hAnsi="Times New Roman" w:cs="Times New Roman"/>
        </w:rPr>
        <w:t>étrangères de Napoléon III, Antoine X Alfred-Agénor de Gramont (1819-1880), d’origine basco-</w:t>
      </w:r>
      <w:r>
        <w:rPr>
          <w:rFonts w:ascii="Times New Roman" w:hAnsi="Times New Roman" w:cs="Times New Roman"/>
        </w:rPr>
        <w:t>n</w:t>
      </w:r>
      <w:r w:rsidRPr="009A6A0C">
        <w:rPr>
          <w:rFonts w:ascii="Times New Roman" w:hAnsi="Times New Roman" w:cs="Times New Roman"/>
        </w:rPr>
        <w:t xml:space="preserve">avarraise, établi à Bidache (Pyrénées Atlantiques). </w:t>
      </w:r>
    </w:p>
  </w:footnote>
  <w:footnote w:id="6">
    <w:p w14:paraId="3D946AE1" w14:textId="77777777" w:rsidR="007857DD" w:rsidRPr="009A6A0C" w:rsidRDefault="007857DD" w:rsidP="003C43A1">
      <w:pPr>
        <w:pStyle w:val="Notedebasdepage"/>
        <w:jc w:val="both"/>
        <w:rPr>
          <w:rFonts w:ascii="Times New Roman" w:hAnsi="Times New Roman" w:cs="Times New Roman"/>
        </w:rPr>
      </w:pPr>
      <w:r w:rsidRPr="009A6A0C">
        <w:rPr>
          <w:rStyle w:val="Appelnotedebasdep"/>
          <w:rFonts w:ascii="Times New Roman" w:hAnsi="Times New Roman" w:cs="Times New Roman"/>
        </w:rPr>
        <w:footnoteRef/>
      </w:r>
      <w:r w:rsidRPr="009A6A0C">
        <w:rPr>
          <w:rFonts w:ascii="Times New Roman" w:hAnsi="Times New Roman" w:cs="Times New Roman"/>
        </w:rPr>
        <w:t>Maire de Biarritz de 1848 à 1857. Jean-Pierre Adéma (1857-1864) et de Pierre-Paul Jaulerry (1864-1881) lui succéderont sous le Second Empire.</w:t>
      </w:r>
    </w:p>
  </w:footnote>
  <w:footnote w:id="7">
    <w:p w14:paraId="01D5050C" w14:textId="77777777" w:rsidR="007857DD" w:rsidRPr="0045517C" w:rsidRDefault="007857DD" w:rsidP="0045517C">
      <w:pPr>
        <w:pStyle w:val="Notedebasdepage"/>
        <w:jc w:val="both"/>
        <w:rPr>
          <w:rFonts w:ascii="Times New Roman" w:hAnsi="Times New Roman" w:cs="Times New Roman"/>
        </w:rPr>
      </w:pPr>
      <w:r w:rsidRPr="0045517C">
        <w:rPr>
          <w:rStyle w:val="Appelnotedebasdep"/>
          <w:rFonts w:ascii="Times New Roman" w:hAnsi="Times New Roman" w:cs="Times New Roman"/>
        </w:rPr>
        <w:footnoteRef/>
      </w:r>
      <w:r w:rsidRPr="0045517C">
        <w:rPr>
          <w:rFonts w:ascii="Times New Roman" w:hAnsi="Times New Roman" w:cs="Times New Roman"/>
        </w:rPr>
        <w:t xml:space="preserve">Ce n’est qu’avec la vogue des villégiatures en bord de mer au </w:t>
      </w:r>
      <w:r>
        <w:rPr>
          <w:rFonts w:ascii="Times New Roman" w:hAnsi="Times New Roman" w:cs="Times New Roman"/>
        </w:rPr>
        <w:t xml:space="preserve">cours du </w:t>
      </w:r>
      <w:r w:rsidRPr="0045517C">
        <w:rPr>
          <w:rFonts w:ascii="Times New Roman" w:hAnsi="Times New Roman" w:cs="Times New Roman"/>
        </w:rPr>
        <w:t>XIXe siècle et au début du XXe siècle que les terres littorales prendront progressivement de la valeur. Le cas de la Corse est sans doute le plus emblématique de tous</w:t>
      </w:r>
      <w:r>
        <w:rPr>
          <w:rFonts w:ascii="Times New Roman" w:hAnsi="Times New Roman" w:cs="Times New Roman"/>
        </w:rPr>
        <w:t> : les terres littorales étaient léguées aux filles car jugées sans valeur</w:t>
      </w:r>
      <w:r w:rsidRPr="0045517C">
        <w:rPr>
          <w:rFonts w:ascii="Times New Roman" w:hAnsi="Times New Roman" w:cs="Times New Roman"/>
        </w:rPr>
        <w:t>.</w:t>
      </w:r>
    </w:p>
  </w:footnote>
  <w:footnote w:id="8">
    <w:p w14:paraId="642F3F86" w14:textId="77777777" w:rsidR="007857DD" w:rsidRPr="0045517C" w:rsidRDefault="007857DD" w:rsidP="0045517C">
      <w:pPr>
        <w:pStyle w:val="Notedebasdepage"/>
        <w:jc w:val="both"/>
        <w:rPr>
          <w:rFonts w:ascii="Times New Roman" w:hAnsi="Times New Roman" w:cs="Times New Roman"/>
        </w:rPr>
      </w:pPr>
      <w:r w:rsidRPr="0045517C">
        <w:rPr>
          <w:rStyle w:val="Appelnotedebasdep"/>
          <w:rFonts w:ascii="Times New Roman" w:hAnsi="Times New Roman" w:cs="Times New Roman"/>
        </w:rPr>
        <w:footnoteRef/>
      </w:r>
      <w:r w:rsidRPr="0045517C">
        <w:rPr>
          <w:rFonts w:ascii="Times New Roman" w:hAnsi="Times New Roman" w:cs="Times New Roman"/>
        </w:rPr>
        <w:t>Coquetterie d’artiste qui souhaitait sans doute éviter là l’éternel problème de la terminaison de son nom.</w:t>
      </w:r>
    </w:p>
  </w:footnote>
  <w:footnote w:id="9">
    <w:p w14:paraId="03A4F14B" w14:textId="77777777" w:rsidR="007857DD" w:rsidRPr="000D31E8" w:rsidRDefault="007857DD">
      <w:pPr>
        <w:pStyle w:val="Notedebasdepage"/>
        <w:rPr>
          <w:rFonts w:ascii="Times New Roman" w:hAnsi="Times New Roman" w:cs="Times New Roman"/>
        </w:rPr>
      </w:pPr>
      <w:r w:rsidRPr="000D31E8">
        <w:rPr>
          <w:rStyle w:val="Appelnotedebasdep"/>
          <w:rFonts w:ascii="Times New Roman" w:hAnsi="Times New Roman" w:cs="Times New Roman"/>
        </w:rPr>
        <w:footnoteRef/>
      </w:r>
      <w:r w:rsidRPr="000D31E8">
        <w:rPr>
          <w:rFonts w:ascii="Times New Roman" w:hAnsi="Times New Roman" w:cs="Times New Roman"/>
        </w:rPr>
        <w:t xml:space="preserve">Ardouin, s.d., p. 10. </w:t>
      </w:r>
    </w:p>
  </w:footnote>
  <w:footnote w:id="10">
    <w:p w14:paraId="69C98D28" w14:textId="77777777" w:rsidR="007857DD" w:rsidRPr="000D31E8" w:rsidRDefault="007857DD">
      <w:pPr>
        <w:pStyle w:val="Notedebasdepage"/>
        <w:rPr>
          <w:rFonts w:ascii="Times New Roman" w:hAnsi="Times New Roman" w:cs="Times New Roman"/>
        </w:rPr>
      </w:pPr>
      <w:r w:rsidRPr="000D31E8">
        <w:rPr>
          <w:rStyle w:val="Appelnotedebasdep"/>
          <w:rFonts w:ascii="Times New Roman" w:hAnsi="Times New Roman" w:cs="Times New Roman"/>
        </w:rPr>
        <w:footnoteRef/>
      </w:r>
      <w:r w:rsidRPr="000D31E8">
        <w:rPr>
          <w:rFonts w:ascii="Times New Roman" w:hAnsi="Times New Roman" w:cs="Times New Roman"/>
        </w:rPr>
        <w:t>On lui doit notamment l’Hôtel d’Angleterre, le château Boulard et l’église orthodoxe.</w:t>
      </w:r>
    </w:p>
  </w:footnote>
  <w:footnote w:id="11">
    <w:p w14:paraId="70A0CD3C" w14:textId="66862D60" w:rsidR="002D42EE" w:rsidRPr="000D31E8" w:rsidRDefault="002D42EE">
      <w:pPr>
        <w:pStyle w:val="Notedebasdepage"/>
        <w:rPr>
          <w:rFonts w:ascii="Times New Roman" w:hAnsi="Times New Roman" w:cs="Times New Roman"/>
        </w:rPr>
      </w:pPr>
      <w:r w:rsidRPr="000D31E8">
        <w:rPr>
          <w:rStyle w:val="Appelnotedebasdep"/>
          <w:rFonts w:ascii="Times New Roman" w:hAnsi="Times New Roman" w:cs="Times New Roman"/>
        </w:rPr>
        <w:footnoteRef/>
      </w:r>
      <w:r w:rsidRPr="000D31E8">
        <w:rPr>
          <w:rFonts w:ascii="Times New Roman" w:hAnsi="Times New Roman" w:cs="Times New Roman"/>
        </w:rPr>
        <w:t xml:space="preserve">Cf. Ph. Cachau, </w:t>
      </w:r>
      <w:r w:rsidRPr="000D31E8">
        <w:rPr>
          <w:rFonts w:ascii="Times New Roman" w:hAnsi="Times New Roman" w:cs="Times New Roman"/>
          <w:i/>
          <w:iCs/>
        </w:rPr>
        <w:t>Cathédrale de Bayonne. Etudes des chapelles nord</w:t>
      </w:r>
      <w:r w:rsidRPr="000D31E8">
        <w:rPr>
          <w:rFonts w:ascii="Times New Roman" w:hAnsi="Times New Roman" w:cs="Times New Roman"/>
        </w:rPr>
        <w:t xml:space="preserve">, étude DRAC Aquitaine, 2020. </w:t>
      </w:r>
    </w:p>
  </w:footnote>
  <w:footnote w:id="12">
    <w:p w14:paraId="36256928" w14:textId="03EB6A1B" w:rsidR="001B6A9B" w:rsidRDefault="001B6A9B">
      <w:pPr>
        <w:pStyle w:val="Notedebasdepage"/>
      </w:pPr>
      <w:r>
        <w:rPr>
          <w:rStyle w:val="Appelnotedebasdep"/>
        </w:rPr>
        <w:footnoteRef/>
      </w:r>
      <w:r>
        <w:t xml:space="preserve">AD 64, BMS 1853-1862, n° 10 et 3 E 12 196. </w:t>
      </w:r>
    </w:p>
  </w:footnote>
  <w:footnote w:id="13">
    <w:p w14:paraId="7439193C" w14:textId="77777777" w:rsidR="007857DD" w:rsidRPr="00DF15C5" w:rsidRDefault="007857DD">
      <w:pPr>
        <w:pStyle w:val="Notedebasdepage"/>
        <w:rPr>
          <w:rFonts w:ascii="Times New Roman" w:hAnsi="Times New Roman" w:cs="Times New Roman"/>
        </w:rPr>
      </w:pPr>
      <w:r w:rsidRPr="00DF15C5">
        <w:rPr>
          <w:rStyle w:val="Appelnotedebasdep"/>
          <w:rFonts w:ascii="Times New Roman" w:hAnsi="Times New Roman" w:cs="Times New Roman"/>
        </w:rPr>
        <w:footnoteRef/>
      </w:r>
      <w:r w:rsidRPr="00DF15C5">
        <w:rPr>
          <w:rFonts w:ascii="Times New Roman" w:hAnsi="Times New Roman" w:cs="Times New Roman"/>
        </w:rPr>
        <w:t>Ancêtre du médecin du prince impérial, Ernest Barthez.</w:t>
      </w:r>
    </w:p>
  </w:footnote>
  <w:footnote w:id="14">
    <w:p w14:paraId="4D8A0D9B" w14:textId="77777777" w:rsidR="007857DD" w:rsidRPr="009A6A0C" w:rsidRDefault="007857DD">
      <w:pPr>
        <w:pStyle w:val="Notedebasdepage"/>
        <w:rPr>
          <w:rFonts w:ascii="Times New Roman" w:hAnsi="Times New Roman" w:cs="Times New Roman"/>
        </w:rPr>
      </w:pPr>
      <w:r w:rsidRPr="009A6A0C">
        <w:rPr>
          <w:rStyle w:val="Appelnotedebasdep"/>
          <w:rFonts w:ascii="Times New Roman" w:hAnsi="Times New Roman" w:cs="Times New Roman"/>
        </w:rPr>
        <w:footnoteRef/>
      </w:r>
      <w:r>
        <w:rPr>
          <w:rFonts w:ascii="Times New Roman" w:hAnsi="Times New Roman" w:cs="Times New Roman"/>
        </w:rPr>
        <w:t xml:space="preserve">Voir </w:t>
      </w:r>
      <w:r w:rsidRPr="009A6A0C">
        <w:rPr>
          <w:rFonts w:ascii="Times New Roman" w:hAnsi="Times New Roman" w:cs="Times New Roman"/>
        </w:rPr>
        <w:t>chapitre V.</w:t>
      </w:r>
    </w:p>
  </w:footnote>
  <w:footnote w:id="15">
    <w:p w14:paraId="4438C20F" w14:textId="77777777" w:rsidR="007857DD" w:rsidRPr="00DB1474" w:rsidRDefault="007857DD" w:rsidP="00163533">
      <w:pPr>
        <w:pStyle w:val="Notedebasdepage"/>
        <w:jc w:val="both"/>
        <w:rPr>
          <w:rFonts w:ascii="Times New Roman" w:hAnsi="Times New Roman" w:cs="Times New Roman"/>
        </w:rPr>
      </w:pPr>
      <w:r>
        <w:rPr>
          <w:rStyle w:val="Appelnotedebasdep"/>
        </w:rPr>
        <w:footnoteRef/>
      </w:r>
      <w:r>
        <w:rPr>
          <w:rFonts w:ascii="Times New Roman" w:hAnsi="Times New Roman" w:cs="Times New Roman"/>
        </w:rPr>
        <w:t>Voir chapitre V. Charles-Auguste Questel utilisera également des couvertures en zinc sur les palais de Versailles et de Trianon tant pour remédier durablement aux infiltrations que par souci d’économie.</w:t>
      </w:r>
    </w:p>
  </w:footnote>
  <w:footnote w:id="16">
    <w:p w14:paraId="50798F9E" w14:textId="77777777" w:rsidR="007857DD" w:rsidRPr="008759BC" w:rsidRDefault="007857DD">
      <w:pPr>
        <w:pStyle w:val="Notedebasdepage"/>
        <w:rPr>
          <w:rFonts w:ascii="Times New Roman" w:hAnsi="Times New Roman" w:cs="Times New Roman"/>
        </w:rPr>
      </w:pPr>
      <w:r w:rsidRPr="008759BC">
        <w:rPr>
          <w:rStyle w:val="Appelnotedebasdep"/>
          <w:rFonts w:ascii="Times New Roman" w:hAnsi="Times New Roman" w:cs="Times New Roman"/>
        </w:rPr>
        <w:footnoteRef/>
      </w:r>
      <w:r w:rsidRPr="008759BC">
        <w:rPr>
          <w:rFonts w:ascii="Times New Roman" w:hAnsi="Times New Roman" w:cs="Times New Roman"/>
        </w:rPr>
        <w:t xml:space="preserve"> Le gros œuvre du palais parisien était achevé</w:t>
      </w:r>
      <w:r>
        <w:rPr>
          <w:rFonts w:ascii="Times New Roman" w:hAnsi="Times New Roman" w:cs="Times New Roman"/>
        </w:rPr>
        <w:t xml:space="preserve"> à cette date</w:t>
      </w:r>
      <w:r w:rsidRPr="008759BC">
        <w:rPr>
          <w:rFonts w:ascii="Times New Roman" w:hAnsi="Times New Roman" w:cs="Times New Roman"/>
        </w:rPr>
        <w:t>.</w:t>
      </w:r>
    </w:p>
  </w:footnote>
  <w:footnote w:id="17">
    <w:p w14:paraId="628775E4" w14:textId="77777777" w:rsidR="007857DD" w:rsidRPr="008759BC" w:rsidRDefault="007857DD">
      <w:pPr>
        <w:pStyle w:val="Notedebasdepage"/>
        <w:rPr>
          <w:rFonts w:ascii="Times New Roman" w:hAnsi="Times New Roman" w:cs="Times New Roman"/>
        </w:rPr>
      </w:pPr>
      <w:r w:rsidRPr="008759BC">
        <w:rPr>
          <w:rStyle w:val="Appelnotedebasdep"/>
          <w:rFonts w:ascii="Times New Roman" w:hAnsi="Times New Roman" w:cs="Times New Roman"/>
        </w:rPr>
        <w:footnoteRef/>
      </w:r>
      <w:r w:rsidRPr="008759BC">
        <w:rPr>
          <w:rFonts w:ascii="Times New Roman" w:hAnsi="Times New Roman" w:cs="Times New Roman"/>
        </w:rPr>
        <w:t xml:space="preserve"> </w:t>
      </w:r>
      <w:r w:rsidRPr="008759BC">
        <w:rPr>
          <w:rFonts w:ascii="Times New Roman" w:hAnsi="Times New Roman" w:cs="Times New Roman"/>
          <w:i/>
        </w:rPr>
        <w:t>Le Constitutionnel</w:t>
      </w:r>
      <w:r w:rsidRPr="008759BC">
        <w:rPr>
          <w:rFonts w:ascii="Times New Roman" w:hAnsi="Times New Roman" w:cs="Times New Roman"/>
        </w:rPr>
        <w:t>, 23 décembre 1854.</w:t>
      </w:r>
    </w:p>
  </w:footnote>
  <w:footnote w:id="18">
    <w:p w14:paraId="01C28F56" w14:textId="77777777" w:rsidR="007857DD" w:rsidRPr="00C8773D" w:rsidRDefault="007857DD" w:rsidP="00C8773D">
      <w:pPr>
        <w:pStyle w:val="rubriqueficheexpression"/>
        <w:jc w:val="both"/>
        <w:rPr>
          <w:sz w:val="20"/>
          <w:szCs w:val="20"/>
        </w:rPr>
      </w:pPr>
      <w:r w:rsidRPr="00C8773D">
        <w:rPr>
          <w:rStyle w:val="Appelnotedebasdep"/>
          <w:sz w:val="20"/>
          <w:szCs w:val="20"/>
        </w:rPr>
        <w:footnoteRef/>
      </w:r>
      <w:r w:rsidRPr="00C8773D">
        <w:rPr>
          <w:sz w:val="20"/>
          <w:szCs w:val="20"/>
        </w:rPr>
        <w:t xml:space="preserve">Le </w:t>
      </w:r>
      <w:r>
        <w:rPr>
          <w:sz w:val="20"/>
          <w:szCs w:val="20"/>
        </w:rPr>
        <w:t xml:space="preserve">bois du Nord </w:t>
      </w:r>
      <w:r w:rsidRPr="00C8773D">
        <w:rPr>
          <w:sz w:val="20"/>
          <w:szCs w:val="20"/>
        </w:rPr>
        <w:t xml:space="preserve">désigne une filière d'exportation du bois, comprenant tous les pays de l'hémisphère nord : l'Amérique du Nord, </w:t>
      </w:r>
      <w:r>
        <w:rPr>
          <w:sz w:val="20"/>
          <w:szCs w:val="20"/>
        </w:rPr>
        <w:t>dont</w:t>
      </w:r>
      <w:r w:rsidRPr="00C8773D">
        <w:rPr>
          <w:sz w:val="20"/>
          <w:szCs w:val="20"/>
        </w:rPr>
        <w:t xml:space="preserve"> le Canada, mais aussi les pays d'Europe, de la France à l'Allemagne, la Suède ou la Finlande. Il s'agit le plus souvent d</w:t>
      </w:r>
      <w:r>
        <w:rPr>
          <w:sz w:val="20"/>
          <w:szCs w:val="20"/>
        </w:rPr>
        <w:t>e</w:t>
      </w:r>
      <w:r w:rsidRPr="00C8773D">
        <w:rPr>
          <w:sz w:val="20"/>
          <w:szCs w:val="20"/>
        </w:rPr>
        <w:t xml:space="preserve"> résineu</w:t>
      </w:r>
      <w:r>
        <w:rPr>
          <w:sz w:val="20"/>
          <w:szCs w:val="20"/>
        </w:rPr>
        <w:t>x</w:t>
      </w:r>
      <w:r w:rsidRPr="00C8773D">
        <w:rPr>
          <w:sz w:val="20"/>
          <w:szCs w:val="20"/>
        </w:rPr>
        <w:t>.</w:t>
      </w:r>
    </w:p>
    <w:p w14:paraId="2001921D" w14:textId="77777777" w:rsidR="007857DD" w:rsidRDefault="007857DD">
      <w:pPr>
        <w:pStyle w:val="Notedebasdepage"/>
      </w:pPr>
    </w:p>
  </w:footnote>
  <w:footnote w:id="19">
    <w:p w14:paraId="774F1B08" w14:textId="77777777" w:rsidR="007857DD" w:rsidRPr="00110E3D" w:rsidRDefault="007857DD">
      <w:pPr>
        <w:pStyle w:val="Notedebasdepage"/>
        <w:rPr>
          <w:rFonts w:ascii="Times New Roman" w:hAnsi="Times New Roman" w:cs="Times New Roman"/>
        </w:rPr>
      </w:pPr>
      <w:r w:rsidRPr="00110E3D">
        <w:rPr>
          <w:rStyle w:val="Appelnotedebasdep"/>
          <w:rFonts w:ascii="Times New Roman" w:hAnsi="Times New Roman" w:cs="Times New Roman"/>
        </w:rPr>
        <w:footnoteRef/>
      </w:r>
      <w:r w:rsidRPr="00110E3D">
        <w:rPr>
          <w:rFonts w:ascii="Times New Roman" w:hAnsi="Times New Roman" w:cs="Times New Roman"/>
        </w:rPr>
        <w:t xml:space="preserve"> </w:t>
      </w:r>
      <w:r>
        <w:rPr>
          <w:rFonts w:ascii="Times New Roman" w:hAnsi="Times New Roman" w:cs="Times New Roman"/>
        </w:rPr>
        <w:t>Cf.</w:t>
      </w:r>
      <w:r w:rsidRPr="00110E3D">
        <w:rPr>
          <w:rFonts w:ascii="Times New Roman" w:hAnsi="Times New Roman" w:cs="Times New Roman"/>
        </w:rPr>
        <w:t xml:space="preserve"> son essai </w:t>
      </w:r>
      <w:r w:rsidRPr="00110E3D">
        <w:rPr>
          <w:rFonts w:ascii="Times New Roman" w:hAnsi="Times New Roman" w:cs="Times New Roman"/>
          <w:i/>
        </w:rPr>
        <w:t>Extinction du paupérisme</w:t>
      </w:r>
      <w:r w:rsidRPr="00110E3D">
        <w:rPr>
          <w:rFonts w:ascii="Times New Roman" w:hAnsi="Times New Roman" w:cs="Times New Roman"/>
        </w:rPr>
        <w:t xml:space="preserve"> publié à Paris en 1844.</w:t>
      </w:r>
    </w:p>
  </w:footnote>
  <w:footnote w:id="20">
    <w:p w14:paraId="30CCF11A" w14:textId="77777777" w:rsidR="007857DD" w:rsidRPr="00B6695D" w:rsidRDefault="007857DD">
      <w:pPr>
        <w:pStyle w:val="Notedebasdepage"/>
        <w:rPr>
          <w:rFonts w:ascii="Times New Roman" w:hAnsi="Times New Roman" w:cs="Times New Roman"/>
        </w:rPr>
      </w:pPr>
      <w:r w:rsidRPr="00B6695D">
        <w:rPr>
          <w:rStyle w:val="Appelnotedebasdep"/>
          <w:rFonts w:ascii="Times New Roman" w:hAnsi="Times New Roman" w:cs="Times New Roman"/>
        </w:rPr>
        <w:footnoteRef/>
      </w:r>
      <w:r w:rsidRPr="00B6695D">
        <w:rPr>
          <w:rFonts w:ascii="Times New Roman" w:hAnsi="Times New Roman" w:cs="Times New Roman"/>
        </w:rPr>
        <w:t xml:space="preserve"> Cf. ch. III.</w:t>
      </w:r>
    </w:p>
  </w:footnote>
  <w:footnote w:id="21">
    <w:p w14:paraId="414A3B33" w14:textId="77777777" w:rsidR="007857DD" w:rsidRPr="007A403F" w:rsidRDefault="007857DD">
      <w:pPr>
        <w:pStyle w:val="Notedebasdepage"/>
        <w:rPr>
          <w:rFonts w:ascii="Times New Roman" w:hAnsi="Times New Roman" w:cs="Times New Roman"/>
        </w:rPr>
      </w:pPr>
      <w:r w:rsidRPr="007A403F">
        <w:rPr>
          <w:rStyle w:val="Appelnotedebasdep"/>
          <w:rFonts w:ascii="Times New Roman" w:hAnsi="Times New Roman" w:cs="Times New Roman"/>
        </w:rPr>
        <w:footnoteRef/>
      </w:r>
      <w:r w:rsidRPr="007A403F">
        <w:rPr>
          <w:rFonts w:ascii="Times New Roman" w:hAnsi="Times New Roman" w:cs="Times New Roman"/>
        </w:rPr>
        <w:t>Ardouin, s.d., p. 9-10, 14 et 17.</w:t>
      </w:r>
    </w:p>
  </w:footnote>
  <w:footnote w:id="22">
    <w:p w14:paraId="57CDFBAD" w14:textId="77777777" w:rsidR="007857DD" w:rsidRPr="007A403F" w:rsidRDefault="007857DD" w:rsidP="00164B8F">
      <w:pPr>
        <w:pStyle w:val="Notedebasdepage"/>
        <w:rPr>
          <w:rFonts w:ascii="Times New Roman" w:hAnsi="Times New Roman" w:cs="Times New Roman"/>
        </w:rPr>
      </w:pPr>
      <w:r w:rsidRPr="007A403F">
        <w:rPr>
          <w:rStyle w:val="Appelnotedebasdep"/>
          <w:rFonts w:ascii="Times New Roman" w:hAnsi="Times New Roman" w:cs="Times New Roman"/>
        </w:rPr>
        <w:footnoteRef/>
      </w:r>
      <w:r w:rsidRPr="007A403F">
        <w:rPr>
          <w:rFonts w:ascii="Times New Roman" w:hAnsi="Times New Roman" w:cs="Times New Roman"/>
        </w:rPr>
        <w:t xml:space="preserve"> </w:t>
      </w:r>
      <w:r w:rsidRPr="007A403F">
        <w:rPr>
          <w:rFonts w:ascii="Times New Roman" w:hAnsi="Times New Roman" w:cs="Times New Roman"/>
          <w:i/>
        </w:rPr>
        <w:t xml:space="preserve">Le Constitutionnel, </w:t>
      </w:r>
      <w:r w:rsidRPr="007A403F">
        <w:rPr>
          <w:rFonts w:ascii="Times New Roman" w:hAnsi="Times New Roman" w:cs="Times New Roman"/>
        </w:rPr>
        <w:t>23 décembre 1854.</w:t>
      </w:r>
    </w:p>
  </w:footnote>
  <w:footnote w:id="23">
    <w:p w14:paraId="143D081F" w14:textId="77777777" w:rsidR="007857DD" w:rsidRPr="007A403F" w:rsidRDefault="007857DD">
      <w:pPr>
        <w:pStyle w:val="Notedebasdepage"/>
        <w:rPr>
          <w:rFonts w:ascii="Times New Roman" w:hAnsi="Times New Roman" w:cs="Times New Roman"/>
        </w:rPr>
      </w:pPr>
      <w:r w:rsidRPr="007A403F">
        <w:rPr>
          <w:rStyle w:val="Appelnotedebasdep"/>
          <w:rFonts w:ascii="Times New Roman" w:hAnsi="Times New Roman" w:cs="Times New Roman"/>
        </w:rPr>
        <w:footnoteRef/>
      </w:r>
      <w:r w:rsidRPr="007A403F">
        <w:rPr>
          <w:rFonts w:ascii="Times New Roman" w:hAnsi="Times New Roman" w:cs="Times New Roman"/>
          <w:i/>
        </w:rPr>
        <w:t>Id</w:t>
      </w:r>
      <w:r w:rsidRPr="007A403F">
        <w:rPr>
          <w:rFonts w:ascii="Times New Roman" w:hAnsi="Times New Roman" w:cs="Times New Roman"/>
        </w:rPr>
        <w:t>., p. 15-16.</w:t>
      </w:r>
    </w:p>
  </w:footnote>
  <w:footnote w:id="24">
    <w:p w14:paraId="046D52CD" w14:textId="77777777" w:rsidR="007857DD" w:rsidRPr="0060488D" w:rsidRDefault="007857DD" w:rsidP="00574A5B">
      <w:pPr>
        <w:pStyle w:val="Notedebasdepage"/>
        <w:rPr>
          <w:rFonts w:ascii="Times New Roman" w:hAnsi="Times New Roman" w:cs="Times New Roman"/>
        </w:rPr>
      </w:pPr>
      <w:r w:rsidRPr="0060488D">
        <w:rPr>
          <w:rStyle w:val="Appelnotedebasdep"/>
          <w:rFonts w:ascii="Times New Roman" w:hAnsi="Times New Roman" w:cs="Times New Roman"/>
        </w:rPr>
        <w:footnoteRef/>
      </w:r>
      <w:r w:rsidRPr="0060488D">
        <w:rPr>
          <w:rFonts w:ascii="Times New Roman" w:hAnsi="Times New Roman" w:cs="Times New Roman"/>
        </w:rPr>
        <w:t>Barthez, 1913, p. 74 (lettre du 5-12 septembre 1856).</w:t>
      </w:r>
    </w:p>
  </w:footnote>
  <w:footnote w:id="25">
    <w:p w14:paraId="710E2529" w14:textId="77777777" w:rsidR="007857DD" w:rsidRPr="00E5164C" w:rsidRDefault="007857DD" w:rsidP="00E5164C">
      <w:pPr>
        <w:pStyle w:val="Notedebasdepage"/>
        <w:jc w:val="both"/>
        <w:rPr>
          <w:rFonts w:ascii="Times New Roman" w:hAnsi="Times New Roman" w:cs="Times New Roman"/>
        </w:rPr>
      </w:pPr>
      <w:r w:rsidRPr="00E5164C">
        <w:rPr>
          <w:rStyle w:val="Appelnotedebasdep"/>
          <w:rFonts w:ascii="Times New Roman" w:hAnsi="Times New Roman" w:cs="Times New Roman"/>
        </w:rPr>
        <w:footnoteRef/>
      </w:r>
      <w:r w:rsidRPr="00E5164C">
        <w:rPr>
          <w:rFonts w:ascii="Times New Roman" w:hAnsi="Times New Roman" w:cs="Times New Roman"/>
        </w:rPr>
        <w:t xml:space="preserve">La restauration </w:t>
      </w:r>
      <w:r>
        <w:rPr>
          <w:rFonts w:ascii="Times New Roman" w:hAnsi="Times New Roman" w:cs="Times New Roman"/>
        </w:rPr>
        <w:t xml:space="preserve">intérieure </w:t>
      </w:r>
      <w:r w:rsidRPr="00E5164C">
        <w:rPr>
          <w:rFonts w:ascii="Times New Roman" w:hAnsi="Times New Roman" w:cs="Times New Roman"/>
        </w:rPr>
        <w:t xml:space="preserve">de la maison de la reine </w:t>
      </w:r>
      <w:r>
        <w:rPr>
          <w:rFonts w:ascii="Times New Roman" w:hAnsi="Times New Roman" w:cs="Times New Roman"/>
        </w:rPr>
        <w:t xml:space="preserve">a été menée à bien </w:t>
      </w:r>
      <w:r w:rsidRPr="00E5164C">
        <w:rPr>
          <w:rFonts w:ascii="Times New Roman" w:hAnsi="Times New Roman" w:cs="Times New Roman"/>
        </w:rPr>
        <w:t>dans les années 2010</w:t>
      </w:r>
      <w:r>
        <w:rPr>
          <w:rFonts w:ascii="Times New Roman" w:hAnsi="Times New Roman" w:cs="Times New Roman"/>
        </w:rPr>
        <w:t xml:space="preserve">, </w:t>
      </w:r>
      <w:r w:rsidRPr="00E5164C">
        <w:rPr>
          <w:rFonts w:ascii="Times New Roman" w:hAnsi="Times New Roman" w:cs="Times New Roman"/>
        </w:rPr>
        <w:t xml:space="preserve">dans le style Empire </w:t>
      </w:r>
      <w:r>
        <w:rPr>
          <w:rFonts w:ascii="Times New Roman" w:hAnsi="Times New Roman" w:cs="Times New Roman"/>
        </w:rPr>
        <w:t>précisément</w:t>
      </w:r>
      <w:r w:rsidRPr="00E5164C">
        <w:rPr>
          <w:rFonts w:ascii="Times New Roman" w:hAnsi="Times New Roman" w:cs="Times New Roman"/>
        </w:rPr>
        <w:t>.</w:t>
      </w:r>
    </w:p>
  </w:footnote>
  <w:footnote w:id="26">
    <w:p w14:paraId="46B499EB" w14:textId="77777777" w:rsidR="007857DD" w:rsidRPr="002D7415" w:rsidRDefault="007857DD" w:rsidP="00105C83">
      <w:pPr>
        <w:pStyle w:val="Notedebasdepage"/>
        <w:jc w:val="both"/>
        <w:rPr>
          <w:rFonts w:ascii="Times New Roman" w:hAnsi="Times New Roman" w:cs="Times New Roman"/>
        </w:rPr>
      </w:pPr>
      <w:r w:rsidRPr="002D7415">
        <w:rPr>
          <w:rStyle w:val="Appelnotedebasdep"/>
          <w:rFonts w:ascii="Times New Roman" w:hAnsi="Times New Roman" w:cs="Times New Roman"/>
        </w:rPr>
        <w:footnoteRef/>
      </w:r>
      <w:r>
        <w:rPr>
          <w:rFonts w:ascii="Times New Roman" w:hAnsi="Times New Roman" w:cs="Times New Roman"/>
        </w:rPr>
        <w:t>Ce p</w:t>
      </w:r>
      <w:r w:rsidRPr="002D7415">
        <w:rPr>
          <w:rFonts w:ascii="Times New Roman" w:hAnsi="Times New Roman" w:cs="Times New Roman"/>
        </w:rPr>
        <w:t>etit portait</w:t>
      </w:r>
      <w:r>
        <w:rPr>
          <w:rFonts w:ascii="Times New Roman" w:hAnsi="Times New Roman" w:cs="Times New Roman"/>
        </w:rPr>
        <w:t xml:space="preserve"> (92 cm x 73 cm), conservé au Métropolitan Museum à New York,</w:t>
      </w:r>
      <w:r w:rsidRPr="002D7415">
        <w:rPr>
          <w:rFonts w:ascii="Times New Roman" w:hAnsi="Times New Roman" w:cs="Times New Roman"/>
        </w:rPr>
        <w:t xml:space="preserve"> </w:t>
      </w:r>
      <w:r>
        <w:rPr>
          <w:rFonts w:ascii="Times New Roman" w:hAnsi="Times New Roman" w:cs="Times New Roman"/>
        </w:rPr>
        <w:t xml:space="preserve">se </w:t>
      </w:r>
      <w:r w:rsidRPr="002D7415">
        <w:rPr>
          <w:rFonts w:ascii="Times New Roman" w:hAnsi="Times New Roman" w:cs="Times New Roman"/>
        </w:rPr>
        <w:t>situ</w:t>
      </w:r>
      <w:r>
        <w:rPr>
          <w:rFonts w:ascii="Times New Roman" w:hAnsi="Times New Roman" w:cs="Times New Roman"/>
        </w:rPr>
        <w:t>ait, sous le Second Empire,</w:t>
      </w:r>
      <w:r w:rsidRPr="002D7415">
        <w:rPr>
          <w:rFonts w:ascii="Times New Roman" w:hAnsi="Times New Roman" w:cs="Times New Roman"/>
        </w:rPr>
        <w:t xml:space="preserve"> dans le salon des Dames de l’impératrice à Saint-Cloud</w:t>
      </w:r>
      <w:r>
        <w:rPr>
          <w:rFonts w:ascii="Times New Roman" w:hAnsi="Times New Roman" w:cs="Times New Roman"/>
        </w:rPr>
        <w:t>, dit aussi Salon vert</w:t>
      </w:r>
      <w:r w:rsidRPr="002D7415">
        <w:rPr>
          <w:rFonts w:ascii="Times New Roman" w:hAnsi="Times New Roman" w:cs="Times New Roman"/>
        </w:rPr>
        <w:t xml:space="preserve">. </w:t>
      </w:r>
      <w:r>
        <w:rPr>
          <w:rFonts w:ascii="Times New Roman" w:hAnsi="Times New Roman" w:cs="Times New Roman"/>
        </w:rPr>
        <w:t xml:space="preserve">Son </w:t>
      </w:r>
      <w:r w:rsidRPr="002D7415">
        <w:rPr>
          <w:rFonts w:ascii="Times New Roman" w:hAnsi="Times New Roman" w:cs="Times New Roman"/>
        </w:rPr>
        <w:t>exécution ne se comprend qu’à l’aune de la réalisation du domaine de Biarritz</w:t>
      </w:r>
      <w:r>
        <w:rPr>
          <w:rFonts w:ascii="Times New Roman" w:hAnsi="Times New Roman" w:cs="Times New Roman"/>
        </w:rPr>
        <w:t xml:space="preserve"> cette année-là</w:t>
      </w:r>
      <w:r w:rsidRPr="002D7415">
        <w:rPr>
          <w:rFonts w:ascii="Times New Roman" w:hAnsi="Times New Roman" w:cs="Times New Roman"/>
        </w:rPr>
        <w:t>.</w:t>
      </w:r>
    </w:p>
  </w:footnote>
  <w:footnote w:id="27">
    <w:p w14:paraId="1981A850" w14:textId="77777777" w:rsidR="007857DD" w:rsidRPr="00A438F9" w:rsidRDefault="007857DD" w:rsidP="00A17C91">
      <w:pPr>
        <w:pStyle w:val="Notedebasdepage"/>
        <w:jc w:val="both"/>
        <w:rPr>
          <w:rFonts w:ascii="Times New Roman" w:hAnsi="Times New Roman" w:cs="Times New Roman"/>
        </w:rPr>
      </w:pPr>
      <w:r w:rsidRPr="00A438F9">
        <w:rPr>
          <w:rStyle w:val="Appelnotedebasdep"/>
          <w:rFonts w:ascii="Times New Roman" w:hAnsi="Times New Roman" w:cs="Times New Roman"/>
        </w:rPr>
        <w:footnoteRef/>
      </w:r>
      <w:r w:rsidRPr="00A438F9">
        <w:rPr>
          <w:rFonts w:ascii="Times New Roman" w:hAnsi="Times New Roman" w:cs="Times New Roman"/>
        </w:rPr>
        <w:t xml:space="preserve">Barthez, 1913, </w:t>
      </w:r>
      <w:r>
        <w:rPr>
          <w:rFonts w:ascii="Times New Roman" w:hAnsi="Times New Roman" w:cs="Times New Roman"/>
        </w:rPr>
        <w:t>p. 64 (</w:t>
      </w:r>
      <w:r w:rsidRPr="00A438F9">
        <w:rPr>
          <w:rFonts w:ascii="Times New Roman" w:hAnsi="Times New Roman" w:cs="Times New Roman"/>
        </w:rPr>
        <w:t>lettre du 8 septembre 1856</w:t>
      </w:r>
      <w:r>
        <w:rPr>
          <w:rFonts w:ascii="Times New Roman" w:hAnsi="Times New Roman" w:cs="Times New Roman"/>
        </w:rPr>
        <w:t>)</w:t>
      </w:r>
      <w:r w:rsidRPr="00A438F9">
        <w:rPr>
          <w:rFonts w:ascii="Times New Roman" w:hAnsi="Times New Roman" w:cs="Times New Roman"/>
        </w:rPr>
        <w:t>.</w:t>
      </w:r>
      <w:r>
        <w:rPr>
          <w:rFonts w:ascii="Times New Roman" w:hAnsi="Times New Roman" w:cs="Times New Roman"/>
        </w:rPr>
        <w:t xml:space="preserve"> Une pinède existait déjà sur le littoral d’Anglet, étendue sous le Second Empire. Le terme est employé au masculin (le Pignada).</w:t>
      </w:r>
    </w:p>
  </w:footnote>
  <w:footnote w:id="28">
    <w:p w14:paraId="1E22B3AC" w14:textId="77777777" w:rsidR="007857DD" w:rsidRPr="002B7194" w:rsidRDefault="007857DD">
      <w:pPr>
        <w:pStyle w:val="Notedebasdepage"/>
        <w:rPr>
          <w:rFonts w:ascii="Times New Roman" w:hAnsi="Times New Roman" w:cs="Times New Roman"/>
        </w:rPr>
      </w:pPr>
      <w:r w:rsidRPr="002B7194">
        <w:rPr>
          <w:rStyle w:val="Appelnotedebasdep"/>
          <w:rFonts w:ascii="Times New Roman" w:hAnsi="Times New Roman" w:cs="Times New Roman"/>
        </w:rPr>
        <w:footnoteRef/>
      </w:r>
      <w:r w:rsidRPr="002B7194">
        <w:rPr>
          <w:rFonts w:ascii="Times New Roman" w:hAnsi="Times New Roman" w:cs="Times New Roman"/>
        </w:rPr>
        <w:t>Acquise en 1859 et non 1857 comme le prétend Ardouin (p. 42).</w:t>
      </w:r>
    </w:p>
  </w:footnote>
  <w:footnote w:id="29">
    <w:p w14:paraId="34538036" w14:textId="77777777" w:rsidR="007857DD" w:rsidRPr="00365E9F" w:rsidRDefault="007857DD" w:rsidP="00365E9F">
      <w:pPr>
        <w:pStyle w:val="Notedebasdepage"/>
        <w:jc w:val="both"/>
        <w:rPr>
          <w:rFonts w:ascii="Times New Roman" w:hAnsi="Times New Roman" w:cs="Times New Roman"/>
        </w:rPr>
      </w:pPr>
      <w:r w:rsidRPr="00365E9F">
        <w:rPr>
          <w:rStyle w:val="Appelnotedebasdep"/>
          <w:rFonts w:ascii="Times New Roman" w:hAnsi="Times New Roman" w:cs="Times New Roman"/>
        </w:rPr>
        <w:footnoteRef/>
      </w:r>
      <w:r w:rsidRPr="00365E9F">
        <w:rPr>
          <w:rFonts w:ascii="Times New Roman" w:hAnsi="Times New Roman" w:cs="Times New Roman"/>
        </w:rPr>
        <w:t>Barthez, 1913, p. 54-55 (lettre du 22 août 1856) et p. 67</w:t>
      </w:r>
      <w:r>
        <w:rPr>
          <w:rFonts w:ascii="Times New Roman" w:hAnsi="Times New Roman" w:cs="Times New Roman"/>
        </w:rPr>
        <w:t xml:space="preserve"> (lettre du 8 septembre 1856).</w:t>
      </w:r>
    </w:p>
  </w:footnote>
  <w:footnote w:id="30">
    <w:p w14:paraId="026A7056" w14:textId="77777777" w:rsidR="007857DD" w:rsidRPr="0021665A" w:rsidRDefault="007857DD">
      <w:pPr>
        <w:pStyle w:val="Notedebasdepage"/>
        <w:rPr>
          <w:rFonts w:ascii="Times New Roman" w:hAnsi="Times New Roman" w:cs="Times New Roman"/>
        </w:rPr>
      </w:pPr>
      <w:r w:rsidRPr="0021665A">
        <w:rPr>
          <w:rStyle w:val="Appelnotedebasdep"/>
          <w:rFonts w:ascii="Times New Roman" w:hAnsi="Times New Roman" w:cs="Times New Roman"/>
        </w:rPr>
        <w:footnoteRef/>
      </w:r>
      <w:r w:rsidRPr="0021665A">
        <w:rPr>
          <w:rFonts w:ascii="Times New Roman" w:hAnsi="Times New Roman" w:cs="Times New Roman"/>
        </w:rPr>
        <w:t>Barthez, 1913, p. 115-116 (lettre du 30 septembre 1856). La fin du séjour impérial approchait</w:t>
      </w:r>
      <w:r>
        <w:rPr>
          <w:rFonts w:ascii="Times New Roman" w:hAnsi="Times New Roman" w:cs="Times New Roman"/>
        </w:rPr>
        <w:t xml:space="preserve"> alors</w:t>
      </w:r>
      <w:r w:rsidRPr="0021665A">
        <w:rPr>
          <w:rFonts w:ascii="Times New Roman" w:hAnsi="Times New Roman" w:cs="Times New Roman"/>
        </w:rPr>
        <w:t>.</w:t>
      </w:r>
    </w:p>
  </w:footnote>
  <w:footnote w:id="31">
    <w:p w14:paraId="4864491E" w14:textId="77777777" w:rsidR="007857DD" w:rsidRPr="009531D0" w:rsidRDefault="007857DD" w:rsidP="009531D0">
      <w:pPr>
        <w:pStyle w:val="Notedebasdepage"/>
        <w:jc w:val="both"/>
        <w:rPr>
          <w:rFonts w:ascii="Times New Roman" w:hAnsi="Times New Roman" w:cs="Times New Roman"/>
        </w:rPr>
      </w:pPr>
      <w:r w:rsidRPr="009531D0">
        <w:rPr>
          <w:rStyle w:val="Appelnotedebasdep"/>
          <w:rFonts w:ascii="Times New Roman" w:hAnsi="Times New Roman" w:cs="Times New Roman"/>
        </w:rPr>
        <w:footnoteRef/>
      </w:r>
      <w:r w:rsidRPr="009531D0">
        <w:rPr>
          <w:rFonts w:ascii="Times New Roman" w:hAnsi="Times New Roman" w:cs="Times New Roman"/>
        </w:rPr>
        <w:t>L’industriel lyonnais, François Coignet (1814-1888) venait d’ériger à Saint-Denis, sa maison en béton pisé, coulé dans des coffrages, la première du genre en France (1853-1855)</w:t>
      </w:r>
      <w:r>
        <w:rPr>
          <w:rFonts w:ascii="Times New Roman" w:hAnsi="Times New Roman" w:cs="Times New Roman"/>
        </w:rPr>
        <w:t xml:space="preserve"> et avait créé en 1852 le béton armé.</w:t>
      </w:r>
    </w:p>
  </w:footnote>
  <w:footnote w:id="32">
    <w:p w14:paraId="4A55CE61" w14:textId="77777777" w:rsidR="007857DD" w:rsidRPr="000D799B" w:rsidRDefault="007857DD" w:rsidP="009A46EE">
      <w:pPr>
        <w:pStyle w:val="Notedebasdepage"/>
        <w:rPr>
          <w:rFonts w:ascii="Times New Roman" w:hAnsi="Times New Roman" w:cs="Times New Roman"/>
        </w:rPr>
      </w:pPr>
      <w:r>
        <w:rPr>
          <w:rStyle w:val="Appelnotedebasdep"/>
        </w:rPr>
        <w:footnoteRef/>
      </w:r>
      <w:r>
        <w:rPr>
          <w:rFonts w:ascii="Times New Roman" w:hAnsi="Times New Roman" w:cs="Times New Roman"/>
          <w:i/>
        </w:rPr>
        <w:t xml:space="preserve">Le Messager de Bayonne </w:t>
      </w:r>
      <w:r>
        <w:rPr>
          <w:rFonts w:ascii="Times New Roman" w:hAnsi="Times New Roman" w:cs="Times New Roman"/>
        </w:rPr>
        <w:t>du 3 août 1858.</w:t>
      </w:r>
    </w:p>
  </w:footnote>
  <w:footnote w:id="33">
    <w:p w14:paraId="58DB3ED8" w14:textId="77777777" w:rsidR="007857DD" w:rsidRPr="00353DDA" w:rsidRDefault="007857DD" w:rsidP="00087A89">
      <w:pPr>
        <w:pStyle w:val="Notedebasdepage"/>
        <w:jc w:val="both"/>
        <w:rPr>
          <w:rFonts w:ascii="Times New Roman" w:hAnsi="Times New Roman" w:cs="Times New Roman"/>
        </w:rPr>
      </w:pPr>
      <w:r w:rsidRPr="00353DDA">
        <w:rPr>
          <w:rStyle w:val="Appelnotedebasdep"/>
          <w:rFonts w:ascii="Times New Roman" w:hAnsi="Times New Roman" w:cs="Times New Roman"/>
        </w:rPr>
        <w:footnoteRef/>
      </w:r>
      <w:r w:rsidRPr="00353DDA">
        <w:rPr>
          <w:rFonts w:ascii="Times New Roman" w:hAnsi="Times New Roman" w:cs="Times New Roman"/>
        </w:rPr>
        <w:t xml:space="preserve">Voir ch. III. </w:t>
      </w:r>
      <w:r>
        <w:rPr>
          <w:rFonts w:ascii="Times New Roman" w:hAnsi="Times New Roman" w:cs="Times New Roman"/>
        </w:rPr>
        <w:t xml:space="preserve"> L’empereur souffrait de fybrodysplasie ossifiante progressive, dite "maladie de l’homme de pierre" dont il décédera en 1873.</w:t>
      </w:r>
    </w:p>
  </w:footnote>
  <w:footnote w:id="34">
    <w:p w14:paraId="6E06DBFA" w14:textId="77777777" w:rsidR="007857DD" w:rsidRPr="002F2C42" w:rsidRDefault="007857DD">
      <w:pPr>
        <w:pStyle w:val="Notedebasdepage"/>
        <w:rPr>
          <w:rFonts w:ascii="Times New Roman" w:hAnsi="Times New Roman" w:cs="Times New Roman"/>
        </w:rPr>
      </w:pPr>
      <w:r w:rsidRPr="002F2C42">
        <w:rPr>
          <w:rStyle w:val="Appelnotedebasdep"/>
          <w:rFonts w:ascii="Times New Roman" w:hAnsi="Times New Roman" w:cs="Times New Roman"/>
        </w:rPr>
        <w:footnoteRef/>
      </w:r>
      <w:r w:rsidRPr="002F2C42">
        <w:rPr>
          <w:rFonts w:ascii="Times New Roman" w:hAnsi="Times New Roman" w:cs="Times New Roman"/>
        </w:rPr>
        <w:t xml:space="preserve"> Voir plus loin le "code de la mode" dressé par l’impératrice pour la plage de Biarritz. </w:t>
      </w:r>
    </w:p>
  </w:footnote>
  <w:footnote w:id="35">
    <w:p w14:paraId="1831FB29" w14:textId="77777777" w:rsidR="007857DD" w:rsidRPr="00CE3DC7" w:rsidRDefault="007857DD" w:rsidP="00474FFD">
      <w:pPr>
        <w:pStyle w:val="Notedebasdepage"/>
        <w:jc w:val="both"/>
        <w:rPr>
          <w:rFonts w:ascii="Times New Roman" w:hAnsi="Times New Roman" w:cs="Times New Roman"/>
        </w:rPr>
      </w:pPr>
      <w:r w:rsidRPr="00474FFD">
        <w:rPr>
          <w:rStyle w:val="Appelnotedebasdep"/>
          <w:rFonts w:ascii="Times New Roman" w:hAnsi="Times New Roman" w:cs="Times New Roman"/>
        </w:rPr>
        <w:footnoteRef/>
      </w:r>
      <w:r w:rsidRPr="00474FFD">
        <w:rPr>
          <w:rFonts w:ascii="Times New Roman" w:hAnsi="Times New Roman" w:cs="Times New Roman"/>
        </w:rPr>
        <w:t>Demande de secours de sa veuve</w:t>
      </w:r>
      <w:r>
        <w:rPr>
          <w:rFonts w:ascii="Times New Roman" w:hAnsi="Times New Roman" w:cs="Times New Roman"/>
        </w:rPr>
        <w:t>, l’année suivante (</w:t>
      </w:r>
      <w:r w:rsidRPr="00474FFD">
        <w:rPr>
          <w:rFonts w:ascii="Times New Roman" w:hAnsi="Times New Roman" w:cs="Times New Roman"/>
        </w:rPr>
        <w:t>1856</w:t>
      </w:r>
      <w:r>
        <w:rPr>
          <w:rFonts w:ascii="Times New Roman" w:hAnsi="Times New Roman" w:cs="Times New Roman"/>
        </w:rPr>
        <w:t>),</w:t>
      </w:r>
      <w:r w:rsidRPr="00474FFD">
        <w:rPr>
          <w:rFonts w:ascii="Times New Roman" w:hAnsi="Times New Roman" w:cs="Times New Roman"/>
        </w:rPr>
        <w:t xml:space="preserve"> à la Maison de l’Empereur (Archives nationales, O</w:t>
      </w:r>
      <w:r w:rsidRPr="00474FFD">
        <w:rPr>
          <w:rFonts w:ascii="Times New Roman" w:hAnsi="Times New Roman" w:cs="Times New Roman"/>
          <w:vertAlign w:val="superscript"/>
        </w:rPr>
        <w:t>5</w:t>
      </w:r>
      <w:r w:rsidRPr="00474FFD">
        <w:rPr>
          <w:rFonts w:ascii="Times New Roman" w:hAnsi="Times New Roman" w:cs="Times New Roman"/>
        </w:rPr>
        <w:t xml:space="preserve"> 1710). La personnalité d</w:t>
      </w:r>
      <w:r>
        <w:rPr>
          <w:rFonts w:ascii="Times New Roman" w:hAnsi="Times New Roman" w:cs="Times New Roman"/>
        </w:rPr>
        <w:t>’Achille Poirot</w:t>
      </w:r>
      <w:r w:rsidRPr="00474FFD">
        <w:rPr>
          <w:rFonts w:ascii="Times New Roman" w:hAnsi="Times New Roman" w:cs="Times New Roman"/>
        </w:rPr>
        <w:t xml:space="preserve"> n’est pas clairement établie, souvent confondu</w:t>
      </w:r>
      <w:r>
        <w:rPr>
          <w:rFonts w:ascii="Times New Roman" w:hAnsi="Times New Roman" w:cs="Times New Roman"/>
        </w:rPr>
        <w:t>e</w:t>
      </w:r>
      <w:r w:rsidRPr="00474FFD">
        <w:rPr>
          <w:rFonts w:ascii="Times New Roman" w:hAnsi="Times New Roman" w:cs="Times New Roman"/>
        </w:rPr>
        <w:t xml:space="preserve"> avec</w:t>
      </w:r>
      <w:r>
        <w:rPr>
          <w:rFonts w:ascii="Times New Roman" w:hAnsi="Times New Roman" w:cs="Times New Roman"/>
        </w:rPr>
        <w:t xml:space="preserve"> celle de</w:t>
      </w:r>
      <w:r w:rsidRPr="00474FFD">
        <w:rPr>
          <w:rFonts w:ascii="Times New Roman" w:hAnsi="Times New Roman" w:cs="Times New Roman"/>
        </w:rPr>
        <w:t xml:space="preserve"> son père Pierre</w:t>
      </w:r>
      <w:r>
        <w:rPr>
          <w:rFonts w:ascii="Times New Roman" w:hAnsi="Times New Roman" w:cs="Times New Roman"/>
        </w:rPr>
        <w:t>-</w:t>
      </w:r>
      <w:r w:rsidRPr="00474FFD">
        <w:rPr>
          <w:rFonts w:ascii="Times New Roman" w:hAnsi="Times New Roman" w:cs="Times New Roman"/>
        </w:rPr>
        <w:t>Achille (1797-1849), peintre et architecte, élève à l’Ecole des Beaux-Arts.</w:t>
      </w:r>
      <w:r>
        <w:rPr>
          <w:rFonts w:ascii="Times New Roman" w:hAnsi="Times New Roman" w:cs="Times New Roman"/>
        </w:rPr>
        <w:t xml:space="preserve"> Le dossier d’Achille à l’Ecole n’apparait pas dans le </w:t>
      </w:r>
      <w:r>
        <w:rPr>
          <w:rFonts w:ascii="Times New Roman" w:hAnsi="Times New Roman" w:cs="Times New Roman"/>
          <w:i/>
        </w:rPr>
        <w:t>Dictionnaire des élèvesarchitectes à l’Ecole des Beaux-Arts (1800-1968)</w:t>
      </w:r>
      <w:r>
        <w:rPr>
          <w:rFonts w:ascii="Times New Roman" w:hAnsi="Times New Roman" w:cs="Times New Roman"/>
        </w:rPr>
        <w:t xml:space="preserve"> [en ligne en 2020].</w:t>
      </w:r>
    </w:p>
  </w:footnote>
  <w:footnote w:id="36">
    <w:p w14:paraId="507D18C1" w14:textId="77777777" w:rsidR="007857DD" w:rsidRPr="00F32CCF" w:rsidRDefault="007857DD">
      <w:pPr>
        <w:pStyle w:val="Notedebasdepage"/>
        <w:rPr>
          <w:rFonts w:ascii="Times New Roman" w:hAnsi="Times New Roman" w:cs="Times New Roman"/>
        </w:rPr>
      </w:pPr>
      <w:r w:rsidRPr="005C5CFD">
        <w:rPr>
          <w:rStyle w:val="Appelnotedebasdep"/>
          <w:rFonts w:ascii="Times New Roman" w:hAnsi="Times New Roman" w:cs="Times New Roman"/>
        </w:rPr>
        <w:footnoteRef/>
      </w:r>
      <w:r w:rsidRPr="00F32CCF">
        <w:rPr>
          <w:rFonts w:ascii="Times New Roman" w:hAnsi="Times New Roman" w:cs="Times New Roman"/>
        </w:rPr>
        <w:t>Voir plus bas.</w:t>
      </w:r>
    </w:p>
  </w:footnote>
  <w:footnote w:id="37">
    <w:p w14:paraId="6A2B7B2D" w14:textId="77777777" w:rsidR="007857DD" w:rsidRPr="00F32CCF" w:rsidRDefault="007857DD">
      <w:pPr>
        <w:pStyle w:val="Notedebasdepage"/>
        <w:rPr>
          <w:rFonts w:ascii="Times New Roman" w:hAnsi="Times New Roman" w:cs="Times New Roman"/>
        </w:rPr>
      </w:pPr>
      <w:r w:rsidRPr="009F2B66">
        <w:rPr>
          <w:rStyle w:val="Appelnotedebasdep"/>
          <w:rFonts w:ascii="Times New Roman" w:hAnsi="Times New Roman" w:cs="Times New Roman"/>
        </w:rPr>
        <w:footnoteRef/>
      </w:r>
      <w:r w:rsidRPr="00F32CCF">
        <w:rPr>
          <w:rFonts w:ascii="Times New Roman" w:hAnsi="Times New Roman" w:cs="Times New Roman"/>
        </w:rPr>
        <w:t>Ardouin, s.d., p. 43.</w:t>
      </w:r>
    </w:p>
  </w:footnote>
  <w:footnote w:id="38">
    <w:p w14:paraId="2121701A" w14:textId="77777777" w:rsidR="007857DD" w:rsidRPr="00573707" w:rsidRDefault="007857DD" w:rsidP="00893188">
      <w:pPr>
        <w:pStyle w:val="Notedebasdepage"/>
        <w:jc w:val="both"/>
        <w:rPr>
          <w:rFonts w:ascii="Times New Roman" w:hAnsi="Times New Roman" w:cs="Times New Roman"/>
        </w:rPr>
      </w:pPr>
      <w:r w:rsidRPr="00573707">
        <w:rPr>
          <w:rStyle w:val="Appelnotedebasdep"/>
          <w:rFonts w:ascii="Times New Roman" w:hAnsi="Times New Roman" w:cs="Times New Roman"/>
        </w:rPr>
        <w:footnoteRef/>
      </w:r>
      <w:r w:rsidRPr="00573707">
        <w:rPr>
          <w:rFonts w:ascii="Times New Roman" w:hAnsi="Times New Roman" w:cs="Times New Roman"/>
        </w:rPr>
        <w:t>Fabre, 2007, p. 47.</w:t>
      </w:r>
      <w:r>
        <w:rPr>
          <w:rFonts w:ascii="Times New Roman" w:hAnsi="Times New Roman" w:cs="Times New Roman"/>
        </w:rPr>
        <w:t xml:space="preserve"> Rappellons que le jardin d’acclimatation au bois de Boulogne est né sous Napoléon III (1859-1860).</w:t>
      </w:r>
    </w:p>
  </w:footnote>
  <w:footnote w:id="39">
    <w:p w14:paraId="1AD64780" w14:textId="77777777" w:rsidR="007857DD" w:rsidRPr="00607E23" w:rsidRDefault="007857DD">
      <w:pPr>
        <w:pStyle w:val="Notedebasdepage"/>
        <w:rPr>
          <w:rFonts w:ascii="Times New Roman" w:hAnsi="Times New Roman" w:cs="Times New Roman"/>
        </w:rPr>
      </w:pPr>
      <w:r w:rsidRPr="00607E23">
        <w:rPr>
          <w:rStyle w:val="Appelnotedebasdep"/>
          <w:rFonts w:ascii="Times New Roman" w:hAnsi="Times New Roman" w:cs="Times New Roman"/>
        </w:rPr>
        <w:footnoteRef/>
      </w:r>
      <w:r w:rsidRPr="00607E23">
        <w:rPr>
          <w:rFonts w:ascii="Times New Roman" w:hAnsi="Times New Roman" w:cs="Times New Roman"/>
        </w:rPr>
        <w:t>C’est en effet la seule partie du parc à ne pas figurer dans les plans conservés aux Archives nationales.</w:t>
      </w:r>
    </w:p>
  </w:footnote>
  <w:footnote w:id="40">
    <w:p w14:paraId="2981B9DD" w14:textId="77777777" w:rsidR="007857DD" w:rsidRPr="00955BCB" w:rsidRDefault="007857DD" w:rsidP="00955BCB">
      <w:pPr>
        <w:pStyle w:val="Notedebasdepage"/>
        <w:jc w:val="both"/>
        <w:rPr>
          <w:rFonts w:ascii="Times New Roman" w:hAnsi="Times New Roman" w:cs="Times New Roman"/>
        </w:rPr>
      </w:pPr>
      <w:r w:rsidRPr="00955BCB">
        <w:rPr>
          <w:rStyle w:val="Appelnotedebasdep"/>
          <w:rFonts w:ascii="Times New Roman" w:hAnsi="Times New Roman" w:cs="Times New Roman"/>
        </w:rPr>
        <w:footnoteRef/>
      </w:r>
      <w:r w:rsidRPr="00955BCB">
        <w:rPr>
          <w:rFonts w:ascii="Times New Roman" w:hAnsi="Times New Roman" w:cs="Times New Roman"/>
        </w:rPr>
        <w:t>Biarritz dispose alors d’une importante communauté britannique (voir ch. III) et l’on sait le goût de Napoléon III pour la Grande-Bretagne et sa reine Victoria.</w:t>
      </w:r>
    </w:p>
  </w:footnote>
  <w:footnote w:id="41">
    <w:p w14:paraId="70C42E3F" w14:textId="77777777" w:rsidR="007857DD" w:rsidRDefault="007857DD" w:rsidP="00955BCB">
      <w:pPr>
        <w:pStyle w:val="Notedebasdepage"/>
        <w:jc w:val="both"/>
      </w:pPr>
      <w:r w:rsidRPr="00955BCB">
        <w:rPr>
          <w:rStyle w:val="Appelnotedebasdep"/>
          <w:rFonts w:ascii="Times New Roman" w:hAnsi="Times New Roman" w:cs="Times New Roman"/>
        </w:rPr>
        <w:footnoteRef/>
      </w:r>
      <w:r w:rsidRPr="00955BCB">
        <w:rPr>
          <w:rFonts w:ascii="Times New Roman" w:hAnsi="Times New Roman" w:cs="Times New Roman"/>
        </w:rPr>
        <w:t>Créé en 1894.</w:t>
      </w:r>
    </w:p>
  </w:footnote>
  <w:footnote w:id="42">
    <w:p w14:paraId="23E103F8" w14:textId="5AA76175" w:rsidR="007857DD" w:rsidRPr="00CB60AA" w:rsidRDefault="007857DD">
      <w:pPr>
        <w:pStyle w:val="Notedebasdepage"/>
      </w:pPr>
      <w:r>
        <w:rPr>
          <w:rStyle w:val="Appelnotedebasdep"/>
        </w:rPr>
        <w:footnoteRef/>
      </w:r>
      <w:r>
        <w:rPr>
          <w:i/>
          <w:iCs/>
        </w:rPr>
        <w:t>Lettre au capitaine Butler</w:t>
      </w:r>
      <w:r>
        <w:t>, 25 novembre 1861.</w:t>
      </w:r>
    </w:p>
  </w:footnote>
  <w:footnote w:id="43">
    <w:p w14:paraId="312F145C" w14:textId="77777777" w:rsidR="007857DD" w:rsidRPr="00C46F42" w:rsidRDefault="007857DD" w:rsidP="0030286F">
      <w:pPr>
        <w:pStyle w:val="Notedebasdepage"/>
        <w:jc w:val="both"/>
        <w:rPr>
          <w:rFonts w:ascii="Times New Roman" w:hAnsi="Times New Roman" w:cs="Times New Roman"/>
        </w:rPr>
      </w:pPr>
      <w:r w:rsidRPr="00C46F42">
        <w:rPr>
          <w:rStyle w:val="Appelnotedebasdep"/>
          <w:rFonts w:ascii="Times New Roman" w:hAnsi="Times New Roman" w:cs="Times New Roman"/>
        </w:rPr>
        <w:footnoteRef/>
      </w:r>
      <w:r w:rsidRPr="00C46F42">
        <w:rPr>
          <w:rFonts w:ascii="Times New Roman" w:hAnsi="Times New Roman" w:cs="Times New Roman"/>
        </w:rPr>
        <w:t xml:space="preserve">Barthez, 1913, p. 246 (lettre du 29 septembre 1863). Il rappelle le nombre de chapelles ainsi créées par l’impératrice : deux à Biarritz, une à Solférino, </w:t>
      </w:r>
      <w:r>
        <w:rPr>
          <w:rFonts w:ascii="Times New Roman" w:hAnsi="Times New Roman" w:cs="Times New Roman"/>
        </w:rPr>
        <w:t xml:space="preserve">à </w:t>
      </w:r>
      <w:r w:rsidRPr="00C46F42">
        <w:rPr>
          <w:rFonts w:ascii="Times New Roman" w:hAnsi="Times New Roman" w:cs="Times New Roman"/>
        </w:rPr>
        <w:t xml:space="preserve">Béhobie et </w:t>
      </w:r>
      <w:r>
        <w:rPr>
          <w:rFonts w:ascii="Times New Roman" w:hAnsi="Times New Roman" w:cs="Times New Roman"/>
        </w:rPr>
        <w:t xml:space="preserve">à </w:t>
      </w:r>
      <w:r w:rsidRPr="00C46F42">
        <w:rPr>
          <w:rFonts w:ascii="Times New Roman" w:hAnsi="Times New Roman" w:cs="Times New Roman"/>
        </w:rPr>
        <w:t>Saint-Sauveur (Hautes-Pyrénées).</w:t>
      </w:r>
    </w:p>
  </w:footnote>
  <w:footnote w:id="44">
    <w:p w14:paraId="762CCF6E" w14:textId="77777777" w:rsidR="007857DD" w:rsidRPr="00F01E5C" w:rsidRDefault="007857DD">
      <w:pPr>
        <w:pStyle w:val="Notedebasdepage"/>
        <w:rPr>
          <w:rFonts w:ascii="Times New Roman" w:hAnsi="Times New Roman" w:cs="Times New Roman"/>
        </w:rPr>
      </w:pPr>
      <w:r w:rsidRPr="00F01E5C">
        <w:rPr>
          <w:rStyle w:val="Appelnotedebasdep"/>
          <w:rFonts w:ascii="Times New Roman" w:hAnsi="Times New Roman" w:cs="Times New Roman"/>
        </w:rPr>
        <w:footnoteRef/>
      </w:r>
      <w:r w:rsidRPr="00F01E5C">
        <w:rPr>
          <w:rFonts w:ascii="Times New Roman" w:hAnsi="Times New Roman" w:cs="Times New Roman"/>
        </w:rPr>
        <w:t>Famille de l’impératrice.</w:t>
      </w:r>
    </w:p>
  </w:footnote>
  <w:footnote w:id="45">
    <w:p w14:paraId="301EB023" w14:textId="77777777" w:rsidR="007857DD" w:rsidRPr="00EE7AB9" w:rsidRDefault="007857DD" w:rsidP="00EE7AB9">
      <w:pPr>
        <w:pStyle w:val="Notedebasdepage"/>
        <w:jc w:val="both"/>
        <w:rPr>
          <w:rFonts w:ascii="Times New Roman" w:hAnsi="Times New Roman" w:cs="Times New Roman"/>
        </w:rPr>
      </w:pPr>
      <w:r w:rsidRPr="00EE7AB9">
        <w:rPr>
          <w:rStyle w:val="Appelnotedebasdep"/>
          <w:rFonts w:ascii="Times New Roman" w:hAnsi="Times New Roman" w:cs="Times New Roman"/>
        </w:rPr>
        <w:footnoteRef/>
      </w:r>
      <w:r w:rsidRPr="00EE7AB9">
        <w:rPr>
          <w:rFonts w:ascii="Times New Roman" w:hAnsi="Times New Roman" w:cs="Times New Roman"/>
        </w:rPr>
        <w:t xml:space="preserve">Le goût de Napoléon III pour l’archéologie en bien connue. On lui doit </w:t>
      </w:r>
      <w:r>
        <w:rPr>
          <w:rFonts w:ascii="Times New Roman" w:hAnsi="Times New Roman" w:cs="Times New Roman"/>
        </w:rPr>
        <w:t xml:space="preserve">l’exploration du site d’Alésia en Bourgogne, </w:t>
      </w:r>
      <w:r w:rsidRPr="00EE7AB9">
        <w:rPr>
          <w:rFonts w:ascii="Times New Roman" w:hAnsi="Times New Roman" w:cs="Times New Roman"/>
        </w:rPr>
        <w:t>le musée des Antiquités nationales de Saint-Germain-en-Laye et l’acquisition de la collection Campana pour le Louvre</w:t>
      </w:r>
      <w:r>
        <w:rPr>
          <w:rFonts w:ascii="Times New Roman" w:hAnsi="Times New Roman" w:cs="Times New Roman"/>
        </w:rPr>
        <w:t xml:space="preserve"> notamment</w:t>
      </w:r>
      <w:r w:rsidRPr="00EE7AB9">
        <w:rPr>
          <w:rFonts w:ascii="Times New Roman" w:hAnsi="Times New Roman" w:cs="Times New Roman"/>
        </w:rPr>
        <w:t>.</w:t>
      </w:r>
    </w:p>
  </w:footnote>
  <w:footnote w:id="46">
    <w:p w14:paraId="24580E40" w14:textId="77777777" w:rsidR="007857DD" w:rsidRPr="00F15ACF" w:rsidRDefault="007857DD">
      <w:pPr>
        <w:pStyle w:val="Notedebasdepage"/>
        <w:rPr>
          <w:rFonts w:ascii="Times New Roman" w:hAnsi="Times New Roman" w:cs="Times New Roman"/>
        </w:rPr>
      </w:pPr>
      <w:r w:rsidRPr="00F15ACF">
        <w:rPr>
          <w:rStyle w:val="Appelnotedebasdep"/>
          <w:rFonts w:ascii="Times New Roman" w:hAnsi="Times New Roman" w:cs="Times New Roman"/>
        </w:rPr>
        <w:footnoteRef/>
      </w:r>
      <w:r w:rsidRPr="00F15ACF">
        <w:rPr>
          <w:rFonts w:ascii="Times New Roman" w:hAnsi="Times New Roman" w:cs="Times New Roman"/>
        </w:rPr>
        <w:t xml:space="preserve">Sur le détail du séjour de 1854, voir chapitre I. </w:t>
      </w:r>
    </w:p>
  </w:footnote>
  <w:footnote w:id="47">
    <w:p w14:paraId="6127776D" w14:textId="77777777" w:rsidR="007857DD" w:rsidRPr="00FF6F6E" w:rsidRDefault="007857DD" w:rsidP="00FF6F6E">
      <w:pPr>
        <w:pStyle w:val="Notedebasdepage"/>
        <w:jc w:val="both"/>
        <w:rPr>
          <w:rFonts w:ascii="Times New Roman" w:hAnsi="Times New Roman" w:cs="Times New Roman"/>
        </w:rPr>
      </w:pPr>
      <w:r w:rsidRPr="00FF6F6E">
        <w:rPr>
          <w:rStyle w:val="Appelnotedebasdep"/>
          <w:rFonts w:ascii="Times New Roman" w:hAnsi="Times New Roman" w:cs="Times New Roman"/>
        </w:rPr>
        <w:footnoteRef/>
      </w:r>
      <w:r w:rsidRPr="00FF6F6E">
        <w:rPr>
          <w:rFonts w:ascii="Times New Roman" w:hAnsi="Times New Roman" w:cs="Times New Roman"/>
        </w:rPr>
        <w:t xml:space="preserve">Dates des séjours : </w:t>
      </w:r>
      <w:r>
        <w:rPr>
          <w:rFonts w:ascii="Times New Roman" w:hAnsi="Times New Roman" w:cs="Times New Roman"/>
        </w:rPr>
        <w:t>21</w:t>
      </w:r>
      <w:r w:rsidRPr="00FF6F6E">
        <w:rPr>
          <w:rFonts w:ascii="Times New Roman" w:hAnsi="Times New Roman" w:cs="Times New Roman"/>
        </w:rPr>
        <w:t xml:space="preserve"> </w:t>
      </w:r>
      <w:r>
        <w:rPr>
          <w:rFonts w:ascii="Times New Roman" w:hAnsi="Times New Roman" w:cs="Times New Roman"/>
        </w:rPr>
        <w:t>juillet-19 septembre</w:t>
      </w:r>
      <w:r w:rsidRPr="00FF6F6E">
        <w:rPr>
          <w:rFonts w:ascii="Times New Roman" w:hAnsi="Times New Roman" w:cs="Times New Roman"/>
        </w:rPr>
        <w:t xml:space="preserve"> 1854 ; 24-27 juillet 1855 ; 17 août-26 septembre 1856 ; 22 août-29 septembre 1857 ; 19 août-27 septembre 1858 ; 18 août-10 octobre 1859 ; </w:t>
      </w:r>
      <w:r>
        <w:rPr>
          <w:rFonts w:ascii="Times New Roman" w:hAnsi="Times New Roman" w:cs="Times New Roman"/>
        </w:rPr>
        <w:t>29 août – 30 septembre 1861 ; 4 septembre-3 octobre 1862 ; 30 août-5 octobre 1863 ; 4 septembre 1865-10 octobre 1865 ; 31 août-21 octobre 1866 ; 7 septembre-16 octobre 1867 ; 12 septembre-12 octobre 1868 (Ardouin, s.d., p. 49-53).</w:t>
      </w:r>
    </w:p>
  </w:footnote>
  <w:footnote w:id="48">
    <w:p w14:paraId="421D8A0E" w14:textId="7933A908" w:rsidR="007857DD" w:rsidRPr="0084537D" w:rsidRDefault="007857DD" w:rsidP="009F73AA">
      <w:pPr>
        <w:pStyle w:val="Notedebasdepage"/>
        <w:jc w:val="both"/>
        <w:rPr>
          <w:rFonts w:ascii="Times New Roman" w:hAnsi="Times New Roman" w:cs="Times New Roman"/>
        </w:rPr>
      </w:pPr>
      <w:r w:rsidRPr="0084537D">
        <w:rPr>
          <w:rStyle w:val="Appelnotedebasdep"/>
          <w:rFonts w:ascii="Times New Roman" w:hAnsi="Times New Roman" w:cs="Times New Roman"/>
        </w:rPr>
        <w:footnoteRef/>
      </w:r>
      <w:r>
        <w:rPr>
          <w:rFonts w:ascii="Times New Roman" w:hAnsi="Times New Roman" w:cs="Times New Roman"/>
        </w:rPr>
        <w:t>Voir l’intéressante</w:t>
      </w:r>
      <w:r w:rsidRPr="0084537D">
        <w:rPr>
          <w:rFonts w:ascii="Times New Roman" w:hAnsi="Times New Roman" w:cs="Times New Roman"/>
        </w:rPr>
        <w:t xml:space="preserve"> description du train impérial par Barthez dans sa correspondance du 21 août 1856 (1913, p. </w:t>
      </w:r>
      <w:r>
        <w:rPr>
          <w:rFonts w:ascii="Times New Roman" w:hAnsi="Times New Roman" w:cs="Times New Roman"/>
        </w:rPr>
        <w:t>36-</w:t>
      </w:r>
      <w:r w:rsidRPr="0084537D">
        <w:rPr>
          <w:rFonts w:ascii="Times New Roman" w:hAnsi="Times New Roman" w:cs="Times New Roman"/>
        </w:rPr>
        <w:t>37).</w:t>
      </w:r>
    </w:p>
  </w:footnote>
  <w:footnote w:id="49">
    <w:p w14:paraId="024625CA" w14:textId="77777777" w:rsidR="007857DD" w:rsidRPr="009E451B" w:rsidRDefault="007857DD">
      <w:pPr>
        <w:pStyle w:val="Notedebasdepage"/>
        <w:rPr>
          <w:rFonts w:ascii="Times New Roman" w:hAnsi="Times New Roman" w:cs="Times New Roman"/>
        </w:rPr>
      </w:pPr>
      <w:r w:rsidRPr="009E451B">
        <w:rPr>
          <w:rStyle w:val="Appelnotedebasdep"/>
          <w:rFonts w:ascii="Times New Roman" w:hAnsi="Times New Roman" w:cs="Times New Roman"/>
        </w:rPr>
        <w:footnoteRef/>
      </w:r>
      <w:r w:rsidRPr="009E451B">
        <w:rPr>
          <w:rFonts w:ascii="Times New Roman" w:hAnsi="Times New Roman" w:cs="Times New Roman"/>
        </w:rPr>
        <w:t>Barthez relate ces déplacements entre Bayonne et Biarritz</w:t>
      </w:r>
      <w:r>
        <w:rPr>
          <w:rFonts w:ascii="Times New Roman" w:hAnsi="Times New Roman" w:cs="Times New Roman"/>
        </w:rPr>
        <w:t xml:space="preserve"> dans sa correspondance (</w:t>
      </w:r>
      <w:r w:rsidRPr="005315EB">
        <w:rPr>
          <w:rFonts w:ascii="Times New Roman" w:hAnsi="Times New Roman" w:cs="Times New Roman"/>
          <w:i/>
        </w:rPr>
        <w:t>id</w:t>
      </w:r>
      <w:r>
        <w:rPr>
          <w:rFonts w:ascii="Times New Roman" w:hAnsi="Times New Roman" w:cs="Times New Roman"/>
        </w:rPr>
        <w:t>).</w:t>
      </w:r>
    </w:p>
  </w:footnote>
  <w:footnote w:id="50">
    <w:p w14:paraId="58245CAC" w14:textId="77777777" w:rsidR="007857DD" w:rsidRPr="0008063C" w:rsidRDefault="007857DD">
      <w:pPr>
        <w:pStyle w:val="Notedebasdepage"/>
        <w:rPr>
          <w:rFonts w:ascii="Times New Roman" w:hAnsi="Times New Roman" w:cs="Times New Roman"/>
        </w:rPr>
      </w:pPr>
      <w:r w:rsidRPr="0008063C">
        <w:rPr>
          <w:rStyle w:val="Appelnotedebasdep"/>
          <w:rFonts w:ascii="Times New Roman" w:hAnsi="Times New Roman" w:cs="Times New Roman"/>
        </w:rPr>
        <w:footnoteRef/>
      </w:r>
      <w:r w:rsidRPr="0008063C">
        <w:rPr>
          <w:rFonts w:ascii="Times New Roman" w:hAnsi="Times New Roman" w:cs="Times New Roman"/>
        </w:rPr>
        <w:t>On trouve un cliché semblable lors de son exil à Chislehurst.</w:t>
      </w:r>
    </w:p>
  </w:footnote>
  <w:footnote w:id="51">
    <w:p w14:paraId="4129A1F6" w14:textId="2A63F0A2" w:rsidR="0008063C" w:rsidRPr="0008063C" w:rsidRDefault="0008063C">
      <w:pPr>
        <w:pStyle w:val="Notedebasdepage"/>
        <w:rPr>
          <w:rFonts w:ascii="Times New Roman" w:hAnsi="Times New Roman" w:cs="Times New Roman"/>
        </w:rPr>
      </w:pPr>
      <w:r w:rsidRPr="0008063C">
        <w:rPr>
          <w:rStyle w:val="Appelnotedebasdep"/>
          <w:rFonts w:ascii="Times New Roman" w:hAnsi="Times New Roman" w:cs="Times New Roman"/>
        </w:rPr>
        <w:footnoteRef/>
      </w:r>
      <w:r w:rsidRPr="0008063C">
        <w:rPr>
          <w:rFonts w:ascii="Times New Roman" w:hAnsi="Times New Roman" w:cs="Times New Roman"/>
        </w:rPr>
        <w:t xml:space="preserve"> Cf. également la notice de Laure Chabanne : https://compiegne-peintures.fr/notice/notice.php?id=416.</w:t>
      </w:r>
    </w:p>
  </w:footnote>
  <w:footnote w:id="52">
    <w:p w14:paraId="0604055C" w14:textId="57970847" w:rsidR="007857DD" w:rsidRPr="0008063C" w:rsidRDefault="007857DD">
      <w:pPr>
        <w:pStyle w:val="Notedebasdepage"/>
        <w:rPr>
          <w:rFonts w:ascii="Times New Roman" w:hAnsi="Times New Roman" w:cs="Times New Roman"/>
        </w:rPr>
      </w:pPr>
      <w:r w:rsidRPr="0008063C">
        <w:rPr>
          <w:rStyle w:val="Appelnotedebasdep"/>
          <w:rFonts w:ascii="Times New Roman" w:hAnsi="Times New Roman" w:cs="Times New Roman"/>
        </w:rPr>
        <w:footnoteRef/>
      </w:r>
      <w:r w:rsidRPr="0008063C">
        <w:rPr>
          <w:rFonts w:ascii="Times New Roman" w:hAnsi="Times New Roman" w:cs="Times New Roman"/>
          <w:i/>
        </w:rPr>
        <w:t>La Presse</w:t>
      </w:r>
      <w:r w:rsidRPr="0008063C">
        <w:rPr>
          <w:rFonts w:ascii="Times New Roman" w:hAnsi="Times New Roman" w:cs="Times New Roman"/>
        </w:rPr>
        <w:t>, 17 septembre 1868, p. 2.</w:t>
      </w:r>
    </w:p>
  </w:footnote>
  <w:footnote w:id="53">
    <w:p w14:paraId="634E60DA" w14:textId="77777777" w:rsidR="007857DD" w:rsidRPr="00BF0D87" w:rsidRDefault="007857DD" w:rsidP="00BF0D87">
      <w:pPr>
        <w:pStyle w:val="Notedebasdepage"/>
        <w:jc w:val="both"/>
        <w:rPr>
          <w:rFonts w:ascii="Times New Roman" w:hAnsi="Times New Roman" w:cs="Times New Roman"/>
        </w:rPr>
      </w:pPr>
      <w:r w:rsidRPr="0008063C">
        <w:rPr>
          <w:rStyle w:val="Appelnotedebasdep"/>
          <w:rFonts w:ascii="Times New Roman" w:hAnsi="Times New Roman" w:cs="Times New Roman"/>
        </w:rPr>
        <w:footnoteRef/>
      </w:r>
      <w:r w:rsidRPr="0008063C">
        <w:rPr>
          <w:rFonts w:ascii="Times New Roman" w:hAnsi="Times New Roman" w:cs="Times New Roman"/>
        </w:rPr>
        <w:t>Napoléon III lui confia cette année-là l’étude</w:t>
      </w:r>
      <w:r w:rsidRPr="00BF0D87">
        <w:rPr>
          <w:rFonts w:ascii="Times New Roman" w:hAnsi="Times New Roman" w:cs="Times New Roman"/>
        </w:rPr>
        <w:t xml:space="preserve"> de l’assainissement et de la mise en culture des landes de Gascogne qui donnera lieu à un rapport sénatorial présenté le 10 juin 1857. En 1859, il présentera </w:t>
      </w:r>
      <w:r>
        <w:rPr>
          <w:rFonts w:ascii="Times New Roman" w:hAnsi="Times New Roman" w:cs="Times New Roman"/>
        </w:rPr>
        <w:t xml:space="preserve">au Sénat </w:t>
      </w:r>
      <w:r w:rsidRPr="00BF0D87">
        <w:rPr>
          <w:rFonts w:ascii="Times New Roman" w:hAnsi="Times New Roman" w:cs="Times New Roman"/>
        </w:rPr>
        <w:t>un rapport sur la</w:t>
      </w:r>
      <w:r>
        <w:rPr>
          <w:rFonts w:ascii="Times New Roman" w:hAnsi="Times New Roman" w:cs="Times New Roman"/>
        </w:rPr>
        <w:t xml:space="preserve"> réglementation de la</w:t>
      </w:r>
      <w:r w:rsidRPr="00BF0D87">
        <w:rPr>
          <w:rFonts w:ascii="Times New Roman" w:hAnsi="Times New Roman" w:cs="Times New Roman"/>
        </w:rPr>
        <w:t xml:space="preserve"> pêche dans la Bidassoa</w:t>
      </w:r>
      <w:r>
        <w:rPr>
          <w:rFonts w:ascii="Times New Roman" w:hAnsi="Times New Roman" w:cs="Times New Roman"/>
        </w:rPr>
        <w:t xml:space="preserve"> entre la France et l’Espagne</w:t>
      </w:r>
      <w:r w:rsidRPr="00BF0D87">
        <w:rPr>
          <w:rFonts w:ascii="Times New Roman" w:hAnsi="Times New Roman" w:cs="Times New Roman"/>
        </w:rPr>
        <w:t>.</w:t>
      </w:r>
    </w:p>
  </w:footnote>
  <w:footnote w:id="54">
    <w:p w14:paraId="50E68182" w14:textId="58256ACD" w:rsidR="007857DD" w:rsidRPr="00540D65" w:rsidRDefault="007857DD">
      <w:pPr>
        <w:pStyle w:val="Notedebasdepage"/>
        <w:rPr>
          <w:rFonts w:ascii="Times New Roman" w:hAnsi="Times New Roman" w:cs="Times New Roman"/>
        </w:rPr>
      </w:pPr>
      <w:r w:rsidRPr="00540D65">
        <w:rPr>
          <w:rStyle w:val="Appelnotedebasdep"/>
          <w:rFonts w:ascii="Times New Roman" w:hAnsi="Times New Roman" w:cs="Times New Roman"/>
        </w:rPr>
        <w:footnoteRef/>
      </w:r>
      <w:r w:rsidRPr="00540D65">
        <w:rPr>
          <w:rFonts w:ascii="Times New Roman" w:hAnsi="Times New Roman" w:cs="Times New Roman"/>
        </w:rPr>
        <w:t>Filon, 1912, p. 28.</w:t>
      </w:r>
    </w:p>
  </w:footnote>
  <w:footnote w:id="55">
    <w:p w14:paraId="79492107" w14:textId="648E9473" w:rsidR="007857DD" w:rsidRPr="00A44022" w:rsidRDefault="007857DD">
      <w:pPr>
        <w:pStyle w:val="Notedebasdepage"/>
        <w:rPr>
          <w:rFonts w:ascii="Times New Roman" w:hAnsi="Times New Roman" w:cs="Times New Roman"/>
        </w:rPr>
      </w:pPr>
      <w:r w:rsidRPr="00A44022">
        <w:rPr>
          <w:rStyle w:val="Appelnotedebasdep"/>
          <w:rFonts w:ascii="Times New Roman" w:hAnsi="Times New Roman" w:cs="Times New Roman"/>
        </w:rPr>
        <w:footnoteRef/>
      </w:r>
      <w:r w:rsidRPr="00A44022">
        <w:rPr>
          <w:rFonts w:ascii="Times New Roman" w:hAnsi="Times New Roman" w:cs="Times New Roman"/>
        </w:rPr>
        <w:t>Mention portée sur le plan de Biarritz en 1864.</w:t>
      </w:r>
    </w:p>
  </w:footnote>
  <w:footnote w:id="56">
    <w:p w14:paraId="36032ACC" w14:textId="77777777" w:rsidR="007857DD" w:rsidRPr="00BF0D87" w:rsidRDefault="007857DD" w:rsidP="00BF0D87">
      <w:pPr>
        <w:pStyle w:val="Notedebasdepage"/>
        <w:jc w:val="both"/>
        <w:rPr>
          <w:rFonts w:ascii="Times New Roman" w:hAnsi="Times New Roman" w:cs="Times New Roman"/>
        </w:rPr>
      </w:pPr>
      <w:r w:rsidRPr="00BF0D87">
        <w:rPr>
          <w:rStyle w:val="Appelnotedebasdep"/>
          <w:rFonts w:ascii="Times New Roman" w:hAnsi="Times New Roman" w:cs="Times New Roman"/>
        </w:rPr>
        <w:footnoteRef/>
      </w:r>
      <w:r w:rsidRPr="00BF0D87">
        <w:rPr>
          <w:rFonts w:ascii="Times New Roman" w:hAnsi="Times New Roman" w:cs="Times New Roman"/>
        </w:rPr>
        <w:t>Barthez, 1913, p. 130 (lettre du 5 septembre 1857).</w:t>
      </w:r>
    </w:p>
  </w:footnote>
  <w:footnote w:id="57">
    <w:p w14:paraId="328DB465" w14:textId="2E7F209A" w:rsidR="007857DD" w:rsidRPr="008241AA" w:rsidRDefault="007857DD">
      <w:pPr>
        <w:pStyle w:val="Notedebasdepage"/>
        <w:rPr>
          <w:rFonts w:ascii="Times New Roman" w:hAnsi="Times New Roman" w:cs="Times New Roman"/>
        </w:rPr>
      </w:pPr>
      <w:r w:rsidRPr="008241AA">
        <w:rPr>
          <w:rStyle w:val="Appelnotedebasdep"/>
          <w:rFonts w:ascii="Times New Roman" w:hAnsi="Times New Roman" w:cs="Times New Roman"/>
        </w:rPr>
        <w:footnoteRef/>
      </w:r>
      <w:r w:rsidRPr="008241AA">
        <w:rPr>
          <w:rFonts w:ascii="Times New Roman" w:hAnsi="Times New Roman" w:cs="Times New Roman"/>
        </w:rPr>
        <w:t>Dusseau et Brana, 2020.</w:t>
      </w:r>
    </w:p>
  </w:footnote>
  <w:footnote w:id="58">
    <w:p w14:paraId="014E49D5" w14:textId="77777777" w:rsidR="007857DD" w:rsidRPr="00904EBB" w:rsidRDefault="007857DD">
      <w:pPr>
        <w:pStyle w:val="Notedebasdepage"/>
        <w:rPr>
          <w:rFonts w:ascii="Times New Roman" w:hAnsi="Times New Roman" w:cs="Times New Roman"/>
        </w:rPr>
      </w:pPr>
      <w:r w:rsidRPr="00904EBB">
        <w:rPr>
          <w:rStyle w:val="Appelnotedebasdep"/>
          <w:rFonts w:ascii="Times New Roman" w:hAnsi="Times New Roman" w:cs="Times New Roman"/>
        </w:rPr>
        <w:footnoteRef/>
      </w:r>
      <w:r w:rsidRPr="00904EBB">
        <w:rPr>
          <w:rFonts w:ascii="Times New Roman" w:hAnsi="Times New Roman" w:cs="Times New Roman"/>
        </w:rPr>
        <w:t>Ardouin, s.d., p. 17.</w:t>
      </w:r>
    </w:p>
  </w:footnote>
  <w:footnote w:id="59">
    <w:p w14:paraId="33731A44" w14:textId="3BCF5FB9" w:rsidR="007857DD" w:rsidRPr="007C50A1" w:rsidRDefault="007857DD">
      <w:pPr>
        <w:pStyle w:val="Notedebasdepage"/>
        <w:rPr>
          <w:rFonts w:ascii="Times New Roman" w:hAnsi="Times New Roman" w:cs="Times New Roman"/>
        </w:rPr>
      </w:pPr>
      <w:r w:rsidRPr="007C50A1">
        <w:rPr>
          <w:rStyle w:val="Appelnotedebasdep"/>
          <w:rFonts w:ascii="Times New Roman" w:hAnsi="Times New Roman" w:cs="Times New Roman"/>
        </w:rPr>
        <w:footnoteRef/>
      </w:r>
      <w:r w:rsidRPr="007C50A1">
        <w:rPr>
          <w:rFonts w:ascii="Times New Roman" w:hAnsi="Times New Roman" w:cs="Times New Roman"/>
          <w:i/>
        </w:rPr>
        <w:t>La Presse</w:t>
      </w:r>
      <w:r w:rsidRPr="007C50A1">
        <w:rPr>
          <w:rFonts w:ascii="Times New Roman" w:hAnsi="Times New Roman" w:cs="Times New Roman"/>
        </w:rPr>
        <w:t>, 17 septembre 1868, p. 2.</w:t>
      </w:r>
    </w:p>
  </w:footnote>
  <w:footnote w:id="60">
    <w:p w14:paraId="1AADFB39" w14:textId="77777777" w:rsidR="00A704B2" w:rsidRPr="00736C9D" w:rsidRDefault="00A704B2" w:rsidP="00A704B2">
      <w:pPr>
        <w:pStyle w:val="Notedebasdepage"/>
        <w:jc w:val="both"/>
        <w:rPr>
          <w:rFonts w:ascii="Times New Roman" w:hAnsi="Times New Roman" w:cs="Times New Roman"/>
        </w:rPr>
      </w:pPr>
      <w:r w:rsidRPr="00736C9D">
        <w:rPr>
          <w:rStyle w:val="Appelnotedebasdep"/>
          <w:rFonts w:ascii="Times New Roman" w:hAnsi="Times New Roman" w:cs="Times New Roman"/>
        </w:rPr>
        <w:footnoteRef/>
      </w:r>
      <w:r w:rsidRPr="00736C9D">
        <w:rPr>
          <w:rFonts w:ascii="Times New Roman" w:hAnsi="Times New Roman" w:cs="Times New Roman"/>
        </w:rPr>
        <w:t>Barthez, 1913, p. 175 (lettre du 22 se</w:t>
      </w:r>
      <w:r>
        <w:rPr>
          <w:rFonts w:ascii="Times New Roman" w:hAnsi="Times New Roman" w:cs="Times New Roman"/>
        </w:rPr>
        <w:t>p</w:t>
      </w:r>
      <w:r w:rsidRPr="00736C9D">
        <w:rPr>
          <w:rFonts w:ascii="Times New Roman" w:hAnsi="Times New Roman" w:cs="Times New Roman"/>
        </w:rPr>
        <w:t>tembre 1858) et p. 238 (lettre du 24 septembre 1863).</w:t>
      </w:r>
      <w:r>
        <w:rPr>
          <w:rFonts w:ascii="Times New Roman" w:hAnsi="Times New Roman" w:cs="Times New Roman"/>
        </w:rPr>
        <w:t xml:space="preserve"> Popularité confirmée par d’autres sources et qui se comprend aisément, s’agissant d’une région particulièrement désœuvrée avec d’importants taux d’analphabétisme.</w:t>
      </w:r>
    </w:p>
  </w:footnote>
  <w:footnote w:id="61">
    <w:p w14:paraId="61C36AC9" w14:textId="1D981D64" w:rsidR="007857DD" w:rsidRPr="00736C9D" w:rsidRDefault="007857DD">
      <w:pPr>
        <w:pStyle w:val="Notedebasdepage"/>
        <w:rPr>
          <w:rFonts w:ascii="Times New Roman" w:hAnsi="Times New Roman" w:cs="Times New Roman"/>
        </w:rPr>
      </w:pPr>
      <w:r w:rsidRPr="00736C9D">
        <w:rPr>
          <w:rStyle w:val="Appelnotedebasdep"/>
          <w:rFonts w:ascii="Times New Roman" w:hAnsi="Times New Roman" w:cs="Times New Roman"/>
        </w:rPr>
        <w:footnoteRef/>
      </w:r>
      <w:r>
        <w:rPr>
          <w:rFonts w:ascii="Times New Roman" w:hAnsi="Times New Roman" w:cs="Times New Roman"/>
          <w:i/>
        </w:rPr>
        <w:t>La Presse</w:t>
      </w:r>
      <w:r w:rsidRPr="00CB60F5">
        <w:rPr>
          <w:rFonts w:ascii="Times New Roman" w:hAnsi="Times New Roman" w:cs="Times New Roman"/>
        </w:rPr>
        <w:t>, 17 septembre 1868, p. 2.</w:t>
      </w:r>
      <w:r>
        <w:rPr>
          <w:rFonts w:ascii="Times New Roman" w:hAnsi="Times New Roman" w:cs="Times New Roman"/>
          <w:i/>
        </w:rPr>
        <w:t xml:space="preserve"> </w:t>
      </w:r>
      <w:r>
        <w:rPr>
          <w:rFonts w:ascii="Times New Roman" w:hAnsi="Times New Roman" w:cs="Times New Roman"/>
        </w:rPr>
        <w:t>V</w:t>
      </w:r>
      <w:r w:rsidRPr="00736C9D">
        <w:rPr>
          <w:rFonts w:ascii="Times New Roman" w:hAnsi="Times New Roman" w:cs="Times New Roman"/>
        </w:rPr>
        <w:t>oir également l</w:t>
      </w:r>
      <w:r>
        <w:rPr>
          <w:rFonts w:ascii="Times New Roman" w:hAnsi="Times New Roman" w:cs="Times New Roman"/>
        </w:rPr>
        <w:t>a correspondance</w:t>
      </w:r>
      <w:r w:rsidRPr="00736C9D">
        <w:rPr>
          <w:rFonts w:ascii="Times New Roman" w:hAnsi="Times New Roman" w:cs="Times New Roman"/>
        </w:rPr>
        <w:t xml:space="preserve"> du docteur Barthez.</w:t>
      </w:r>
    </w:p>
  </w:footnote>
  <w:footnote w:id="62">
    <w:p w14:paraId="20E47C52" w14:textId="77777777" w:rsidR="007857DD" w:rsidRPr="009C177A" w:rsidRDefault="007857DD">
      <w:pPr>
        <w:pStyle w:val="Notedebasdepage"/>
        <w:rPr>
          <w:rFonts w:ascii="Times New Roman" w:hAnsi="Times New Roman" w:cs="Times New Roman"/>
        </w:rPr>
      </w:pPr>
      <w:r w:rsidRPr="009C177A">
        <w:rPr>
          <w:rStyle w:val="Appelnotedebasdep"/>
          <w:rFonts w:ascii="Times New Roman" w:hAnsi="Times New Roman" w:cs="Times New Roman"/>
        </w:rPr>
        <w:footnoteRef/>
      </w:r>
      <w:r w:rsidRPr="009C177A">
        <w:rPr>
          <w:rFonts w:ascii="Times New Roman" w:hAnsi="Times New Roman" w:cs="Times New Roman"/>
        </w:rPr>
        <w:t xml:space="preserve">Barthez évoque </w:t>
      </w:r>
      <w:r>
        <w:rPr>
          <w:rFonts w:ascii="Times New Roman" w:hAnsi="Times New Roman" w:cs="Times New Roman"/>
        </w:rPr>
        <w:t>vingt-sept</w:t>
      </w:r>
      <w:r w:rsidRPr="009C177A">
        <w:rPr>
          <w:rFonts w:ascii="Times New Roman" w:hAnsi="Times New Roman" w:cs="Times New Roman"/>
        </w:rPr>
        <w:t xml:space="preserve"> personnes en septembre 1857 (1913, p. 141).</w:t>
      </w:r>
    </w:p>
  </w:footnote>
  <w:footnote w:id="63">
    <w:p w14:paraId="347F7CD5" w14:textId="77777777" w:rsidR="00E91CB2" w:rsidRPr="00EC0E37" w:rsidRDefault="00E91CB2" w:rsidP="00E91CB2">
      <w:pPr>
        <w:pStyle w:val="Notedebasdepage"/>
        <w:jc w:val="both"/>
        <w:rPr>
          <w:rFonts w:ascii="Times New Roman" w:hAnsi="Times New Roman" w:cs="Times New Roman"/>
        </w:rPr>
      </w:pPr>
      <w:r w:rsidRPr="00EC0E37">
        <w:rPr>
          <w:rStyle w:val="Appelnotedebasdep"/>
          <w:rFonts w:ascii="Times New Roman" w:hAnsi="Times New Roman" w:cs="Times New Roman"/>
        </w:rPr>
        <w:footnoteRef/>
      </w:r>
      <w:r w:rsidRPr="00EC0E37">
        <w:rPr>
          <w:rFonts w:ascii="Times New Roman" w:hAnsi="Times New Roman" w:cs="Times New Roman"/>
        </w:rPr>
        <w:t xml:space="preserve">Voir le récit du docteur Barthez, </w:t>
      </w:r>
      <w:r w:rsidRPr="00181D0C">
        <w:rPr>
          <w:rFonts w:ascii="Times New Roman" w:hAnsi="Times New Roman" w:cs="Times New Roman"/>
          <w:i/>
        </w:rPr>
        <w:t>id</w:t>
      </w:r>
      <w:r w:rsidRPr="00EC0E37">
        <w:rPr>
          <w:rFonts w:ascii="Times New Roman" w:hAnsi="Times New Roman" w:cs="Times New Roman"/>
        </w:rPr>
        <w:t>., p. 171-172 (lettre du 14 septembre 1858). Il évoque un délicieux pi</w:t>
      </w:r>
      <w:r>
        <w:rPr>
          <w:rFonts w:ascii="Times New Roman" w:hAnsi="Times New Roman" w:cs="Times New Roman"/>
        </w:rPr>
        <w:t>que</w:t>
      </w:r>
      <w:r w:rsidRPr="00EC0E37">
        <w:rPr>
          <w:rFonts w:ascii="Times New Roman" w:hAnsi="Times New Roman" w:cs="Times New Roman"/>
        </w:rPr>
        <w:t>-ni</w:t>
      </w:r>
      <w:r>
        <w:rPr>
          <w:rFonts w:ascii="Times New Roman" w:hAnsi="Times New Roman" w:cs="Times New Roman"/>
        </w:rPr>
        <w:t>que</w:t>
      </w:r>
      <w:r w:rsidRPr="00EC0E37">
        <w:rPr>
          <w:rFonts w:ascii="Times New Roman" w:hAnsi="Times New Roman" w:cs="Times New Roman"/>
        </w:rPr>
        <w:t xml:space="preserve"> sur l’herbe tel le tableau de Carl Vanloo, son ancêtre, la </w:t>
      </w:r>
      <w:r w:rsidRPr="00EC0E37">
        <w:rPr>
          <w:rFonts w:ascii="Times New Roman" w:hAnsi="Times New Roman" w:cs="Times New Roman"/>
          <w:i/>
        </w:rPr>
        <w:t>Halte de chasse</w:t>
      </w:r>
      <w:r w:rsidRPr="00EC0E37">
        <w:rPr>
          <w:rFonts w:ascii="Times New Roman" w:hAnsi="Times New Roman" w:cs="Times New Roman"/>
        </w:rPr>
        <w:t xml:space="preserve"> (Louvre, 1737). </w:t>
      </w:r>
    </w:p>
  </w:footnote>
  <w:footnote w:id="64">
    <w:p w14:paraId="7882291B" w14:textId="77777777" w:rsidR="007857DD" w:rsidRPr="00EC0E37" w:rsidRDefault="007857DD">
      <w:pPr>
        <w:pStyle w:val="Notedebasdepage"/>
        <w:rPr>
          <w:rFonts w:ascii="Times New Roman" w:hAnsi="Times New Roman" w:cs="Times New Roman"/>
        </w:rPr>
      </w:pPr>
      <w:r w:rsidRPr="00EC0E37">
        <w:rPr>
          <w:rStyle w:val="Appelnotedebasdep"/>
          <w:rFonts w:ascii="Times New Roman" w:hAnsi="Times New Roman" w:cs="Times New Roman"/>
        </w:rPr>
        <w:footnoteRef/>
      </w:r>
      <w:r w:rsidRPr="00EC0E37">
        <w:rPr>
          <w:rFonts w:ascii="Times New Roman" w:hAnsi="Times New Roman" w:cs="Times New Roman"/>
        </w:rPr>
        <w:t>Barthez, 1913, p.159-160 (lettre du 24 septembre 1857).</w:t>
      </w:r>
    </w:p>
  </w:footnote>
  <w:footnote w:id="65">
    <w:p w14:paraId="346FF06A" w14:textId="6FAC4F5B" w:rsidR="007857DD" w:rsidRPr="0042655A" w:rsidRDefault="007857DD">
      <w:pPr>
        <w:pStyle w:val="Notedebasdepage"/>
        <w:rPr>
          <w:rFonts w:ascii="Times New Roman" w:hAnsi="Times New Roman" w:cs="Times New Roman"/>
        </w:rPr>
      </w:pPr>
      <w:r w:rsidRPr="0042655A">
        <w:rPr>
          <w:rStyle w:val="Appelnotedebasdep"/>
          <w:rFonts w:ascii="Times New Roman" w:hAnsi="Times New Roman" w:cs="Times New Roman"/>
        </w:rPr>
        <w:footnoteRef/>
      </w:r>
      <w:r w:rsidRPr="0042655A">
        <w:rPr>
          <w:rFonts w:ascii="Times New Roman" w:hAnsi="Times New Roman" w:cs="Times New Roman"/>
        </w:rPr>
        <w:t>Affluent de l’Adour qui se jette à Bayonne.</w:t>
      </w:r>
    </w:p>
  </w:footnote>
  <w:footnote w:id="66">
    <w:p w14:paraId="4566D2DF" w14:textId="406D4195" w:rsidR="007857DD" w:rsidRPr="0042655A" w:rsidRDefault="007857DD">
      <w:pPr>
        <w:pStyle w:val="Notedebasdepage"/>
        <w:rPr>
          <w:rFonts w:ascii="Times New Roman" w:hAnsi="Times New Roman" w:cs="Times New Roman"/>
        </w:rPr>
      </w:pPr>
      <w:r w:rsidRPr="0042655A">
        <w:rPr>
          <w:rStyle w:val="Appelnotedebasdep"/>
          <w:rFonts w:ascii="Times New Roman" w:hAnsi="Times New Roman" w:cs="Times New Roman"/>
        </w:rPr>
        <w:footnoteRef/>
      </w:r>
      <w:r w:rsidRPr="0042655A">
        <w:rPr>
          <w:rFonts w:ascii="Times New Roman" w:hAnsi="Times New Roman" w:cs="Times New Roman"/>
          <w:i/>
        </w:rPr>
        <w:t>La Presse</w:t>
      </w:r>
      <w:r w:rsidRPr="0042655A">
        <w:rPr>
          <w:rFonts w:ascii="Times New Roman" w:hAnsi="Times New Roman" w:cs="Times New Roman"/>
        </w:rPr>
        <w:t>, 17 septembre 1868, p. 2.</w:t>
      </w:r>
    </w:p>
  </w:footnote>
  <w:footnote w:id="67">
    <w:p w14:paraId="14B48FFA" w14:textId="3A79BDC8" w:rsidR="007857DD" w:rsidRPr="00DB4CC9" w:rsidRDefault="007857DD">
      <w:pPr>
        <w:pStyle w:val="Notedebasdepage"/>
        <w:rPr>
          <w:rFonts w:ascii="Times New Roman" w:hAnsi="Times New Roman" w:cs="Times New Roman"/>
        </w:rPr>
      </w:pPr>
      <w:r w:rsidRPr="00DB4CC9">
        <w:rPr>
          <w:rStyle w:val="Appelnotedebasdep"/>
          <w:rFonts w:ascii="Times New Roman" w:hAnsi="Times New Roman" w:cs="Times New Roman"/>
        </w:rPr>
        <w:footnoteRef/>
      </w:r>
      <w:r w:rsidRPr="00DB4CC9">
        <w:rPr>
          <w:rFonts w:ascii="Times New Roman" w:hAnsi="Times New Roman" w:cs="Times New Roman"/>
        </w:rPr>
        <w:t>Lachnitt, 1997.</w:t>
      </w:r>
    </w:p>
  </w:footnote>
  <w:footnote w:id="68">
    <w:p w14:paraId="31D5DC66" w14:textId="77777777" w:rsidR="007857DD" w:rsidRPr="00921A42" w:rsidRDefault="007857DD">
      <w:pPr>
        <w:pStyle w:val="Notedebasdepage"/>
        <w:rPr>
          <w:rFonts w:ascii="Times New Roman" w:hAnsi="Times New Roman" w:cs="Times New Roman"/>
        </w:rPr>
      </w:pPr>
      <w:r w:rsidRPr="00921A42">
        <w:rPr>
          <w:rStyle w:val="Appelnotedebasdep"/>
          <w:rFonts w:ascii="Times New Roman" w:hAnsi="Times New Roman" w:cs="Times New Roman"/>
        </w:rPr>
        <w:footnoteRef/>
      </w:r>
      <w:r w:rsidRPr="00921A42">
        <w:rPr>
          <w:rFonts w:ascii="Times New Roman" w:hAnsi="Times New Roman" w:cs="Times New Roman"/>
        </w:rPr>
        <w:t xml:space="preserve">Ce qui n’est pas </w:t>
      </w:r>
      <w:r>
        <w:rPr>
          <w:rFonts w:ascii="Times New Roman" w:hAnsi="Times New Roman" w:cs="Times New Roman"/>
        </w:rPr>
        <w:t xml:space="preserve">le cas </w:t>
      </w:r>
      <w:r w:rsidRPr="00921A42">
        <w:rPr>
          <w:rFonts w:ascii="Times New Roman" w:hAnsi="Times New Roman" w:cs="Times New Roman"/>
        </w:rPr>
        <w:t>dans la course landaise telle qu’on la connait</w:t>
      </w:r>
      <w:r>
        <w:rPr>
          <w:rFonts w:ascii="Times New Roman" w:hAnsi="Times New Roman" w:cs="Times New Roman"/>
        </w:rPr>
        <w:t xml:space="preserve"> depuis lors</w:t>
      </w:r>
      <w:r w:rsidRPr="00921A42">
        <w:rPr>
          <w:rFonts w:ascii="Times New Roman" w:hAnsi="Times New Roman" w:cs="Times New Roman"/>
        </w:rPr>
        <w:t>.</w:t>
      </w:r>
    </w:p>
  </w:footnote>
  <w:footnote w:id="69">
    <w:p w14:paraId="747508E6" w14:textId="1D92B09E" w:rsidR="007857DD" w:rsidRPr="00BF7279" w:rsidRDefault="007857DD" w:rsidP="006F29E2">
      <w:pPr>
        <w:pStyle w:val="Notedebasdepage"/>
        <w:jc w:val="both"/>
        <w:rPr>
          <w:rFonts w:ascii="Times New Roman" w:hAnsi="Times New Roman" w:cs="Times New Roman"/>
        </w:rPr>
      </w:pPr>
      <w:r w:rsidRPr="00BF7279">
        <w:rPr>
          <w:rStyle w:val="Appelnotedebasdep"/>
          <w:rFonts w:ascii="Times New Roman" w:hAnsi="Times New Roman" w:cs="Times New Roman"/>
        </w:rPr>
        <w:footnoteRef/>
      </w:r>
      <w:r w:rsidRPr="00BF7279">
        <w:rPr>
          <w:rFonts w:ascii="Times New Roman" w:hAnsi="Times New Roman" w:cs="Times New Roman"/>
        </w:rPr>
        <w:t>Barthez évoque à plusieurs reprises la tauromachie dans ses lettres</w:t>
      </w:r>
      <w:r>
        <w:rPr>
          <w:rFonts w:ascii="Times New Roman" w:hAnsi="Times New Roman" w:cs="Times New Roman"/>
        </w:rPr>
        <w:t xml:space="preserve"> (1913, p. 75-76, 84-86, 107, 126-127)</w:t>
      </w:r>
      <w:r w:rsidRPr="00BF7279">
        <w:rPr>
          <w:rFonts w:ascii="Times New Roman" w:hAnsi="Times New Roman" w:cs="Times New Roman"/>
        </w:rPr>
        <w:t>.</w:t>
      </w:r>
      <w:r>
        <w:rPr>
          <w:rFonts w:ascii="Times New Roman" w:hAnsi="Times New Roman" w:cs="Times New Roman"/>
        </w:rPr>
        <w:t xml:space="preserve"> L’amour sincère et profond de l’empereur pour sa femme, tel que souligné par le médecin impérial, fut sans doute déterminant. </w:t>
      </w:r>
    </w:p>
  </w:footnote>
  <w:footnote w:id="70">
    <w:p w14:paraId="48E34336" w14:textId="77777777" w:rsidR="007857DD" w:rsidRPr="006F29E2" w:rsidRDefault="007857DD">
      <w:pPr>
        <w:pStyle w:val="Notedebasdepage"/>
        <w:rPr>
          <w:rFonts w:ascii="Times New Roman" w:hAnsi="Times New Roman" w:cs="Times New Roman"/>
        </w:rPr>
      </w:pPr>
      <w:r w:rsidRPr="006F29E2">
        <w:rPr>
          <w:rStyle w:val="Appelnotedebasdep"/>
          <w:rFonts w:ascii="Times New Roman" w:hAnsi="Times New Roman" w:cs="Times New Roman"/>
        </w:rPr>
        <w:footnoteRef/>
      </w:r>
      <w:r w:rsidRPr="006F29E2">
        <w:rPr>
          <w:rFonts w:ascii="Times New Roman" w:hAnsi="Times New Roman" w:cs="Times New Roman"/>
          <w:i/>
        </w:rPr>
        <w:t>Id</w:t>
      </w:r>
      <w:r w:rsidRPr="006F29E2">
        <w:rPr>
          <w:rFonts w:ascii="Times New Roman" w:hAnsi="Times New Roman" w:cs="Times New Roman"/>
        </w:rPr>
        <w:t>, p. 83.</w:t>
      </w:r>
    </w:p>
  </w:footnote>
  <w:footnote w:id="71">
    <w:p w14:paraId="51963892" w14:textId="77777777" w:rsidR="007857DD" w:rsidRPr="003E1990" w:rsidRDefault="007857DD" w:rsidP="00D2604C">
      <w:pPr>
        <w:pStyle w:val="Notedebasdepage"/>
        <w:rPr>
          <w:rFonts w:ascii="Times New Roman" w:hAnsi="Times New Roman" w:cs="Times New Roman"/>
        </w:rPr>
      </w:pPr>
      <w:r w:rsidRPr="003E1990">
        <w:rPr>
          <w:rStyle w:val="Appelnotedebasdep"/>
          <w:rFonts w:ascii="Times New Roman" w:hAnsi="Times New Roman" w:cs="Times New Roman"/>
        </w:rPr>
        <w:footnoteRef/>
      </w:r>
      <w:r w:rsidRPr="003E1990">
        <w:rPr>
          <w:rFonts w:ascii="Times New Roman" w:hAnsi="Times New Roman" w:cs="Times New Roman"/>
        </w:rPr>
        <w:t>Barthez, 1913, p. 79-81 (lettre du 5-12 septembre 1856).</w:t>
      </w:r>
    </w:p>
  </w:footnote>
  <w:footnote w:id="72">
    <w:p w14:paraId="0B051D99" w14:textId="77777777" w:rsidR="007857DD" w:rsidRPr="00462E61" w:rsidRDefault="007857DD" w:rsidP="00462E61">
      <w:pPr>
        <w:pStyle w:val="Notedebasdepage"/>
        <w:jc w:val="both"/>
        <w:rPr>
          <w:rFonts w:ascii="Times New Roman" w:hAnsi="Times New Roman" w:cs="Times New Roman"/>
        </w:rPr>
      </w:pPr>
      <w:r w:rsidRPr="00462E61">
        <w:rPr>
          <w:rStyle w:val="Appelnotedebasdep"/>
          <w:rFonts w:ascii="Times New Roman" w:hAnsi="Times New Roman" w:cs="Times New Roman"/>
        </w:rPr>
        <w:footnoteRef/>
      </w:r>
      <w:r>
        <w:rPr>
          <w:rFonts w:ascii="Times New Roman" w:hAnsi="Times New Roman" w:cs="Times New Roman"/>
        </w:rPr>
        <w:t xml:space="preserve">Barthez, 1913, </w:t>
      </w:r>
      <w:r w:rsidRPr="00462E61">
        <w:rPr>
          <w:rFonts w:ascii="Times New Roman" w:hAnsi="Times New Roman" w:cs="Times New Roman"/>
        </w:rPr>
        <w:t>p. 25</w:t>
      </w:r>
      <w:r>
        <w:rPr>
          <w:rFonts w:ascii="Times New Roman" w:hAnsi="Times New Roman" w:cs="Times New Roman"/>
        </w:rPr>
        <w:t>4 (lettre du 21 septembre 1865) ; Ardouin, s.d., p. 52-53.</w:t>
      </w:r>
      <w:r w:rsidRPr="00462E61">
        <w:rPr>
          <w:rFonts w:ascii="Times New Roman" w:hAnsi="Times New Roman" w:cs="Times New Roman"/>
        </w:rPr>
        <w:t xml:space="preserve"> </w:t>
      </w:r>
      <w:r>
        <w:rPr>
          <w:rFonts w:ascii="Times New Roman" w:hAnsi="Times New Roman" w:cs="Times New Roman"/>
        </w:rPr>
        <w:t>Barthez</w:t>
      </w:r>
      <w:r w:rsidRPr="00462E61">
        <w:rPr>
          <w:rFonts w:ascii="Times New Roman" w:hAnsi="Times New Roman" w:cs="Times New Roman"/>
        </w:rPr>
        <w:t xml:space="preserve"> dresse un portrait peu flatteur de la reine d’Espagne. Elle était aussi accompagnée de sa suite dont le maréchal O’Donnell, duc de Tétouan.</w:t>
      </w:r>
    </w:p>
  </w:footnote>
  <w:footnote w:id="73">
    <w:p w14:paraId="5E4D20EA" w14:textId="20ED34D7" w:rsidR="007857DD" w:rsidRDefault="007857DD" w:rsidP="0042655A">
      <w:pPr>
        <w:pStyle w:val="Notedebasdepage"/>
        <w:jc w:val="both"/>
      </w:pPr>
      <w:r w:rsidRPr="00FD0B90">
        <w:rPr>
          <w:rStyle w:val="Appelnotedebasdep"/>
          <w:rFonts w:ascii="Times New Roman" w:hAnsi="Times New Roman" w:cs="Times New Roman"/>
        </w:rPr>
        <w:footnoteRef/>
      </w:r>
      <w:r w:rsidRPr="00FD0B90">
        <w:rPr>
          <w:rFonts w:ascii="Times New Roman" w:hAnsi="Times New Roman" w:cs="Times New Roman"/>
        </w:rPr>
        <w:t>Eugène Maximilianovitch, duc de Leuchtenberg, prince Romanovsky (1847-1901), était un petit-fils d’Eugène de Beauharnais, oncle de Napoléon III. Il était le chef de la maison Beauharnais-Leuchtenberg.</w:t>
      </w:r>
    </w:p>
  </w:footnote>
  <w:footnote w:id="74">
    <w:p w14:paraId="4FF4A2E6" w14:textId="6B727486" w:rsidR="007857DD" w:rsidRPr="00F80406" w:rsidRDefault="007857DD">
      <w:pPr>
        <w:pStyle w:val="Notedebasdepage"/>
        <w:rPr>
          <w:rFonts w:ascii="Times New Roman" w:hAnsi="Times New Roman" w:cs="Times New Roman"/>
        </w:rPr>
      </w:pPr>
      <w:r w:rsidRPr="00F80406">
        <w:rPr>
          <w:rStyle w:val="Appelnotedebasdep"/>
          <w:rFonts w:ascii="Times New Roman" w:hAnsi="Times New Roman" w:cs="Times New Roman"/>
        </w:rPr>
        <w:footnoteRef/>
      </w:r>
      <w:r w:rsidRPr="00F80406">
        <w:rPr>
          <w:rFonts w:ascii="Times New Roman" w:hAnsi="Times New Roman" w:cs="Times New Roman"/>
        </w:rPr>
        <w:t>Voir la liste complète dans Ardouin, p. 54.</w:t>
      </w:r>
    </w:p>
  </w:footnote>
  <w:footnote w:id="75">
    <w:p w14:paraId="771A2EFD" w14:textId="77777777" w:rsidR="007857DD" w:rsidRPr="00F80406" w:rsidRDefault="007857DD" w:rsidP="00462E61">
      <w:pPr>
        <w:pStyle w:val="Notedebasdepage"/>
        <w:jc w:val="both"/>
        <w:rPr>
          <w:rFonts w:ascii="Times New Roman" w:hAnsi="Times New Roman" w:cs="Times New Roman"/>
        </w:rPr>
      </w:pPr>
      <w:r w:rsidRPr="00574219">
        <w:rPr>
          <w:rStyle w:val="Appelnotedebasdep"/>
          <w:rFonts w:ascii="Times New Roman" w:hAnsi="Times New Roman" w:cs="Times New Roman"/>
        </w:rPr>
        <w:footnoteRef/>
      </w:r>
      <w:r w:rsidRPr="00574219">
        <w:rPr>
          <w:rFonts w:ascii="Times New Roman" w:hAnsi="Times New Roman" w:cs="Times New Roman"/>
        </w:rPr>
        <w:t>Barthez, 1913, p. 225</w:t>
      </w:r>
      <w:r w:rsidRPr="00F80406">
        <w:rPr>
          <w:rFonts w:ascii="Times New Roman" w:hAnsi="Times New Roman" w:cs="Times New Roman"/>
        </w:rPr>
        <w:t xml:space="preserve"> (lettre du 2 octobre 1859).</w:t>
      </w:r>
    </w:p>
  </w:footnote>
  <w:footnote w:id="76">
    <w:p w14:paraId="42898D28" w14:textId="77777777" w:rsidR="007857DD" w:rsidRPr="009A6A0C" w:rsidRDefault="007857DD" w:rsidP="00025D64">
      <w:pPr>
        <w:pStyle w:val="Notedebasdepage"/>
        <w:jc w:val="both"/>
        <w:rPr>
          <w:rFonts w:ascii="Times New Roman" w:hAnsi="Times New Roman" w:cs="Times New Roman"/>
        </w:rPr>
      </w:pPr>
      <w:r w:rsidRPr="00F80406">
        <w:rPr>
          <w:rStyle w:val="Appelnotedebasdep"/>
          <w:rFonts w:ascii="Times New Roman" w:hAnsi="Times New Roman" w:cs="Times New Roman"/>
        </w:rPr>
        <w:footnoteRef/>
      </w:r>
      <w:r>
        <w:rPr>
          <w:rFonts w:ascii="Times New Roman" w:hAnsi="Times New Roman" w:cs="Times New Roman"/>
        </w:rPr>
        <w:t xml:space="preserve">Voir </w:t>
      </w:r>
      <w:r w:rsidRPr="00F80406">
        <w:rPr>
          <w:rFonts w:ascii="Times New Roman" w:hAnsi="Times New Roman" w:cs="Times New Roman"/>
        </w:rPr>
        <w:t xml:space="preserve">Jean Ganiage dans </w:t>
      </w:r>
      <w:r w:rsidRPr="00F80406">
        <w:rPr>
          <w:rFonts w:ascii="Times New Roman" w:hAnsi="Times New Roman" w:cs="Times New Roman"/>
          <w:i/>
        </w:rPr>
        <w:t>Dictionnaire du</w:t>
      </w:r>
      <w:r w:rsidRPr="009A6A0C">
        <w:rPr>
          <w:rFonts w:ascii="Times New Roman" w:hAnsi="Times New Roman" w:cs="Times New Roman"/>
          <w:i/>
        </w:rPr>
        <w:t xml:space="preserve"> Second Empire, </w:t>
      </w:r>
      <w:r w:rsidRPr="009A6A0C">
        <w:rPr>
          <w:rFonts w:ascii="Times New Roman" w:hAnsi="Times New Roman" w:cs="Times New Roman"/>
        </w:rPr>
        <w:t>Paris, 1995, p.147-148.</w:t>
      </w:r>
      <w:r>
        <w:rPr>
          <w:rFonts w:ascii="Times New Roman" w:hAnsi="Times New Roman" w:cs="Times New Roman"/>
        </w:rPr>
        <w:t xml:space="preserve"> Sur cette entrevue, voir aussi Barthez qui relate la farce faite à Mme de La Bedoyère avec une affreuse effigie du chancelier prussien dans son lit (Barthez, 1913, p. 258-260 : lettre du 9 octobre 1865). </w:t>
      </w:r>
    </w:p>
  </w:footnote>
  <w:footnote w:id="77">
    <w:p w14:paraId="31F90B14" w14:textId="77777777" w:rsidR="007857DD" w:rsidRPr="00C13BD5" w:rsidRDefault="007857DD">
      <w:pPr>
        <w:pStyle w:val="Notedebasdepage"/>
        <w:rPr>
          <w:rFonts w:ascii="Times New Roman" w:hAnsi="Times New Roman" w:cs="Times New Roman"/>
        </w:rPr>
      </w:pPr>
      <w:r w:rsidRPr="00C13BD5">
        <w:rPr>
          <w:rStyle w:val="Appelnotedebasdep"/>
          <w:rFonts w:ascii="Times New Roman" w:hAnsi="Times New Roman" w:cs="Times New Roman"/>
        </w:rPr>
        <w:footnoteRef/>
      </w:r>
      <w:r w:rsidRPr="00C13BD5">
        <w:rPr>
          <w:rFonts w:ascii="Times New Roman" w:hAnsi="Times New Roman" w:cs="Times New Roman"/>
        </w:rPr>
        <w:t>Ardouin, s.d., p. 58.</w:t>
      </w:r>
    </w:p>
  </w:footnote>
  <w:footnote w:id="78">
    <w:p w14:paraId="15FD026A" w14:textId="77777777" w:rsidR="00DB3C0E" w:rsidRPr="00736C9D" w:rsidRDefault="00DB3C0E" w:rsidP="00DB3C0E">
      <w:pPr>
        <w:pStyle w:val="Notedebasdepage"/>
        <w:jc w:val="both"/>
        <w:rPr>
          <w:rFonts w:ascii="Times New Roman" w:hAnsi="Times New Roman" w:cs="Times New Roman"/>
        </w:rPr>
      </w:pPr>
      <w:r w:rsidRPr="00736C9D">
        <w:rPr>
          <w:rStyle w:val="Appelnotedebasdep"/>
          <w:rFonts w:ascii="Times New Roman" w:hAnsi="Times New Roman" w:cs="Times New Roman"/>
        </w:rPr>
        <w:footnoteRef/>
      </w:r>
      <w:r w:rsidRPr="00736C9D">
        <w:rPr>
          <w:rFonts w:ascii="Times New Roman" w:hAnsi="Times New Roman" w:cs="Times New Roman"/>
          <w:i/>
        </w:rPr>
        <w:t>Id</w:t>
      </w:r>
      <w:r w:rsidRPr="00736C9D">
        <w:rPr>
          <w:rFonts w:ascii="Times New Roman" w:hAnsi="Times New Roman" w:cs="Times New Roman"/>
        </w:rPr>
        <w:t>., p. 207 (17 septembre 1859).</w:t>
      </w:r>
      <w:r>
        <w:rPr>
          <w:rFonts w:ascii="Times New Roman" w:hAnsi="Times New Roman" w:cs="Times New Roman"/>
        </w:rPr>
        <w:t xml:space="preserve"> Ardouin parle de 15 132 étrangers du 1</w:t>
      </w:r>
      <w:r w:rsidRPr="005218C6">
        <w:rPr>
          <w:rFonts w:ascii="Times New Roman" w:hAnsi="Times New Roman" w:cs="Times New Roman"/>
          <w:vertAlign w:val="superscript"/>
        </w:rPr>
        <w:t>er</w:t>
      </w:r>
      <w:r>
        <w:rPr>
          <w:rFonts w:ascii="Times New Roman" w:hAnsi="Times New Roman" w:cs="Times New Roman"/>
        </w:rPr>
        <w:t xml:space="preserve"> juin au 20 octobre 1868. Les transports publics avaient véhiculé, selon lui, quelques 116 932 personnes entre Bayonne et Biarritz la même année.</w:t>
      </w:r>
    </w:p>
  </w:footnote>
  <w:footnote w:id="79">
    <w:p w14:paraId="265260B2" w14:textId="77777777" w:rsidR="00DB3C0E" w:rsidRPr="005B40FB" w:rsidRDefault="00DB3C0E" w:rsidP="00DB3C0E">
      <w:pPr>
        <w:pStyle w:val="Notedebasdepage"/>
        <w:jc w:val="both"/>
        <w:rPr>
          <w:rFonts w:ascii="Times New Roman" w:hAnsi="Times New Roman" w:cs="Times New Roman"/>
        </w:rPr>
      </w:pPr>
      <w:r w:rsidRPr="005B40FB">
        <w:rPr>
          <w:rStyle w:val="Appelnotedebasdep"/>
          <w:rFonts w:ascii="Times New Roman" w:hAnsi="Times New Roman" w:cs="Times New Roman"/>
        </w:rPr>
        <w:footnoteRef/>
      </w:r>
      <w:r w:rsidRPr="005B40FB">
        <w:rPr>
          <w:rFonts w:ascii="Times New Roman" w:hAnsi="Times New Roman" w:cs="Times New Roman"/>
        </w:rPr>
        <w:t xml:space="preserve">Cf. </w:t>
      </w:r>
      <w:r w:rsidRPr="005B40FB">
        <w:rPr>
          <w:rFonts w:ascii="Times New Roman" w:hAnsi="Times New Roman" w:cs="Times New Roman"/>
          <w:i/>
        </w:rPr>
        <w:t>Biarritz Thermal</w:t>
      </w:r>
      <w:r w:rsidRPr="005B40FB">
        <w:rPr>
          <w:rFonts w:ascii="Times New Roman" w:hAnsi="Times New Roman" w:cs="Times New Roman"/>
        </w:rPr>
        <w:t xml:space="preserve"> et n</w:t>
      </w:r>
      <w:r>
        <w:rPr>
          <w:rFonts w:ascii="Times New Roman" w:hAnsi="Times New Roman" w:cs="Times New Roman"/>
        </w:rPr>
        <w:t xml:space="preserve">otice Biarritz, démographie, </w:t>
      </w:r>
      <w:proofErr w:type="spellStart"/>
      <w:r>
        <w:rPr>
          <w:rFonts w:ascii="Times New Roman" w:hAnsi="Times New Roman" w:cs="Times New Roman"/>
        </w:rPr>
        <w:t>wikipedia</w:t>
      </w:r>
      <w:proofErr w:type="spellEnd"/>
      <w:r>
        <w:rPr>
          <w:rFonts w:ascii="Times New Roman" w:hAnsi="Times New Roman" w:cs="Times New Roman"/>
        </w:rPr>
        <w:t xml:space="preserve">. À titre de comparaison, Trouville, la grande rivale de la côte normande, passe de 3 504 habitants en 1851 à 5 761 en 1872 (4 163 en 1856, 5200 en 1861, 5694 en 1866). La Deauville du duc de Morny fait pâle figure au regard de nos deux cités : 121 habitants en 1851, 107 en 1856, 113 en 1861, 1150 en 1866 et 1246 en 1872 (sources </w:t>
      </w:r>
      <w:proofErr w:type="spellStart"/>
      <w:r>
        <w:rPr>
          <w:rFonts w:ascii="Times New Roman" w:hAnsi="Times New Roman" w:cs="Times New Roman"/>
        </w:rPr>
        <w:t>wikipedia</w:t>
      </w:r>
      <w:proofErr w:type="spellEnd"/>
      <w:r>
        <w:rPr>
          <w:rFonts w:ascii="Times New Roman" w:hAnsi="Times New Roman" w:cs="Times New Roman"/>
        </w:rPr>
        <w:t>).</w:t>
      </w:r>
    </w:p>
  </w:footnote>
  <w:footnote w:id="80">
    <w:p w14:paraId="41544B61" w14:textId="77777777" w:rsidR="00DB3C0E" w:rsidRPr="004A0594" w:rsidRDefault="00DB3C0E" w:rsidP="00DB3C0E">
      <w:pPr>
        <w:pStyle w:val="Notedebasdepage"/>
        <w:jc w:val="both"/>
        <w:rPr>
          <w:rFonts w:ascii="Times New Roman" w:hAnsi="Times New Roman" w:cs="Times New Roman"/>
        </w:rPr>
      </w:pPr>
      <w:r w:rsidRPr="004A0594">
        <w:rPr>
          <w:rStyle w:val="Appelnotedebasdep"/>
          <w:rFonts w:ascii="Times New Roman" w:hAnsi="Times New Roman" w:cs="Times New Roman"/>
        </w:rPr>
        <w:footnoteRef/>
      </w:r>
      <w:r w:rsidRPr="00B511C5">
        <w:rPr>
          <w:rFonts w:ascii="Times New Roman" w:hAnsi="Times New Roman" w:cs="Times New Roman"/>
        </w:rPr>
        <w:t xml:space="preserve">Ardouin, s.d., p. 57. </w:t>
      </w:r>
      <w:r>
        <w:rPr>
          <w:rFonts w:ascii="Times New Roman" w:hAnsi="Times New Roman" w:cs="Times New Roman"/>
        </w:rPr>
        <w:t>Il d</w:t>
      </w:r>
      <w:r w:rsidRPr="004A0594">
        <w:rPr>
          <w:rFonts w:ascii="Times New Roman" w:hAnsi="Times New Roman" w:cs="Times New Roman"/>
        </w:rPr>
        <w:t xml:space="preserve">écrit ainsi </w:t>
      </w:r>
      <w:r>
        <w:rPr>
          <w:rFonts w:ascii="Times New Roman" w:hAnsi="Times New Roman" w:cs="Times New Roman"/>
        </w:rPr>
        <w:t>le charme incomparable de la station</w:t>
      </w:r>
      <w:r w:rsidRPr="004A0594">
        <w:rPr>
          <w:rFonts w:ascii="Times New Roman" w:hAnsi="Times New Roman" w:cs="Times New Roman"/>
        </w:rPr>
        <w:t xml:space="preserve"> : </w:t>
      </w:r>
      <w:r>
        <w:rPr>
          <w:rFonts w:ascii="Times New Roman" w:hAnsi="Times New Roman" w:cs="Times New Roman"/>
        </w:rPr>
        <w:t>"</w:t>
      </w:r>
      <w:r w:rsidRPr="004A0594">
        <w:rPr>
          <w:rFonts w:ascii="Times New Roman" w:hAnsi="Times New Roman" w:cs="Times New Roman"/>
        </w:rPr>
        <w:t>La nature a favorisé ce pays d’une douce température, de beaux rochers, d’incomparables plages couverte</w:t>
      </w:r>
      <w:r>
        <w:rPr>
          <w:rFonts w:ascii="Times New Roman" w:hAnsi="Times New Roman" w:cs="Times New Roman"/>
        </w:rPr>
        <w:t>s</w:t>
      </w:r>
      <w:r w:rsidRPr="004A0594">
        <w:rPr>
          <w:rFonts w:ascii="Times New Roman" w:hAnsi="Times New Roman" w:cs="Times New Roman"/>
        </w:rPr>
        <w:t xml:space="preserve"> d’un sable fin, uni, moelleux, qui caresse agréablement les pieds des baigneurs ; nulle part une mer plus belle, plus agitée, des bains de mer plus agréables. Aidés par ces merveilleuses créations</w:t>
      </w:r>
      <w:r>
        <w:rPr>
          <w:rFonts w:ascii="Times New Roman" w:hAnsi="Times New Roman" w:cs="Times New Roman"/>
        </w:rPr>
        <w:t xml:space="preserve"> (…)</w:t>
      </w:r>
      <w:r w:rsidRPr="004A0594">
        <w:rPr>
          <w:rFonts w:ascii="Times New Roman" w:hAnsi="Times New Roman" w:cs="Times New Roman"/>
        </w:rPr>
        <w:t>, ses nombreuses maisons jetées çà et là en font un site pittoresque, un paysage enchanteur</w:t>
      </w:r>
      <w:r>
        <w:rPr>
          <w:rFonts w:ascii="Times New Roman" w:hAnsi="Times New Roman" w:cs="Times New Roman"/>
        </w:rPr>
        <w:t>"</w:t>
      </w:r>
      <w:r w:rsidRPr="004A0594">
        <w:rPr>
          <w:rFonts w:ascii="Times New Roman" w:hAnsi="Times New Roman" w:cs="Times New Roman"/>
        </w:rPr>
        <w:t xml:space="preserve"> (p.6). </w:t>
      </w:r>
    </w:p>
  </w:footnote>
  <w:footnote w:id="81">
    <w:p w14:paraId="59DCA35A" w14:textId="77777777" w:rsidR="00DB3C0E" w:rsidRPr="00AB700B" w:rsidRDefault="00DB3C0E" w:rsidP="00DB3C0E">
      <w:pPr>
        <w:pStyle w:val="Notedebasdepage"/>
        <w:rPr>
          <w:rFonts w:ascii="Times New Roman" w:hAnsi="Times New Roman" w:cs="Times New Roman"/>
        </w:rPr>
      </w:pPr>
      <w:r w:rsidRPr="00AB700B">
        <w:rPr>
          <w:rStyle w:val="Appelnotedebasdep"/>
          <w:rFonts w:ascii="Times New Roman" w:hAnsi="Times New Roman" w:cs="Times New Roman"/>
        </w:rPr>
        <w:footnoteRef/>
      </w:r>
      <w:r>
        <w:rPr>
          <w:rFonts w:ascii="Times New Roman" w:hAnsi="Times New Roman" w:cs="Times New Roman"/>
        </w:rPr>
        <w:t xml:space="preserve">Cf. ch. I, note 2. </w:t>
      </w:r>
      <w:r w:rsidRPr="00AB700B">
        <w:rPr>
          <w:rFonts w:ascii="Times New Roman" w:hAnsi="Times New Roman" w:cs="Times New Roman"/>
        </w:rPr>
        <w:t>Voir la liste des grands d’Espagne donnée par Ardouin (p. 5).</w:t>
      </w:r>
    </w:p>
  </w:footnote>
  <w:footnote w:id="82">
    <w:p w14:paraId="007388BE" w14:textId="77777777" w:rsidR="00DB3C0E" w:rsidRPr="00154385" w:rsidRDefault="00DB3C0E" w:rsidP="00DB3C0E">
      <w:pPr>
        <w:pStyle w:val="Notedebasdepage"/>
        <w:rPr>
          <w:rFonts w:ascii="Times New Roman" w:hAnsi="Times New Roman" w:cs="Times New Roman"/>
        </w:rPr>
      </w:pPr>
      <w:r w:rsidRPr="00154385">
        <w:rPr>
          <w:rStyle w:val="Appelnotedebasdep"/>
          <w:rFonts w:ascii="Times New Roman" w:hAnsi="Times New Roman" w:cs="Times New Roman"/>
        </w:rPr>
        <w:footnoteRef/>
      </w:r>
      <w:r w:rsidRPr="00154385">
        <w:rPr>
          <w:rFonts w:ascii="Times New Roman" w:hAnsi="Times New Roman" w:cs="Times New Roman"/>
        </w:rPr>
        <w:t>Ardouin, s.d., p. 56.</w:t>
      </w:r>
    </w:p>
  </w:footnote>
  <w:footnote w:id="83">
    <w:p w14:paraId="6B519AB7" w14:textId="77777777" w:rsidR="00DB3C0E" w:rsidRPr="00A84B42" w:rsidRDefault="00DB3C0E" w:rsidP="00DB3C0E">
      <w:pPr>
        <w:pStyle w:val="Notedebasdepage"/>
        <w:rPr>
          <w:rFonts w:ascii="Times New Roman" w:hAnsi="Times New Roman" w:cs="Times New Roman"/>
        </w:rPr>
      </w:pPr>
      <w:r w:rsidRPr="00A84B42">
        <w:rPr>
          <w:rStyle w:val="Appelnotedebasdep"/>
          <w:rFonts w:ascii="Times New Roman" w:hAnsi="Times New Roman" w:cs="Times New Roman"/>
        </w:rPr>
        <w:footnoteRef/>
      </w:r>
      <w:r w:rsidRPr="00A84B42">
        <w:rPr>
          <w:rFonts w:ascii="Times New Roman" w:hAnsi="Times New Roman" w:cs="Times New Roman"/>
        </w:rPr>
        <w:t>La rue du Vieux-Port s’étendait sur les deux rues actuelles, de bas en haut.</w:t>
      </w:r>
    </w:p>
  </w:footnote>
  <w:footnote w:id="84">
    <w:p w14:paraId="34A95971" w14:textId="77777777" w:rsidR="00DB3C0E" w:rsidRPr="00A84B42" w:rsidRDefault="00DB3C0E" w:rsidP="00DB3C0E">
      <w:pPr>
        <w:pStyle w:val="Notedebasdepage"/>
        <w:rPr>
          <w:rFonts w:ascii="Times New Roman" w:hAnsi="Times New Roman" w:cs="Times New Roman"/>
        </w:rPr>
      </w:pPr>
      <w:r w:rsidRPr="00A84B42">
        <w:rPr>
          <w:rStyle w:val="Appelnotedebasdep"/>
          <w:rFonts w:ascii="Times New Roman" w:hAnsi="Times New Roman" w:cs="Times New Roman"/>
        </w:rPr>
        <w:footnoteRef/>
      </w:r>
      <w:r w:rsidRPr="00A84B42">
        <w:rPr>
          <w:rFonts w:ascii="Times New Roman" w:hAnsi="Times New Roman" w:cs="Times New Roman"/>
        </w:rPr>
        <w:t>Beau de Loménie, 2015, p. 28.</w:t>
      </w:r>
    </w:p>
  </w:footnote>
  <w:footnote w:id="85">
    <w:p w14:paraId="5FD905E9" w14:textId="77777777" w:rsidR="00DB3C0E" w:rsidRPr="00492E31" w:rsidRDefault="00DB3C0E" w:rsidP="00DB3C0E">
      <w:pPr>
        <w:pStyle w:val="Notedebasdepage"/>
        <w:rPr>
          <w:rFonts w:ascii="Times New Roman" w:hAnsi="Times New Roman" w:cs="Times New Roman"/>
        </w:rPr>
      </w:pPr>
      <w:r w:rsidRPr="00492E31">
        <w:rPr>
          <w:rStyle w:val="Appelnotedebasdep"/>
          <w:rFonts w:ascii="Times New Roman" w:hAnsi="Times New Roman" w:cs="Times New Roman"/>
        </w:rPr>
        <w:footnoteRef/>
      </w:r>
      <w:r w:rsidRPr="00492E31">
        <w:rPr>
          <w:rFonts w:ascii="Times New Roman" w:hAnsi="Times New Roman" w:cs="Times New Roman"/>
        </w:rPr>
        <w:t>Jeu de carte</w:t>
      </w:r>
      <w:r>
        <w:rPr>
          <w:rFonts w:ascii="Times New Roman" w:hAnsi="Times New Roman" w:cs="Times New Roman"/>
        </w:rPr>
        <w:t>s</w:t>
      </w:r>
      <w:r w:rsidRPr="00492E31">
        <w:rPr>
          <w:rFonts w:ascii="Times New Roman" w:hAnsi="Times New Roman" w:cs="Times New Roman"/>
        </w:rPr>
        <w:t xml:space="preserve">. </w:t>
      </w:r>
    </w:p>
  </w:footnote>
  <w:footnote w:id="86">
    <w:p w14:paraId="3A2AC60C" w14:textId="77777777" w:rsidR="007857DD" w:rsidRPr="00FA7031" w:rsidRDefault="007857DD" w:rsidP="00FA7031">
      <w:pPr>
        <w:pStyle w:val="Notedebasdepage"/>
        <w:jc w:val="both"/>
        <w:rPr>
          <w:rFonts w:ascii="Times New Roman" w:hAnsi="Times New Roman" w:cs="Times New Roman"/>
        </w:rPr>
      </w:pPr>
      <w:r w:rsidRPr="00FA7031">
        <w:rPr>
          <w:rStyle w:val="Appelnotedebasdep"/>
          <w:rFonts w:ascii="Times New Roman" w:hAnsi="Times New Roman" w:cs="Times New Roman"/>
        </w:rPr>
        <w:footnoteRef/>
      </w:r>
      <w:r w:rsidRPr="00FA7031">
        <w:rPr>
          <w:rFonts w:ascii="Times New Roman" w:hAnsi="Times New Roman" w:cs="Times New Roman"/>
        </w:rPr>
        <w:t>Le projet de Louis XIV à Versailles puisait lui-même son inspiration dans celui du cardinal de Richelieu à Richelieu (Indre-et-Loire).</w:t>
      </w:r>
    </w:p>
  </w:footnote>
  <w:footnote w:id="87">
    <w:p w14:paraId="10E9A4BB" w14:textId="1CA90F46" w:rsidR="007857DD" w:rsidRPr="00061E65" w:rsidRDefault="007857DD" w:rsidP="00061E65">
      <w:pPr>
        <w:pStyle w:val="Notedebasdepage"/>
        <w:jc w:val="both"/>
        <w:rPr>
          <w:rFonts w:ascii="Times New Roman" w:hAnsi="Times New Roman" w:cs="Times New Roman"/>
        </w:rPr>
      </w:pPr>
      <w:r w:rsidRPr="00061E65">
        <w:rPr>
          <w:rStyle w:val="Appelnotedebasdep"/>
          <w:rFonts w:ascii="Times New Roman" w:hAnsi="Times New Roman" w:cs="Times New Roman"/>
        </w:rPr>
        <w:footnoteRef/>
      </w:r>
      <w:r w:rsidRPr="00061E65">
        <w:rPr>
          <w:rFonts w:ascii="Times New Roman" w:hAnsi="Times New Roman" w:cs="Times New Roman"/>
        </w:rPr>
        <w:t xml:space="preserve">C’est ce que montrent les actes d’acquisitions des pièces de terre du domaine ainsi que ceux qui contribuèrent à sa réalisation (voir ch.I).  </w:t>
      </w:r>
    </w:p>
  </w:footnote>
  <w:footnote w:id="88">
    <w:p w14:paraId="15FC94A7" w14:textId="241813A3" w:rsidR="007857DD" w:rsidRPr="0002526B" w:rsidRDefault="007857DD" w:rsidP="002E56E2">
      <w:pPr>
        <w:pStyle w:val="Notedebasdepage"/>
        <w:jc w:val="both"/>
        <w:rPr>
          <w:rFonts w:ascii="Times New Roman" w:hAnsi="Times New Roman" w:cs="Times New Roman"/>
        </w:rPr>
      </w:pPr>
      <w:r w:rsidRPr="0002526B">
        <w:rPr>
          <w:rStyle w:val="Appelnotedebasdep"/>
          <w:rFonts w:ascii="Times New Roman" w:hAnsi="Times New Roman" w:cs="Times New Roman"/>
        </w:rPr>
        <w:footnoteRef/>
      </w:r>
      <w:r>
        <w:rPr>
          <w:rFonts w:ascii="Times New Roman" w:hAnsi="Times New Roman" w:cs="Times New Roman"/>
        </w:rPr>
        <w:t xml:space="preserve">Il ajoute plus loin : "Somme toute avec sa population cordiale, ses jolies maisons blanches, ses larges dunes, son sable fin, ses grottes énormes, sa mer superbe, Biarritz est un lieu admirable". Sa plus grande crainte était que le lieu devint "à la mode (…), pris du mauvais appétit de l’argent". Cf. </w:t>
      </w:r>
      <w:r>
        <w:rPr>
          <w:rFonts w:ascii="Times New Roman" w:hAnsi="Times New Roman" w:cs="Times New Roman"/>
          <w:i/>
        </w:rPr>
        <w:t>En voyage Alpes et Pyrénées</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p. 54-55, ouvrage posthume publié en 1890 à partir de ses notes et dessins de voyage (n p. 54). </w:t>
      </w:r>
      <w:r w:rsidRPr="0002526B">
        <w:rPr>
          <w:rFonts w:ascii="Times New Roman" w:hAnsi="Times New Roman" w:cs="Times New Roman"/>
        </w:rPr>
        <w:t xml:space="preserve">Outre </w:t>
      </w:r>
      <w:r>
        <w:rPr>
          <w:rFonts w:ascii="Times New Roman" w:hAnsi="Times New Roman" w:cs="Times New Roman"/>
        </w:rPr>
        <w:t>cette</w:t>
      </w:r>
      <w:r w:rsidRPr="0002526B">
        <w:rPr>
          <w:rFonts w:ascii="Times New Roman" w:hAnsi="Times New Roman" w:cs="Times New Roman"/>
        </w:rPr>
        <w:t xml:space="preserve"> description bien connue</w:t>
      </w:r>
      <w:r>
        <w:rPr>
          <w:rFonts w:ascii="Times New Roman" w:hAnsi="Times New Roman" w:cs="Times New Roman"/>
        </w:rPr>
        <w:t>, on lira</w:t>
      </w:r>
      <w:r w:rsidRPr="0002526B">
        <w:rPr>
          <w:rFonts w:ascii="Times New Roman" w:hAnsi="Times New Roman" w:cs="Times New Roman"/>
        </w:rPr>
        <w:t xml:space="preserve"> également celle du Dr Barthez, 1913, p. 46 (lettre du 21 août 1856).</w:t>
      </w:r>
      <w:r>
        <w:rPr>
          <w:rFonts w:ascii="Times New Roman" w:hAnsi="Times New Roman" w:cs="Times New Roman"/>
        </w:rPr>
        <w:t xml:space="preserve"> </w:t>
      </w:r>
    </w:p>
  </w:footnote>
  <w:footnote w:id="89">
    <w:p w14:paraId="5795996A" w14:textId="282B7A97" w:rsidR="007857DD" w:rsidRPr="00547D67" w:rsidRDefault="007857DD" w:rsidP="00547D67">
      <w:pPr>
        <w:pStyle w:val="Notedebasdepage"/>
        <w:jc w:val="both"/>
        <w:rPr>
          <w:rFonts w:ascii="Times New Roman" w:hAnsi="Times New Roman" w:cs="Times New Roman"/>
        </w:rPr>
      </w:pPr>
      <w:r w:rsidRPr="00547D67">
        <w:rPr>
          <w:rStyle w:val="Appelnotedebasdep"/>
          <w:rFonts w:ascii="Times New Roman" w:hAnsi="Times New Roman" w:cs="Times New Roman"/>
        </w:rPr>
        <w:footnoteRef/>
      </w:r>
      <w:r w:rsidRPr="00547D67">
        <w:rPr>
          <w:rFonts w:ascii="Times New Roman" w:hAnsi="Times New Roman" w:cs="Times New Roman"/>
        </w:rPr>
        <w:t>Au nombre de quatre à la naissance de la plage de l’Impératrice, ils passeront à six au milieu des années 1860 (voir plan de 1864). Ces quatre pavillons étaient la propriété, de gauche à droite, des familles Cazaux, Piron, Domengé et Haramboure (indications portées sur le plan d’extension de la promenade de la plage</w:t>
      </w:r>
      <w:r>
        <w:rPr>
          <w:rFonts w:ascii="Times New Roman" w:hAnsi="Times New Roman" w:cs="Times New Roman"/>
        </w:rPr>
        <w:t xml:space="preserve"> en 1859</w:t>
      </w:r>
      <w:r w:rsidRPr="00547D67">
        <w:rPr>
          <w:rFonts w:ascii="Times New Roman" w:hAnsi="Times New Roman" w:cs="Times New Roman"/>
        </w:rPr>
        <w:t xml:space="preserve">, AN, CP, VA 164, </w:t>
      </w:r>
      <w:r>
        <w:rPr>
          <w:rFonts w:ascii="Times New Roman" w:hAnsi="Times New Roman" w:cs="Times New Roman"/>
        </w:rPr>
        <w:t xml:space="preserve">n° </w:t>
      </w:r>
      <w:r w:rsidRPr="00547D67">
        <w:rPr>
          <w:rFonts w:ascii="Times New Roman" w:hAnsi="Times New Roman" w:cs="Times New Roman"/>
        </w:rPr>
        <w:t xml:space="preserve">38). </w:t>
      </w:r>
    </w:p>
  </w:footnote>
  <w:footnote w:id="90">
    <w:p w14:paraId="1DA466AD" w14:textId="72430ADC" w:rsidR="007857DD" w:rsidRPr="00547D67" w:rsidRDefault="007857DD" w:rsidP="00547D67">
      <w:pPr>
        <w:spacing w:after="0" w:line="240" w:lineRule="auto"/>
        <w:jc w:val="both"/>
        <w:rPr>
          <w:rFonts w:ascii="Times New Roman" w:hAnsi="Times New Roman" w:cs="Times New Roman"/>
          <w:sz w:val="20"/>
          <w:szCs w:val="20"/>
        </w:rPr>
      </w:pPr>
      <w:r w:rsidRPr="00547D67">
        <w:rPr>
          <w:rStyle w:val="Appelnotedebasdep"/>
          <w:rFonts w:ascii="Times New Roman" w:hAnsi="Times New Roman" w:cs="Times New Roman"/>
          <w:sz w:val="20"/>
          <w:szCs w:val="20"/>
        </w:rPr>
        <w:footnoteRef/>
      </w:r>
      <w:r w:rsidRPr="00547D67">
        <w:rPr>
          <w:rFonts w:ascii="Times New Roman" w:hAnsi="Times New Roman" w:cs="Times New Roman"/>
          <w:sz w:val="20"/>
          <w:szCs w:val="20"/>
        </w:rPr>
        <w:t xml:space="preserve">Cf. Philippe Cachau, </w:t>
      </w:r>
      <w:r>
        <w:rPr>
          <w:rFonts w:ascii="Times New Roman" w:hAnsi="Times New Roman" w:cs="Times New Roman"/>
          <w:sz w:val="20"/>
          <w:szCs w:val="20"/>
        </w:rPr>
        <w:t>« </w:t>
      </w:r>
      <w:r w:rsidRPr="00547D67">
        <w:rPr>
          <w:rFonts w:ascii="Times New Roman" w:hAnsi="Times New Roman" w:cs="Times New Roman"/>
          <w:sz w:val="20"/>
          <w:szCs w:val="20"/>
        </w:rPr>
        <w:t>Les hôtels de Beauvillier, de Chevreuse et Colbert de Croissy : Trois réalisations méconnues de Jules Hardouin-Mansart à Versailles</w:t>
      </w:r>
      <w:r>
        <w:rPr>
          <w:rFonts w:ascii="Times New Roman" w:hAnsi="Times New Roman" w:cs="Times New Roman"/>
          <w:sz w:val="20"/>
          <w:szCs w:val="20"/>
        </w:rPr>
        <w:t> »</w:t>
      </w:r>
      <w:r w:rsidRPr="00547D67">
        <w:rPr>
          <w:rFonts w:ascii="Times New Roman" w:hAnsi="Times New Roman" w:cs="Times New Roman"/>
          <w:sz w:val="20"/>
          <w:szCs w:val="20"/>
        </w:rPr>
        <w:t xml:space="preserve">, </w:t>
      </w:r>
      <w:r w:rsidRPr="00547D67">
        <w:rPr>
          <w:rFonts w:ascii="Times New Roman" w:hAnsi="Times New Roman" w:cs="Times New Roman"/>
          <w:i/>
          <w:sz w:val="20"/>
          <w:szCs w:val="20"/>
        </w:rPr>
        <w:t>Revue de l’histoire de Versailles et des</w:t>
      </w:r>
      <w:r w:rsidRPr="00547D67">
        <w:rPr>
          <w:rFonts w:ascii="Times New Roman" w:hAnsi="Times New Roman" w:cs="Times New Roman"/>
          <w:sz w:val="20"/>
          <w:szCs w:val="20"/>
        </w:rPr>
        <w:t xml:space="preserve"> </w:t>
      </w:r>
      <w:r w:rsidRPr="00547D67">
        <w:rPr>
          <w:rFonts w:ascii="Times New Roman" w:hAnsi="Times New Roman" w:cs="Times New Roman"/>
          <w:i/>
          <w:sz w:val="20"/>
          <w:szCs w:val="20"/>
        </w:rPr>
        <w:t>Yvelines</w:t>
      </w:r>
      <w:r w:rsidRPr="00547D67">
        <w:rPr>
          <w:rFonts w:ascii="Times New Roman" w:hAnsi="Times New Roman" w:cs="Times New Roman"/>
          <w:sz w:val="20"/>
          <w:szCs w:val="20"/>
        </w:rPr>
        <w:t>, t. 93, décembre 2011, p. 20-38.</w:t>
      </w:r>
    </w:p>
    <w:p w14:paraId="6159F379" w14:textId="4703B405" w:rsidR="007857DD" w:rsidRDefault="007857DD">
      <w:pPr>
        <w:pStyle w:val="Notedebasdepage"/>
      </w:pPr>
    </w:p>
  </w:footnote>
  <w:footnote w:id="91">
    <w:p w14:paraId="2D53DDD3" w14:textId="77777777" w:rsidR="00E37A0D" w:rsidRPr="005C0A30" w:rsidRDefault="00E37A0D" w:rsidP="00E37A0D">
      <w:pPr>
        <w:pStyle w:val="Notedebasdepage"/>
        <w:rPr>
          <w:rFonts w:ascii="Times New Roman" w:hAnsi="Times New Roman" w:cs="Times New Roman"/>
        </w:rPr>
      </w:pPr>
      <w:r w:rsidRPr="005C0A30">
        <w:rPr>
          <w:rStyle w:val="Appelnotedebasdep"/>
          <w:rFonts w:ascii="Times New Roman" w:hAnsi="Times New Roman" w:cs="Times New Roman"/>
        </w:rPr>
        <w:footnoteRef/>
      </w:r>
      <w:r w:rsidRPr="005C0A30">
        <w:rPr>
          <w:rFonts w:ascii="Times New Roman" w:hAnsi="Times New Roman" w:cs="Times New Roman"/>
        </w:rPr>
        <w:t>Cf. ch. suivant.</w:t>
      </w:r>
    </w:p>
  </w:footnote>
  <w:footnote w:id="92">
    <w:p w14:paraId="27AC87EE" w14:textId="3BDEB680" w:rsidR="00C6503A" w:rsidRDefault="00C6503A" w:rsidP="00C6503A">
      <w:pPr>
        <w:pStyle w:val="Notedebasdepage"/>
        <w:jc w:val="both"/>
      </w:pPr>
      <w:r w:rsidRPr="005F6030">
        <w:rPr>
          <w:rStyle w:val="Appelnotedebasdep"/>
          <w:rFonts w:ascii="Times New Roman" w:hAnsi="Times New Roman" w:cs="Times New Roman"/>
        </w:rPr>
        <w:footnoteRef/>
      </w:r>
      <w:r w:rsidRPr="005F6030">
        <w:rPr>
          <w:rFonts w:ascii="Times New Roman" w:hAnsi="Times New Roman" w:cs="Times New Roman"/>
        </w:rPr>
        <w:t>Ardouin rappelle que des maisons bourgeoises et des habitations confortables furent bâties en effet avant l’arrivée du couple</w:t>
      </w:r>
      <w:r>
        <w:rPr>
          <w:rFonts w:ascii="Times New Roman" w:hAnsi="Times New Roman" w:cs="Times New Roman"/>
        </w:rPr>
        <w:t xml:space="preserve"> impérial pour répondre à l’engouement naissant (p.6).</w:t>
      </w:r>
      <w:r w:rsidRPr="003275A9">
        <w:rPr>
          <w:rFonts w:ascii="Times New Roman" w:hAnsi="Times New Roman" w:cs="Times New Roman"/>
        </w:rPr>
        <w:t xml:space="preserve"> </w:t>
      </w:r>
      <w:r w:rsidRPr="0026262B">
        <w:rPr>
          <w:rFonts w:ascii="Times New Roman" w:hAnsi="Times New Roman" w:cs="Times New Roman"/>
        </w:rPr>
        <w:t xml:space="preserve">Voir celles </w:t>
      </w:r>
      <w:r>
        <w:rPr>
          <w:rFonts w:ascii="Times New Roman" w:hAnsi="Times New Roman" w:cs="Times New Roman"/>
        </w:rPr>
        <w:t xml:space="preserve">qu’il </w:t>
      </w:r>
      <w:r w:rsidRPr="0026262B">
        <w:rPr>
          <w:rFonts w:ascii="Times New Roman" w:hAnsi="Times New Roman" w:cs="Times New Roman"/>
        </w:rPr>
        <w:t>évoqu</w:t>
      </w:r>
      <w:r>
        <w:rPr>
          <w:rFonts w:ascii="Times New Roman" w:hAnsi="Times New Roman" w:cs="Times New Roman"/>
        </w:rPr>
        <w:t>e</w:t>
      </w:r>
      <w:r w:rsidRPr="0026262B">
        <w:rPr>
          <w:rFonts w:ascii="Times New Roman" w:hAnsi="Times New Roman" w:cs="Times New Roman"/>
        </w:rPr>
        <w:t xml:space="preserve"> en différents points de Biarritz en 1869 (p. 56).</w:t>
      </w:r>
    </w:p>
  </w:footnote>
  <w:footnote w:id="93">
    <w:p w14:paraId="4CE8F35E" w14:textId="6CDC6D17" w:rsidR="007857DD" w:rsidRPr="0043173C" w:rsidRDefault="007857DD">
      <w:pPr>
        <w:pStyle w:val="Notedebasdepage"/>
        <w:rPr>
          <w:rFonts w:ascii="Times New Roman" w:hAnsi="Times New Roman" w:cs="Times New Roman"/>
        </w:rPr>
      </w:pPr>
      <w:r w:rsidRPr="0043173C">
        <w:rPr>
          <w:rStyle w:val="Appelnotedebasdep"/>
          <w:rFonts w:ascii="Times New Roman" w:hAnsi="Times New Roman" w:cs="Times New Roman"/>
        </w:rPr>
        <w:footnoteRef/>
      </w:r>
      <w:r>
        <w:rPr>
          <w:rFonts w:ascii="Times New Roman" w:hAnsi="Times New Roman" w:cs="Times New Roman"/>
        </w:rPr>
        <w:t>C’est à</w:t>
      </w:r>
      <w:r w:rsidRPr="0043173C">
        <w:rPr>
          <w:rFonts w:ascii="Times New Roman" w:hAnsi="Times New Roman" w:cs="Times New Roman"/>
        </w:rPr>
        <w:t xml:space="preserve"> </w:t>
      </w:r>
      <w:r>
        <w:rPr>
          <w:rFonts w:ascii="Times New Roman" w:hAnsi="Times New Roman" w:cs="Times New Roman"/>
        </w:rPr>
        <w:t xml:space="preserve">partir de </w:t>
      </w:r>
      <w:r w:rsidRPr="0043173C">
        <w:rPr>
          <w:rFonts w:ascii="Times New Roman" w:hAnsi="Times New Roman" w:cs="Times New Roman"/>
        </w:rPr>
        <w:t>cette date</w:t>
      </w:r>
      <w:r>
        <w:rPr>
          <w:rFonts w:ascii="Times New Roman" w:hAnsi="Times New Roman" w:cs="Times New Roman"/>
        </w:rPr>
        <w:t xml:space="preserve"> qu’ils sont </w:t>
      </w:r>
      <w:r w:rsidR="00D04CA7">
        <w:rPr>
          <w:rFonts w:ascii="Times New Roman" w:hAnsi="Times New Roman" w:cs="Times New Roman"/>
        </w:rPr>
        <w:t xml:space="preserve">tous </w:t>
      </w:r>
      <w:r>
        <w:rPr>
          <w:rFonts w:ascii="Times New Roman" w:hAnsi="Times New Roman" w:cs="Times New Roman"/>
        </w:rPr>
        <w:t>recensés</w:t>
      </w:r>
      <w:r w:rsidRPr="0043173C">
        <w:rPr>
          <w:rFonts w:ascii="Times New Roman" w:hAnsi="Times New Roman" w:cs="Times New Roman"/>
        </w:rPr>
        <w:t xml:space="preserve"> dans l’</w:t>
      </w:r>
      <w:r w:rsidRPr="00FC0501">
        <w:rPr>
          <w:rFonts w:ascii="Times New Roman" w:hAnsi="Times New Roman" w:cs="Times New Roman"/>
          <w:i/>
          <w:iCs/>
        </w:rPr>
        <w:t>Annuaire</w:t>
      </w:r>
      <w:r>
        <w:rPr>
          <w:rFonts w:ascii="Times New Roman" w:hAnsi="Times New Roman" w:cs="Times New Roman"/>
          <w:i/>
          <w:iCs/>
        </w:rPr>
        <w:t xml:space="preserve"> (…)</w:t>
      </w:r>
      <w:r w:rsidRPr="00FC0501">
        <w:rPr>
          <w:rFonts w:ascii="Times New Roman" w:hAnsi="Times New Roman" w:cs="Times New Roman"/>
          <w:i/>
          <w:iCs/>
        </w:rPr>
        <w:t xml:space="preserve"> des Basses Pyrénées</w:t>
      </w:r>
      <w:r w:rsidRPr="0043173C">
        <w:rPr>
          <w:rFonts w:ascii="Times New Roman" w:hAnsi="Times New Roman" w:cs="Times New Roman"/>
        </w:rPr>
        <w:t>.</w:t>
      </w:r>
    </w:p>
  </w:footnote>
  <w:footnote w:id="94">
    <w:p w14:paraId="39420B43" w14:textId="0F9F4F90" w:rsidR="007857DD" w:rsidRPr="00EC42F7" w:rsidRDefault="007857DD" w:rsidP="00EC42F7">
      <w:pPr>
        <w:pStyle w:val="Notedebasdepage"/>
        <w:jc w:val="both"/>
        <w:rPr>
          <w:rFonts w:ascii="Times New Roman" w:hAnsi="Times New Roman" w:cs="Times New Roman"/>
        </w:rPr>
      </w:pPr>
      <w:r w:rsidRPr="00EC42F7">
        <w:rPr>
          <w:rStyle w:val="Appelnotedebasdep"/>
          <w:rFonts w:ascii="Times New Roman" w:hAnsi="Times New Roman" w:cs="Times New Roman"/>
        </w:rPr>
        <w:footnoteRef/>
      </w:r>
      <w:r>
        <w:rPr>
          <w:rFonts w:ascii="Times New Roman" w:hAnsi="Times New Roman" w:cs="Times New Roman"/>
          <w:i/>
          <w:iCs/>
        </w:rPr>
        <w:t>L’Annuaire (…) des Basses Pyrénées</w:t>
      </w:r>
      <w:r>
        <w:rPr>
          <w:rFonts w:ascii="Times New Roman" w:hAnsi="Times New Roman" w:cs="Times New Roman"/>
        </w:rPr>
        <w:t xml:space="preserve"> indique en 1870 que presque toutes les maisons offrent un logement garni.</w:t>
      </w:r>
      <w:r>
        <w:rPr>
          <w:rFonts w:ascii="Times New Roman" w:hAnsi="Times New Roman" w:cs="Times New Roman"/>
          <w:i/>
          <w:iCs/>
        </w:rPr>
        <w:t xml:space="preserve"> </w:t>
      </w:r>
      <w:r w:rsidRPr="00EC42F7">
        <w:rPr>
          <w:rFonts w:ascii="Times New Roman" w:hAnsi="Times New Roman" w:cs="Times New Roman"/>
        </w:rPr>
        <w:t>Il en allait de 1</w:t>
      </w:r>
      <w:r>
        <w:rPr>
          <w:rFonts w:ascii="Times New Roman" w:hAnsi="Times New Roman" w:cs="Times New Roman"/>
        </w:rPr>
        <w:t xml:space="preserve"> </w:t>
      </w:r>
      <w:r w:rsidRPr="00EC42F7">
        <w:rPr>
          <w:rFonts w:ascii="Times New Roman" w:hAnsi="Times New Roman" w:cs="Times New Roman"/>
        </w:rPr>
        <w:t>francs par jour pour les résidences les plus modestes à 100 francs pour les plus luxueuses (Ardouin, s.d., p. 57).</w:t>
      </w:r>
      <w:r>
        <w:rPr>
          <w:rFonts w:ascii="Times New Roman" w:hAnsi="Times New Roman" w:cs="Times New Roman"/>
        </w:rPr>
        <w:t xml:space="preserve"> Sur l’évolution de la fréquentation de Biarritz et la création de nouveaux hôtels depuis le Second Empire, voir chapitre suivant.</w:t>
      </w:r>
    </w:p>
  </w:footnote>
  <w:footnote w:id="95">
    <w:p w14:paraId="733F7C5C" w14:textId="17560A1A" w:rsidR="007857DD" w:rsidRPr="009B45FC" w:rsidRDefault="007857DD" w:rsidP="009B45FC">
      <w:pPr>
        <w:pStyle w:val="Notedebasdepage"/>
        <w:jc w:val="both"/>
        <w:rPr>
          <w:rFonts w:ascii="Times New Roman" w:hAnsi="Times New Roman" w:cs="Times New Roman"/>
        </w:rPr>
      </w:pPr>
      <w:r w:rsidRPr="009B45FC">
        <w:rPr>
          <w:rStyle w:val="Appelnotedebasdep"/>
          <w:rFonts w:ascii="Times New Roman" w:hAnsi="Times New Roman" w:cs="Times New Roman"/>
        </w:rPr>
        <w:footnoteRef/>
      </w:r>
      <w:r w:rsidR="00D04CA7">
        <w:rPr>
          <w:rFonts w:ascii="Times New Roman" w:hAnsi="Times New Roman" w:cs="Times New Roman"/>
        </w:rPr>
        <w:t xml:space="preserve">Cf. </w:t>
      </w:r>
      <w:r w:rsidR="00D04CA7">
        <w:rPr>
          <w:rFonts w:ascii="Times New Roman" w:hAnsi="Times New Roman" w:cs="Times New Roman"/>
          <w:i/>
          <w:iCs/>
        </w:rPr>
        <w:t>L’Annuaire (…) des Basses Pyrénées.</w:t>
      </w:r>
      <w:r w:rsidR="00D04CA7">
        <w:rPr>
          <w:rFonts w:ascii="Times New Roman" w:hAnsi="Times New Roman" w:cs="Times New Roman"/>
        </w:rPr>
        <w:t xml:space="preserve"> </w:t>
      </w:r>
      <w:r w:rsidRPr="009B45FC">
        <w:rPr>
          <w:rFonts w:ascii="Times New Roman" w:hAnsi="Times New Roman" w:cs="Times New Roman"/>
        </w:rPr>
        <w:t xml:space="preserve">Bayonne passera de 7 hôtels en 1854 à 16 en 1870. Les cafés-restaurants de la ville s’étaient également multipliés (6 en 1854, 26 en 1870).  </w:t>
      </w:r>
    </w:p>
  </w:footnote>
  <w:footnote w:id="96">
    <w:p w14:paraId="0EE27228" w14:textId="573A9959" w:rsidR="007857DD" w:rsidRDefault="007857DD" w:rsidP="00ED1936">
      <w:pPr>
        <w:pStyle w:val="Notedebasdepage"/>
      </w:pPr>
      <w:r w:rsidRPr="009757AE">
        <w:rPr>
          <w:rStyle w:val="Appelnotedebasdep"/>
          <w:rFonts w:ascii="Times New Roman" w:hAnsi="Times New Roman" w:cs="Times New Roman"/>
        </w:rPr>
        <w:footnoteRef/>
      </w:r>
      <w:r w:rsidRPr="009757AE">
        <w:rPr>
          <w:rFonts w:ascii="Times New Roman" w:hAnsi="Times New Roman" w:cs="Times New Roman"/>
        </w:rPr>
        <w:t>L</w:t>
      </w:r>
      <w:r>
        <w:rPr>
          <w:rFonts w:ascii="Times New Roman" w:hAnsi="Times New Roman" w:cs="Times New Roman"/>
        </w:rPr>
        <w:t>a comparaison d</w:t>
      </w:r>
      <w:r w:rsidRPr="009757AE">
        <w:rPr>
          <w:rFonts w:ascii="Times New Roman" w:hAnsi="Times New Roman" w:cs="Times New Roman"/>
        </w:rPr>
        <w:t>es plans</w:t>
      </w:r>
      <w:r>
        <w:rPr>
          <w:rFonts w:ascii="Times New Roman" w:hAnsi="Times New Roman" w:cs="Times New Roman"/>
        </w:rPr>
        <w:t xml:space="preserve"> </w:t>
      </w:r>
      <w:r w:rsidRPr="009757AE">
        <w:rPr>
          <w:rFonts w:ascii="Times New Roman" w:hAnsi="Times New Roman" w:cs="Times New Roman"/>
        </w:rPr>
        <w:t xml:space="preserve">de Biarritz </w:t>
      </w:r>
      <w:r>
        <w:rPr>
          <w:rFonts w:ascii="Times New Roman" w:hAnsi="Times New Roman" w:cs="Times New Roman"/>
        </w:rPr>
        <w:t>en 1830, 1859, 1864, 1884</w:t>
      </w:r>
      <w:r w:rsidRPr="009757AE">
        <w:rPr>
          <w:rFonts w:ascii="Times New Roman" w:hAnsi="Times New Roman" w:cs="Times New Roman"/>
        </w:rPr>
        <w:t xml:space="preserve"> </w:t>
      </w:r>
      <w:r>
        <w:rPr>
          <w:rFonts w:ascii="Times New Roman" w:hAnsi="Times New Roman" w:cs="Times New Roman"/>
        </w:rPr>
        <w:t xml:space="preserve">et actuel </w:t>
      </w:r>
      <w:r w:rsidRPr="009757AE">
        <w:rPr>
          <w:rFonts w:ascii="Times New Roman" w:hAnsi="Times New Roman" w:cs="Times New Roman"/>
        </w:rPr>
        <w:t>sont</w:t>
      </w:r>
      <w:r>
        <w:rPr>
          <w:rFonts w:ascii="Times New Roman" w:hAnsi="Times New Roman" w:cs="Times New Roman"/>
        </w:rPr>
        <w:t xml:space="preserve"> fort</w:t>
      </w:r>
      <w:r w:rsidRPr="009757AE">
        <w:rPr>
          <w:rFonts w:ascii="Times New Roman" w:hAnsi="Times New Roman" w:cs="Times New Roman"/>
        </w:rPr>
        <w:t xml:space="preserve"> instructifs à cet égard</w:t>
      </w:r>
      <w:r>
        <w:t xml:space="preserve">. </w:t>
      </w:r>
    </w:p>
  </w:footnote>
  <w:footnote w:id="97">
    <w:p w14:paraId="5227823A" w14:textId="77777777" w:rsidR="007857DD" w:rsidRPr="00030ACD" w:rsidRDefault="007857DD" w:rsidP="00030ACD">
      <w:pPr>
        <w:pStyle w:val="Notedebasdepage"/>
        <w:rPr>
          <w:rFonts w:ascii="Times New Roman" w:hAnsi="Times New Roman" w:cs="Times New Roman"/>
        </w:rPr>
      </w:pPr>
      <w:r w:rsidRPr="00030ACD">
        <w:rPr>
          <w:rStyle w:val="Appelnotedebasdep"/>
          <w:rFonts w:ascii="Times New Roman" w:hAnsi="Times New Roman" w:cs="Times New Roman"/>
        </w:rPr>
        <w:footnoteRef/>
      </w:r>
      <w:r w:rsidRPr="00030ACD">
        <w:rPr>
          <w:rFonts w:ascii="Times New Roman" w:hAnsi="Times New Roman" w:cs="Times New Roman"/>
        </w:rPr>
        <w:t xml:space="preserve">Cf. </w:t>
      </w:r>
      <w:r w:rsidRPr="00030ACD">
        <w:rPr>
          <w:rFonts w:ascii="Times New Roman" w:hAnsi="Times New Roman" w:cs="Times New Roman"/>
          <w:i/>
          <w:iCs/>
        </w:rPr>
        <w:t xml:space="preserve">Courrier de Bayonne </w:t>
      </w:r>
      <w:r w:rsidRPr="00030ACD">
        <w:rPr>
          <w:rFonts w:ascii="Times New Roman" w:hAnsi="Times New Roman" w:cs="Times New Roman"/>
        </w:rPr>
        <w:t xml:space="preserve">du 15 mai 1867. </w:t>
      </w:r>
    </w:p>
  </w:footnote>
  <w:footnote w:id="98">
    <w:p w14:paraId="051EF76B" w14:textId="0DBF235F" w:rsidR="003B17E9" w:rsidRPr="003B17E9" w:rsidRDefault="003B17E9">
      <w:pPr>
        <w:pStyle w:val="Notedebasdepage"/>
        <w:rPr>
          <w:rFonts w:ascii="Times New Roman" w:hAnsi="Times New Roman" w:cs="Times New Roman"/>
        </w:rPr>
      </w:pPr>
      <w:r w:rsidRPr="003B17E9">
        <w:rPr>
          <w:rStyle w:val="Appelnotedebasdep"/>
          <w:rFonts w:ascii="Times New Roman" w:hAnsi="Times New Roman" w:cs="Times New Roman"/>
        </w:rPr>
        <w:footnoteRef/>
      </w:r>
      <w:r w:rsidR="0061752B" w:rsidRPr="00030ACD">
        <w:rPr>
          <w:rFonts w:ascii="Times New Roman" w:hAnsi="Times New Roman" w:cs="Times New Roman"/>
        </w:rPr>
        <w:t xml:space="preserve">Cf. </w:t>
      </w:r>
      <w:r w:rsidR="0061752B" w:rsidRPr="00030ACD">
        <w:rPr>
          <w:rFonts w:ascii="Times New Roman" w:hAnsi="Times New Roman" w:cs="Times New Roman"/>
          <w:i/>
          <w:iCs/>
        </w:rPr>
        <w:t>Courrier de Bayonne</w:t>
      </w:r>
      <w:r w:rsidRPr="003B17E9">
        <w:rPr>
          <w:rFonts w:ascii="Times New Roman" w:hAnsi="Times New Roman" w:cs="Times New Roman"/>
        </w:rPr>
        <w:t xml:space="preserve"> </w:t>
      </w:r>
      <w:r w:rsidR="0061752B">
        <w:rPr>
          <w:rFonts w:ascii="Times New Roman" w:hAnsi="Times New Roman" w:cs="Times New Roman"/>
        </w:rPr>
        <w:t xml:space="preserve">du </w:t>
      </w:r>
      <w:r w:rsidRPr="003B17E9">
        <w:rPr>
          <w:rFonts w:ascii="Times New Roman" w:hAnsi="Times New Roman" w:cs="Times New Roman"/>
        </w:rPr>
        <w:t xml:space="preserve">18 septembre 1867. </w:t>
      </w:r>
    </w:p>
  </w:footnote>
  <w:footnote w:id="99">
    <w:p w14:paraId="4776F538" w14:textId="77777777" w:rsidR="0090016F" w:rsidRPr="00B90373" w:rsidRDefault="0090016F" w:rsidP="0090016F">
      <w:pPr>
        <w:pStyle w:val="Notedebasdepage"/>
        <w:rPr>
          <w:rFonts w:ascii="Times New Roman" w:hAnsi="Times New Roman" w:cs="Times New Roman"/>
        </w:rPr>
      </w:pPr>
      <w:r w:rsidRPr="00B90373">
        <w:rPr>
          <w:rStyle w:val="Appelnotedebasdep"/>
          <w:rFonts w:ascii="Times New Roman" w:hAnsi="Times New Roman" w:cs="Times New Roman"/>
        </w:rPr>
        <w:footnoteRef/>
      </w:r>
      <w:r w:rsidRPr="00B90373">
        <w:rPr>
          <w:rFonts w:ascii="Times New Roman" w:hAnsi="Times New Roman" w:cs="Times New Roman"/>
        </w:rPr>
        <w:t>Situé au niveau de l’église</w:t>
      </w:r>
      <w:r>
        <w:rPr>
          <w:rFonts w:ascii="Times New Roman" w:hAnsi="Times New Roman" w:cs="Times New Roman"/>
        </w:rPr>
        <w:t xml:space="preserve"> </w:t>
      </w:r>
      <w:r w:rsidRPr="00B90373">
        <w:rPr>
          <w:rFonts w:ascii="Times New Roman" w:hAnsi="Times New Roman" w:cs="Times New Roman"/>
        </w:rPr>
        <w:t>Saint-Joseph.</w:t>
      </w:r>
    </w:p>
  </w:footnote>
  <w:footnote w:id="100">
    <w:p w14:paraId="39AA4314" w14:textId="77777777" w:rsidR="0090016F" w:rsidRPr="00165A9A" w:rsidRDefault="0090016F" w:rsidP="0090016F">
      <w:pPr>
        <w:pStyle w:val="Notedebasdepage"/>
        <w:jc w:val="both"/>
        <w:rPr>
          <w:rFonts w:ascii="Times New Roman" w:hAnsi="Times New Roman" w:cs="Times New Roman"/>
        </w:rPr>
      </w:pPr>
      <w:r w:rsidRPr="00165A9A">
        <w:rPr>
          <w:rStyle w:val="Appelnotedebasdep"/>
          <w:rFonts w:ascii="Times New Roman" w:hAnsi="Times New Roman" w:cs="Times New Roman"/>
        </w:rPr>
        <w:footnoteRef/>
      </w:r>
      <w:r>
        <w:rPr>
          <w:rFonts w:ascii="Times New Roman" w:hAnsi="Times New Roman" w:cs="Times New Roman"/>
        </w:rPr>
        <w:t xml:space="preserve">Plan de Biarritz en 1864 (Archives municipales). </w:t>
      </w:r>
      <w:r w:rsidRPr="00165A9A">
        <w:rPr>
          <w:rFonts w:ascii="Times New Roman" w:hAnsi="Times New Roman" w:cs="Times New Roman"/>
        </w:rPr>
        <w:t>Le souci d’imiter la capitale se note aussi dans le nom du Grand Hôtel, fame</w:t>
      </w:r>
      <w:r>
        <w:rPr>
          <w:rFonts w:ascii="Times New Roman" w:hAnsi="Times New Roman" w:cs="Times New Roman"/>
        </w:rPr>
        <w:t>ux hôtel de luxe près du futur O</w:t>
      </w:r>
      <w:r w:rsidRPr="00165A9A">
        <w:rPr>
          <w:rFonts w:ascii="Times New Roman" w:hAnsi="Times New Roman" w:cs="Times New Roman"/>
        </w:rPr>
        <w:t>péra de Charles Garnier</w:t>
      </w:r>
      <w:r>
        <w:rPr>
          <w:rFonts w:ascii="Times New Roman" w:hAnsi="Times New Roman" w:cs="Times New Roman"/>
        </w:rPr>
        <w:t xml:space="preserve">. Hôtel qui était </w:t>
      </w:r>
      <w:r w:rsidRPr="00165A9A">
        <w:rPr>
          <w:rFonts w:ascii="Times New Roman" w:hAnsi="Times New Roman" w:cs="Times New Roman"/>
        </w:rPr>
        <w:t xml:space="preserve">en cours de réalisation en même temps que celui de Biarritz. </w:t>
      </w:r>
      <w:r>
        <w:rPr>
          <w:rFonts w:ascii="Times New Roman" w:hAnsi="Times New Roman" w:cs="Times New Roman"/>
        </w:rPr>
        <w:t xml:space="preserve">Il accueillit le gotha jusqu’à l’ouverture du Palais-Biarritz (Hôtel du Palais) en 1881-1882. L’impératrice d’Autriche, Sissi, y descendit en 1896-1897. </w:t>
      </w:r>
    </w:p>
  </w:footnote>
  <w:footnote w:id="101">
    <w:p w14:paraId="6C708844" w14:textId="28BD063A" w:rsidR="007857DD" w:rsidRPr="005D6240" w:rsidRDefault="007857DD">
      <w:pPr>
        <w:pStyle w:val="Notedebasdepage"/>
        <w:rPr>
          <w:rFonts w:ascii="Times New Roman" w:hAnsi="Times New Roman" w:cs="Times New Roman"/>
        </w:rPr>
      </w:pPr>
      <w:r w:rsidRPr="003B17E9">
        <w:rPr>
          <w:rStyle w:val="Appelnotedebasdep"/>
          <w:rFonts w:ascii="Times New Roman" w:hAnsi="Times New Roman" w:cs="Times New Roman"/>
        </w:rPr>
        <w:footnoteRef/>
      </w:r>
      <w:r w:rsidRPr="003B17E9">
        <w:rPr>
          <w:rFonts w:ascii="Times New Roman" w:hAnsi="Times New Roman" w:cs="Times New Roman"/>
        </w:rPr>
        <w:t>À Biarritz comme à Bayonne, Bordeaux</w:t>
      </w:r>
      <w:r>
        <w:rPr>
          <w:rFonts w:ascii="Times New Roman" w:hAnsi="Times New Roman" w:cs="Times New Roman"/>
        </w:rPr>
        <w:t xml:space="preserve"> ou Paris</w:t>
      </w:r>
      <w:r w:rsidRPr="005D6240">
        <w:rPr>
          <w:rFonts w:ascii="Times New Roman" w:hAnsi="Times New Roman" w:cs="Times New Roman"/>
        </w:rPr>
        <w:t>, le pouvoir impérial imposait ses vues au corps de ville via les préfets</w:t>
      </w:r>
      <w:r>
        <w:rPr>
          <w:rFonts w:ascii="Times New Roman" w:hAnsi="Times New Roman" w:cs="Times New Roman"/>
        </w:rPr>
        <w:t xml:space="preserve"> et sous-préfets</w:t>
      </w:r>
      <w:r w:rsidRPr="005D6240">
        <w:rPr>
          <w:rFonts w:ascii="Times New Roman" w:hAnsi="Times New Roman" w:cs="Times New Roman"/>
        </w:rPr>
        <w:t>.</w:t>
      </w:r>
    </w:p>
  </w:footnote>
  <w:footnote w:id="102">
    <w:p w14:paraId="1908C46F" w14:textId="3D661DE4" w:rsidR="007857DD" w:rsidRPr="00747164" w:rsidRDefault="007857DD">
      <w:pPr>
        <w:pStyle w:val="Notedebasdepage"/>
        <w:rPr>
          <w:rFonts w:ascii="Times New Roman" w:hAnsi="Times New Roman" w:cs="Times New Roman"/>
        </w:rPr>
      </w:pPr>
      <w:r w:rsidRPr="00747164">
        <w:rPr>
          <w:rStyle w:val="Appelnotedebasdep"/>
          <w:rFonts w:ascii="Times New Roman" w:hAnsi="Times New Roman" w:cs="Times New Roman"/>
        </w:rPr>
        <w:footnoteRef/>
      </w:r>
      <w:r w:rsidRPr="00747164">
        <w:rPr>
          <w:rFonts w:ascii="Times New Roman" w:hAnsi="Times New Roman" w:cs="Times New Roman"/>
          <w:i/>
        </w:rPr>
        <w:t>La Presse</w:t>
      </w:r>
      <w:r w:rsidRPr="00747164">
        <w:rPr>
          <w:rFonts w:ascii="Times New Roman" w:hAnsi="Times New Roman" w:cs="Times New Roman"/>
        </w:rPr>
        <w:t>, 17 septembre 1868, p. 2.</w:t>
      </w:r>
    </w:p>
  </w:footnote>
  <w:footnote w:id="103">
    <w:p w14:paraId="006492CC" w14:textId="77777777" w:rsidR="007857DD" w:rsidRPr="0026262B" w:rsidRDefault="007857DD">
      <w:pPr>
        <w:pStyle w:val="Notedebasdepage"/>
        <w:rPr>
          <w:rFonts w:ascii="Times New Roman" w:hAnsi="Times New Roman" w:cs="Times New Roman"/>
        </w:rPr>
      </w:pPr>
      <w:r w:rsidRPr="0078525E">
        <w:rPr>
          <w:rStyle w:val="Appelnotedebasdep"/>
          <w:rFonts w:ascii="Times New Roman" w:hAnsi="Times New Roman" w:cs="Times New Roman"/>
        </w:rPr>
        <w:footnoteRef/>
      </w:r>
      <w:r w:rsidRPr="0026262B">
        <w:rPr>
          <w:rFonts w:ascii="Times New Roman" w:hAnsi="Times New Roman" w:cs="Times New Roman"/>
        </w:rPr>
        <w:t>Ardouin, s.d., p. 8.</w:t>
      </w:r>
    </w:p>
  </w:footnote>
  <w:footnote w:id="104">
    <w:p w14:paraId="258C2CD7" w14:textId="7EAB9FFB" w:rsidR="007857DD" w:rsidRPr="00A02F9E" w:rsidRDefault="007857DD" w:rsidP="00B328F5">
      <w:pPr>
        <w:pStyle w:val="Notedebasdepage"/>
        <w:jc w:val="both"/>
        <w:rPr>
          <w:rFonts w:ascii="Times New Roman" w:hAnsi="Times New Roman" w:cs="Times New Roman"/>
        </w:rPr>
      </w:pPr>
      <w:r w:rsidRPr="00A02F9E">
        <w:rPr>
          <w:rStyle w:val="Appelnotedebasdep"/>
          <w:rFonts w:ascii="Times New Roman" w:hAnsi="Times New Roman" w:cs="Times New Roman"/>
        </w:rPr>
        <w:footnoteRef/>
      </w:r>
      <w:r w:rsidRPr="00A02F9E">
        <w:rPr>
          <w:rFonts w:ascii="Times New Roman" w:hAnsi="Times New Roman" w:cs="Times New Roman"/>
        </w:rPr>
        <w:t xml:space="preserve">Cette route, qui part de la plage et passe devant l’entrée du domaine impérial, devait porter celui de " route de l’Impératrice" telle qu’elle apparait sur le plan d’extension de la promenade de la plage en 1859 (AN, CP, VA 164, n° 38). On donna finalement ce nom à la plage et celui "de l’Empereur" à la route.  </w:t>
      </w:r>
    </w:p>
  </w:footnote>
  <w:footnote w:id="105">
    <w:p w14:paraId="6075BAB6" w14:textId="77777777" w:rsidR="007857DD" w:rsidRPr="00BD35AC" w:rsidRDefault="007857DD" w:rsidP="005A4A3E">
      <w:pPr>
        <w:pStyle w:val="Notedebasdepage"/>
        <w:rPr>
          <w:rFonts w:ascii="Times New Roman" w:hAnsi="Times New Roman" w:cs="Times New Roman"/>
        </w:rPr>
      </w:pPr>
      <w:r w:rsidRPr="00BD35AC">
        <w:rPr>
          <w:rStyle w:val="Appelnotedebasdep"/>
          <w:rFonts w:ascii="Times New Roman" w:hAnsi="Times New Roman" w:cs="Times New Roman"/>
        </w:rPr>
        <w:footnoteRef/>
      </w:r>
      <w:r w:rsidRPr="00BD35AC">
        <w:rPr>
          <w:rFonts w:ascii="Times New Roman" w:hAnsi="Times New Roman" w:cs="Times New Roman"/>
        </w:rPr>
        <w:t xml:space="preserve">L’Espagne marqua sa différence avec la France par un écart des voies distinct. </w:t>
      </w:r>
    </w:p>
  </w:footnote>
  <w:footnote w:id="106">
    <w:p w14:paraId="52D9C820" w14:textId="2482B158" w:rsidR="00D83F5E" w:rsidRDefault="00D83F5E">
      <w:pPr>
        <w:pStyle w:val="Notedebasdepage"/>
      </w:pPr>
      <w:r>
        <w:rPr>
          <w:rStyle w:val="Appelnotedebasdep"/>
        </w:rPr>
        <w:footnoteRef/>
      </w:r>
      <w:r>
        <w:t xml:space="preserve">Signalé par </w:t>
      </w:r>
      <w:r w:rsidRPr="00D83F5E">
        <w:rPr>
          <w:i/>
          <w:iCs/>
        </w:rPr>
        <w:t>Le Courrier de Bayonne</w:t>
      </w:r>
      <w:r>
        <w:t xml:space="preserve"> du 6 octobre 1867. </w:t>
      </w:r>
    </w:p>
  </w:footnote>
  <w:footnote w:id="107">
    <w:p w14:paraId="1F88BB53" w14:textId="77777777" w:rsidR="007857DD" w:rsidRPr="00351938" w:rsidRDefault="007857DD" w:rsidP="00F06C9C">
      <w:pPr>
        <w:pStyle w:val="Notedebasdepage"/>
        <w:jc w:val="both"/>
        <w:rPr>
          <w:rFonts w:ascii="Times New Roman" w:hAnsi="Times New Roman" w:cs="Times New Roman"/>
        </w:rPr>
      </w:pPr>
      <w:r w:rsidRPr="00351938">
        <w:rPr>
          <w:rStyle w:val="Appelnotedebasdep"/>
          <w:rFonts w:ascii="Times New Roman" w:hAnsi="Times New Roman" w:cs="Times New Roman"/>
        </w:rPr>
        <w:footnoteRef/>
      </w:r>
      <w:r w:rsidRPr="00351938">
        <w:rPr>
          <w:rFonts w:ascii="Times New Roman" w:hAnsi="Times New Roman" w:cs="Times New Roman"/>
        </w:rPr>
        <w:t xml:space="preserve">Cf. Jean-Baptiste Thomas, "Et Bordeaux devint impériale …", </w:t>
      </w:r>
      <w:r w:rsidRPr="00351938">
        <w:rPr>
          <w:rFonts w:ascii="Times New Roman" w:hAnsi="Times New Roman" w:cs="Times New Roman"/>
          <w:i/>
        </w:rPr>
        <w:t>Napoléon III. Le magazine du Second Empire</w:t>
      </w:r>
      <w:r w:rsidRPr="00351938">
        <w:rPr>
          <w:rFonts w:ascii="Times New Roman" w:hAnsi="Times New Roman" w:cs="Times New Roman"/>
        </w:rPr>
        <w:t>, n° 23, juillet-août 2013, p. 54-58.</w:t>
      </w:r>
    </w:p>
  </w:footnote>
  <w:footnote w:id="108">
    <w:p w14:paraId="5B872582" w14:textId="77777777" w:rsidR="007857DD" w:rsidRPr="006E6E21" w:rsidRDefault="007857DD" w:rsidP="006E6E21">
      <w:pPr>
        <w:pStyle w:val="Notedebasdepage"/>
        <w:jc w:val="both"/>
        <w:rPr>
          <w:rFonts w:ascii="Times New Roman" w:hAnsi="Times New Roman" w:cs="Times New Roman"/>
        </w:rPr>
      </w:pPr>
      <w:r w:rsidRPr="006E6E21">
        <w:rPr>
          <w:rStyle w:val="Appelnotedebasdep"/>
          <w:rFonts w:ascii="Times New Roman" w:hAnsi="Times New Roman" w:cs="Times New Roman"/>
        </w:rPr>
        <w:footnoteRef/>
      </w:r>
      <w:r w:rsidRPr="006E6E21">
        <w:rPr>
          <w:rFonts w:ascii="Times New Roman" w:hAnsi="Times New Roman" w:cs="Times New Roman"/>
        </w:rPr>
        <w:t xml:space="preserve">Cf. Philippe Cachau, "Solférino. Napoléon III à la conquête de l’Ouest", </w:t>
      </w:r>
      <w:r w:rsidRPr="006E6E21">
        <w:rPr>
          <w:rFonts w:ascii="Times New Roman" w:hAnsi="Times New Roman" w:cs="Times New Roman"/>
          <w:i/>
        </w:rPr>
        <w:t>Le Festin</w:t>
      </w:r>
      <w:r w:rsidRPr="006E6E21">
        <w:rPr>
          <w:rFonts w:ascii="Times New Roman" w:hAnsi="Times New Roman" w:cs="Times New Roman"/>
        </w:rPr>
        <w:t>, n° 100, hiver 2017, p. 48-53.</w:t>
      </w:r>
    </w:p>
  </w:footnote>
  <w:footnote w:id="109">
    <w:p w14:paraId="46AD5CAA" w14:textId="77777777" w:rsidR="007857DD" w:rsidRPr="00E74B63" w:rsidRDefault="007857DD">
      <w:pPr>
        <w:pStyle w:val="Notedebasdepage"/>
        <w:rPr>
          <w:rFonts w:ascii="Times New Roman" w:hAnsi="Times New Roman" w:cs="Times New Roman"/>
        </w:rPr>
      </w:pPr>
      <w:r w:rsidRPr="00E74B63">
        <w:rPr>
          <w:rStyle w:val="Appelnotedebasdep"/>
          <w:rFonts w:ascii="Times New Roman" w:hAnsi="Times New Roman" w:cs="Times New Roman"/>
        </w:rPr>
        <w:footnoteRef/>
      </w:r>
      <w:r w:rsidRPr="00E74B63">
        <w:rPr>
          <w:rFonts w:ascii="Times New Roman" w:hAnsi="Times New Roman" w:cs="Times New Roman"/>
        </w:rPr>
        <w:t>Ils s’établirent à Biarritz où ils donnèrent naissance au 5</w:t>
      </w:r>
      <w:r w:rsidRPr="00E74B63">
        <w:rPr>
          <w:rFonts w:ascii="Times New Roman" w:hAnsi="Times New Roman" w:cs="Times New Roman"/>
          <w:vertAlign w:val="superscript"/>
        </w:rPr>
        <w:t>e</w:t>
      </w:r>
      <w:r w:rsidRPr="00E74B63">
        <w:rPr>
          <w:rFonts w:ascii="Times New Roman" w:hAnsi="Times New Roman" w:cs="Times New Roman"/>
        </w:rPr>
        <w:t xml:space="preserve"> duc de Tamames, José Maria, le 1</w:t>
      </w:r>
      <w:r w:rsidRPr="00E74B63">
        <w:rPr>
          <w:rFonts w:ascii="Times New Roman" w:hAnsi="Times New Roman" w:cs="Times New Roman"/>
          <w:vertAlign w:val="superscript"/>
        </w:rPr>
        <w:t>er</w:t>
      </w:r>
      <w:r w:rsidRPr="00E74B63">
        <w:rPr>
          <w:rFonts w:ascii="Times New Roman" w:hAnsi="Times New Roman" w:cs="Times New Roman"/>
        </w:rPr>
        <w:t xml:space="preserve"> octobre 1879.</w:t>
      </w:r>
      <w:r>
        <w:rPr>
          <w:rFonts w:ascii="Times New Roman" w:hAnsi="Times New Roman" w:cs="Times New Roman"/>
        </w:rPr>
        <w:t xml:space="preserve"> Né en 1853, le 4</w:t>
      </w:r>
      <w:r w:rsidRPr="00E74B63">
        <w:rPr>
          <w:rFonts w:ascii="Times New Roman" w:hAnsi="Times New Roman" w:cs="Times New Roman"/>
          <w:vertAlign w:val="superscript"/>
        </w:rPr>
        <w:t>e</w:t>
      </w:r>
      <w:r>
        <w:rPr>
          <w:rFonts w:ascii="Times New Roman" w:hAnsi="Times New Roman" w:cs="Times New Roman"/>
        </w:rPr>
        <w:t xml:space="preserve"> duc, José, avait connu la résidence impériale dans son enfance et son adolescence.</w:t>
      </w:r>
    </w:p>
  </w:footnote>
  <w:footnote w:id="110">
    <w:p w14:paraId="03C8AD3E" w14:textId="74EB344D" w:rsidR="007857DD" w:rsidRPr="00747164" w:rsidRDefault="007857DD">
      <w:pPr>
        <w:pStyle w:val="Notedebasdepage"/>
        <w:rPr>
          <w:rFonts w:ascii="Times New Roman" w:hAnsi="Times New Roman" w:cs="Times New Roman"/>
        </w:rPr>
      </w:pPr>
      <w:r w:rsidRPr="00747164">
        <w:rPr>
          <w:rStyle w:val="Appelnotedebasdep"/>
          <w:rFonts w:ascii="Times New Roman" w:hAnsi="Times New Roman" w:cs="Times New Roman"/>
        </w:rPr>
        <w:footnoteRef/>
      </w:r>
      <w:r w:rsidRPr="00747164">
        <w:rPr>
          <w:rFonts w:ascii="Times New Roman" w:hAnsi="Times New Roman" w:cs="Times New Roman"/>
          <w:i/>
        </w:rPr>
        <w:t>La Justice</w:t>
      </w:r>
      <w:r w:rsidRPr="00747164">
        <w:rPr>
          <w:rFonts w:ascii="Times New Roman" w:hAnsi="Times New Roman" w:cs="Times New Roman"/>
        </w:rPr>
        <w:t>, 28 novembre 1880, p. 2.</w:t>
      </w:r>
    </w:p>
  </w:footnote>
  <w:footnote w:id="111">
    <w:p w14:paraId="44AAE1F0" w14:textId="200EC006" w:rsidR="007857DD" w:rsidRPr="0039249C" w:rsidRDefault="007857DD" w:rsidP="00FD7745">
      <w:pPr>
        <w:pStyle w:val="Notedebasdepage"/>
        <w:jc w:val="both"/>
        <w:rPr>
          <w:rFonts w:ascii="Times New Roman" w:hAnsi="Times New Roman" w:cs="Times New Roman"/>
        </w:rPr>
      </w:pPr>
      <w:r w:rsidRPr="0039249C">
        <w:rPr>
          <w:rStyle w:val="Appelnotedebasdep"/>
          <w:rFonts w:ascii="Times New Roman" w:hAnsi="Times New Roman" w:cs="Times New Roman"/>
        </w:rPr>
        <w:footnoteRef/>
      </w:r>
      <w:r w:rsidRPr="0039249C">
        <w:rPr>
          <w:rFonts w:ascii="Times New Roman" w:hAnsi="Times New Roman" w:cs="Times New Roman"/>
        </w:rPr>
        <w:t xml:space="preserve"> L’acte fut consulté en 1986 par Marie-Claude Savoye dans les archives de Me Junca-Lamarque, successeur de Me Tucolat. Déposé aux Archives départementales des Pyrénées Atlantiques</w:t>
      </w:r>
      <w:r>
        <w:rPr>
          <w:rFonts w:ascii="Times New Roman" w:hAnsi="Times New Roman" w:cs="Times New Roman"/>
        </w:rPr>
        <w:t xml:space="preserve"> à Pau</w:t>
      </w:r>
      <w:r w:rsidRPr="0039249C">
        <w:rPr>
          <w:rFonts w:ascii="Times New Roman" w:hAnsi="Times New Roman" w:cs="Times New Roman"/>
        </w:rPr>
        <w:t xml:space="preserve">, il a disparu depuis. À signaler </w:t>
      </w:r>
      <w:r w:rsidR="00890656">
        <w:rPr>
          <w:rFonts w:ascii="Times New Roman" w:hAnsi="Times New Roman" w:cs="Times New Roman"/>
        </w:rPr>
        <w:t xml:space="preserve">donc </w:t>
      </w:r>
      <w:r w:rsidRPr="0039249C">
        <w:rPr>
          <w:rFonts w:ascii="Times New Roman" w:hAnsi="Times New Roman" w:cs="Times New Roman"/>
        </w:rPr>
        <w:t>s’il réapparai</w:t>
      </w:r>
      <w:r>
        <w:rPr>
          <w:rFonts w:ascii="Times New Roman" w:hAnsi="Times New Roman" w:cs="Times New Roman"/>
        </w:rPr>
        <w:t>ssai</w:t>
      </w:r>
      <w:r w:rsidRPr="0039249C">
        <w:rPr>
          <w:rFonts w:ascii="Times New Roman" w:hAnsi="Times New Roman" w:cs="Times New Roman"/>
        </w:rPr>
        <w:t>t en vente publique</w:t>
      </w:r>
      <w:r>
        <w:rPr>
          <w:rFonts w:ascii="Times New Roman" w:hAnsi="Times New Roman" w:cs="Times New Roman"/>
        </w:rPr>
        <w:t xml:space="preserve"> comme cela arrive parfois</w:t>
      </w:r>
      <w:r w:rsidRPr="0039249C">
        <w:rPr>
          <w:rFonts w:ascii="Times New Roman" w:hAnsi="Times New Roman" w:cs="Times New Roman"/>
        </w:rPr>
        <w:t>. Cet acte était accompagné de deux plans : le domaine impérial par Alphone Bertrand, architecte</w:t>
      </w:r>
      <w:r>
        <w:rPr>
          <w:rFonts w:ascii="Times New Roman" w:hAnsi="Times New Roman" w:cs="Times New Roman"/>
        </w:rPr>
        <w:t xml:space="preserve"> de la ville</w:t>
      </w:r>
      <w:r w:rsidRPr="0039249C">
        <w:rPr>
          <w:rFonts w:ascii="Times New Roman" w:hAnsi="Times New Roman" w:cs="Times New Roman"/>
        </w:rPr>
        <w:t>, en 1860 et le lotissement par Ducareau, ingénieur à Bayonne, en 1881.</w:t>
      </w:r>
    </w:p>
  </w:footnote>
  <w:footnote w:id="112">
    <w:p w14:paraId="6AAA99CA" w14:textId="2EAD4C52" w:rsidR="007857DD" w:rsidRPr="000B7E2F" w:rsidRDefault="007857DD">
      <w:pPr>
        <w:pStyle w:val="Notedebasdepage"/>
        <w:rPr>
          <w:rFonts w:ascii="Times New Roman" w:hAnsi="Times New Roman" w:cs="Times New Roman"/>
        </w:rPr>
      </w:pPr>
      <w:r w:rsidRPr="000B7E2F">
        <w:rPr>
          <w:rStyle w:val="Appelnotedebasdep"/>
          <w:rFonts w:ascii="Times New Roman" w:hAnsi="Times New Roman" w:cs="Times New Roman"/>
        </w:rPr>
        <w:footnoteRef/>
      </w:r>
      <w:r w:rsidRPr="000B7E2F">
        <w:rPr>
          <w:rFonts w:ascii="Times New Roman" w:hAnsi="Times New Roman" w:cs="Times New Roman"/>
        </w:rPr>
        <w:t>Voir chapitre précédent.</w:t>
      </w:r>
    </w:p>
  </w:footnote>
  <w:footnote w:id="113">
    <w:p w14:paraId="2DDABFE9" w14:textId="77777777" w:rsidR="007857DD" w:rsidRPr="00AF4142" w:rsidRDefault="007857DD">
      <w:pPr>
        <w:pStyle w:val="Notedebasdepage"/>
        <w:rPr>
          <w:i/>
        </w:rPr>
      </w:pPr>
      <w:r>
        <w:rPr>
          <w:rStyle w:val="Appelnotedebasdep"/>
        </w:rPr>
        <w:footnoteRef/>
      </w:r>
      <w:r>
        <w:t xml:space="preserve"> </w:t>
      </w:r>
      <w:r>
        <w:rPr>
          <w:i/>
        </w:rPr>
        <w:t>Ibid.</w:t>
      </w:r>
    </w:p>
  </w:footnote>
  <w:footnote w:id="114">
    <w:p w14:paraId="3C012C34" w14:textId="77777777" w:rsidR="007857DD" w:rsidRPr="00D65583" w:rsidRDefault="007857DD" w:rsidP="00D65583">
      <w:pPr>
        <w:pStyle w:val="Notedebasdepage"/>
        <w:jc w:val="both"/>
        <w:rPr>
          <w:rFonts w:ascii="Times New Roman" w:hAnsi="Times New Roman" w:cs="Times New Roman"/>
        </w:rPr>
      </w:pPr>
      <w:r w:rsidRPr="00D65583">
        <w:rPr>
          <w:rStyle w:val="Appelnotedebasdep"/>
          <w:rFonts w:ascii="Times New Roman" w:hAnsi="Times New Roman" w:cs="Times New Roman"/>
        </w:rPr>
        <w:footnoteRef/>
      </w:r>
      <w:r w:rsidRPr="00D65583">
        <w:rPr>
          <w:rFonts w:ascii="Times New Roman" w:hAnsi="Times New Roman" w:cs="Times New Roman"/>
        </w:rPr>
        <w:t xml:space="preserve">Hormis </w:t>
      </w:r>
      <w:r>
        <w:rPr>
          <w:rFonts w:ascii="Times New Roman" w:hAnsi="Times New Roman" w:cs="Times New Roman"/>
        </w:rPr>
        <w:t>la</w:t>
      </w:r>
      <w:r w:rsidRPr="00D65583">
        <w:rPr>
          <w:rFonts w:ascii="Times New Roman" w:hAnsi="Times New Roman" w:cs="Times New Roman"/>
        </w:rPr>
        <w:t xml:space="preserve"> figure de Napoléon III dans un fronton de la Cour Napoléon du Louvre, toutes ses effigies seront détruites à Paris</w:t>
      </w:r>
      <w:r>
        <w:rPr>
          <w:rFonts w:ascii="Times New Roman" w:hAnsi="Times New Roman" w:cs="Times New Roman"/>
        </w:rPr>
        <w:t xml:space="preserve"> en 1870-1871 et l’on qualifie depuis, le Paris de Napoléon III de "Paris haussmannien". </w:t>
      </w:r>
    </w:p>
  </w:footnote>
  <w:footnote w:id="115">
    <w:p w14:paraId="1409A993" w14:textId="77777777" w:rsidR="007857DD" w:rsidRPr="00072798" w:rsidRDefault="007857DD" w:rsidP="00072798">
      <w:pPr>
        <w:pStyle w:val="Notedebasdepage"/>
        <w:jc w:val="both"/>
        <w:rPr>
          <w:rFonts w:ascii="Times New Roman" w:hAnsi="Times New Roman" w:cs="Times New Roman"/>
        </w:rPr>
      </w:pPr>
      <w:r w:rsidRPr="00072798">
        <w:rPr>
          <w:rStyle w:val="Appelnotedebasdep"/>
          <w:rFonts w:ascii="Times New Roman" w:hAnsi="Times New Roman" w:cs="Times New Roman"/>
        </w:rPr>
        <w:footnoteRef/>
      </w:r>
      <w:r w:rsidRPr="00072798">
        <w:rPr>
          <w:rFonts w:ascii="Times New Roman" w:hAnsi="Times New Roman" w:cs="Times New Roman"/>
        </w:rPr>
        <w:t xml:space="preserve">La brique des façades fut conservée lors de la surélévation et l’extension de la villa en 1904 pour former l’actuel Hôtel du Palais. Elle est masquée depuis les années 1960 par un </w:t>
      </w:r>
      <w:r>
        <w:rPr>
          <w:rFonts w:ascii="Times New Roman" w:hAnsi="Times New Roman" w:cs="Times New Roman"/>
        </w:rPr>
        <w:t>crépi</w:t>
      </w:r>
      <w:r w:rsidRPr="00072798">
        <w:rPr>
          <w:rFonts w:ascii="Times New Roman" w:hAnsi="Times New Roman" w:cs="Times New Roman"/>
        </w:rPr>
        <w:t xml:space="preserve"> uniforme, contraire à l’esthétique de la villa impériale et </w:t>
      </w:r>
      <w:r>
        <w:rPr>
          <w:rFonts w:ascii="Times New Roman" w:hAnsi="Times New Roman" w:cs="Times New Roman"/>
        </w:rPr>
        <w:t xml:space="preserve">à celle </w:t>
      </w:r>
      <w:r w:rsidRPr="00072798">
        <w:rPr>
          <w:rFonts w:ascii="Times New Roman" w:hAnsi="Times New Roman" w:cs="Times New Roman"/>
        </w:rPr>
        <w:t>de l’hôtel voulu</w:t>
      </w:r>
      <w:r>
        <w:rPr>
          <w:rFonts w:ascii="Times New Roman" w:hAnsi="Times New Roman" w:cs="Times New Roman"/>
        </w:rPr>
        <w:t>e</w:t>
      </w:r>
      <w:r w:rsidRPr="00072798">
        <w:rPr>
          <w:rFonts w:ascii="Times New Roman" w:hAnsi="Times New Roman" w:cs="Times New Roman"/>
        </w:rPr>
        <w:t xml:space="preserve"> par Edouard-Jean Niermans.</w:t>
      </w:r>
    </w:p>
  </w:footnote>
  <w:footnote w:id="116">
    <w:p w14:paraId="659A0A6E" w14:textId="6A0BDC2F" w:rsidR="007857DD" w:rsidRPr="0037379C" w:rsidRDefault="007857DD">
      <w:pPr>
        <w:pStyle w:val="Notedebasdepage"/>
        <w:rPr>
          <w:rFonts w:ascii="Times New Roman" w:hAnsi="Times New Roman" w:cs="Times New Roman"/>
        </w:rPr>
      </w:pPr>
      <w:r w:rsidRPr="0037379C">
        <w:rPr>
          <w:rStyle w:val="Appelnotedebasdep"/>
          <w:rFonts w:ascii="Times New Roman" w:hAnsi="Times New Roman" w:cs="Times New Roman"/>
        </w:rPr>
        <w:footnoteRef/>
      </w:r>
      <w:r w:rsidRPr="0037379C">
        <w:rPr>
          <w:rFonts w:ascii="Times New Roman" w:hAnsi="Times New Roman" w:cs="Times New Roman"/>
        </w:rPr>
        <w:t>Plus significatif que la Motte-Beuvron.</w:t>
      </w:r>
    </w:p>
  </w:footnote>
  <w:footnote w:id="117">
    <w:p w14:paraId="51BB2858" w14:textId="0A2BBB5A" w:rsidR="007857DD" w:rsidRPr="00387547" w:rsidRDefault="007857DD" w:rsidP="00387547">
      <w:pPr>
        <w:pStyle w:val="Notedebasdepage"/>
        <w:jc w:val="both"/>
        <w:rPr>
          <w:rFonts w:ascii="Times New Roman" w:hAnsi="Times New Roman" w:cs="Times New Roman"/>
        </w:rPr>
      </w:pPr>
      <w:r w:rsidRPr="0037379C">
        <w:rPr>
          <w:rStyle w:val="Appelnotedebasdep"/>
          <w:rFonts w:ascii="Times New Roman" w:hAnsi="Times New Roman" w:cs="Times New Roman"/>
        </w:rPr>
        <w:footnoteRef/>
      </w:r>
      <w:r w:rsidRPr="0037379C">
        <w:rPr>
          <w:rFonts w:ascii="Times New Roman" w:hAnsi="Times New Roman" w:cs="Times New Roman"/>
        </w:rPr>
        <w:t>Napoléon III contribua à la réalisation de</w:t>
      </w:r>
      <w:r>
        <w:rPr>
          <w:rFonts w:ascii="Times New Roman" w:hAnsi="Times New Roman" w:cs="Times New Roman"/>
        </w:rPr>
        <w:t xml:space="preserve"> ceux de Fontainebleau (1865) et de Rueil-Malmaison (1867). La villa d’Achille Fould à Tarbes en 1855</w:t>
      </w:r>
      <w:r w:rsidRPr="00387547">
        <w:rPr>
          <w:rFonts w:ascii="Times New Roman" w:hAnsi="Times New Roman" w:cs="Times New Roman"/>
        </w:rPr>
        <w:t xml:space="preserve"> e</w:t>
      </w:r>
      <w:r>
        <w:rPr>
          <w:rFonts w:ascii="Times New Roman" w:hAnsi="Times New Roman" w:cs="Times New Roman"/>
        </w:rPr>
        <w:t>t le</w:t>
      </w:r>
      <w:r w:rsidRPr="00387547">
        <w:rPr>
          <w:rFonts w:ascii="Times New Roman" w:hAnsi="Times New Roman" w:cs="Times New Roman"/>
        </w:rPr>
        <w:t xml:space="preserve"> nouveau château du duc de Trévise à Sceaux</w:t>
      </w:r>
      <w:r>
        <w:rPr>
          <w:rFonts w:ascii="Times New Roman" w:hAnsi="Times New Roman" w:cs="Times New Roman"/>
        </w:rPr>
        <w:t xml:space="preserve"> en</w:t>
      </w:r>
      <w:r w:rsidRPr="00387547">
        <w:rPr>
          <w:rFonts w:ascii="Times New Roman" w:hAnsi="Times New Roman" w:cs="Times New Roman"/>
        </w:rPr>
        <w:t xml:space="preserve"> 1856</w:t>
      </w:r>
      <w:r>
        <w:rPr>
          <w:rFonts w:ascii="Times New Roman" w:hAnsi="Times New Roman" w:cs="Times New Roman"/>
        </w:rPr>
        <w:t>-</w:t>
      </w:r>
      <w:r w:rsidRPr="00387547">
        <w:rPr>
          <w:rFonts w:ascii="Times New Roman" w:hAnsi="Times New Roman" w:cs="Times New Roman"/>
        </w:rPr>
        <w:t>1862</w:t>
      </w:r>
      <w:r>
        <w:rPr>
          <w:rFonts w:ascii="Times New Roman" w:hAnsi="Times New Roman" w:cs="Times New Roman"/>
        </w:rPr>
        <w:t>, ainsi que ceux de l’élite parisienne en Sologne (châteaux de Rivaulde à Salbris, Chales, Villette …)</w:t>
      </w:r>
      <w:r w:rsidRPr="00387547">
        <w:rPr>
          <w:rFonts w:ascii="Times New Roman" w:hAnsi="Times New Roman" w:cs="Times New Roman"/>
        </w:rPr>
        <w:t xml:space="preserve"> </w:t>
      </w:r>
      <w:r>
        <w:rPr>
          <w:rFonts w:ascii="Times New Roman" w:hAnsi="Times New Roman" w:cs="Times New Roman"/>
        </w:rPr>
        <w:t>en sont l</w:t>
      </w:r>
      <w:r w:rsidRPr="00387547">
        <w:rPr>
          <w:rFonts w:ascii="Times New Roman" w:hAnsi="Times New Roman" w:cs="Times New Roman"/>
        </w:rPr>
        <w:t>es tous premi</w:t>
      </w:r>
      <w:r>
        <w:rPr>
          <w:rFonts w:ascii="Times New Roman" w:hAnsi="Times New Roman" w:cs="Times New Roman"/>
        </w:rPr>
        <w:t>e</w:t>
      </w:r>
      <w:r w:rsidRPr="00387547">
        <w:rPr>
          <w:rFonts w:ascii="Times New Roman" w:hAnsi="Times New Roman" w:cs="Times New Roman"/>
        </w:rPr>
        <w:t xml:space="preserve">rs </w:t>
      </w:r>
      <w:r>
        <w:rPr>
          <w:rFonts w:ascii="Times New Roman" w:hAnsi="Times New Roman" w:cs="Times New Roman"/>
        </w:rPr>
        <w:t>exemples</w:t>
      </w:r>
      <w:r w:rsidRPr="00387547">
        <w:rPr>
          <w:rFonts w:ascii="Times New Roman" w:hAnsi="Times New Roman" w:cs="Times New Roman"/>
        </w:rPr>
        <w:t>.</w:t>
      </w:r>
      <w:r>
        <w:rPr>
          <w:rFonts w:ascii="Times New Roman" w:hAnsi="Times New Roman" w:cs="Times New Roman"/>
        </w:rPr>
        <w:t xml:space="preserve"> </w:t>
      </w:r>
    </w:p>
  </w:footnote>
  <w:footnote w:id="118">
    <w:p w14:paraId="14079DCD" w14:textId="77777777" w:rsidR="007857DD" w:rsidRPr="00182791" w:rsidRDefault="007857DD" w:rsidP="00182791">
      <w:pPr>
        <w:pStyle w:val="Notedebasdepage"/>
        <w:jc w:val="both"/>
        <w:rPr>
          <w:rFonts w:ascii="Times New Roman" w:hAnsi="Times New Roman" w:cs="Times New Roman"/>
        </w:rPr>
      </w:pPr>
      <w:r w:rsidRPr="00182791">
        <w:rPr>
          <w:rStyle w:val="Appelnotedebasdep"/>
          <w:rFonts w:ascii="Times New Roman" w:hAnsi="Times New Roman" w:cs="Times New Roman"/>
        </w:rPr>
        <w:footnoteRef/>
      </w:r>
      <w:r w:rsidRPr="00182791">
        <w:rPr>
          <w:rFonts w:ascii="Times New Roman" w:hAnsi="Times New Roman" w:cs="Times New Roman"/>
        </w:rPr>
        <w:t>Le motif original est présenté à l’entrée de l’Hôtel du Palais, remplacé par une copie dans la cour lors de la surélévation de la villa en 1904. Ce relief fut déposé là en 1981 après sa découverte sous un tas de feuillages du parc. Fortement endommagé par les intempéries et les embruns, il devrait être mis à l’abri et remplacé par une copie. Il s’agit en effet de l’un des derniers vestiges authentiques de l</w:t>
      </w:r>
      <w:r>
        <w:rPr>
          <w:rFonts w:ascii="Times New Roman" w:hAnsi="Times New Roman" w:cs="Times New Roman"/>
        </w:rPr>
        <w:t>a résidence</w:t>
      </w:r>
      <w:r w:rsidRPr="00182791">
        <w:rPr>
          <w:rFonts w:ascii="Times New Roman" w:hAnsi="Times New Roman" w:cs="Times New Roman"/>
        </w:rPr>
        <w:t xml:space="preserve"> impériale.</w:t>
      </w:r>
    </w:p>
  </w:footnote>
  <w:footnote w:id="119">
    <w:p w14:paraId="033D6F2F" w14:textId="77777777" w:rsidR="007857DD" w:rsidRPr="00CB1F9C" w:rsidRDefault="007857DD">
      <w:pPr>
        <w:pStyle w:val="Notedebasdepage"/>
        <w:rPr>
          <w:rFonts w:ascii="Times New Roman" w:hAnsi="Times New Roman" w:cs="Times New Roman"/>
        </w:rPr>
      </w:pPr>
      <w:r w:rsidRPr="00CB1F9C">
        <w:rPr>
          <w:rStyle w:val="Appelnotedebasdep"/>
          <w:rFonts w:ascii="Times New Roman" w:hAnsi="Times New Roman" w:cs="Times New Roman"/>
        </w:rPr>
        <w:footnoteRef/>
      </w:r>
      <w:r w:rsidRPr="00CB1F9C">
        <w:rPr>
          <w:rFonts w:ascii="Times New Roman" w:hAnsi="Times New Roman" w:cs="Times New Roman"/>
        </w:rPr>
        <w:t>On devrait dire britannique et non</w:t>
      </w:r>
      <w:r>
        <w:rPr>
          <w:rFonts w:ascii="Times New Roman" w:hAnsi="Times New Roman" w:cs="Times New Roman"/>
        </w:rPr>
        <w:t xml:space="preserve"> </w:t>
      </w:r>
      <w:r w:rsidRPr="00CB1F9C">
        <w:rPr>
          <w:rFonts w:ascii="Times New Roman" w:hAnsi="Times New Roman" w:cs="Times New Roman"/>
        </w:rPr>
        <w:t>anglaise.</w:t>
      </w:r>
    </w:p>
  </w:footnote>
  <w:footnote w:id="120">
    <w:p w14:paraId="66DF09E8" w14:textId="77777777" w:rsidR="007857DD" w:rsidRPr="00CB1F9C" w:rsidRDefault="007857DD" w:rsidP="00CB1F9C">
      <w:pPr>
        <w:pStyle w:val="Notedebasdepage"/>
        <w:jc w:val="both"/>
        <w:rPr>
          <w:rFonts w:ascii="Times New Roman" w:hAnsi="Times New Roman" w:cs="Times New Roman"/>
        </w:rPr>
      </w:pPr>
      <w:r w:rsidRPr="00CB1F9C">
        <w:rPr>
          <w:rStyle w:val="Appelnotedebasdep"/>
          <w:rFonts w:ascii="Times New Roman" w:hAnsi="Times New Roman" w:cs="Times New Roman"/>
        </w:rPr>
        <w:footnoteRef/>
      </w:r>
      <w:r w:rsidRPr="00CB1F9C">
        <w:rPr>
          <w:rFonts w:ascii="Times New Roman" w:hAnsi="Times New Roman" w:cs="Times New Roman"/>
        </w:rPr>
        <w:t xml:space="preserve">Ces reliefs </w:t>
      </w:r>
      <w:r>
        <w:rPr>
          <w:rFonts w:ascii="Times New Roman" w:hAnsi="Times New Roman" w:cs="Times New Roman"/>
        </w:rPr>
        <w:t>furent retirés en 2017 et mis</w:t>
      </w:r>
      <w:r w:rsidRPr="00CB1F9C">
        <w:rPr>
          <w:rFonts w:ascii="Times New Roman" w:hAnsi="Times New Roman" w:cs="Times New Roman"/>
        </w:rPr>
        <w:t xml:space="preserve"> dans les réserves de la ville</w:t>
      </w:r>
      <w:r>
        <w:rPr>
          <w:rFonts w:ascii="Times New Roman" w:hAnsi="Times New Roman" w:cs="Times New Roman"/>
        </w:rPr>
        <w:t xml:space="preserve"> de Biarritz</w:t>
      </w:r>
      <w:r w:rsidRPr="00CB1F9C">
        <w:rPr>
          <w:rFonts w:ascii="Times New Roman" w:hAnsi="Times New Roman" w:cs="Times New Roman"/>
        </w:rPr>
        <w:t xml:space="preserve">. Ils méritent d’être </w:t>
      </w:r>
      <w:r>
        <w:rPr>
          <w:rFonts w:ascii="Times New Roman" w:hAnsi="Times New Roman" w:cs="Times New Roman"/>
        </w:rPr>
        <w:t>restaurés et exposés au Musée historique. Ils ont été passablement abîmés par l’exposition prolongée aux intempéries et au sel marin.</w:t>
      </w:r>
    </w:p>
  </w:footnote>
  <w:footnote w:id="121">
    <w:p w14:paraId="158BED17" w14:textId="47F461AE" w:rsidR="007857DD" w:rsidRPr="006926AC" w:rsidRDefault="007857DD" w:rsidP="006926AC">
      <w:pPr>
        <w:pStyle w:val="Notedebasdepage"/>
        <w:jc w:val="both"/>
        <w:rPr>
          <w:rFonts w:ascii="Times New Roman" w:hAnsi="Times New Roman" w:cs="Times New Roman"/>
        </w:rPr>
      </w:pPr>
      <w:r w:rsidRPr="006926AC">
        <w:rPr>
          <w:rStyle w:val="Appelnotedebasdep"/>
          <w:rFonts w:ascii="Times New Roman" w:hAnsi="Times New Roman" w:cs="Times New Roman"/>
        </w:rPr>
        <w:footnoteRef/>
      </w:r>
      <w:r w:rsidRPr="006926AC">
        <w:rPr>
          <w:rFonts w:ascii="Times New Roman" w:hAnsi="Times New Roman" w:cs="Times New Roman"/>
        </w:rPr>
        <w:t>Cette installation port</w:t>
      </w:r>
      <w:r w:rsidR="00042C06">
        <w:rPr>
          <w:rFonts w:ascii="Times New Roman" w:hAnsi="Times New Roman" w:cs="Times New Roman"/>
        </w:rPr>
        <w:t>e</w:t>
      </w:r>
      <w:r w:rsidRPr="006926AC">
        <w:rPr>
          <w:rFonts w:ascii="Times New Roman" w:hAnsi="Times New Roman" w:cs="Times New Roman"/>
        </w:rPr>
        <w:t xml:space="preserve"> également atteinte au vestibule de l’hôtel créé par Edouard-Jean Niermans avec l’ouverture du mur </w:t>
      </w:r>
      <w:r>
        <w:rPr>
          <w:rFonts w:ascii="Times New Roman" w:hAnsi="Times New Roman" w:cs="Times New Roman"/>
        </w:rPr>
        <w:t>qui était agrémenté d’une vaste glace</w:t>
      </w:r>
      <w:r w:rsidRPr="006926AC">
        <w:rPr>
          <w:rFonts w:ascii="Times New Roman" w:hAnsi="Times New Roman" w:cs="Times New Roman"/>
        </w:rPr>
        <w:t xml:space="preserve">. C’est la philosophie d’une partie de l’hôtel à sa création en 1904-1905 qui s’est trouvée ainsi </w:t>
      </w:r>
      <w:r>
        <w:rPr>
          <w:rFonts w:ascii="Times New Roman" w:hAnsi="Times New Roman" w:cs="Times New Roman"/>
        </w:rPr>
        <w:t>malheureusement boulevers</w:t>
      </w:r>
      <w:r w:rsidRPr="006926AC">
        <w:rPr>
          <w:rFonts w:ascii="Times New Roman" w:hAnsi="Times New Roman" w:cs="Times New Roman"/>
        </w:rPr>
        <w:t>ée.</w:t>
      </w:r>
    </w:p>
  </w:footnote>
  <w:footnote w:id="122">
    <w:p w14:paraId="341353BD" w14:textId="77777777" w:rsidR="007857DD" w:rsidRPr="009E4970" w:rsidRDefault="007857DD">
      <w:pPr>
        <w:pStyle w:val="Notedebasdepage"/>
        <w:rPr>
          <w:rFonts w:ascii="Times New Roman" w:hAnsi="Times New Roman" w:cs="Times New Roman"/>
        </w:rPr>
      </w:pPr>
      <w:r w:rsidRPr="009E4970">
        <w:rPr>
          <w:rStyle w:val="Appelnotedebasdep"/>
          <w:rFonts w:ascii="Times New Roman" w:hAnsi="Times New Roman" w:cs="Times New Roman"/>
        </w:rPr>
        <w:footnoteRef/>
      </w:r>
      <w:r>
        <w:rPr>
          <w:rFonts w:ascii="Times New Roman" w:hAnsi="Times New Roman" w:cs="Times New Roman"/>
        </w:rPr>
        <w:t>Devenu</w:t>
      </w:r>
      <w:r w:rsidRPr="009E4970">
        <w:rPr>
          <w:rFonts w:ascii="Times New Roman" w:hAnsi="Times New Roman" w:cs="Times New Roman"/>
        </w:rPr>
        <w:t xml:space="preserve"> également cuisine-relai du restaurant de la rotonde</w:t>
      </w:r>
      <w:r>
        <w:rPr>
          <w:rFonts w:ascii="Times New Roman" w:hAnsi="Times New Roman" w:cs="Times New Roman"/>
        </w:rPr>
        <w:t>,</w:t>
      </w:r>
      <w:r w:rsidRPr="009E4970">
        <w:rPr>
          <w:rFonts w:ascii="Times New Roman" w:hAnsi="Times New Roman" w:cs="Times New Roman"/>
        </w:rPr>
        <w:t xml:space="preserve"> </w:t>
      </w:r>
      <w:r>
        <w:rPr>
          <w:rFonts w:ascii="Times New Roman" w:hAnsi="Times New Roman" w:cs="Times New Roman"/>
          <w:i/>
        </w:rPr>
        <w:t>L’Impératrice</w:t>
      </w:r>
      <w:r>
        <w:rPr>
          <w:rFonts w:ascii="Times New Roman" w:hAnsi="Times New Roman" w:cs="Times New Roman"/>
        </w:rPr>
        <w:t>,</w:t>
      </w:r>
      <w:r>
        <w:rPr>
          <w:rFonts w:ascii="Times New Roman" w:hAnsi="Times New Roman" w:cs="Times New Roman"/>
          <w:i/>
        </w:rPr>
        <w:t xml:space="preserve"> </w:t>
      </w:r>
      <w:r w:rsidRPr="009E4970">
        <w:rPr>
          <w:rFonts w:ascii="Times New Roman" w:hAnsi="Times New Roman" w:cs="Times New Roman"/>
        </w:rPr>
        <w:t xml:space="preserve">dans les années </w:t>
      </w:r>
      <w:r>
        <w:rPr>
          <w:rFonts w:ascii="Times New Roman" w:hAnsi="Times New Roman" w:cs="Times New Roman"/>
        </w:rPr>
        <w:t>200</w:t>
      </w:r>
      <w:r w:rsidRPr="009E4970">
        <w:rPr>
          <w:rFonts w:ascii="Times New Roman" w:hAnsi="Times New Roman" w:cs="Times New Roman"/>
        </w:rPr>
        <w:t>0.</w:t>
      </w:r>
    </w:p>
  </w:footnote>
  <w:footnote w:id="123">
    <w:p w14:paraId="64803EF8" w14:textId="77777777" w:rsidR="007857DD" w:rsidRPr="00BD36DA" w:rsidRDefault="007857DD">
      <w:pPr>
        <w:pStyle w:val="Notedebasdepage"/>
        <w:rPr>
          <w:rFonts w:ascii="Times New Roman" w:hAnsi="Times New Roman" w:cs="Times New Roman"/>
        </w:rPr>
      </w:pPr>
      <w:r w:rsidRPr="007722AF">
        <w:rPr>
          <w:rStyle w:val="Appelnotedebasdep"/>
          <w:rFonts w:ascii="Times New Roman" w:hAnsi="Times New Roman" w:cs="Times New Roman"/>
        </w:rPr>
        <w:footnoteRef/>
      </w:r>
      <w:r w:rsidRPr="00BD36DA">
        <w:rPr>
          <w:rFonts w:ascii="Times New Roman" w:hAnsi="Times New Roman" w:cs="Times New Roman"/>
        </w:rPr>
        <w:t>Ardouin, s.d., p. 38. Voir plus bas.</w:t>
      </w:r>
    </w:p>
  </w:footnote>
  <w:footnote w:id="124">
    <w:p w14:paraId="26FC8A9C" w14:textId="77777777" w:rsidR="007857DD" w:rsidRPr="00E92140" w:rsidRDefault="007857DD" w:rsidP="00E92140">
      <w:pPr>
        <w:pStyle w:val="Notedebasdepage"/>
        <w:jc w:val="both"/>
        <w:rPr>
          <w:rFonts w:ascii="Times New Roman" w:hAnsi="Times New Roman" w:cs="Times New Roman"/>
        </w:rPr>
      </w:pPr>
      <w:r w:rsidRPr="00E92140">
        <w:rPr>
          <w:rStyle w:val="Appelnotedebasdep"/>
          <w:rFonts w:ascii="Times New Roman" w:hAnsi="Times New Roman" w:cs="Times New Roman"/>
        </w:rPr>
        <w:footnoteRef/>
      </w:r>
      <w:r w:rsidRPr="00E92140">
        <w:rPr>
          <w:rFonts w:ascii="Times New Roman" w:hAnsi="Times New Roman" w:cs="Times New Roman"/>
        </w:rPr>
        <w:t xml:space="preserve">On pourrait croire également à un escalier de service pour les domestiques, hors </w:t>
      </w:r>
      <w:r>
        <w:rPr>
          <w:rFonts w:ascii="Times New Roman" w:hAnsi="Times New Roman" w:cs="Times New Roman"/>
        </w:rPr>
        <w:t>ce</w:t>
      </w:r>
      <w:r w:rsidRPr="00E92140">
        <w:rPr>
          <w:rFonts w:ascii="Times New Roman" w:hAnsi="Times New Roman" w:cs="Times New Roman"/>
        </w:rPr>
        <w:t xml:space="preserve">s </w:t>
      </w:r>
      <w:r>
        <w:rPr>
          <w:rFonts w:ascii="Times New Roman" w:hAnsi="Times New Roman" w:cs="Times New Roman"/>
        </w:rPr>
        <w:t>escaliers sont</w:t>
      </w:r>
      <w:r w:rsidRPr="00E92140">
        <w:rPr>
          <w:rFonts w:ascii="Times New Roman" w:hAnsi="Times New Roman" w:cs="Times New Roman"/>
        </w:rPr>
        <w:t xml:space="preserve"> au bout des ailes.</w:t>
      </w:r>
    </w:p>
  </w:footnote>
  <w:footnote w:id="125">
    <w:p w14:paraId="415E4655" w14:textId="77777777" w:rsidR="007857DD" w:rsidRPr="00ED410D" w:rsidRDefault="007857DD">
      <w:pPr>
        <w:pStyle w:val="Notedebasdepage"/>
        <w:rPr>
          <w:rFonts w:ascii="Times New Roman" w:hAnsi="Times New Roman" w:cs="Times New Roman"/>
        </w:rPr>
      </w:pPr>
      <w:r w:rsidRPr="00ED410D">
        <w:rPr>
          <w:rStyle w:val="Appelnotedebasdep"/>
          <w:rFonts w:ascii="Times New Roman" w:hAnsi="Times New Roman" w:cs="Times New Roman"/>
        </w:rPr>
        <w:footnoteRef/>
      </w:r>
      <w:r w:rsidRPr="00ED410D">
        <w:rPr>
          <w:rFonts w:ascii="Times New Roman" w:hAnsi="Times New Roman" w:cs="Times New Roman"/>
        </w:rPr>
        <w:t>Barthez, 1913, p. 49-50.</w:t>
      </w:r>
    </w:p>
  </w:footnote>
  <w:footnote w:id="126">
    <w:p w14:paraId="58BD058A" w14:textId="77777777" w:rsidR="007857DD" w:rsidRPr="002343DE" w:rsidRDefault="007857DD">
      <w:pPr>
        <w:pStyle w:val="Notedebasdepage"/>
        <w:rPr>
          <w:rFonts w:ascii="Times New Roman" w:hAnsi="Times New Roman" w:cs="Times New Roman"/>
        </w:rPr>
      </w:pPr>
      <w:r w:rsidRPr="002343DE">
        <w:rPr>
          <w:rStyle w:val="Appelnotedebasdep"/>
          <w:rFonts w:ascii="Times New Roman" w:hAnsi="Times New Roman" w:cs="Times New Roman"/>
        </w:rPr>
        <w:footnoteRef/>
      </w:r>
      <w:r w:rsidRPr="002343DE">
        <w:rPr>
          <w:rFonts w:ascii="Times New Roman" w:hAnsi="Times New Roman" w:cs="Times New Roman"/>
        </w:rPr>
        <w:t>Ardouin, s.d., p. 36.</w:t>
      </w:r>
    </w:p>
  </w:footnote>
  <w:footnote w:id="127">
    <w:p w14:paraId="668A7717" w14:textId="77777777" w:rsidR="007857DD" w:rsidRPr="00773209" w:rsidRDefault="007857DD" w:rsidP="00773209">
      <w:pPr>
        <w:pStyle w:val="Notedebasdepage"/>
        <w:jc w:val="both"/>
        <w:rPr>
          <w:rFonts w:ascii="Times New Roman" w:hAnsi="Times New Roman" w:cs="Times New Roman"/>
        </w:rPr>
      </w:pPr>
      <w:r w:rsidRPr="00773209">
        <w:rPr>
          <w:rStyle w:val="Appelnotedebasdep"/>
          <w:rFonts w:ascii="Times New Roman" w:hAnsi="Times New Roman" w:cs="Times New Roman"/>
        </w:rPr>
        <w:footnoteRef/>
      </w:r>
      <w:r w:rsidRPr="00773209">
        <w:rPr>
          <w:rFonts w:ascii="Times New Roman" w:hAnsi="Times New Roman" w:cs="Times New Roman"/>
        </w:rPr>
        <w:t>Ardouin parle à</w:t>
      </w:r>
      <w:r>
        <w:rPr>
          <w:rFonts w:ascii="Times New Roman" w:hAnsi="Times New Roman" w:cs="Times New Roman"/>
        </w:rPr>
        <w:t xml:space="preserve"> ce niveau, en 1869,</w:t>
      </w:r>
      <w:r w:rsidRPr="00773209">
        <w:rPr>
          <w:rFonts w:ascii="Times New Roman" w:hAnsi="Times New Roman" w:cs="Times New Roman"/>
        </w:rPr>
        <w:t xml:space="preserve"> de dix chambres pour « les personnes attachées au service particulier de Leurs Majestés »</w:t>
      </w:r>
      <w:r>
        <w:rPr>
          <w:rFonts w:ascii="Times New Roman" w:hAnsi="Times New Roman" w:cs="Times New Roman"/>
        </w:rPr>
        <w:t>,</w:t>
      </w:r>
      <w:r w:rsidRPr="00773209">
        <w:rPr>
          <w:rFonts w:ascii="Times New Roman" w:hAnsi="Times New Roman" w:cs="Times New Roman"/>
        </w:rPr>
        <w:t xml:space="preserve"> </w:t>
      </w:r>
      <w:r>
        <w:rPr>
          <w:rFonts w:ascii="Times New Roman" w:hAnsi="Times New Roman" w:cs="Times New Roman"/>
        </w:rPr>
        <w:t xml:space="preserve">qui ne se visitent pas </w:t>
      </w:r>
      <w:r w:rsidRPr="00773209">
        <w:rPr>
          <w:rFonts w:ascii="Times New Roman" w:hAnsi="Times New Roman" w:cs="Times New Roman"/>
        </w:rPr>
        <w:t xml:space="preserve">(p. 32).  </w:t>
      </w:r>
    </w:p>
  </w:footnote>
  <w:footnote w:id="128">
    <w:p w14:paraId="6907A623" w14:textId="77777777" w:rsidR="007857DD" w:rsidRPr="005601DD" w:rsidRDefault="007857DD">
      <w:pPr>
        <w:pStyle w:val="Notedebasdepage"/>
        <w:rPr>
          <w:rFonts w:ascii="Times New Roman" w:hAnsi="Times New Roman" w:cs="Times New Roman"/>
        </w:rPr>
      </w:pPr>
      <w:r w:rsidRPr="005601DD">
        <w:rPr>
          <w:rStyle w:val="Appelnotedebasdep"/>
          <w:rFonts w:ascii="Times New Roman" w:hAnsi="Times New Roman" w:cs="Times New Roman"/>
        </w:rPr>
        <w:footnoteRef/>
      </w:r>
      <w:r w:rsidRPr="005601DD">
        <w:rPr>
          <w:rFonts w:ascii="Times New Roman" w:hAnsi="Times New Roman" w:cs="Times New Roman"/>
        </w:rPr>
        <w:t xml:space="preserve"> Voir </w:t>
      </w:r>
      <w:r>
        <w:rPr>
          <w:rFonts w:ascii="Times New Roman" w:hAnsi="Times New Roman" w:cs="Times New Roman"/>
        </w:rPr>
        <w:t xml:space="preserve">le </w:t>
      </w:r>
      <w:r w:rsidRPr="005601DD">
        <w:rPr>
          <w:rFonts w:ascii="Times New Roman" w:hAnsi="Times New Roman" w:cs="Times New Roman"/>
        </w:rPr>
        <w:t xml:space="preserve">plan de l’architecte aux Archives Nationales en 1859 et </w:t>
      </w:r>
      <w:r>
        <w:rPr>
          <w:rFonts w:ascii="Times New Roman" w:hAnsi="Times New Roman" w:cs="Times New Roman"/>
        </w:rPr>
        <w:t xml:space="preserve">le </w:t>
      </w:r>
      <w:r w:rsidRPr="005601DD">
        <w:rPr>
          <w:rFonts w:ascii="Times New Roman" w:hAnsi="Times New Roman" w:cs="Times New Roman"/>
        </w:rPr>
        <w:t>plan daté de 1863.</w:t>
      </w:r>
    </w:p>
  </w:footnote>
  <w:footnote w:id="129">
    <w:p w14:paraId="657D856C" w14:textId="77777777" w:rsidR="007857DD" w:rsidRPr="004E3275" w:rsidRDefault="007857DD">
      <w:pPr>
        <w:pStyle w:val="Notedebasdepage"/>
        <w:rPr>
          <w:rFonts w:ascii="Times New Roman" w:hAnsi="Times New Roman" w:cs="Times New Roman"/>
        </w:rPr>
      </w:pPr>
      <w:r w:rsidRPr="004E3275">
        <w:rPr>
          <w:rStyle w:val="Appelnotedebasdep"/>
          <w:rFonts w:ascii="Times New Roman" w:hAnsi="Times New Roman" w:cs="Times New Roman"/>
        </w:rPr>
        <w:footnoteRef/>
      </w:r>
      <w:r w:rsidRPr="004E3275">
        <w:rPr>
          <w:rFonts w:ascii="Times New Roman" w:hAnsi="Times New Roman" w:cs="Times New Roman"/>
        </w:rPr>
        <w:t>Barthez, 1913, p. 48 (lettre du 22 août 1856).</w:t>
      </w:r>
    </w:p>
  </w:footnote>
  <w:footnote w:id="130">
    <w:p w14:paraId="1B7471FA" w14:textId="77777777" w:rsidR="007857DD" w:rsidRPr="0080545F" w:rsidRDefault="007857DD">
      <w:pPr>
        <w:pStyle w:val="Notedebasdepage"/>
        <w:rPr>
          <w:rFonts w:ascii="Times New Roman" w:hAnsi="Times New Roman" w:cs="Times New Roman"/>
        </w:rPr>
      </w:pPr>
      <w:r w:rsidRPr="0080545F">
        <w:rPr>
          <w:rStyle w:val="Appelnotedebasdep"/>
          <w:rFonts w:ascii="Times New Roman" w:hAnsi="Times New Roman" w:cs="Times New Roman"/>
        </w:rPr>
        <w:footnoteRef/>
      </w:r>
      <w:r w:rsidRPr="0080545F">
        <w:rPr>
          <w:rFonts w:ascii="Times New Roman" w:hAnsi="Times New Roman" w:cs="Times New Roman"/>
        </w:rPr>
        <w:t xml:space="preserve">Le sommet du G7 des 24-26 août 2019 l’a rappelé dernièrement. </w:t>
      </w:r>
    </w:p>
  </w:footnote>
  <w:footnote w:id="131">
    <w:p w14:paraId="5D455351" w14:textId="77777777" w:rsidR="007857DD" w:rsidRPr="00190D19" w:rsidRDefault="007857DD" w:rsidP="00190D19">
      <w:pPr>
        <w:pStyle w:val="Notedebasdepage"/>
        <w:jc w:val="both"/>
        <w:rPr>
          <w:rFonts w:ascii="Times New Roman" w:hAnsi="Times New Roman" w:cs="Times New Roman"/>
        </w:rPr>
      </w:pPr>
      <w:r w:rsidRPr="00190D19">
        <w:rPr>
          <w:rStyle w:val="Appelnotedebasdep"/>
          <w:rFonts w:ascii="Times New Roman" w:hAnsi="Times New Roman" w:cs="Times New Roman"/>
        </w:rPr>
        <w:footnoteRef/>
      </w:r>
      <w:r>
        <w:rPr>
          <w:rFonts w:ascii="Times New Roman" w:hAnsi="Times New Roman" w:cs="Times New Roman"/>
        </w:rPr>
        <w:t>Nice, moins concerné que Biarritz, dispose d’un boulevard Napoléon III derrière la Promenade des Anglais. L</w:t>
      </w:r>
      <w:r w:rsidRPr="00190D19">
        <w:rPr>
          <w:rFonts w:ascii="Times New Roman" w:hAnsi="Times New Roman" w:cs="Times New Roman"/>
        </w:rPr>
        <w:t xml:space="preserve">es reines Victoria et Nathalie de Serbie </w:t>
      </w:r>
      <w:r>
        <w:rPr>
          <w:rFonts w:ascii="Times New Roman" w:hAnsi="Times New Roman" w:cs="Times New Roman"/>
        </w:rPr>
        <w:t xml:space="preserve">ou le roi Edouard VII </w:t>
      </w:r>
      <w:r w:rsidRPr="00190D19">
        <w:rPr>
          <w:rFonts w:ascii="Times New Roman" w:hAnsi="Times New Roman" w:cs="Times New Roman"/>
        </w:rPr>
        <w:t>sont clairement désignées dans l</w:t>
      </w:r>
      <w:r>
        <w:rPr>
          <w:rFonts w:ascii="Times New Roman" w:hAnsi="Times New Roman" w:cs="Times New Roman"/>
        </w:rPr>
        <w:t>a</w:t>
      </w:r>
      <w:r w:rsidRPr="00190D19">
        <w:rPr>
          <w:rFonts w:ascii="Times New Roman" w:hAnsi="Times New Roman" w:cs="Times New Roman"/>
        </w:rPr>
        <w:t xml:space="preserve"> dénomination</w:t>
      </w:r>
      <w:r>
        <w:rPr>
          <w:rFonts w:ascii="Times New Roman" w:hAnsi="Times New Roman" w:cs="Times New Roman"/>
        </w:rPr>
        <w:t xml:space="preserve"> de leur avenue. B</w:t>
      </w:r>
      <w:r w:rsidRPr="00190D19">
        <w:rPr>
          <w:rFonts w:ascii="Times New Roman" w:hAnsi="Times New Roman" w:cs="Times New Roman"/>
        </w:rPr>
        <w:t>eaucoup</w:t>
      </w:r>
      <w:r>
        <w:rPr>
          <w:rFonts w:ascii="Times New Roman" w:hAnsi="Times New Roman" w:cs="Times New Roman"/>
        </w:rPr>
        <w:t xml:space="preserve"> de visiteurs, tant f</w:t>
      </w:r>
      <w:r w:rsidRPr="00190D19">
        <w:rPr>
          <w:rFonts w:ascii="Times New Roman" w:hAnsi="Times New Roman" w:cs="Times New Roman"/>
        </w:rPr>
        <w:t xml:space="preserve">rançais </w:t>
      </w:r>
      <w:r>
        <w:rPr>
          <w:rFonts w:ascii="Times New Roman" w:hAnsi="Times New Roman" w:cs="Times New Roman"/>
        </w:rPr>
        <w:t>qu</w:t>
      </w:r>
      <w:r w:rsidRPr="00190D19">
        <w:rPr>
          <w:rFonts w:ascii="Times New Roman" w:hAnsi="Times New Roman" w:cs="Times New Roman"/>
        </w:rPr>
        <w:t>’étrangers</w:t>
      </w:r>
      <w:r>
        <w:rPr>
          <w:rFonts w:ascii="Times New Roman" w:hAnsi="Times New Roman" w:cs="Times New Roman"/>
        </w:rPr>
        <w:t>,</w:t>
      </w:r>
      <w:r w:rsidRPr="00190D19">
        <w:rPr>
          <w:rFonts w:ascii="Times New Roman" w:hAnsi="Times New Roman" w:cs="Times New Roman"/>
        </w:rPr>
        <w:t xml:space="preserve"> ignorent qui</w:t>
      </w:r>
      <w:r>
        <w:rPr>
          <w:rFonts w:ascii="Times New Roman" w:hAnsi="Times New Roman" w:cs="Times New Roman"/>
        </w:rPr>
        <w:t>,</w:t>
      </w:r>
      <w:r w:rsidRPr="00190D19">
        <w:rPr>
          <w:rFonts w:ascii="Times New Roman" w:hAnsi="Times New Roman" w:cs="Times New Roman"/>
        </w:rPr>
        <w:t xml:space="preserve"> de Joséphine ou d’Eugénie</w:t>
      </w:r>
      <w:r>
        <w:rPr>
          <w:rFonts w:ascii="Times New Roman" w:hAnsi="Times New Roman" w:cs="Times New Roman"/>
        </w:rPr>
        <w:t>,</w:t>
      </w:r>
      <w:r w:rsidRPr="00190D19">
        <w:rPr>
          <w:rFonts w:ascii="Times New Roman" w:hAnsi="Times New Roman" w:cs="Times New Roman"/>
        </w:rPr>
        <w:t xml:space="preserve"> est </w:t>
      </w:r>
      <w:r>
        <w:rPr>
          <w:rFonts w:ascii="Times New Roman" w:hAnsi="Times New Roman" w:cs="Times New Roman"/>
        </w:rPr>
        <w:t>effectivement "l’I</w:t>
      </w:r>
      <w:r w:rsidRPr="00190D19">
        <w:rPr>
          <w:rFonts w:ascii="Times New Roman" w:hAnsi="Times New Roman" w:cs="Times New Roman"/>
        </w:rPr>
        <w:t>mpératrice</w:t>
      </w:r>
      <w:r>
        <w:rPr>
          <w:rFonts w:ascii="Times New Roman" w:hAnsi="Times New Roman" w:cs="Times New Roman"/>
        </w:rPr>
        <w:t>" de l’avenue biarrote</w:t>
      </w:r>
      <w:r w:rsidRPr="00190D1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63563"/>
      <w:docPartObj>
        <w:docPartGallery w:val="Page Numbers (Top of Page)"/>
        <w:docPartUnique/>
      </w:docPartObj>
    </w:sdtPr>
    <w:sdtEndPr/>
    <w:sdtContent>
      <w:p w14:paraId="66267E45" w14:textId="77777777" w:rsidR="007857DD" w:rsidRDefault="007857DD">
        <w:pPr>
          <w:pStyle w:val="En-tte"/>
          <w:jc w:val="center"/>
        </w:pPr>
        <w:r>
          <w:fldChar w:fldCharType="begin"/>
        </w:r>
        <w:r>
          <w:instrText xml:space="preserve"> PAGE   \* MERGEFORMAT </w:instrText>
        </w:r>
        <w:r>
          <w:fldChar w:fldCharType="separate"/>
        </w:r>
        <w:r>
          <w:rPr>
            <w:noProof/>
          </w:rPr>
          <w:t>78</w:t>
        </w:r>
        <w:r>
          <w:rPr>
            <w:noProof/>
          </w:rPr>
          <w:fldChar w:fldCharType="end"/>
        </w:r>
      </w:p>
    </w:sdtContent>
  </w:sdt>
  <w:p w14:paraId="6DC7037E" w14:textId="77777777" w:rsidR="007857DD" w:rsidRDefault="007857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0D1B"/>
    <w:multiLevelType w:val="hybridMultilevel"/>
    <w:tmpl w:val="AAE814FA"/>
    <w:lvl w:ilvl="0" w:tplc="C2F4C1F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56B"/>
    <w:rsid w:val="00000D1D"/>
    <w:rsid w:val="00001D8C"/>
    <w:rsid w:val="00002AF2"/>
    <w:rsid w:val="00002E1E"/>
    <w:rsid w:val="000052BE"/>
    <w:rsid w:val="00005640"/>
    <w:rsid w:val="00005A0D"/>
    <w:rsid w:val="00005C41"/>
    <w:rsid w:val="00005FB8"/>
    <w:rsid w:val="0000680E"/>
    <w:rsid w:val="000068A3"/>
    <w:rsid w:val="0000707C"/>
    <w:rsid w:val="0000741A"/>
    <w:rsid w:val="000100D8"/>
    <w:rsid w:val="00010B57"/>
    <w:rsid w:val="00010D41"/>
    <w:rsid w:val="0001111E"/>
    <w:rsid w:val="000113AE"/>
    <w:rsid w:val="000118EE"/>
    <w:rsid w:val="00013235"/>
    <w:rsid w:val="000133ED"/>
    <w:rsid w:val="0001374A"/>
    <w:rsid w:val="00013E33"/>
    <w:rsid w:val="000143AB"/>
    <w:rsid w:val="000143D1"/>
    <w:rsid w:val="0001441E"/>
    <w:rsid w:val="00014952"/>
    <w:rsid w:val="000151DC"/>
    <w:rsid w:val="000156FF"/>
    <w:rsid w:val="00015870"/>
    <w:rsid w:val="00015CE0"/>
    <w:rsid w:val="00016515"/>
    <w:rsid w:val="0001698E"/>
    <w:rsid w:val="000206D3"/>
    <w:rsid w:val="00020CEB"/>
    <w:rsid w:val="00020DBC"/>
    <w:rsid w:val="00020E50"/>
    <w:rsid w:val="00021046"/>
    <w:rsid w:val="0002158D"/>
    <w:rsid w:val="00021DA4"/>
    <w:rsid w:val="000224E8"/>
    <w:rsid w:val="0002260A"/>
    <w:rsid w:val="000226D4"/>
    <w:rsid w:val="00022ECE"/>
    <w:rsid w:val="00023220"/>
    <w:rsid w:val="000238E3"/>
    <w:rsid w:val="00023938"/>
    <w:rsid w:val="00024062"/>
    <w:rsid w:val="00024450"/>
    <w:rsid w:val="00024D8C"/>
    <w:rsid w:val="0002526B"/>
    <w:rsid w:val="00025D64"/>
    <w:rsid w:val="00026B35"/>
    <w:rsid w:val="0002714A"/>
    <w:rsid w:val="00030166"/>
    <w:rsid w:val="00030ACD"/>
    <w:rsid w:val="00031CB4"/>
    <w:rsid w:val="00031DEC"/>
    <w:rsid w:val="00031DF3"/>
    <w:rsid w:val="00031FF6"/>
    <w:rsid w:val="000323AC"/>
    <w:rsid w:val="00032DB1"/>
    <w:rsid w:val="0003362A"/>
    <w:rsid w:val="00034B47"/>
    <w:rsid w:val="000359B6"/>
    <w:rsid w:val="00035D17"/>
    <w:rsid w:val="00035FAD"/>
    <w:rsid w:val="0003620E"/>
    <w:rsid w:val="00037CD3"/>
    <w:rsid w:val="00037DEB"/>
    <w:rsid w:val="00040597"/>
    <w:rsid w:val="000418F0"/>
    <w:rsid w:val="00042240"/>
    <w:rsid w:val="00042536"/>
    <w:rsid w:val="000429A4"/>
    <w:rsid w:val="00042C06"/>
    <w:rsid w:val="00042E21"/>
    <w:rsid w:val="000438B3"/>
    <w:rsid w:val="000438F3"/>
    <w:rsid w:val="00043A5C"/>
    <w:rsid w:val="0004474E"/>
    <w:rsid w:val="00044ACF"/>
    <w:rsid w:val="000450D7"/>
    <w:rsid w:val="000454C5"/>
    <w:rsid w:val="00045528"/>
    <w:rsid w:val="000459DF"/>
    <w:rsid w:val="000459F5"/>
    <w:rsid w:val="00046581"/>
    <w:rsid w:val="00046887"/>
    <w:rsid w:val="00046D9B"/>
    <w:rsid w:val="000472D9"/>
    <w:rsid w:val="0004790F"/>
    <w:rsid w:val="00047CB1"/>
    <w:rsid w:val="00047FD5"/>
    <w:rsid w:val="00051128"/>
    <w:rsid w:val="000511CB"/>
    <w:rsid w:val="00051F52"/>
    <w:rsid w:val="000528E8"/>
    <w:rsid w:val="000534FE"/>
    <w:rsid w:val="00053C27"/>
    <w:rsid w:val="00053DFA"/>
    <w:rsid w:val="00053F2A"/>
    <w:rsid w:val="0005444E"/>
    <w:rsid w:val="00054CBD"/>
    <w:rsid w:val="000554A8"/>
    <w:rsid w:val="00055530"/>
    <w:rsid w:val="0005580C"/>
    <w:rsid w:val="00055D3A"/>
    <w:rsid w:val="00055ECB"/>
    <w:rsid w:val="00056845"/>
    <w:rsid w:val="000574A5"/>
    <w:rsid w:val="000577CD"/>
    <w:rsid w:val="0005798B"/>
    <w:rsid w:val="00057B59"/>
    <w:rsid w:val="00060581"/>
    <w:rsid w:val="000605BC"/>
    <w:rsid w:val="00060A6C"/>
    <w:rsid w:val="00060ADC"/>
    <w:rsid w:val="00060DEF"/>
    <w:rsid w:val="00060E6D"/>
    <w:rsid w:val="00061908"/>
    <w:rsid w:val="00061E07"/>
    <w:rsid w:val="00061E65"/>
    <w:rsid w:val="00062426"/>
    <w:rsid w:val="00062582"/>
    <w:rsid w:val="000625C3"/>
    <w:rsid w:val="00062C99"/>
    <w:rsid w:val="000635FA"/>
    <w:rsid w:val="00063B7B"/>
    <w:rsid w:val="00063CBB"/>
    <w:rsid w:val="00063E54"/>
    <w:rsid w:val="0006429F"/>
    <w:rsid w:val="000643C4"/>
    <w:rsid w:val="000644D4"/>
    <w:rsid w:val="00066150"/>
    <w:rsid w:val="000664AA"/>
    <w:rsid w:val="000664DB"/>
    <w:rsid w:val="00066654"/>
    <w:rsid w:val="00070BBF"/>
    <w:rsid w:val="00070D1A"/>
    <w:rsid w:val="000711DA"/>
    <w:rsid w:val="00071A58"/>
    <w:rsid w:val="00071B10"/>
    <w:rsid w:val="00071BC4"/>
    <w:rsid w:val="0007211B"/>
    <w:rsid w:val="00072798"/>
    <w:rsid w:val="00073068"/>
    <w:rsid w:val="0007315A"/>
    <w:rsid w:val="00073A01"/>
    <w:rsid w:val="00073A7D"/>
    <w:rsid w:val="000740A5"/>
    <w:rsid w:val="00074A8E"/>
    <w:rsid w:val="000757D0"/>
    <w:rsid w:val="00075F03"/>
    <w:rsid w:val="00077A76"/>
    <w:rsid w:val="0008016A"/>
    <w:rsid w:val="0008063C"/>
    <w:rsid w:val="0008065B"/>
    <w:rsid w:val="00080704"/>
    <w:rsid w:val="00080B8B"/>
    <w:rsid w:val="0008117E"/>
    <w:rsid w:val="0008139E"/>
    <w:rsid w:val="00081446"/>
    <w:rsid w:val="0008145E"/>
    <w:rsid w:val="00081566"/>
    <w:rsid w:val="00081EF6"/>
    <w:rsid w:val="00081F32"/>
    <w:rsid w:val="000822F1"/>
    <w:rsid w:val="0008252A"/>
    <w:rsid w:val="00083324"/>
    <w:rsid w:val="00085329"/>
    <w:rsid w:val="000867C6"/>
    <w:rsid w:val="00087337"/>
    <w:rsid w:val="0008762E"/>
    <w:rsid w:val="00087A89"/>
    <w:rsid w:val="00087D22"/>
    <w:rsid w:val="00087E83"/>
    <w:rsid w:val="00090FD6"/>
    <w:rsid w:val="00091410"/>
    <w:rsid w:val="00092A0E"/>
    <w:rsid w:val="00092C15"/>
    <w:rsid w:val="00093DD0"/>
    <w:rsid w:val="00093FCA"/>
    <w:rsid w:val="00094B0B"/>
    <w:rsid w:val="000953A0"/>
    <w:rsid w:val="00096924"/>
    <w:rsid w:val="00097CB0"/>
    <w:rsid w:val="00097FE8"/>
    <w:rsid w:val="000A0107"/>
    <w:rsid w:val="000A1B26"/>
    <w:rsid w:val="000A1D17"/>
    <w:rsid w:val="000A1E18"/>
    <w:rsid w:val="000A22F2"/>
    <w:rsid w:val="000A296B"/>
    <w:rsid w:val="000A2A1D"/>
    <w:rsid w:val="000A2C8C"/>
    <w:rsid w:val="000A2E27"/>
    <w:rsid w:val="000A4032"/>
    <w:rsid w:val="000A4228"/>
    <w:rsid w:val="000A4B62"/>
    <w:rsid w:val="000A4C36"/>
    <w:rsid w:val="000A50A0"/>
    <w:rsid w:val="000A539D"/>
    <w:rsid w:val="000A547E"/>
    <w:rsid w:val="000A595D"/>
    <w:rsid w:val="000A5DB4"/>
    <w:rsid w:val="000A5F08"/>
    <w:rsid w:val="000A620E"/>
    <w:rsid w:val="000A67D4"/>
    <w:rsid w:val="000A6858"/>
    <w:rsid w:val="000A6DF7"/>
    <w:rsid w:val="000A7296"/>
    <w:rsid w:val="000B08B7"/>
    <w:rsid w:val="000B0A40"/>
    <w:rsid w:val="000B0A84"/>
    <w:rsid w:val="000B146E"/>
    <w:rsid w:val="000B1E8F"/>
    <w:rsid w:val="000B2D54"/>
    <w:rsid w:val="000B355B"/>
    <w:rsid w:val="000B39C7"/>
    <w:rsid w:val="000B44EE"/>
    <w:rsid w:val="000B48CA"/>
    <w:rsid w:val="000B4C29"/>
    <w:rsid w:val="000B4EE3"/>
    <w:rsid w:val="000B501E"/>
    <w:rsid w:val="000B559C"/>
    <w:rsid w:val="000B58C3"/>
    <w:rsid w:val="000B5901"/>
    <w:rsid w:val="000B6103"/>
    <w:rsid w:val="000B6200"/>
    <w:rsid w:val="000B69E4"/>
    <w:rsid w:val="000B6F07"/>
    <w:rsid w:val="000B7C2A"/>
    <w:rsid w:val="000B7E2F"/>
    <w:rsid w:val="000C008B"/>
    <w:rsid w:val="000C010A"/>
    <w:rsid w:val="000C032F"/>
    <w:rsid w:val="000C0842"/>
    <w:rsid w:val="000C0BC7"/>
    <w:rsid w:val="000C0C3C"/>
    <w:rsid w:val="000C0F90"/>
    <w:rsid w:val="000C156D"/>
    <w:rsid w:val="000C16E7"/>
    <w:rsid w:val="000C2546"/>
    <w:rsid w:val="000C29F9"/>
    <w:rsid w:val="000C2AEA"/>
    <w:rsid w:val="000C3342"/>
    <w:rsid w:val="000C356F"/>
    <w:rsid w:val="000C3FDC"/>
    <w:rsid w:val="000C42C6"/>
    <w:rsid w:val="000C4E89"/>
    <w:rsid w:val="000C4EEC"/>
    <w:rsid w:val="000C5253"/>
    <w:rsid w:val="000C5FBF"/>
    <w:rsid w:val="000C5FDD"/>
    <w:rsid w:val="000C6841"/>
    <w:rsid w:val="000C6D8B"/>
    <w:rsid w:val="000C728B"/>
    <w:rsid w:val="000C73A0"/>
    <w:rsid w:val="000C7666"/>
    <w:rsid w:val="000C779D"/>
    <w:rsid w:val="000D01D8"/>
    <w:rsid w:val="000D08FD"/>
    <w:rsid w:val="000D0DA4"/>
    <w:rsid w:val="000D1308"/>
    <w:rsid w:val="000D1576"/>
    <w:rsid w:val="000D2315"/>
    <w:rsid w:val="000D2A17"/>
    <w:rsid w:val="000D2AC5"/>
    <w:rsid w:val="000D2B74"/>
    <w:rsid w:val="000D2C2D"/>
    <w:rsid w:val="000D2DCF"/>
    <w:rsid w:val="000D31E8"/>
    <w:rsid w:val="000D3216"/>
    <w:rsid w:val="000D3D2B"/>
    <w:rsid w:val="000D4329"/>
    <w:rsid w:val="000D4626"/>
    <w:rsid w:val="000D4719"/>
    <w:rsid w:val="000D4E8A"/>
    <w:rsid w:val="000D539B"/>
    <w:rsid w:val="000D5F65"/>
    <w:rsid w:val="000D5FE2"/>
    <w:rsid w:val="000D623D"/>
    <w:rsid w:val="000D682E"/>
    <w:rsid w:val="000D6C86"/>
    <w:rsid w:val="000D7198"/>
    <w:rsid w:val="000D7906"/>
    <w:rsid w:val="000D799B"/>
    <w:rsid w:val="000E1109"/>
    <w:rsid w:val="000E1603"/>
    <w:rsid w:val="000E191F"/>
    <w:rsid w:val="000E1F22"/>
    <w:rsid w:val="000E256B"/>
    <w:rsid w:val="000E2B96"/>
    <w:rsid w:val="000E2E3A"/>
    <w:rsid w:val="000E5280"/>
    <w:rsid w:val="000E544F"/>
    <w:rsid w:val="000E5B77"/>
    <w:rsid w:val="000E5F83"/>
    <w:rsid w:val="000E6595"/>
    <w:rsid w:val="000E6A01"/>
    <w:rsid w:val="000E6A71"/>
    <w:rsid w:val="000E7114"/>
    <w:rsid w:val="000E7480"/>
    <w:rsid w:val="000F02FC"/>
    <w:rsid w:val="000F0688"/>
    <w:rsid w:val="000F0C43"/>
    <w:rsid w:val="000F160D"/>
    <w:rsid w:val="000F18E7"/>
    <w:rsid w:val="000F19C7"/>
    <w:rsid w:val="000F2075"/>
    <w:rsid w:val="000F211D"/>
    <w:rsid w:val="000F2AA8"/>
    <w:rsid w:val="000F303A"/>
    <w:rsid w:val="000F323E"/>
    <w:rsid w:val="000F3D27"/>
    <w:rsid w:val="000F3EF7"/>
    <w:rsid w:val="000F4A9F"/>
    <w:rsid w:val="000F5466"/>
    <w:rsid w:val="000F70C7"/>
    <w:rsid w:val="000F7151"/>
    <w:rsid w:val="000F7AE8"/>
    <w:rsid w:val="000F7B7B"/>
    <w:rsid w:val="000F7C4C"/>
    <w:rsid w:val="000F7D4C"/>
    <w:rsid w:val="000F7E68"/>
    <w:rsid w:val="00100008"/>
    <w:rsid w:val="001000C3"/>
    <w:rsid w:val="00100ED1"/>
    <w:rsid w:val="00101AA3"/>
    <w:rsid w:val="00101B0B"/>
    <w:rsid w:val="0010215B"/>
    <w:rsid w:val="0010262B"/>
    <w:rsid w:val="00103192"/>
    <w:rsid w:val="001055C8"/>
    <w:rsid w:val="001057F5"/>
    <w:rsid w:val="00105C58"/>
    <w:rsid w:val="00105C83"/>
    <w:rsid w:val="00106C52"/>
    <w:rsid w:val="00106F88"/>
    <w:rsid w:val="0010795A"/>
    <w:rsid w:val="001102C1"/>
    <w:rsid w:val="00110B75"/>
    <w:rsid w:val="00110E3D"/>
    <w:rsid w:val="0011104E"/>
    <w:rsid w:val="001118EF"/>
    <w:rsid w:val="00111A3F"/>
    <w:rsid w:val="00111B47"/>
    <w:rsid w:val="0011223D"/>
    <w:rsid w:val="0011231C"/>
    <w:rsid w:val="00112548"/>
    <w:rsid w:val="0011258D"/>
    <w:rsid w:val="00112A24"/>
    <w:rsid w:val="00112BCB"/>
    <w:rsid w:val="00113CCB"/>
    <w:rsid w:val="00114664"/>
    <w:rsid w:val="00114A0B"/>
    <w:rsid w:val="001150F0"/>
    <w:rsid w:val="001160DD"/>
    <w:rsid w:val="0011657C"/>
    <w:rsid w:val="00116FBC"/>
    <w:rsid w:val="00117207"/>
    <w:rsid w:val="00120074"/>
    <w:rsid w:val="0012077E"/>
    <w:rsid w:val="00120E3D"/>
    <w:rsid w:val="001210F3"/>
    <w:rsid w:val="00121454"/>
    <w:rsid w:val="00121A69"/>
    <w:rsid w:val="001224E2"/>
    <w:rsid w:val="00122F7F"/>
    <w:rsid w:val="0012356D"/>
    <w:rsid w:val="0012391A"/>
    <w:rsid w:val="0012397C"/>
    <w:rsid w:val="00123C4D"/>
    <w:rsid w:val="00124086"/>
    <w:rsid w:val="00124363"/>
    <w:rsid w:val="00124DD1"/>
    <w:rsid w:val="00125E33"/>
    <w:rsid w:val="00126266"/>
    <w:rsid w:val="00126C7E"/>
    <w:rsid w:val="0012745D"/>
    <w:rsid w:val="0012760D"/>
    <w:rsid w:val="00127CED"/>
    <w:rsid w:val="00127F89"/>
    <w:rsid w:val="00130075"/>
    <w:rsid w:val="001312E9"/>
    <w:rsid w:val="00131B12"/>
    <w:rsid w:val="00131E6F"/>
    <w:rsid w:val="00132284"/>
    <w:rsid w:val="00132349"/>
    <w:rsid w:val="0013299A"/>
    <w:rsid w:val="00132C40"/>
    <w:rsid w:val="00133BE8"/>
    <w:rsid w:val="00133D15"/>
    <w:rsid w:val="00134597"/>
    <w:rsid w:val="00134B27"/>
    <w:rsid w:val="001352C1"/>
    <w:rsid w:val="001357FA"/>
    <w:rsid w:val="00135F6C"/>
    <w:rsid w:val="0013612F"/>
    <w:rsid w:val="001364D1"/>
    <w:rsid w:val="0013668E"/>
    <w:rsid w:val="0013688C"/>
    <w:rsid w:val="00137763"/>
    <w:rsid w:val="00137AFF"/>
    <w:rsid w:val="001402E3"/>
    <w:rsid w:val="00140872"/>
    <w:rsid w:val="00140DB2"/>
    <w:rsid w:val="00141EA7"/>
    <w:rsid w:val="00142EBE"/>
    <w:rsid w:val="0014366D"/>
    <w:rsid w:val="00143901"/>
    <w:rsid w:val="00143B72"/>
    <w:rsid w:val="0014405C"/>
    <w:rsid w:val="00144222"/>
    <w:rsid w:val="001456B9"/>
    <w:rsid w:val="00146111"/>
    <w:rsid w:val="0014627E"/>
    <w:rsid w:val="00147916"/>
    <w:rsid w:val="00147E87"/>
    <w:rsid w:val="00147FD2"/>
    <w:rsid w:val="0015009B"/>
    <w:rsid w:val="0015009C"/>
    <w:rsid w:val="0015012D"/>
    <w:rsid w:val="00150A2B"/>
    <w:rsid w:val="00150DA6"/>
    <w:rsid w:val="00151436"/>
    <w:rsid w:val="0015246B"/>
    <w:rsid w:val="0015267E"/>
    <w:rsid w:val="00152AA8"/>
    <w:rsid w:val="00152E5C"/>
    <w:rsid w:val="0015339E"/>
    <w:rsid w:val="00153920"/>
    <w:rsid w:val="00154092"/>
    <w:rsid w:val="00154385"/>
    <w:rsid w:val="00154B3D"/>
    <w:rsid w:val="001551EC"/>
    <w:rsid w:val="00155C52"/>
    <w:rsid w:val="00155E3B"/>
    <w:rsid w:val="0015647E"/>
    <w:rsid w:val="00156B4A"/>
    <w:rsid w:val="00157397"/>
    <w:rsid w:val="00157574"/>
    <w:rsid w:val="00157D80"/>
    <w:rsid w:val="00157DA5"/>
    <w:rsid w:val="00160BE5"/>
    <w:rsid w:val="00161BA7"/>
    <w:rsid w:val="00162731"/>
    <w:rsid w:val="001629FA"/>
    <w:rsid w:val="0016308C"/>
    <w:rsid w:val="0016333F"/>
    <w:rsid w:val="00163533"/>
    <w:rsid w:val="00164B8F"/>
    <w:rsid w:val="00164FD5"/>
    <w:rsid w:val="00165080"/>
    <w:rsid w:val="001657A4"/>
    <w:rsid w:val="00165A9A"/>
    <w:rsid w:val="001662EE"/>
    <w:rsid w:val="001700C6"/>
    <w:rsid w:val="0017079B"/>
    <w:rsid w:val="001707CB"/>
    <w:rsid w:val="00170E56"/>
    <w:rsid w:val="00170F93"/>
    <w:rsid w:val="00171082"/>
    <w:rsid w:val="001713DA"/>
    <w:rsid w:val="0017164D"/>
    <w:rsid w:val="001717ED"/>
    <w:rsid w:val="00171A05"/>
    <w:rsid w:val="00171B90"/>
    <w:rsid w:val="001720F1"/>
    <w:rsid w:val="00172552"/>
    <w:rsid w:val="00173AE0"/>
    <w:rsid w:val="001755AC"/>
    <w:rsid w:val="0017585E"/>
    <w:rsid w:val="001761EA"/>
    <w:rsid w:val="001764A3"/>
    <w:rsid w:val="001766C2"/>
    <w:rsid w:val="0017697D"/>
    <w:rsid w:val="00176B18"/>
    <w:rsid w:val="00176D01"/>
    <w:rsid w:val="0017725D"/>
    <w:rsid w:val="001775AA"/>
    <w:rsid w:val="00177900"/>
    <w:rsid w:val="00177B5E"/>
    <w:rsid w:val="00177F92"/>
    <w:rsid w:val="001800D4"/>
    <w:rsid w:val="00180C5E"/>
    <w:rsid w:val="00180C63"/>
    <w:rsid w:val="00180D9C"/>
    <w:rsid w:val="00180E34"/>
    <w:rsid w:val="00181D0C"/>
    <w:rsid w:val="00182791"/>
    <w:rsid w:val="001828A4"/>
    <w:rsid w:val="001831C7"/>
    <w:rsid w:val="00183459"/>
    <w:rsid w:val="00183EBC"/>
    <w:rsid w:val="001841CC"/>
    <w:rsid w:val="00184884"/>
    <w:rsid w:val="00184B10"/>
    <w:rsid w:val="00184DAC"/>
    <w:rsid w:val="00184FFF"/>
    <w:rsid w:val="00185091"/>
    <w:rsid w:val="001854B9"/>
    <w:rsid w:val="001864E7"/>
    <w:rsid w:val="00186A01"/>
    <w:rsid w:val="00186B70"/>
    <w:rsid w:val="0018707B"/>
    <w:rsid w:val="00187084"/>
    <w:rsid w:val="00187853"/>
    <w:rsid w:val="00187D82"/>
    <w:rsid w:val="00190538"/>
    <w:rsid w:val="00190775"/>
    <w:rsid w:val="00190D19"/>
    <w:rsid w:val="0019135F"/>
    <w:rsid w:val="00191796"/>
    <w:rsid w:val="00191D69"/>
    <w:rsid w:val="00192A15"/>
    <w:rsid w:val="00192A86"/>
    <w:rsid w:val="001941A0"/>
    <w:rsid w:val="0019538A"/>
    <w:rsid w:val="0019613B"/>
    <w:rsid w:val="00196E75"/>
    <w:rsid w:val="00197376"/>
    <w:rsid w:val="001A0C7A"/>
    <w:rsid w:val="001A0E32"/>
    <w:rsid w:val="001A0E60"/>
    <w:rsid w:val="001A143E"/>
    <w:rsid w:val="001A24CB"/>
    <w:rsid w:val="001A28B2"/>
    <w:rsid w:val="001A2A7D"/>
    <w:rsid w:val="001A322E"/>
    <w:rsid w:val="001A3388"/>
    <w:rsid w:val="001A3D3B"/>
    <w:rsid w:val="001A5361"/>
    <w:rsid w:val="001A5369"/>
    <w:rsid w:val="001A7104"/>
    <w:rsid w:val="001A73D0"/>
    <w:rsid w:val="001A73E1"/>
    <w:rsid w:val="001A7BD2"/>
    <w:rsid w:val="001A7F20"/>
    <w:rsid w:val="001B0070"/>
    <w:rsid w:val="001B0B5B"/>
    <w:rsid w:val="001B12DB"/>
    <w:rsid w:val="001B1685"/>
    <w:rsid w:val="001B1CA1"/>
    <w:rsid w:val="001B1F02"/>
    <w:rsid w:val="001B1F38"/>
    <w:rsid w:val="001B3246"/>
    <w:rsid w:val="001B3A0F"/>
    <w:rsid w:val="001B3DF9"/>
    <w:rsid w:val="001B41BF"/>
    <w:rsid w:val="001B43FA"/>
    <w:rsid w:val="001B5E15"/>
    <w:rsid w:val="001B5FBA"/>
    <w:rsid w:val="001B6A9B"/>
    <w:rsid w:val="001B6F46"/>
    <w:rsid w:val="001B7B35"/>
    <w:rsid w:val="001B7E01"/>
    <w:rsid w:val="001B7FBB"/>
    <w:rsid w:val="001C03CD"/>
    <w:rsid w:val="001C0D2E"/>
    <w:rsid w:val="001C1571"/>
    <w:rsid w:val="001C29E9"/>
    <w:rsid w:val="001C2D6D"/>
    <w:rsid w:val="001C3CBA"/>
    <w:rsid w:val="001C43DE"/>
    <w:rsid w:val="001C482B"/>
    <w:rsid w:val="001C6D10"/>
    <w:rsid w:val="001C7017"/>
    <w:rsid w:val="001C7237"/>
    <w:rsid w:val="001C7EF2"/>
    <w:rsid w:val="001D0483"/>
    <w:rsid w:val="001D0653"/>
    <w:rsid w:val="001D1200"/>
    <w:rsid w:val="001D2735"/>
    <w:rsid w:val="001D4539"/>
    <w:rsid w:val="001D474B"/>
    <w:rsid w:val="001D52DD"/>
    <w:rsid w:val="001D7382"/>
    <w:rsid w:val="001D7629"/>
    <w:rsid w:val="001D7F33"/>
    <w:rsid w:val="001E02C0"/>
    <w:rsid w:val="001E03A3"/>
    <w:rsid w:val="001E1163"/>
    <w:rsid w:val="001E11EF"/>
    <w:rsid w:val="001E19C7"/>
    <w:rsid w:val="001E1A07"/>
    <w:rsid w:val="001E1D23"/>
    <w:rsid w:val="001E2047"/>
    <w:rsid w:val="001E2BA4"/>
    <w:rsid w:val="001E336A"/>
    <w:rsid w:val="001E3531"/>
    <w:rsid w:val="001E3559"/>
    <w:rsid w:val="001E35BD"/>
    <w:rsid w:val="001E407B"/>
    <w:rsid w:val="001E54A3"/>
    <w:rsid w:val="001E56FD"/>
    <w:rsid w:val="001E591F"/>
    <w:rsid w:val="001E594C"/>
    <w:rsid w:val="001E5EEF"/>
    <w:rsid w:val="001E6CB4"/>
    <w:rsid w:val="001E77D7"/>
    <w:rsid w:val="001E7E70"/>
    <w:rsid w:val="001F0C53"/>
    <w:rsid w:val="001F0F86"/>
    <w:rsid w:val="001F0FCA"/>
    <w:rsid w:val="001F104F"/>
    <w:rsid w:val="001F1219"/>
    <w:rsid w:val="001F153A"/>
    <w:rsid w:val="001F1D2D"/>
    <w:rsid w:val="001F2612"/>
    <w:rsid w:val="001F2EF0"/>
    <w:rsid w:val="001F3005"/>
    <w:rsid w:val="001F3B29"/>
    <w:rsid w:val="001F3F80"/>
    <w:rsid w:val="001F4371"/>
    <w:rsid w:val="001F49E1"/>
    <w:rsid w:val="001F52ED"/>
    <w:rsid w:val="001F56B8"/>
    <w:rsid w:val="001F58AB"/>
    <w:rsid w:val="001F5BB9"/>
    <w:rsid w:val="001F6697"/>
    <w:rsid w:val="001F68CB"/>
    <w:rsid w:val="001F6932"/>
    <w:rsid w:val="001F78E2"/>
    <w:rsid w:val="001F7A89"/>
    <w:rsid w:val="001F7E6A"/>
    <w:rsid w:val="00200781"/>
    <w:rsid w:val="00200C9C"/>
    <w:rsid w:val="00200DFB"/>
    <w:rsid w:val="0020132B"/>
    <w:rsid w:val="00201AF7"/>
    <w:rsid w:val="00201CFF"/>
    <w:rsid w:val="00202B9F"/>
    <w:rsid w:val="00203ED6"/>
    <w:rsid w:val="00203F39"/>
    <w:rsid w:val="00204A20"/>
    <w:rsid w:val="0020546F"/>
    <w:rsid w:val="002058BA"/>
    <w:rsid w:val="00205D61"/>
    <w:rsid w:val="0020744B"/>
    <w:rsid w:val="0020752D"/>
    <w:rsid w:val="00207816"/>
    <w:rsid w:val="00207BA6"/>
    <w:rsid w:val="002101C6"/>
    <w:rsid w:val="0021078C"/>
    <w:rsid w:val="002107E1"/>
    <w:rsid w:val="00210940"/>
    <w:rsid w:val="00211499"/>
    <w:rsid w:val="002123B2"/>
    <w:rsid w:val="002124B3"/>
    <w:rsid w:val="002129EC"/>
    <w:rsid w:val="0021418E"/>
    <w:rsid w:val="002143A2"/>
    <w:rsid w:val="00214A43"/>
    <w:rsid w:val="002152C8"/>
    <w:rsid w:val="00215784"/>
    <w:rsid w:val="00215BE2"/>
    <w:rsid w:val="002165DA"/>
    <w:rsid w:val="0021665A"/>
    <w:rsid w:val="0021703E"/>
    <w:rsid w:val="0021708F"/>
    <w:rsid w:val="00217682"/>
    <w:rsid w:val="00217C0A"/>
    <w:rsid w:val="00220099"/>
    <w:rsid w:val="002201F0"/>
    <w:rsid w:val="002203FA"/>
    <w:rsid w:val="00220769"/>
    <w:rsid w:val="002220FE"/>
    <w:rsid w:val="00222BE2"/>
    <w:rsid w:val="00222C79"/>
    <w:rsid w:val="00223826"/>
    <w:rsid w:val="00223C44"/>
    <w:rsid w:val="00224396"/>
    <w:rsid w:val="00224BF6"/>
    <w:rsid w:val="002269CA"/>
    <w:rsid w:val="00226ABF"/>
    <w:rsid w:val="00227AF6"/>
    <w:rsid w:val="0023042F"/>
    <w:rsid w:val="002306F7"/>
    <w:rsid w:val="00231414"/>
    <w:rsid w:val="00232009"/>
    <w:rsid w:val="0023211B"/>
    <w:rsid w:val="002328A7"/>
    <w:rsid w:val="002329AB"/>
    <w:rsid w:val="00232A0E"/>
    <w:rsid w:val="002333E0"/>
    <w:rsid w:val="0023348E"/>
    <w:rsid w:val="002343DE"/>
    <w:rsid w:val="002347B1"/>
    <w:rsid w:val="00234BCA"/>
    <w:rsid w:val="002352B7"/>
    <w:rsid w:val="00235FFA"/>
    <w:rsid w:val="0023648E"/>
    <w:rsid w:val="002369DE"/>
    <w:rsid w:val="00237148"/>
    <w:rsid w:val="00237189"/>
    <w:rsid w:val="00237BCB"/>
    <w:rsid w:val="00237EE1"/>
    <w:rsid w:val="00240C6B"/>
    <w:rsid w:val="00240DBD"/>
    <w:rsid w:val="00242A98"/>
    <w:rsid w:val="00243C44"/>
    <w:rsid w:val="00243D8F"/>
    <w:rsid w:val="0024517D"/>
    <w:rsid w:val="002451AC"/>
    <w:rsid w:val="002465ED"/>
    <w:rsid w:val="00246C44"/>
    <w:rsid w:val="00246F22"/>
    <w:rsid w:val="00247260"/>
    <w:rsid w:val="0024735B"/>
    <w:rsid w:val="0024776F"/>
    <w:rsid w:val="00247C66"/>
    <w:rsid w:val="00247E5C"/>
    <w:rsid w:val="00250933"/>
    <w:rsid w:val="0025095A"/>
    <w:rsid w:val="00250E07"/>
    <w:rsid w:val="002514B1"/>
    <w:rsid w:val="00252311"/>
    <w:rsid w:val="00252A71"/>
    <w:rsid w:val="00253D10"/>
    <w:rsid w:val="0025438B"/>
    <w:rsid w:val="00254A2E"/>
    <w:rsid w:val="00256584"/>
    <w:rsid w:val="00257FBF"/>
    <w:rsid w:val="00260D96"/>
    <w:rsid w:val="00261F04"/>
    <w:rsid w:val="0026229B"/>
    <w:rsid w:val="00262428"/>
    <w:rsid w:val="0026262B"/>
    <w:rsid w:val="00262CA0"/>
    <w:rsid w:val="0026313F"/>
    <w:rsid w:val="00263597"/>
    <w:rsid w:val="00264D61"/>
    <w:rsid w:val="00264DE7"/>
    <w:rsid w:val="00264FEB"/>
    <w:rsid w:val="0026601F"/>
    <w:rsid w:val="00266118"/>
    <w:rsid w:val="0026753C"/>
    <w:rsid w:val="00267588"/>
    <w:rsid w:val="00267B2C"/>
    <w:rsid w:val="00267FE8"/>
    <w:rsid w:val="002700D8"/>
    <w:rsid w:val="00270629"/>
    <w:rsid w:val="00270674"/>
    <w:rsid w:val="00270AA7"/>
    <w:rsid w:val="00270ECB"/>
    <w:rsid w:val="00270F2E"/>
    <w:rsid w:val="00271298"/>
    <w:rsid w:val="002722DD"/>
    <w:rsid w:val="002728F2"/>
    <w:rsid w:val="00272AB4"/>
    <w:rsid w:val="00272B66"/>
    <w:rsid w:val="00273745"/>
    <w:rsid w:val="00273854"/>
    <w:rsid w:val="002738E0"/>
    <w:rsid w:val="00274A19"/>
    <w:rsid w:val="00274FDA"/>
    <w:rsid w:val="0027585D"/>
    <w:rsid w:val="002759A8"/>
    <w:rsid w:val="00276398"/>
    <w:rsid w:val="00276D6A"/>
    <w:rsid w:val="0027796B"/>
    <w:rsid w:val="00277B0D"/>
    <w:rsid w:val="00277F71"/>
    <w:rsid w:val="002802DA"/>
    <w:rsid w:val="00280449"/>
    <w:rsid w:val="0028055E"/>
    <w:rsid w:val="0028103C"/>
    <w:rsid w:val="0028138C"/>
    <w:rsid w:val="002814AF"/>
    <w:rsid w:val="002824C1"/>
    <w:rsid w:val="00282B4C"/>
    <w:rsid w:val="00282BEB"/>
    <w:rsid w:val="0028384C"/>
    <w:rsid w:val="00283D3B"/>
    <w:rsid w:val="0028459C"/>
    <w:rsid w:val="00284762"/>
    <w:rsid w:val="0028517B"/>
    <w:rsid w:val="00285CB8"/>
    <w:rsid w:val="0028779B"/>
    <w:rsid w:val="0028796D"/>
    <w:rsid w:val="00287D0B"/>
    <w:rsid w:val="002903C7"/>
    <w:rsid w:val="0029043E"/>
    <w:rsid w:val="00290CB9"/>
    <w:rsid w:val="002917BD"/>
    <w:rsid w:val="00291E39"/>
    <w:rsid w:val="002920C3"/>
    <w:rsid w:val="00292775"/>
    <w:rsid w:val="0029292C"/>
    <w:rsid w:val="00292AB8"/>
    <w:rsid w:val="002931EC"/>
    <w:rsid w:val="002935A3"/>
    <w:rsid w:val="002942EC"/>
    <w:rsid w:val="00294D0E"/>
    <w:rsid w:val="002952A7"/>
    <w:rsid w:val="002962C8"/>
    <w:rsid w:val="00296B5D"/>
    <w:rsid w:val="00296B8B"/>
    <w:rsid w:val="002A03ED"/>
    <w:rsid w:val="002A1423"/>
    <w:rsid w:val="002A1492"/>
    <w:rsid w:val="002A193E"/>
    <w:rsid w:val="002A2D72"/>
    <w:rsid w:val="002A4253"/>
    <w:rsid w:val="002A4B6C"/>
    <w:rsid w:val="002A5FE0"/>
    <w:rsid w:val="002A6177"/>
    <w:rsid w:val="002A6783"/>
    <w:rsid w:val="002A6CE4"/>
    <w:rsid w:val="002A75C2"/>
    <w:rsid w:val="002A7A21"/>
    <w:rsid w:val="002B080A"/>
    <w:rsid w:val="002B096D"/>
    <w:rsid w:val="002B157E"/>
    <w:rsid w:val="002B1840"/>
    <w:rsid w:val="002B2B7C"/>
    <w:rsid w:val="002B3D1E"/>
    <w:rsid w:val="002B4143"/>
    <w:rsid w:val="002B42B8"/>
    <w:rsid w:val="002B4415"/>
    <w:rsid w:val="002B48DC"/>
    <w:rsid w:val="002B5471"/>
    <w:rsid w:val="002B5C11"/>
    <w:rsid w:val="002B63E4"/>
    <w:rsid w:val="002B7194"/>
    <w:rsid w:val="002B7578"/>
    <w:rsid w:val="002B7BEB"/>
    <w:rsid w:val="002B7CD2"/>
    <w:rsid w:val="002B7E68"/>
    <w:rsid w:val="002C1A91"/>
    <w:rsid w:val="002C1E97"/>
    <w:rsid w:val="002C225A"/>
    <w:rsid w:val="002C2DFF"/>
    <w:rsid w:val="002C396D"/>
    <w:rsid w:val="002C3A04"/>
    <w:rsid w:val="002C3DEA"/>
    <w:rsid w:val="002C3EDA"/>
    <w:rsid w:val="002C4288"/>
    <w:rsid w:val="002C4B28"/>
    <w:rsid w:val="002C5278"/>
    <w:rsid w:val="002C5C5D"/>
    <w:rsid w:val="002C60B0"/>
    <w:rsid w:val="002C62A1"/>
    <w:rsid w:val="002C62A9"/>
    <w:rsid w:val="002C6B3A"/>
    <w:rsid w:val="002C7102"/>
    <w:rsid w:val="002C757A"/>
    <w:rsid w:val="002C79F5"/>
    <w:rsid w:val="002C7BDB"/>
    <w:rsid w:val="002D0059"/>
    <w:rsid w:val="002D0612"/>
    <w:rsid w:val="002D1339"/>
    <w:rsid w:val="002D1402"/>
    <w:rsid w:val="002D1887"/>
    <w:rsid w:val="002D1D04"/>
    <w:rsid w:val="002D2724"/>
    <w:rsid w:val="002D2754"/>
    <w:rsid w:val="002D2AB2"/>
    <w:rsid w:val="002D4211"/>
    <w:rsid w:val="002D42EE"/>
    <w:rsid w:val="002D448C"/>
    <w:rsid w:val="002D54E7"/>
    <w:rsid w:val="002D5A88"/>
    <w:rsid w:val="002D5B22"/>
    <w:rsid w:val="002D7415"/>
    <w:rsid w:val="002D7D98"/>
    <w:rsid w:val="002E0DDF"/>
    <w:rsid w:val="002E1AF1"/>
    <w:rsid w:val="002E1EB3"/>
    <w:rsid w:val="002E2B2A"/>
    <w:rsid w:val="002E2C93"/>
    <w:rsid w:val="002E2E70"/>
    <w:rsid w:val="002E422D"/>
    <w:rsid w:val="002E469D"/>
    <w:rsid w:val="002E4C63"/>
    <w:rsid w:val="002E4DE5"/>
    <w:rsid w:val="002E50CB"/>
    <w:rsid w:val="002E5370"/>
    <w:rsid w:val="002E56E2"/>
    <w:rsid w:val="002E6129"/>
    <w:rsid w:val="002E697C"/>
    <w:rsid w:val="002E6F9F"/>
    <w:rsid w:val="002E7123"/>
    <w:rsid w:val="002E7C35"/>
    <w:rsid w:val="002E7F1A"/>
    <w:rsid w:val="002F152B"/>
    <w:rsid w:val="002F15F3"/>
    <w:rsid w:val="002F1639"/>
    <w:rsid w:val="002F2C42"/>
    <w:rsid w:val="002F2F2C"/>
    <w:rsid w:val="002F3C4F"/>
    <w:rsid w:val="002F3DCB"/>
    <w:rsid w:val="002F3DF7"/>
    <w:rsid w:val="002F428F"/>
    <w:rsid w:val="002F48F1"/>
    <w:rsid w:val="002F4A2A"/>
    <w:rsid w:val="002F5F10"/>
    <w:rsid w:val="002F6606"/>
    <w:rsid w:val="002F6B7D"/>
    <w:rsid w:val="002F71A6"/>
    <w:rsid w:val="002F71B4"/>
    <w:rsid w:val="002F7FC9"/>
    <w:rsid w:val="00300F33"/>
    <w:rsid w:val="0030137D"/>
    <w:rsid w:val="003013BE"/>
    <w:rsid w:val="003015E1"/>
    <w:rsid w:val="00301635"/>
    <w:rsid w:val="0030203A"/>
    <w:rsid w:val="0030204C"/>
    <w:rsid w:val="0030286F"/>
    <w:rsid w:val="003028F2"/>
    <w:rsid w:val="00303329"/>
    <w:rsid w:val="00303EE8"/>
    <w:rsid w:val="00304FEB"/>
    <w:rsid w:val="003058DA"/>
    <w:rsid w:val="00306142"/>
    <w:rsid w:val="00306D70"/>
    <w:rsid w:val="00306F91"/>
    <w:rsid w:val="00306FAA"/>
    <w:rsid w:val="003105E7"/>
    <w:rsid w:val="0031236E"/>
    <w:rsid w:val="0031273F"/>
    <w:rsid w:val="0031342A"/>
    <w:rsid w:val="00314141"/>
    <w:rsid w:val="003141D7"/>
    <w:rsid w:val="0031431A"/>
    <w:rsid w:val="0031448A"/>
    <w:rsid w:val="0031495B"/>
    <w:rsid w:val="0031673D"/>
    <w:rsid w:val="00316925"/>
    <w:rsid w:val="00317791"/>
    <w:rsid w:val="00317899"/>
    <w:rsid w:val="0031792A"/>
    <w:rsid w:val="00320508"/>
    <w:rsid w:val="00320923"/>
    <w:rsid w:val="00321060"/>
    <w:rsid w:val="003219CF"/>
    <w:rsid w:val="00321F22"/>
    <w:rsid w:val="0032202E"/>
    <w:rsid w:val="0032230D"/>
    <w:rsid w:val="0032239F"/>
    <w:rsid w:val="00322D35"/>
    <w:rsid w:val="0032335B"/>
    <w:rsid w:val="00323409"/>
    <w:rsid w:val="00323B36"/>
    <w:rsid w:val="003243BA"/>
    <w:rsid w:val="003247FC"/>
    <w:rsid w:val="0032488C"/>
    <w:rsid w:val="00324E70"/>
    <w:rsid w:val="003250DD"/>
    <w:rsid w:val="0032752E"/>
    <w:rsid w:val="003275A9"/>
    <w:rsid w:val="00327804"/>
    <w:rsid w:val="00327DC9"/>
    <w:rsid w:val="00330135"/>
    <w:rsid w:val="0033021D"/>
    <w:rsid w:val="003305D0"/>
    <w:rsid w:val="003307AE"/>
    <w:rsid w:val="0033089F"/>
    <w:rsid w:val="00331258"/>
    <w:rsid w:val="00331AF9"/>
    <w:rsid w:val="00331E25"/>
    <w:rsid w:val="00332276"/>
    <w:rsid w:val="0033304E"/>
    <w:rsid w:val="00333DAD"/>
    <w:rsid w:val="00333F96"/>
    <w:rsid w:val="00334A15"/>
    <w:rsid w:val="00334B94"/>
    <w:rsid w:val="003352ED"/>
    <w:rsid w:val="00335E38"/>
    <w:rsid w:val="00336153"/>
    <w:rsid w:val="00336512"/>
    <w:rsid w:val="00336A0D"/>
    <w:rsid w:val="00337B65"/>
    <w:rsid w:val="0034013F"/>
    <w:rsid w:val="00340583"/>
    <w:rsid w:val="0034063E"/>
    <w:rsid w:val="003415B3"/>
    <w:rsid w:val="003427B6"/>
    <w:rsid w:val="003431A9"/>
    <w:rsid w:val="00343E1B"/>
    <w:rsid w:val="00343EA8"/>
    <w:rsid w:val="00343F04"/>
    <w:rsid w:val="00343F3E"/>
    <w:rsid w:val="0034432E"/>
    <w:rsid w:val="003454C3"/>
    <w:rsid w:val="00345823"/>
    <w:rsid w:val="0034588A"/>
    <w:rsid w:val="00345DA5"/>
    <w:rsid w:val="00347459"/>
    <w:rsid w:val="0034766D"/>
    <w:rsid w:val="00347AC1"/>
    <w:rsid w:val="00347B5D"/>
    <w:rsid w:val="00350A00"/>
    <w:rsid w:val="00351938"/>
    <w:rsid w:val="00351C9D"/>
    <w:rsid w:val="0035335C"/>
    <w:rsid w:val="003534A3"/>
    <w:rsid w:val="00353984"/>
    <w:rsid w:val="00353DDA"/>
    <w:rsid w:val="003541EB"/>
    <w:rsid w:val="00354593"/>
    <w:rsid w:val="00354685"/>
    <w:rsid w:val="003546F4"/>
    <w:rsid w:val="00354A3A"/>
    <w:rsid w:val="00354B1E"/>
    <w:rsid w:val="0035531A"/>
    <w:rsid w:val="0035563E"/>
    <w:rsid w:val="00357600"/>
    <w:rsid w:val="00357A49"/>
    <w:rsid w:val="00357BFC"/>
    <w:rsid w:val="003601DC"/>
    <w:rsid w:val="003602AA"/>
    <w:rsid w:val="00360630"/>
    <w:rsid w:val="00361D9E"/>
    <w:rsid w:val="00363E63"/>
    <w:rsid w:val="00365420"/>
    <w:rsid w:val="00365C03"/>
    <w:rsid w:val="00365E0E"/>
    <w:rsid w:val="00365E9F"/>
    <w:rsid w:val="0036610A"/>
    <w:rsid w:val="00366187"/>
    <w:rsid w:val="00366A5F"/>
    <w:rsid w:val="003671E2"/>
    <w:rsid w:val="003674FB"/>
    <w:rsid w:val="00367810"/>
    <w:rsid w:val="00370BD6"/>
    <w:rsid w:val="003714F8"/>
    <w:rsid w:val="003722DF"/>
    <w:rsid w:val="00372380"/>
    <w:rsid w:val="0037284D"/>
    <w:rsid w:val="00372985"/>
    <w:rsid w:val="003729CB"/>
    <w:rsid w:val="0037379C"/>
    <w:rsid w:val="00373AD5"/>
    <w:rsid w:val="0037428D"/>
    <w:rsid w:val="0037455B"/>
    <w:rsid w:val="0037496E"/>
    <w:rsid w:val="003757FB"/>
    <w:rsid w:val="00375FA9"/>
    <w:rsid w:val="003761CC"/>
    <w:rsid w:val="0037687C"/>
    <w:rsid w:val="003768B7"/>
    <w:rsid w:val="00376BB1"/>
    <w:rsid w:val="0037726D"/>
    <w:rsid w:val="00377963"/>
    <w:rsid w:val="003779FA"/>
    <w:rsid w:val="00377CF6"/>
    <w:rsid w:val="003806C5"/>
    <w:rsid w:val="00380F61"/>
    <w:rsid w:val="00381887"/>
    <w:rsid w:val="003819D7"/>
    <w:rsid w:val="00381EA5"/>
    <w:rsid w:val="00382A9C"/>
    <w:rsid w:val="00382AE3"/>
    <w:rsid w:val="00383280"/>
    <w:rsid w:val="0038345C"/>
    <w:rsid w:val="0038354F"/>
    <w:rsid w:val="003841C4"/>
    <w:rsid w:val="00384F88"/>
    <w:rsid w:val="0038503A"/>
    <w:rsid w:val="003866B0"/>
    <w:rsid w:val="00386CED"/>
    <w:rsid w:val="00387541"/>
    <w:rsid w:val="00387547"/>
    <w:rsid w:val="00387734"/>
    <w:rsid w:val="00387C8D"/>
    <w:rsid w:val="0039107C"/>
    <w:rsid w:val="00391178"/>
    <w:rsid w:val="0039220C"/>
    <w:rsid w:val="00392258"/>
    <w:rsid w:val="0039249C"/>
    <w:rsid w:val="00392664"/>
    <w:rsid w:val="00392763"/>
    <w:rsid w:val="00392BCF"/>
    <w:rsid w:val="00392D0D"/>
    <w:rsid w:val="003935D7"/>
    <w:rsid w:val="003943EB"/>
    <w:rsid w:val="00394F9E"/>
    <w:rsid w:val="0039574A"/>
    <w:rsid w:val="00395A48"/>
    <w:rsid w:val="00396CA6"/>
    <w:rsid w:val="0039721B"/>
    <w:rsid w:val="00397EEC"/>
    <w:rsid w:val="003A06F0"/>
    <w:rsid w:val="003A0708"/>
    <w:rsid w:val="003A073E"/>
    <w:rsid w:val="003A11B6"/>
    <w:rsid w:val="003A1BE8"/>
    <w:rsid w:val="003A29C2"/>
    <w:rsid w:val="003A2DBD"/>
    <w:rsid w:val="003A50B9"/>
    <w:rsid w:val="003A52A4"/>
    <w:rsid w:val="003A53B4"/>
    <w:rsid w:val="003A5530"/>
    <w:rsid w:val="003A5CF3"/>
    <w:rsid w:val="003A6CAC"/>
    <w:rsid w:val="003A6FB9"/>
    <w:rsid w:val="003A7BEC"/>
    <w:rsid w:val="003B0A6F"/>
    <w:rsid w:val="003B0BC3"/>
    <w:rsid w:val="003B109C"/>
    <w:rsid w:val="003B17C0"/>
    <w:rsid w:val="003B17E9"/>
    <w:rsid w:val="003B1859"/>
    <w:rsid w:val="003B1A10"/>
    <w:rsid w:val="003B2984"/>
    <w:rsid w:val="003B3A37"/>
    <w:rsid w:val="003B48E2"/>
    <w:rsid w:val="003B509F"/>
    <w:rsid w:val="003B5EA7"/>
    <w:rsid w:val="003B684F"/>
    <w:rsid w:val="003B6999"/>
    <w:rsid w:val="003B6AF9"/>
    <w:rsid w:val="003B6C8D"/>
    <w:rsid w:val="003B7157"/>
    <w:rsid w:val="003B7284"/>
    <w:rsid w:val="003C0112"/>
    <w:rsid w:val="003C028E"/>
    <w:rsid w:val="003C06AF"/>
    <w:rsid w:val="003C0E23"/>
    <w:rsid w:val="003C1624"/>
    <w:rsid w:val="003C23A9"/>
    <w:rsid w:val="003C2AB5"/>
    <w:rsid w:val="003C34CB"/>
    <w:rsid w:val="003C3977"/>
    <w:rsid w:val="003C3E61"/>
    <w:rsid w:val="003C43A1"/>
    <w:rsid w:val="003C481F"/>
    <w:rsid w:val="003C4865"/>
    <w:rsid w:val="003C4D88"/>
    <w:rsid w:val="003C5061"/>
    <w:rsid w:val="003C58DC"/>
    <w:rsid w:val="003C6532"/>
    <w:rsid w:val="003C6E9C"/>
    <w:rsid w:val="003C6FE7"/>
    <w:rsid w:val="003C7B7A"/>
    <w:rsid w:val="003D0186"/>
    <w:rsid w:val="003D03D1"/>
    <w:rsid w:val="003D05B4"/>
    <w:rsid w:val="003D0820"/>
    <w:rsid w:val="003D1380"/>
    <w:rsid w:val="003D197E"/>
    <w:rsid w:val="003D1FBC"/>
    <w:rsid w:val="003D2BEF"/>
    <w:rsid w:val="003D3C39"/>
    <w:rsid w:val="003D3CB7"/>
    <w:rsid w:val="003D3D51"/>
    <w:rsid w:val="003D41D1"/>
    <w:rsid w:val="003D4418"/>
    <w:rsid w:val="003D44B4"/>
    <w:rsid w:val="003D46E2"/>
    <w:rsid w:val="003D4C93"/>
    <w:rsid w:val="003D5473"/>
    <w:rsid w:val="003D6BFC"/>
    <w:rsid w:val="003D77F9"/>
    <w:rsid w:val="003E0183"/>
    <w:rsid w:val="003E0B5E"/>
    <w:rsid w:val="003E0BB7"/>
    <w:rsid w:val="003E103A"/>
    <w:rsid w:val="003E1990"/>
    <w:rsid w:val="003E23BB"/>
    <w:rsid w:val="003E35ED"/>
    <w:rsid w:val="003E43FA"/>
    <w:rsid w:val="003E45FA"/>
    <w:rsid w:val="003E5199"/>
    <w:rsid w:val="003E560C"/>
    <w:rsid w:val="003E5739"/>
    <w:rsid w:val="003E5EA9"/>
    <w:rsid w:val="003E6B56"/>
    <w:rsid w:val="003E7897"/>
    <w:rsid w:val="003E7EDE"/>
    <w:rsid w:val="003F00FA"/>
    <w:rsid w:val="003F061B"/>
    <w:rsid w:val="003F075F"/>
    <w:rsid w:val="003F1C0D"/>
    <w:rsid w:val="003F1D53"/>
    <w:rsid w:val="003F2484"/>
    <w:rsid w:val="003F2537"/>
    <w:rsid w:val="003F2906"/>
    <w:rsid w:val="003F2B09"/>
    <w:rsid w:val="003F2D05"/>
    <w:rsid w:val="003F3532"/>
    <w:rsid w:val="003F441E"/>
    <w:rsid w:val="003F45F7"/>
    <w:rsid w:val="003F50C9"/>
    <w:rsid w:val="003F5CA4"/>
    <w:rsid w:val="003F5D65"/>
    <w:rsid w:val="003F5ED3"/>
    <w:rsid w:val="003F5F6B"/>
    <w:rsid w:val="003F66F6"/>
    <w:rsid w:val="003F68A1"/>
    <w:rsid w:val="003F6A96"/>
    <w:rsid w:val="003F6B43"/>
    <w:rsid w:val="003F6E5E"/>
    <w:rsid w:val="003F723C"/>
    <w:rsid w:val="003F758B"/>
    <w:rsid w:val="0040010A"/>
    <w:rsid w:val="004002DD"/>
    <w:rsid w:val="00400842"/>
    <w:rsid w:val="00400F27"/>
    <w:rsid w:val="00401338"/>
    <w:rsid w:val="004018F7"/>
    <w:rsid w:val="00401BF0"/>
    <w:rsid w:val="00402D18"/>
    <w:rsid w:val="00405B88"/>
    <w:rsid w:val="00406410"/>
    <w:rsid w:val="00406667"/>
    <w:rsid w:val="004066CB"/>
    <w:rsid w:val="00406F55"/>
    <w:rsid w:val="004079E4"/>
    <w:rsid w:val="00407B38"/>
    <w:rsid w:val="00407B91"/>
    <w:rsid w:val="004100B5"/>
    <w:rsid w:val="0041030F"/>
    <w:rsid w:val="004104D0"/>
    <w:rsid w:val="0041111B"/>
    <w:rsid w:val="004115B2"/>
    <w:rsid w:val="00411709"/>
    <w:rsid w:val="0041178B"/>
    <w:rsid w:val="0041241F"/>
    <w:rsid w:val="004128ED"/>
    <w:rsid w:val="00412E0E"/>
    <w:rsid w:val="00412F84"/>
    <w:rsid w:val="0041478A"/>
    <w:rsid w:val="004147DF"/>
    <w:rsid w:val="00414952"/>
    <w:rsid w:val="00414ACA"/>
    <w:rsid w:val="00414B9A"/>
    <w:rsid w:val="00415AA5"/>
    <w:rsid w:val="00415BAC"/>
    <w:rsid w:val="0041606D"/>
    <w:rsid w:val="00416B55"/>
    <w:rsid w:val="004173E5"/>
    <w:rsid w:val="00417613"/>
    <w:rsid w:val="00417DC7"/>
    <w:rsid w:val="0042031E"/>
    <w:rsid w:val="00420B7E"/>
    <w:rsid w:val="004219AB"/>
    <w:rsid w:val="00421D27"/>
    <w:rsid w:val="00421E7D"/>
    <w:rsid w:val="00421ED4"/>
    <w:rsid w:val="00422E4C"/>
    <w:rsid w:val="0042383C"/>
    <w:rsid w:val="00424830"/>
    <w:rsid w:val="00424BFB"/>
    <w:rsid w:val="00424FDA"/>
    <w:rsid w:val="004254E3"/>
    <w:rsid w:val="0042655A"/>
    <w:rsid w:val="00426591"/>
    <w:rsid w:val="00426876"/>
    <w:rsid w:val="00426ECB"/>
    <w:rsid w:val="00426F4B"/>
    <w:rsid w:val="00427748"/>
    <w:rsid w:val="00427943"/>
    <w:rsid w:val="00427A7E"/>
    <w:rsid w:val="00430294"/>
    <w:rsid w:val="0043059D"/>
    <w:rsid w:val="00430AC4"/>
    <w:rsid w:val="00430DA2"/>
    <w:rsid w:val="00431181"/>
    <w:rsid w:val="004316E5"/>
    <w:rsid w:val="0043173C"/>
    <w:rsid w:val="00431CEB"/>
    <w:rsid w:val="004327D5"/>
    <w:rsid w:val="00432910"/>
    <w:rsid w:val="0043340B"/>
    <w:rsid w:val="0043343B"/>
    <w:rsid w:val="004346D5"/>
    <w:rsid w:val="00434A73"/>
    <w:rsid w:val="00434C33"/>
    <w:rsid w:val="004359BF"/>
    <w:rsid w:val="00435A14"/>
    <w:rsid w:val="00437109"/>
    <w:rsid w:val="0044055A"/>
    <w:rsid w:val="00441C34"/>
    <w:rsid w:val="00441DA2"/>
    <w:rsid w:val="0044229E"/>
    <w:rsid w:val="00443AE5"/>
    <w:rsid w:val="00443B78"/>
    <w:rsid w:val="00443EFC"/>
    <w:rsid w:val="00444499"/>
    <w:rsid w:val="00444B38"/>
    <w:rsid w:val="0044515C"/>
    <w:rsid w:val="004454F4"/>
    <w:rsid w:val="004458B3"/>
    <w:rsid w:val="00445D43"/>
    <w:rsid w:val="00447190"/>
    <w:rsid w:val="00450ED5"/>
    <w:rsid w:val="004510F4"/>
    <w:rsid w:val="00451AA8"/>
    <w:rsid w:val="00451BE3"/>
    <w:rsid w:val="00451CDB"/>
    <w:rsid w:val="004521F1"/>
    <w:rsid w:val="00452928"/>
    <w:rsid w:val="00452E9E"/>
    <w:rsid w:val="004537F5"/>
    <w:rsid w:val="00453D7F"/>
    <w:rsid w:val="004546E8"/>
    <w:rsid w:val="004549A9"/>
    <w:rsid w:val="00455021"/>
    <w:rsid w:val="0045517C"/>
    <w:rsid w:val="0045572B"/>
    <w:rsid w:val="00455F30"/>
    <w:rsid w:val="00456DB1"/>
    <w:rsid w:val="004573BB"/>
    <w:rsid w:val="004577B7"/>
    <w:rsid w:val="00457A7F"/>
    <w:rsid w:val="004601BD"/>
    <w:rsid w:val="004608AC"/>
    <w:rsid w:val="004609C8"/>
    <w:rsid w:val="00460AA3"/>
    <w:rsid w:val="0046195F"/>
    <w:rsid w:val="00462187"/>
    <w:rsid w:val="00462E61"/>
    <w:rsid w:val="00463054"/>
    <w:rsid w:val="004643FC"/>
    <w:rsid w:val="00465613"/>
    <w:rsid w:val="00465BC7"/>
    <w:rsid w:val="004667E6"/>
    <w:rsid w:val="004669AA"/>
    <w:rsid w:val="00467708"/>
    <w:rsid w:val="004677CA"/>
    <w:rsid w:val="00467A8C"/>
    <w:rsid w:val="00470DF4"/>
    <w:rsid w:val="00471B94"/>
    <w:rsid w:val="00472E16"/>
    <w:rsid w:val="00473A3A"/>
    <w:rsid w:val="004742FA"/>
    <w:rsid w:val="0047440A"/>
    <w:rsid w:val="00474FFD"/>
    <w:rsid w:val="00475175"/>
    <w:rsid w:val="00475218"/>
    <w:rsid w:val="00475946"/>
    <w:rsid w:val="0047653C"/>
    <w:rsid w:val="0047658F"/>
    <w:rsid w:val="0047733B"/>
    <w:rsid w:val="00477702"/>
    <w:rsid w:val="0047782F"/>
    <w:rsid w:val="00480079"/>
    <w:rsid w:val="00480B39"/>
    <w:rsid w:val="00481131"/>
    <w:rsid w:val="004817AD"/>
    <w:rsid w:val="004819C9"/>
    <w:rsid w:val="00481B71"/>
    <w:rsid w:val="00481D07"/>
    <w:rsid w:val="00481FD9"/>
    <w:rsid w:val="004834EE"/>
    <w:rsid w:val="00483593"/>
    <w:rsid w:val="004837A9"/>
    <w:rsid w:val="00484195"/>
    <w:rsid w:val="0048427F"/>
    <w:rsid w:val="004845E9"/>
    <w:rsid w:val="0048497D"/>
    <w:rsid w:val="00485957"/>
    <w:rsid w:val="00485AA0"/>
    <w:rsid w:val="00485B9F"/>
    <w:rsid w:val="004862A7"/>
    <w:rsid w:val="004865BF"/>
    <w:rsid w:val="0049030B"/>
    <w:rsid w:val="00490D2F"/>
    <w:rsid w:val="0049124F"/>
    <w:rsid w:val="0049177B"/>
    <w:rsid w:val="00491A29"/>
    <w:rsid w:val="00491FE0"/>
    <w:rsid w:val="00492202"/>
    <w:rsid w:val="00492454"/>
    <w:rsid w:val="004929C8"/>
    <w:rsid w:val="00492DED"/>
    <w:rsid w:val="00492E31"/>
    <w:rsid w:val="00493740"/>
    <w:rsid w:val="00493B5B"/>
    <w:rsid w:val="00493B77"/>
    <w:rsid w:val="00493E46"/>
    <w:rsid w:val="004945CF"/>
    <w:rsid w:val="004950EE"/>
    <w:rsid w:val="004952BE"/>
    <w:rsid w:val="0049630D"/>
    <w:rsid w:val="0049759B"/>
    <w:rsid w:val="004A0453"/>
    <w:rsid w:val="004A0483"/>
    <w:rsid w:val="004A0594"/>
    <w:rsid w:val="004A0DAE"/>
    <w:rsid w:val="004A0E72"/>
    <w:rsid w:val="004A14A2"/>
    <w:rsid w:val="004A153D"/>
    <w:rsid w:val="004A16AC"/>
    <w:rsid w:val="004A1A55"/>
    <w:rsid w:val="004A1E2D"/>
    <w:rsid w:val="004A31CE"/>
    <w:rsid w:val="004A32EF"/>
    <w:rsid w:val="004A3D33"/>
    <w:rsid w:val="004A43BA"/>
    <w:rsid w:val="004A4951"/>
    <w:rsid w:val="004A4BFC"/>
    <w:rsid w:val="004A51C1"/>
    <w:rsid w:val="004A5F18"/>
    <w:rsid w:val="004A603C"/>
    <w:rsid w:val="004A60C2"/>
    <w:rsid w:val="004A65E9"/>
    <w:rsid w:val="004A6737"/>
    <w:rsid w:val="004A7700"/>
    <w:rsid w:val="004A7CBD"/>
    <w:rsid w:val="004A7E0B"/>
    <w:rsid w:val="004B0D22"/>
    <w:rsid w:val="004B1BB5"/>
    <w:rsid w:val="004B1C31"/>
    <w:rsid w:val="004B1E80"/>
    <w:rsid w:val="004B2BAD"/>
    <w:rsid w:val="004B2BDB"/>
    <w:rsid w:val="004B3CBA"/>
    <w:rsid w:val="004B3E56"/>
    <w:rsid w:val="004B42A2"/>
    <w:rsid w:val="004B478A"/>
    <w:rsid w:val="004B51DD"/>
    <w:rsid w:val="004B5954"/>
    <w:rsid w:val="004B7065"/>
    <w:rsid w:val="004B74A2"/>
    <w:rsid w:val="004B7A01"/>
    <w:rsid w:val="004B7AEC"/>
    <w:rsid w:val="004C0298"/>
    <w:rsid w:val="004C0682"/>
    <w:rsid w:val="004C0865"/>
    <w:rsid w:val="004C0DAB"/>
    <w:rsid w:val="004C0F32"/>
    <w:rsid w:val="004C2A84"/>
    <w:rsid w:val="004C2AA6"/>
    <w:rsid w:val="004C2E01"/>
    <w:rsid w:val="004C3AD0"/>
    <w:rsid w:val="004C403A"/>
    <w:rsid w:val="004C4059"/>
    <w:rsid w:val="004C4D47"/>
    <w:rsid w:val="004C4ED1"/>
    <w:rsid w:val="004C4F5F"/>
    <w:rsid w:val="004C50F0"/>
    <w:rsid w:val="004C5C5B"/>
    <w:rsid w:val="004C691B"/>
    <w:rsid w:val="004C6F4A"/>
    <w:rsid w:val="004C789A"/>
    <w:rsid w:val="004C78AB"/>
    <w:rsid w:val="004D0D8D"/>
    <w:rsid w:val="004D10EE"/>
    <w:rsid w:val="004D1263"/>
    <w:rsid w:val="004D202F"/>
    <w:rsid w:val="004D26D3"/>
    <w:rsid w:val="004D26EC"/>
    <w:rsid w:val="004D2B18"/>
    <w:rsid w:val="004D2CE3"/>
    <w:rsid w:val="004D3721"/>
    <w:rsid w:val="004D4F72"/>
    <w:rsid w:val="004D509C"/>
    <w:rsid w:val="004D50BD"/>
    <w:rsid w:val="004D549A"/>
    <w:rsid w:val="004D6E1A"/>
    <w:rsid w:val="004D6E7A"/>
    <w:rsid w:val="004D70BE"/>
    <w:rsid w:val="004D72A6"/>
    <w:rsid w:val="004D738B"/>
    <w:rsid w:val="004D772D"/>
    <w:rsid w:val="004D786F"/>
    <w:rsid w:val="004D7B56"/>
    <w:rsid w:val="004D7E6D"/>
    <w:rsid w:val="004E07CF"/>
    <w:rsid w:val="004E096B"/>
    <w:rsid w:val="004E0A02"/>
    <w:rsid w:val="004E0A8C"/>
    <w:rsid w:val="004E1743"/>
    <w:rsid w:val="004E1DBE"/>
    <w:rsid w:val="004E2005"/>
    <w:rsid w:val="004E200D"/>
    <w:rsid w:val="004E20D9"/>
    <w:rsid w:val="004E24A8"/>
    <w:rsid w:val="004E2882"/>
    <w:rsid w:val="004E3275"/>
    <w:rsid w:val="004E4CD9"/>
    <w:rsid w:val="004E4FEF"/>
    <w:rsid w:val="004E5201"/>
    <w:rsid w:val="004E5FCF"/>
    <w:rsid w:val="004E5FF0"/>
    <w:rsid w:val="004E632A"/>
    <w:rsid w:val="004E73E3"/>
    <w:rsid w:val="004E73FF"/>
    <w:rsid w:val="004F0B6E"/>
    <w:rsid w:val="004F0E59"/>
    <w:rsid w:val="004F144B"/>
    <w:rsid w:val="004F1E8C"/>
    <w:rsid w:val="004F20A8"/>
    <w:rsid w:val="004F2A50"/>
    <w:rsid w:val="004F30A9"/>
    <w:rsid w:val="004F324E"/>
    <w:rsid w:val="004F3876"/>
    <w:rsid w:val="004F3C33"/>
    <w:rsid w:val="004F3FB8"/>
    <w:rsid w:val="004F42CA"/>
    <w:rsid w:val="004F4F07"/>
    <w:rsid w:val="004F59FE"/>
    <w:rsid w:val="004F659B"/>
    <w:rsid w:val="004F6649"/>
    <w:rsid w:val="004F674E"/>
    <w:rsid w:val="004F70F9"/>
    <w:rsid w:val="004F7E94"/>
    <w:rsid w:val="0050031E"/>
    <w:rsid w:val="00500C5D"/>
    <w:rsid w:val="0050123C"/>
    <w:rsid w:val="0050219A"/>
    <w:rsid w:val="0050252C"/>
    <w:rsid w:val="005026D3"/>
    <w:rsid w:val="00502AC4"/>
    <w:rsid w:val="00502F97"/>
    <w:rsid w:val="00503C5C"/>
    <w:rsid w:val="00503C99"/>
    <w:rsid w:val="0050429C"/>
    <w:rsid w:val="00504C7D"/>
    <w:rsid w:val="00506153"/>
    <w:rsid w:val="0050639E"/>
    <w:rsid w:val="00506469"/>
    <w:rsid w:val="005074CD"/>
    <w:rsid w:val="005077D2"/>
    <w:rsid w:val="00507FAF"/>
    <w:rsid w:val="0051075F"/>
    <w:rsid w:val="00511B62"/>
    <w:rsid w:val="0051258D"/>
    <w:rsid w:val="005133FF"/>
    <w:rsid w:val="00513EFB"/>
    <w:rsid w:val="00513F97"/>
    <w:rsid w:val="00513FB0"/>
    <w:rsid w:val="00514484"/>
    <w:rsid w:val="00514940"/>
    <w:rsid w:val="00514E91"/>
    <w:rsid w:val="0051606C"/>
    <w:rsid w:val="005160B6"/>
    <w:rsid w:val="005161DB"/>
    <w:rsid w:val="00516B8B"/>
    <w:rsid w:val="00517B23"/>
    <w:rsid w:val="00517B4F"/>
    <w:rsid w:val="00517BE6"/>
    <w:rsid w:val="00517F84"/>
    <w:rsid w:val="00520B13"/>
    <w:rsid w:val="00520BAB"/>
    <w:rsid w:val="00520CB7"/>
    <w:rsid w:val="005218C6"/>
    <w:rsid w:val="0052265A"/>
    <w:rsid w:val="00522CB1"/>
    <w:rsid w:val="005231F3"/>
    <w:rsid w:val="0052372F"/>
    <w:rsid w:val="005253C5"/>
    <w:rsid w:val="00525A1E"/>
    <w:rsid w:val="00525BE3"/>
    <w:rsid w:val="00526432"/>
    <w:rsid w:val="00526F4E"/>
    <w:rsid w:val="00527F01"/>
    <w:rsid w:val="005304F6"/>
    <w:rsid w:val="00531571"/>
    <w:rsid w:val="005315EB"/>
    <w:rsid w:val="005317AB"/>
    <w:rsid w:val="005320B2"/>
    <w:rsid w:val="0053414E"/>
    <w:rsid w:val="00534371"/>
    <w:rsid w:val="00534B0E"/>
    <w:rsid w:val="0053512D"/>
    <w:rsid w:val="005355AB"/>
    <w:rsid w:val="0053574C"/>
    <w:rsid w:val="005358A4"/>
    <w:rsid w:val="00536477"/>
    <w:rsid w:val="0053657D"/>
    <w:rsid w:val="005375DB"/>
    <w:rsid w:val="00537D42"/>
    <w:rsid w:val="00537F8D"/>
    <w:rsid w:val="005401A7"/>
    <w:rsid w:val="00540239"/>
    <w:rsid w:val="00540496"/>
    <w:rsid w:val="005405E1"/>
    <w:rsid w:val="00540D65"/>
    <w:rsid w:val="005414FD"/>
    <w:rsid w:val="00541ADF"/>
    <w:rsid w:val="00541EB3"/>
    <w:rsid w:val="005421AB"/>
    <w:rsid w:val="005429A9"/>
    <w:rsid w:val="00542CA4"/>
    <w:rsid w:val="00542EB2"/>
    <w:rsid w:val="005437D3"/>
    <w:rsid w:val="005439F9"/>
    <w:rsid w:val="00544137"/>
    <w:rsid w:val="005443C9"/>
    <w:rsid w:val="005443CE"/>
    <w:rsid w:val="0054528C"/>
    <w:rsid w:val="00545B56"/>
    <w:rsid w:val="0054696A"/>
    <w:rsid w:val="00546A6E"/>
    <w:rsid w:val="00546CA2"/>
    <w:rsid w:val="00547B2D"/>
    <w:rsid w:val="00547D08"/>
    <w:rsid w:val="00547D67"/>
    <w:rsid w:val="00550364"/>
    <w:rsid w:val="005503AC"/>
    <w:rsid w:val="00550476"/>
    <w:rsid w:val="0055055E"/>
    <w:rsid w:val="00550994"/>
    <w:rsid w:val="0055130B"/>
    <w:rsid w:val="0055201D"/>
    <w:rsid w:val="00552180"/>
    <w:rsid w:val="005528ED"/>
    <w:rsid w:val="00553B9F"/>
    <w:rsid w:val="00553C7B"/>
    <w:rsid w:val="00553F16"/>
    <w:rsid w:val="005542D4"/>
    <w:rsid w:val="005546DD"/>
    <w:rsid w:val="00554911"/>
    <w:rsid w:val="00554D98"/>
    <w:rsid w:val="005552E5"/>
    <w:rsid w:val="00555453"/>
    <w:rsid w:val="00555496"/>
    <w:rsid w:val="005554AC"/>
    <w:rsid w:val="00555885"/>
    <w:rsid w:val="00555FBB"/>
    <w:rsid w:val="00556118"/>
    <w:rsid w:val="0055679A"/>
    <w:rsid w:val="005568FB"/>
    <w:rsid w:val="00556F58"/>
    <w:rsid w:val="00560116"/>
    <w:rsid w:val="005601DD"/>
    <w:rsid w:val="00560995"/>
    <w:rsid w:val="00561271"/>
    <w:rsid w:val="00561571"/>
    <w:rsid w:val="0056177F"/>
    <w:rsid w:val="00561A22"/>
    <w:rsid w:val="00563E6C"/>
    <w:rsid w:val="0056425D"/>
    <w:rsid w:val="00564300"/>
    <w:rsid w:val="005643FD"/>
    <w:rsid w:val="00564B64"/>
    <w:rsid w:val="00565AA1"/>
    <w:rsid w:val="00565BD6"/>
    <w:rsid w:val="00565CAA"/>
    <w:rsid w:val="00565E41"/>
    <w:rsid w:val="005660B4"/>
    <w:rsid w:val="00566CA5"/>
    <w:rsid w:val="00566EBA"/>
    <w:rsid w:val="00567495"/>
    <w:rsid w:val="00567924"/>
    <w:rsid w:val="00567A16"/>
    <w:rsid w:val="00567AFC"/>
    <w:rsid w:val="005706C7"/>
    <w:rsid w:val="00570B4F"/>
    <w:rsid w:val="00571048"/>
    <w:rsid w:val="005713F6"/>
    <w:rsid w:val="00571754"/>
    <w:rsid w:val="00571A4B"/>
    <w:rsid w:val="00571AA5"/>
    <w:rsid w:val="00571FF7"/>
    <w:rsid w:val="0057230A"/>
    <w:rsid w:val="00572567"/>
    <w:rsid w:val="005725A9"/>
    <w:rsid w:val="00572C4B"/>
    <w:rsid w:val="005731D1"/>
    <w:rsid w:val="00573200"/>
    <w:rsid w:val="0057361C"/>
    <w:rsid w:val="005736AD"/>
    <w:rsid w:val="00573707"/>
    <w:rsid w:val="00573B3A"/>
    <w:rsid w:val="00573CFD"/>
    <w:rsid w:val="00574219"/>
    <w:rsid w:val="00574357"/>
    <w:rsid w:val="0057474D"/>
    <w:rsid w:val="00574A5B"/>
    <w:rsid w:val="00575A9D"/>
    <w:rsid w:val="00576619"/>
    <w:rsid w:val="00576B58"/>
    <w:rsid w:val="00577B6C"/>
    <w:rsid w:val="0058036B"/>
    <w:rsid w:val="0058144E"/>
    <w:rsid w:val="00581C03"/>
    <w:rsid w:val="005825D5"/>
    <w:rsid w:val="00582D5B"/>
    <w:rsid w:val="005832DD"/>
    <w:rsid w:val="005835E3"/>
    <w:rsid w:val="005835F5"/>
    <w:rsid w:val="00583F4F"/>
    <w:rsid w:val="00584072"/>
    <w:rsid w:val="005842DF"/>
    <w:rsid w:val="00584955"/>
    <w:rsid w:val="00584BF3"/>
    <w:rsid w:val="00584EB2"/>
    <w:rsid w:val="0058528C"/>
    <w:rsid w:val="00585C1A"/>
    <w:rsid w:val="00585D36"/>
    <w:rsid w:val="0058611F"/>
    <w:rsid w:val="00586489"/>
    <w:rsid w:val="00586A7D"/>
    <w:rsid w:val="00586C62"/>
    <w:rsid w:val="00587638"/>
    <w:rsid w:val="00587A9D"/>
    <w:rsid w:val="00590146"/>
    <w:rsid w:val="00590394"/>
    <w:rsid w:val="005904F4"/>
    <w:rsid w:val="00590B81"/>
    <w:rsid w:val="00590E8F"/>
    <w:rsid w:val="00593854"/>
    <w:rsid w:val="0059410D"/>
    <w:rsid w:val="00594137"/>
    <w:rsid w:val="00594FAB"/>
    <w:rsid w:val="00595159"/>
    <w:rsid w:val="005969B9"/>
    <w:rsid w:val="00597056"/>
    <w:rsid w:val="00597379"/>
    <w:rsid w:val="00597606"/>
    <w:rsid w:val="00597B6A"/>
    <w:rsid w:val="005A07BC"/>
    <w:rsid w:val="005A119B"/>
    <w:rsid w:val="005A1A76"/>
    <w:rsid w:val="005A1B62"/>
    <w:rsid w:val="005A1EB7"/>
    <w:rsid w:val="005A1F12"/>
    <w:rsid w:val="005A2203"/>
    <w:rsid w:val="005A230E"/>
    <w:rsid w:val="005A2563"/>
    <w:rsid w:val="005A2BF8"/>
    <w:rsid w:val="005A2D9E"/>
    <w:rsid w:val="005A3747"/>
    <w:rsid w:val="005A3D49"/>
    <w:rsid w:val="005A4204"/>
    <w:rsid w:val="005A4327"/>
    <w:rsid w:val="005A4A3E"/>
    <w:rsid w:val="005A4F79"/>
    <w:rsid w:val="005A502A"/>
    <w:rsid w:val="005A545A"/>
    <w:rsid w:val="005A6874"/>
    <w:rsid w:val="005A69EF"/>
    <w:rsid w:val="005A7394"/>
    <w:rsid w:val="005B0887"/>
    <w:rsid w:val="005B15EE"/>
    <w:rsid w:val="005B184F"/>
    <w:rsid w:val="005B1943"/>
    <w:rsid w:val="005B2C81"/>
    <w:rsid w:val="005B33A8"/>
    <w:rsid w:val="005B33D9"/>
    <w:rsid w:val="005B3712"/>
    <w:rsid w:val="005B3987"/>
    <w:rsid w:val="005B40FB"/>
    <w:rsid w:val="005B420A"/>
    <w:rsid w:val="005B4493"/>
    <w:rsid w:val="005B4A85"/>
    <w:rsid w:val="005B51C6"/>
    <w:rsid w:val="005B5768"/>
    <w:rsid w:val="005B6D2E"/>
    <w:rsid w:val="005B72CC"/>
    <w:rsid w:val="005B738A"/>
    <w:rsid w:val="005C02AF"/>
    <w:rsid w:val="005C032E"/>
    <w:rsid w:val="005C04B7"/>
    <w:rsid w:val="005C0A30"/>
    <w:rsid w:val="005C16CC"/>
    <w:rsid w:val="005C2068"/>
    <w:rsid w:val="005C2CC0"/>
    <w:rsid w:val="005C33B7"/>
    <w:rsid w:val="005C3A02"/>
    <w:rsid w:val="005C4A65"/>
    <w:rsid w:val="005C4C6A"/>
    <w:rsid w:val="005C5765"/>
    <w:rsid w:val="005C5877"/>
    <w:rsid w:val="005C5B94"/>
    <w:rsid w:val="005C5CFD"/>
    <w:rsid w:val="005C61DB"/>
    <w:rsid w:val="005C64BE"/>
    <w:rsid w:val="005C6604"/>
    <w:rsid w:val="005C66C9"/>
    <w:rsid w:val="005C6F3D"/>
    <w:rsid w:val="005C7CAF"/>
    <w:rsid w:val="005D00B3"/>
    <w:rsid w:val="005D017F"/>
    <w:rsid w:val="005D1A8B"/>
    <w:rsid w:val="005D1E69"/>
    <w:rsid w:val="005D1E84"/>
    <w:rsid w:val="005D202C"/>
    <w:rsid w:val="005D2225"/>
    <w:rsid w:val="005D260D"/>
    <w:rsid w:val="005D29D8"/>
    <w:rsid w:val="005D29DD"/>
    <w:rsid w:val="005D34F1"/>
    <w:rsid w:val="005D3D4B"/>
    <w:rsid w:val="005D4616"/>
    <w:rsid w:val="005D47B5"/>
    <w:rsid w:val="005D49A5"/>
    <w:rsid w:val="005D4B09"/>
    <w:rsid w:val="005D553D"/>
    <w:rsid w:val="005D58A5"/>
    <w:rsid w:val="005D59BC"/>
    <w:rsid w:val="005D5C03"/>
    <w:rsid w:val="005D5D02"/>
    <w:rsid w:val="005D6240"/>
    <w:rsid w:val="005D6723"/>
    <w:rsid w:val="005D6797"/>
    <w:rsid w:val="005D7974"/>
    <w:rsid w:val="005D7DED"/>
    <w:rsid w:val="005E034B"/>
    <w:rsid w:val="005E0F50"/>
    <w:rsid w:val="005E198B"/>
    <w:rsid w:val="005E30DE"/>
    <w:rsid w:val="005E3D80"/>
    <w:rsid w:val="005E4160"/>
    <w:rsid w:val="005E424A"/>
    <w:rsid w:val="005E5DEB"/>
    <w:rsid w:val="005E5E6C"/>
    <w:rsid w:val="005E60B7"/>
    <w:rsid w:val="005E6BB7"/>
    <w:rsid w:val="005E6F4F"/>
    <w:rsid w:val="005E703F"/>
    <w:rsid w:val="005E7774"/>
    <w:rsid w:val="005E7987"/>
    <w:rsid w:val="005E7DD0"/>
    <w:rsid w:val="005F14F1"/>
    <w:rsid w:val="005F1EE4"/>
    <w:rsid w:val="005F30F3"/>
    <w:rsid w:val="005F32E6"/>
    <w:rsid w:val="005F3D36"/>
    <w:rsid w:val="005F404D"/>
    <w:rsid w:val="005F4AE8"/>
    <w:rsid w:val="005F51E9"/>
    <w:rsid w:val="005F58B7"/>
    <w:rsid w:val="005F6030"/>
    <w:rsid w:val="005F61C3"/>
    <w:rsid w:val="005F65F6"/>
    <w:rsid w:val="005F66EA"/>
    <w:rsid w:val="005F68E0"/>
    <w:rsid w:val="005F711B"/>
    <w:rsid w:val="005F7492"/>
    <w:rsid w:val="005F77F8"/>
    <w:rsid w:val="006007EF"/>
    <w:rsid w:val="00600AA3"/>
    <w:rsid w:val="00600DFF"/>
    <w:rsid w:val="006012D2"/>
    <w:rsid w:val="00601494"/>
    <w:rsid w:val="006020DF"/>
    <w:rsid w:val="006023FF"/>
    <w:rsid w:val="006025AA"/>
    <w:rsid w:val="00602B13"/>
    <w:rsid w:val="00603C47"/>
    <w:rsid w:val="006045F7"/>
    <w:rsid w:val="00604887"/>
    <w:rsid w:val="0060488D"/>
    <w:rsid w:val="00604968"/>
    <w:rsid w:val="006049BA"/>
    <w:rsid w:val="0060502C"/>
    <w:rsid w:val="0060557D"/>
    <w:rsid w:val="0060577D"/>
    <w:rsid w:val="0060628F"/>
    <w:rsid w:val="0060632C"/>
    <w:rsid w:val="0060672E"/>
    <w:rsid w:val="00606C10"/>
    <w:rsid w:val="00607C52"/>
    <w:rsid w:val="00607E23"/>
    <w:rsid w:val="00610A52"/>
    <w:rsid w:val="006113C9"/>
    <w:rsid w:val="00611D57"/>
    <w:rsid w:val="00612E8B"/>
    <w:rsid w:val="00613229"/>
    <w:rsid w:val="00613BB3"/>
    <w:rsid w:val="006142FB"/>
    <w:rsid w:val="0061449D"/>
    <w:rsid w:val="00614C75"/>
    <w:rsid w:val="00614D07"/>
    <w:rsid w:val="00614D58"/>
    <w:rsid w:val="00615707"/>
    <w:rsid w:val="00616163"/>
    <w:rsid w:val="00617310"/>
    <w:rsid w:val="0061752B"/>
    <w:rsid w:val="00617A32"/>
    <w:rsid w:val="00620820"/>
    <w:rsid w:val="006209BB"/>
    <w:rsid w:val="00621018"/>
    <w:rsid w:val="00621574"/>
    <w:rsid w:val="00621C71"/>
    <w:rsid w:val="00622373"/>
    <w:rsid w:val="0062276A"/>
    <w:rsid w:val="006227EE"/>
    <w:rsid w:val="00622D59"/>
    <w:rsid w:val="006232D2"/>
    <w:rsid w:val="00623FB5"/>
    <w:rsid w:val="0062443A"/>
    <w:rsid w:val="00624F31"/>
    <w:rsid w:val="00626BA2"/>
    <w:rsid w:val="00626E15"/>
    <w:rsid w:val="00627B01"/>
    <w:rsid w:val="00631C5C"/>
    <w:rsid w:val="00631EC5"/>
    <w:rsid w:val="0063238B"/>
    <w:rsid w:val="00632897"/>
    <w:rsid w:val="0063349F"/>
    <w:rsid w:val="00633E4D"/>
    <w:rsid w:val="006341C9"/>
    <w:rsid w:val="00634B13"/>
    <w:rsid w:val="00634F9F"/>
    <w:rsid w:val="00636732"/>
    <w:rsid w:val="00636861"/>
    <w:rsid w:val="00637D93"/>
    <w:rsid w:val="00637E68"/>
    <w:rsid w:val="00641A4B"/>
    <w:rsid w:val="00641D4D"/>
    <w:rsid w:val="00641E17"/>
    <w:rsid w:val="0064202E"/>
    <w:rsid w:val="00644036"/>
    <w:rsid w:val="00645201"/>
    <w:rsid w:val="00645314"/>
    <w:rsid w:val="0064697B"/>
    <w:rsid w:val="00646C5E"/>
    <w:rsid w:val="00647881"/>
    <w:rsid w:val="006478F3"/>
    <w:rsid w:val="0064797F"/>
    <w:rsid w:val="00647A28"/>
    <w:rsid w:val="006500B2"/>
    <w:rsid w:val="0065097D"/>
    <w:rsid w:val="00650A85"/>
    <w:rsid w:val="0065150D"/>
    <w:rsid w:val="006519EB"/>
    <w:rsid w:val="00651C6C"/>
    <w:rsid w:val="00651EEE"/>
    <w:rsid w:val="006528BE"/>
    <w:rsid w:val="00652BCB"/>
    <w:rsid w:val="00652F06"/>
    <w:rsid w:val="00654047"/>
    <w:rsid w:val="0065419D"/>
    <w:rsid w:val="006545AE"/>
    <w:rsid w:val="006549EF"/>
    <w:rsid w:val="00655054"/>
    <w:rsid w:val="0065545C"/>
    <w:rsid w:val="00655A2C"/>
    <w:rsid w:val="00655D36"/>
    <w:rsid w:val="00655E64"/>
    <w:rsid w:val="0065648C"/>
    <w:rsid w:val="00656F1F"/>
    <w:rsid w:val="006573E1"/>
    <w:rsid w:val="0066053C"/>
    <w:rsid w:val="0066089A"/>
    <w:rsid w:val="00661B11"/>
    <w:rsid w:val="00661F8B"/>
    <w:rsid w:val="0066268F"/>
    <w:rsid w:val="00662F05"/>
    <w:rsid w:val="006631DB"/>
    <w:rsid w:val="006635C2"/>
    <w:rsid w:val="00663DF0"/>
    <w:rsid w:val="00664A83"/>
    <w:rsid w:val="00664BE5"/>
    <w:rsid w:val="006657F7"/>
    <w:rsid w:val="006661F9"/>
    <w:rsid w:val="00666AE9"/>
    <w:rsid w:val="00666F17"/>
    <w:rsid w:val="0066765A"/>
    <w:rsid w:val="00667731"/>
    <w:rsid w:val="00667A88"/>
    <w:rsid w:val="00667C72"/>
    <w:rsid w:val="006702B1"/>
    <w:rsid w:val="006702C5"/>
    <w:rsid w:val="006712E1"/>
    <w:rsid w:val="0067183B"/>
    <w:rsid w:val="0067226A"/>
    <w:rsid w:val="00672780"/>
    <w:rsid w:val="00672977"/>
    <w:rsid w:val="00672B10"/>
    <w:rsid w:val="00673AEC"/>
    <w:rsid w:val="00673B78"/>
    <w:rsid w:val="00673F0C"/>
    <w:rsid w:val="006743A8"/>
    <w:rsid w:val="00674546"/>
    <w:rsid w:val="00675C86"/>
    <w:rsid w:val="00675CAD"/>
    <w:rsid w:val="00676474"/>
    <w:rsid w:val="00676521"/>
    <w:rsid w:val="00676DEB"/>
    <w:rsid w:val="006777D9"/>
    <w:rsid w:val="0068029A"/>
    <w:rsid w:val="006809DB"/>
    <w:rsid w:val="00681BB7"/>
    <w:rsid w:val="0068289C"/>
    <w:rsid w:val="00682D3C"/>
    <w:rsid w:val="0068384C"/>
    <w:rsid w:val="0068472C"/>
    <w:rsid w:val="00684EB0"/>
    <w:rsid w:val="00684EFE"/>
    <w:rsid w:val="00684F64"/>
    <w:rsid w:val="006857FE"/>
    <w:rsid w:val="00685B47"/>
    <w:rsid w:val="00685D5C"/>
    <w:rsid w:val="006865C1"/>
    <w:rsid w:val="00686ED5"/>
    <w:rsid w:val="00687205"/>
    <w:rsid w:val="006874A9"/>
    <w:rsid w:val="00687BF6"/>
    <w:rsid w:val="00687DBC"/>
    <w:rsid w:val="00690121"/>
    <w:rsid w:val="006908BF"/>
    <w:rsid w:val="00690B50"/>
    <w:rsid w:val="00690E27"/>
    <w:rsid w:val="006926AC"/>
    <w:rsid w:val="0069330B"/>
    <w:rsid w:val="00693460"/>
    <w:rsid w:val="006934A0"/>
    <w:rsid w:val="0069354D"/>
    <w:rsid w:val="00694561"/>
    <w:rsid w:val="00694B16"/>
    <w:rsid w:val="00696182"/>
    <w:rsid w:val="006965AA"/>
    <w:rsid w:val="00696711"/>
    <w:rsid w:val="0069721E"/>
    <w:rsid w:val="00697B90"/>
    <w:rsid w:val="00697CCC"/>
    <w:rsid w:val="006A0260"/>
    <w:rsid w:val="006A0AD2"/>
    <w:rsid w:val="006A19FC"/>
    <w:rsid w:val="006A1C99"/>
    <w:rsid w:val="006A1DBB"/>
    <w:rsid w:val="006A2917"/>
    <w:rsid w:val="006A294C"/>
    <w:rsid w:val="006A335A"/>
    <w:rsid w:val="006A3EB1"/>
    <w:rsid w:val="006A4D37"/>
    <w:rsid w:val="006A52A8"/>
    <w:rsid w:val="006A5323"/>
    <w:rsid w:val="006A5394"/>
    <w:rsid w:val="006A5C2D"/>
    <w:rsid w:val="006A7166"/>
    <w:rsid w:val="006A74B2"/>
    <w:rsid w:val="006A7611"/>
    <w:rsid w:val="006A7851"/>
    <w:rsid w:val="006B0439"/>
    <w:rsid w:val="006B05FC"/>
    <w:rsid w:val="006B0633"/>
    <w:rsid w:val="006B0B4E"/>
    <w:rsid w:val="006B0B54"/>
    <w:rsid w:val="006B1F41"/>
    <w:rsid w:val="006B233F"/>
    <w:rsid w:val="006B26BA"/>
    <w:rsid w:val="006B2AE6"/>
    <w:rsid w:val="006B31C1"/>
    <w:rsid w:val="006B3212"/>
    <w:rsid w:val="006B3371"/>
    <w:rsid w:val="006B3E3E"/>
    <w:rsid w:val="006B3F2F"/>
    <w:rsid w:val="006B48E1"/>
    <w:rsid w:val="006B5AF6"/>
    <w:rsid w:val="006B5B04"/>
    <w:rsid w:val="006B64AF"/>
    <w:rsid w:val="006B66B4"/>
    <w:rsid w:val="006B7045"/>
    <w:rsid w:val="006B7814"/>
    <w:rsid w:val="006B7832"/>
    <w:rsid w:val="006B79BD"/>
    <w:rsid w:val="006B7AB0"/>
    <w:rsid w:val="006B7FF5"/>
    <w:rsid w:val="006C05A1"/>
    <w:rsid w:val="006C064F"/>
    <w:rsid w:val="006C1405"/>
    <w:rsid w:val="006C144C"/>
    <w:rsid w:val="006C217F"/>
    <w:rsid w:val="006C23CB"/>
    <w:rsid w:val="006C2515"/>
    <w:rsid w:val="006C2E3C"/>
    <w:rsid w:val="006C3844"/>
    <w:rsid w:val="006C3C27"/>
    <w:rsid w:val="006C3CE7"/>
    <w:rsid w:val="006C4621"/>
    <w:rsid w:val="006C496A"/>
    <w:rsid w:val="006C4AC4"/>
    <w:rsid w:val="006C50B6"/>
    <w:rsid w:val="006C53E3"/>
    <w:rsid w:val="006C5918"/>
    <w:rsid w:val="006C5B2B"/>
    <w:rsid w:val="006C6EDF"/>
    <w:rsid w:val="006C7BC8"/>
    <w:rsid w:val="006C7D63"/>
    <w:rsid w:val="006C7E18"/>
    <w:rsid w:val="006C7F4D"/>
    <w:rsid w:val="006D0267"/>
    <w:rsid w:val="006D072A"/>
    <w:rsid w:val="006D0B0E"/>
    <w:rsid w:val="006D131F"/>
    <w:rsid w:val="006D1C56"/>
    <w:rsid w:val="006D24CF"/>
    <w:rsid w:val="006D2D80"/>
    <w:rsid w:val="006D31E5"/>
    <w:rsid w:val="006D3437"/>
    <w:rsid w:val="006D39E7"/>
    <w:rsid w:val="006D408A"/>
    <w:rsid w:val="006D5448"/>
    <w:rsid w:val="006D5ACD"/>
    <w:rsid w:val="006D5D92"/>
    <w:rsid w:val="006D5E3B"/>
    <w:rsid w:val="006D6376"/>
    <w:rsid w:val="006D6698"/>
    <w:rsid w:val="006D712A"/>
    <w:rsid w:val="006D7F7E"/>
    <w:rsid w:val="006E0203"/>
    <w:rsid w:val="006E028D"/>
    <w:rsid w:val="006E099A"/>
    <w:rsid w:val="006E0E92"/>
    <w:rsid w:val="006E0EE7"/>
    <w:rsid w:val="006E0F0E"/>
    <w:rsid w:val="006E1365"/>
    <w:rsid w:val="006E1AAD"/>
    <w:rsid w:val="006E244D"/>
    <w:rsid w:val="006E2725"/>
    <w:rsid w:val="006E2868"/>
    <w:rsid w:val="006E30B3"/>
    <w:rsid w:val="006E364E"/>
    <w:rsid w:val="006E44AF"/>
    <w:rsid w:val="006E44DA"/>
    <w:rsid w:val="006E51AC"/>
    <w:rsid w:val="006E5F2F"/>
    <w:rsid w:val="006E6459"/>
    <w:rsid w:val="006E6616"/>
    <w:rsid w:val="006E6E21"/>
    <w:rsid w:val="006E6FEB"/>
    <w:rsid w:val="006F1191"/>
    <w:rsid w:val="006F149B"/>
    <w:rsid w:val="006F29E2"/>
    <w:rsid w:val="006F35CA"/>
    <w:rsid w:val="006F3627"/>
    <w:rsid w:val="006F3C50"/>
    <w:rsid w:val="006F3F7F"/>
    <w:rsid w:val="006F4312"/>
    <w:rsid w:val="006F4EF8"/>
    <w:rsid w:val="006F527B"/>
    <w:rsid w:val="006F54E7"/>
    <w:rsid w:val="006F5D5D"/>
    <w:rsid w:val="006F60F1"/>
    <w:rsid w:val="006F6E81"/>
    <w:rsid w:val="006F6EE0"/>
    <w:rsid w:val="006F727D"/>
    <w:rsid w:val="006F73EF"/>
    <w:rsid w:val="006F7A7C"/>
    <w:rsid w:val="006F7AF9"/>
    <w:rsid w:val="006F7E90"/>
    <w:rsid w:val="007007A7"/>
    <w:rsid w:val="00700BDB"/>
    <w:rsid w:val="007012B7"/>
    <w:rsid w:val="00701BBF"/>
    <w:rsid w:val="0070207A"/>
    <w:rsid w:val="0070220B"/>
    <w:rsid w:val="007023FC"/>
    <w:rsid w:val="0070257B"/>
    <w:rsid w:val="0070283E"/>
    <w:rsid w:val="00702994"/>
    <w:rsid w:val="00702B73"/>
    <w:rsid w:val="007035F4"/>
    <w:rsid w:val="0070373E"/>
    <w:rsid w:val="00703A92"/>
    <w:rsid w:val="00703E89"/>
    <w:rsid w:val="00703F8B"/>
    <w:rsid w:val="00704C5A"/>
    <w:rsid w:val="00705093"/>
    <w:rsid w:val="00705819"/>
    <w:rsid w:val="00706219"/>
    <w:rsid w:val="00707BED"/>
    <w:rsid w:val="00707D3E"/>
    <w:rsid w:val="00707DE8"/>
    <w:rsid w:val="00707E6D"/>
    <w:rsid w:val="00707FC8"/>
    <w:rsid w:val="0071102E"/>
    <w:rsid w:val="007115A3"/>
    <w:rsid w:val="00711865"/>
    <w:rsid w:val="00712B4C"/>
    <w:rsid w:val="00713FAB"/>
    <w:rsid w:val="0071406A"/>
    <w:rsid w:val="0071406F"/>
    <w:rsid w:val="00714585"/>
    <w:rsid w:val="00714D19"/>
    <w:rsid w:val="00714D9C"/>
    <w:rsid w:val="00714F6E"/>
    <w:rsid w:val="00715309"/>
    <w:rsid w:val="00715A13"/>
    <w:rsid w:val="00716755"/>
    <w:rsid w:val="00716BB1"/>
    <w:rsid w:val="00716DED"/>
    <w:rsid w:val="00716E3C"/>
    <w:rsid w:val="00717090"/>
    <w:rsid w:val="007173A2"/>
    <w:rsid w:val="007175E5"/>
    <w:rsid w:val="007175E6"/>
    <w:rsid w:val="00717CA1"/>
    <w:rsid w:val="00720301"/>
    <w:rsid w:val="00720A77"/>
    <w:rsid w:val="0072102F"/>
    <w:rsid w:val="0072104A"/>
    <w:rsid w:val="0072133E"/>
    <w:rsid w:val="00721598"/>
    <w:rsid w:val="007216AE"/>
    <w:rsid w:val="00722776"/>
    <w:rsid w:val="007228DD"/>
    <w:rsid w:val="00723676"/>
    <w:rsid w:val="00723875"/>
    <w:rsid w:val="007240B9"/>
    <w:rsid w:val="0072537E"/>
    <w:rsid w:val="00725436"/>
    <w:rsid w:val="00725607"/>
    <w:rsid w:val="0072566B"/>
    <w:rsid w:val="00725A02"/>
    <w:rsid w:val="00725BC0"/>
    <w:rsid w:val="00726236"/>
    <w:rsid w:val="00726498"/>
    <w:rsid w:val="007265B0"/>
    <w:rsid w:val="0072724F"/>
    <w:rsid w:val="0072754C"/>
    <w:rsid w:val="00727B96"/>
    <w:rsid w:val="0073067C"/>
    <w:rsid w:val="00730B40"/>
    <w:rsid w:val="007311F3"/>
    <w:rsid w:val="0073198B"/>
    <w:rsid w:val="007321AE"/>
    <w:rsid w:val="00732320"/>
    <w:rsid w:val="007323AE"/>
    <w:rsid w:val="00732658"/>
    <w:rsid w:val="00732AF0"/>
    <w:rsid w:val="00733C2C"/>
    <w:rsid w:val="00733F0F"/>
    <w:rsid w:val="0073467B"/>
    <w:rsid w:val="00736969"/>
    <w:rsid w:val="00736C9D"/>
    <w:rsid w:val="00737EBE"/>
    <w:rsid w:val="00740260"/>
    <w:rsid w:val="00740797"/>
    <w:rsid w:val="0074091F"/>
    <w:rsid w:val="00740BB9"/>
    <w:rsid w:val="00742821"/>
    <w:rsid w:val="00742EE5"/>
    <w:rsid w:val="007430C2"/>
    <w:rsid w:val="007433BA"/>
    <w:rsid w:val="007436CF"/>
    <w:rsid w:val="00743D31"/>
    <w:rsid w:val="00744671"/>
    <w:rsid w:val="00745989"/>
    <w:rsid w:val="00746A2E"/>
    <w:rsid w:val="00747164"/>
    <w:rsid w:val="0074724F"/>
    <w:rsid w:val="00747484"/>
    <w:rsid w:val="007501DD"/>
    <w:rsid w:val="007505A2"/>
    <w:rsid w:val="0075077F"/>
    <w:rsid w:val="00750A5D"/>
    <w:rsid w:val="007511FE"/>
    <w:rsid w:val="00751240"/>
    <w:rsid w:val="00751857"/>
    <w:rsid w:val="00751B4E"/>
    <w:rsid w:val="00751D66"/>
    <w:rsid w:val="00751E38"/>
    <w:rsid w:val="00752554"/>
    <w:rsid w:val="00753084"/>
    <w:rsid w:val="00753620"/>
    <w:rsid w:val="007538C3"/>
    <w:rsid w:val="00754C41"/>
    <w:rsid w:val="007551F4"/>
    <w:rsid w:val="0075533D"/>
    <w:rsid w:val="007565CB"/>
    <w:rsid w:val="00757383"/>
    <w:rsid w:val="007576CA"/>
    <w:rsid w:val="007579F4"/>
    <w:rsid w:val="00757B74"/>
    <w:rsid w:val="00757C81"/>
    <w:rsid w:val="00757F11"/>
    <w:rsid w:val="00757F14"/>
    <w:rsid w:val="0076103E"/>
    <w:rsid w:val="007612B7"/>
    <w:rsid w:val="00761796"/>
    <w:rsid w:val="00761A85"/>
    <w:rsid w:val="00761BFD"/>
    <w:rsid w:val="00763D57"/>
    <w:rsid w:val="007642F1"/>
    <w:rsid w:val="00764674"/>
    <w:rsid w:val="00764A3D"/>
    <w:rsid w:val="007651BB"/>
    <w:rsid w:val="0076540C"/>
    <w:rsid w:val="0076646E"/>
    <w:rsid w:val="007670CE"/>
    <w:rsid w:val="0076760C"/>
    <w:rsid w:val="0076786A"/>
    <w:rsid w:val="00767875"/>
    <w:rsid w:val="00767FA5"/>
    <w:rsid w:val="007701B5"/>
    <w:rsid w:val="00770949"/>
    <w:rsid w:val="00770BC5"/>
    <w:rsid w:val="007712BD"/>
    <w:rsid w:val="007714C3"/>
    <w:rsid w:val="00771ED3"/>
    <w:rsid w:val="00771F82"/>
    <w:rsid w:val="007720C6"/>
    <w:rsid w:val="007722AF"/>
    <w:rsid w:val="0077287D"/>
    <w:rsid w:val="00772CCE"/>
    <w:rsid w:val="00773174"/>
    <w:rsid w:val="00773209"/>
    <w:rsid w:val="00773AE8"/>
    <w:rsid w:val="00773E0D"/>
    <w:rsid w:val="007742D0"/>
    <w:rsid w:val="00774364"/>
    <w:rsid w:val="0077524B"/>
    <w:rsid w:val="00775A6C"/>
    <w:rsid w:val="00776649"/>
    <w:rsid w:val="00776C44"/>
    <w:rsid w:val="00776F73"/>
    <w:rsid w:val="0077749A"/>
    <w:rsid w:val="00777AE0"/>
    <w:rsid w:val="00780744"/>
    <w:rsid w:val="00780875"/>
    <w:rsid w:val="00780EB5"/>
    <w:rsid w:val="0078159B"/>
    <w:rsid w:val="00781908"/>
    <w:rsid w:val="007829EF"/>
    <w:rsid w:val="00783042"/>
    <w:rsid w:val="0078399C"/>
    <w:rsid w:val="00784639"/>
    <w:rsid w:val="0078465C"/>
    <w:rsid w:val="0078525E"/>
    <w:rsid w:val="007857DD"/>
    <w:rsid w:val="00786196"/>
    <w:rsid w:val="007867A7"/>
    <w:rsid w:val="00786D38"/>
    <w:rsid w:val="00787163"/>
    <w:rsid w:val="00790872"/>
    <w:rsid w:val="00790C82"/>
    <w:rsid w:val="00790FFA"/>
    <w:rsid w:val="007916DA"/>
    <w:rsid w:val="007919EA"/>
    <w:rsid w:val="00791BD1"/>
    <w:rsid w:val="00791DE8"/>
    <w:rsid w:val="00792C6E"/>
    <w:rsid w:val="007932A4"/>
    <w:rsid w:val="00793440"/>
    <w:rsid w:val="007937CE"/>
    <w:rsid w:val="007939ED"/>
    <w:rsid w:val="00794367"/>
    <w:rsid w:val="00794563"/>
    <w:rsid w:val="007953FB"/>
    <w:rsid w:val="0079556F"/>
    <w:rsid w:val="00795736"/>
    <w:rsid w:val="007963BD"/>
    <w:rsid w:val="00796491"/>
    <w:rsid w:val="00796585"/>
    <w:rsid w:val="0079679D"/>
    <w:rsid w:val="007969F4"/>
    <w:rsid w:val="00796D81"/>
    <w:rsid w:val="00796DDF"/>
    <w:rsid w:val="007A09CD"/>
    <w:rsid w:val="007A2D33"/>
    <w:rsid w:val="007A2DB5"/>
    <w:rsid w:val="007A403F"/>
    <w:rsid w:val="007A50A5"/>
    <w:rsid w:val="007A55E2"/>
    <w:rsid w:val="007A6526"/>
    <w:rsid w:val="007A7228"/>
    <w:rsid w:val="007A741C"/>
    <w:rsid w:val="007A7806"/>
    <w:rsid w:val="007A78E3"/>
    <w:rsid w:val="007A7D5C"/>
    <w:rsid w:val="007B1C4A"/>
    <w:rsid w:val="007B21AB"/>
    <w:rsid w:val="007B21E7"/>
    <w:rsid w:val="007B2ACB"/>
    <w:rsid w:val="007B2C11"/>
    <w:rsid w:val="007B2CA8"/>
    <w:rsid w:val="007B2E51"/>
    <w:rsid w:val="007B39EB"/>
    <w:rsid w:val="007B4091"/>
    <w:rsid w:val="007B4521"/>
    <w:rsid w:val="007B4B93"/>
    <w:rsid w:val="007B4FBF"/>
    <w:rsid w:val="007B4FED"/>
    <w:rsid w:val="007B57CE"/>
    <w:rsid w:val="007B5941"/>
    <w:rsid w:val="007B60AE"/>
    <w:rsid w:val="007B63B5"/>
    <w:rsid w:val="007B64F3"/>
    <w:rsid w:val="007B65A9"/>
    <w:rsid w:val="007B6E27"/>
    <w:rsid w:val="007B7EB5"/>
    <w:rsid w:val="007B7EDF"/>
    <w:rsid w:val="007B7F06"/>
    <w:rsid w:val="007C03ED"/>
    <w:rsid w:val="007C09D2"/>
    <w:rsid w:val="007C0A2A"/>
    <w:rsid w:val="007C0F01"/>
    <w:rsid w:val="007C190A"/>
    <w:rsid w:val="007C1E5E"/>
    <w:rsid w:val="007C27BD"/>
    <w:rsid w:val="007C2AD2"/>
    <w:rsid w:val="007C3374"/>
    <w:rsid w:val="007C33E1"/>
    <w:rsid w:val="007C3FE4"/>
    <w:rsid w:val="007C4A9C"/>
    <w:rsid w:val="007C50A1"/>
    <w:rsid w:val="007C5C48"/>
    <w:rsid w:val="007C6995"/>
    <w:rsid w:val="007C7C39"/>
    <w:rsid w:val="007C7C54"/>
    <w:rsid w:val="007D0609"/>
    <w:rsid w:val="007D0E86"/>
    <w:rsid w:val="007D0F11"/>
    <w:rsid w:val="007D1188"/>
    <w:rsid w:val="007D1491"/>
    <w:rsid w:val="007D177F"/>
    <w:rsid w:val="007D1BB3"/>
    <w:rsid w:val="007D1CCD"/>
    <w:rsid w:val="007D1D84"/>
    <w:rsid w:val="007D27CF"/>
    <w:rsid w:val="007D28EB"/>
    <w:rsid w:val="007D3CDE"/>
    <w:rsid w:val="007D4051"/>
    <w:rsid w:val="007D4100"/>
    <w:rsid w:val="007D4DA1"/>
    <w:rsid w:val="007D4E9C"/>
    <w:rsid w:val="007D4ED4"/>
    <w:rsid w:val="007D5A68"/>
    <w:rsid w:val="007D684E"/>
    <w:rsid w:val="007D697B"/>
    <w:rsid w:val="007D6C13"/>
    <w:rsid w:val="007D7480"/>
    <w:rsid w:val="007D7F87"/>
    <w:rsid w:val="007E039A"/>
    <w:rsid w:val="007E1E73"/>
    <w:rsid w:val="007E2002"/>
    <w:rsid w:val="007E2FC2"/>
    <w:rsid w:val="007E31BB"/>
    <w:rsid w:val="007E31D3"/>
    <w:rsid w:val="007E33ED"/>
    <w:rsid w:val="007E35CD"/>
    <w:rsid w:val="007E4164"/>
    <w:rsid w:val="007E4613"/>
    <w:rsid w:val="007E4B36"/>
    <w:rsid w:val="007E5FC7"/>
    <w:rsid w:val="007E61A6"/>
    <w:rsid w:val="007E6339"/>
    <w:rsid w:val="007E6464"/>
    <w:rsid w:val="007E64A8"/>
    <w:rsid w:val="007E64CD"/>
    <w:rsid w:val="007E6620"/>
    <w:rsid w:val="007E6A8F"/>
    <w:rsid w:val="007E722D"/>
    <w:rsid w:val="007E72CC"/>
    <w:rsid w:val="007E747F"/>
    <w:rsid w:val="007E7554"/>
    <w:rsid w:val="007E7582"/>
    <w:rsid w:val="007E76A7"/>
    <w:rsid w:val="007F03AD"/>
    <w:rsid w:val="007F0D7F"/>
    <w:rsid w:val="007F11B2"/>
    <w:rsid w:val="007F1377"/>
    <w:rsid w:val="007F194C"/>
    <w:rsid w:val="007F1E07"/>
    <w:rsid w:val="007F23CC"/>
    <w:rsid w:val="007F2960"/>
    <w:rsid w:val="007F33BF"/>
    <w:rsid w:val="007F34F8"/>
    <w:rsid w:val="007F3872"/>
    <w:rsid w:val="007F48D4"/>
    <w:rsid w:val="007F7039"/>
    <w:rsid w:val="007F7587"/>
    <w:rsid w:val="00800693"/>
    <w:rsid w:val="008008E5"/>
    <w:rsid w:val="00800AE9"/>
    <w:rsid w:val="00801FFB"/>
    <w:rsid w:val="00803284"/>
    <w:rsid w:val="0080416C"/>
    <w:rsid w:val="008042C4"/>
    <w:rsid w:val="0080545F"/>
    <w:rsid w:val="00805C94"/>
    <w:rsid w:val="00805F68"/>
    <w:rsid w:val="00806186"/>
    <w:rsid w:val="00806746"/>
    <w:rsid w:val="00807D19"/>
    <w:rsid w:val="00807DB2"/>
    <w:rsid w:val="00807F0D"/>
    <w:rsid w:val="008107BE"/>
    <w:rsid w:val="008108BA"/>
    <w:rsid w:val="00811202"/>
    <w:rsid w:val="00811DE2"/>
    <w:rsid w:val="00811EDC"/>
    <w:rsid w:val="00812AD7"/>
    <w:rsid w:val="00812C8D"/>
    <w:rsid w:val="00813039"/>
    <w:rsid w:val="008133F2"/>
    <w:rsid w:val="00814507"/>
    <w:rsid w:val="008149B0"/>
    <w:rsid w:val="00815A32"/>
    <w:rsid w:val="00816534"/>
    <w:rsid w:val="00816D09"/>
    <w:rsid w:val="00816E22"/>
    <w:rsid w:val="008172A6"/>
    <w:rsid w:val="00817398"/>
    <w:rsid w:val="0082079A"/>
    <w:rsid w:val="00822609"/>
    <w:rsid w:val="0082281F"/>
    <w:rsid w:val="00822A0E"/>
    <w:rsid w:val="00822C9E"/>
    <w:rsid w:val="0082341A"/>
    <w:rsid w:val="0082350D"/>
    <w:rsid w:val="00823CE9"/>
    <w:rsid w:val="008241AA"/>
    <w:rsid w:val="00824615"/>
    <w:rsid w:val="008246BD"/>
    <w:rsid w:val="0082571D"/>
    <w:rsid w:val="00825D8F"/>
    <w:rsid w:val="0082663D"/>
    <w:rsid w:val="00827107"/>
    <w:rsid w:val="008304B8"/>
    <w:rsid w:val="00830B16"/>
    <w:rsid w:val="00830F9E"/>
    <w:rsid w:val="00830FB5"/>
    <w:rsid w:val="00832236"/>
    <w:rsid w:val="008322A7"/>
    <w:rsid w:val="00833F34"/>
    <w:rsid w:val="0083494F"/>
    <w:rsid w:val="00834B12"/>
    <w:rsid w:val="00834D11"/>
    <w:rsid w:val="0083532B"/>
    <w:rsid w:val="00836006"/>
    <w:rsid w:val="0083638B"/>
    <w:rsid w:val="008372B3"/>
    <w:rsid w:val="008374BD"/>
    <w:rsid w:val="00837615"/>
    <w:rsid w:val="00837E33"/>
    <w:rsid w:val="008404A9"/>
    <w:rsid w:val="00842B35"/>
    <w:rsid w:val="00843615"/>
    <w:rsid w:val="0084393A"/>
    <w:rsid w:val="00843FEE"/>
    <w:rsid w:val="0084537D"/>
    <w:rsid w:val="0084651D"/>
    <w:rsid w:val="0084728B"/>
    <w:rsid w:val="00847B96"/>
    <w:rsid w:val="00847FA9"/>
    <w:rsid w:val="00851116"/>
    <w:rsid w:val="00851E22"/>
    <w:rsid w:val="008520AB"/>
    <w:rsid w:val="00852398"/>
    <w:rsid w:val="0085244D"/>
    <w:rsid w:val="008527DA"/>
    <w:rsid w:val="00852844"/>
    <w:rsid w:val="00853215"/>
    <w:rsid w:val="00853913"/>
    <w:rsid w:val="008542B1"/>
    <w:rsid w:val="008545A3"/>
    <w:rsid w:val="0085469D"/>
    <w:rsid w:val="0085547D"/>
    <w:rsid w:val="00856D5F"/>
    <w:rsid w:val="008570D7"/>
    <w:rsid w:val="008576B8"/>
    <w:rsid w:val="008577FB"/>
    <w:rsid w:val="00857DDB"/>
    <w:rsid w:val="00857F68"/>
    <w:rsid w:val="008600A5"/>
    <w:rsid w:val="0086168B"/>
    <w:rsid w:val="008622F7"/>
    <w:rsid w:val="0086266A"/>
    <w:rsid w:val="008632CF"/>
    <w:rsid w:val="00863963"/>
    <w:rsid w:val="00863B36"/>
    <w:rsid w:val="00863DFF"/>
    <w:rsid w:val="00864665"/>
    <w:rsid w:val="0086633F"/>
    <w:rsid w:val="008668B4"/>
    <w:rsid w:val="00866B89"/>
    <w:rsid w:val="00866FAD"/>
    <w:rsid w:val="008672DF"/>
    <w:rsid w:val="00867421"/>
    <w:rsid w:val="00867C1D"/>
    <w:rsid w:val="00867D42"/>
    <w:rsid w:val="00867F43"/>
    <w:rsid w:val="0087044F"/>
    <w:rsid w:val="00870542"/>
    <w:rsid w:val="00870B34"/>
    <w:rsid w:val="00870BC4"/>
    <w:rsid w:val="00870C4E"/>
    <w:rsid w:val="00872958"/>
    <w:rsid w:val="0087315A"/>
    <w:rsid w:val="008743DC"/>
    <w:rsid w:val="00874B7D"/>
    <w:rsid w:val="008758BA"/>
    <w:rsid w:val="008758D2"/>
    <w:rsid w:val="008759BC"/>
    <w:rsid w:val="0087640D"/>
    <w:rsid w:val="008771E3"/>
    <w:rsid w:val="00877925"/>
    <w:rsid w:val="008802A2"/>
    <w:rsid w:val="00880A65"/>
    <w:rsid w:val="00881295"/>
    <w:rsid w:val="00881909"/>
    <w:rsid w:val="008825E9"/>
    <w:rsid w:val="00882D4F"/>
    <w:rsid w:val="00883B80"/>
    <w:rsid w:val="00883DBE"/>
    <w:rsid w:val="00883DC1"/>
    <w:rsid w:val="00883E5A"/>
    <w:rsid w:val="00885246"/>
    <w:rsid w:val="0088535C"/>
    <w:rsid w:val="00885441"/>
    <w:rsid w:val="0088597A"/>
    <w:rsid w:val="00886042"/>
    <w:rsid w:val="00886906"/>
    <w:rsid w:val="00886FFD"/>
    <w:rsid w:val="0088716E"/>
    <w:rsid w:val="008877E0"/>
    <w:rsid w:val="00887B62"/>
    <w:rsid w:val="00887D16"/>
    <w:rsid w:val="00887E5C"/>
    <w:rsid w:val="00890656"/>
    <w:rsid w:val="0089073A"/>
    <w:rsid w:val="00891FEF"/>
    <w:rsid w:val="00892624"/>
    <w:rsid w:val="008929DB"/>
    <w:rsid w:val="00892BD6"/>
    <w:rsid w:val="00892C31"/>
    <w:rsid w:val="00893188"/>
    <w:rsid w:val="00893C07"/>
    <w:rsid w:val="00893D39"/>
    <w:rsid w:val="00893E3F"/>
    <w:rsid w:val="00894C87"/>
    <w:rsid w:val="008950AC"/>
    <w:rsid w:val="00895942"/>
    <w:rsid w:val="0089598D"/>
    <w:rsid w:val="00897B52"/>
    <w:rsid w:val="008A0D2F"/>
    <w:rsid w:val="008A1087"/>
    <w:rsid w:val="008A190B"/>
    <w:rsid w:val="008A2013"/>
    <w:rsid w:val="008A2275"/>
    <w:rsid w:val="008A26E3"/>
    <w:rsid w:val="008A35CA"/>
    <w:rsid w:val="008A3F2D"/>
    <w:rsid w:val="008A441D"/>
    <w:rsid w:val="008A472D"/>
    <w:rsid w:val="008A5213"/>
    <w:rsid w:val="008A5289"/>
    <w:rsid w:val="008A542B"/>
    <w:rsid w:val="008A605E"/>
    <w:rsid w:val="008A66E8"/>
    <w:rsid w:val="008A6DFF"/>
    <w:rsid w:val="008A7132"/>
    <w:rsid w:val="008B0074"/>
    <w:rsid w:val="008B0A5C"/>
    <w:rsid w:val="008B12A3"/>
    <w:rsid w:val="008B1386"/>
    <w:rsid w:val="008B1963"/>
    <w:rsid w:val="008B27A0"/>
    <w:rsid w:val="008B2D58"/>
    <w:rsid w:val="008B2F82"/>
    <w:rsid w:val="008B3ACC"/>
    <w:rsid w:val="008B4918"/>
    <w:rsid w:val="008B4D22"/>
    <w:rsid w:val="008B4F47"/>
    <w:rsid w:val="008B502A"/>
    <w:rsid w:val="008B58C0"/>
    <w:rsid w:val="008B60EA"/>
    <w:rsid w:val="008B7013"/>
    <w:rsid w:val="008B7DE6"/>
    <w:rsid w:val="008C0059"/>
    <w:rsid w:val="008C0BF1"/>
    <w:rsid w:val="008C1575"/>
    <w:rsid w:val="008C16F4"/>
    <w:rsid w:val="008C2143"/>
    <w:rsid w:val="008C317C"/>
    <w:rsid w:val="008C33F1"/>
    <w:rsid w:val="008C3AD1"/>
    <w:rsid w:val="008C3FEF"/>
    <w:rsid w:val="008C4084"/>
    <w:rsid w:val="008C411E"/>
    <w:rsid w:val="008C4FD5"/>
    <w:rsid w:val="008C502B"/>
    <w:rsid w:val="008C522B"/>
    <w:rsid w:val="008C5F2F"/>
    <w:rsid w:val="008C7399"/>
    <w:rsid w:val="008C73FE"/>
    <w:rsid w:val="008C76BE"/>
    <w:rsid w:val="008D0809"/>
    <w:rsid w:val="008D0882"/>
    <w:rsid w:val="008D0E6C"/>
    <w:rsid w:val="008D1154"/>
    <w:rsid w:val="008D2741"/>
    <w:rsid w:val="008D327F"/>
    <w:rsid w:val="008D3C99"/>
    <w:rsid w:val="008D4DB1"/>
    <w:rsid w:val="008D536C"/>
    <w:rsid w:val="008D65ED"/>
    <w:rsid w:val="008E0C4C"/>
    <w:rsid w:val="008E1A86"/>
    <w:rsid w:val="008E2F44"/>
    <w:rsid w:val="008E3180"/>
    <w:rsid w:val="008E38E0"/>
    <w:rsid w:val="008E390B"/>
    <w:rsid w:val="008E3D6B"/>
    <w:rsid w:val="008E3FED"/>
    <w:rsid w:val="008E5199"/>
    <w:rsid w:val="008E556E"/>
    <w:rsid w:val="008E55FA"/>
    <w:rsid w:val="008E58D9"/>
    <w:rsid w:val="008F086C"/>
    <w:rsid w:val="008F0E2E"/>
    <w:rsid w:val="008F147C"/>
    <w:rsid w:val="008F1481"/>
    <w:rsid w:val="008F24D1"/>
    <w:rsid w:val="008F2BC2"/>
    <w:rsid w:val="008F2C5B"/>
    <w:rsid w:val="008F2E5F"/>
    <w:rsid w:val="008F341F"/>
    <w:rsid w:val="008F344A"/>
    <w:rsid w:val="008F377B"/>
    <w:rsid w:val="008F39A7"/>
    <w:rsid w:val="008F4553"/>
    <w:rsid w:val="008F506B"/>
    <w:rsid w:val="008F5A2E"/>
    <w:rsid w:val="008F5D6D"/>
    <w:rsid w:val="008F63AB"/>
    <w:rsid w:val="008F63FA"/>
    <w:rsid w:val="008F7510"/>
    <w:rsid w:val="0090016F"/>
    <w:rsid w:val="00900496"/>
    <w:rsid w:val="009009A0"/>
    <w:rsid w:val="00900B23"/>
    <w:rsid w:val="00900BEA"/>
    <w:rsid w:val="009015FE"/>
    <w:rsid w:val="0090197C"/>
    <w:rsid w:val="00901D5D"/>
    <w:rsid w:val="00901DF8"/>
    <w:rsid w:val="00902C9A"/>
    <w:rsid w:val="009033B8"/>
    <w:rsid w:val="0090352E"/>
    <w:rsid w:val="00904EBB"/>
    <w:rsid w:val="009060E6"/>
    <w:rsid w:val="00906A0F"/>
    <w:rsid w:val="00906AF8"/>
    <w:rsid w:val="00907CC3"/>
    <w:rsid w:val="009106F0"/>
    <w:rsid w:val="00911C5C"/>
    <w:rsid w:val="00911F6E"/>
    <w:rsid w:val="00912457"/>
    <w:rsid w:val="00913C10"/>
    <w:rsid w:val="00914275"/>
    <w:rsid w:val="00914504"/>
    <w:rsid w:val="00915633"/>
    <w:rsid w:val="00916790"/>
    <w:rsid w:val="009168ED"/>
    <w:rsid w:val="0091731A"/>
    <w:rsid w:val="00917A74"/>
    <w:rsid w:val="00917AA1"/>
    <w:rsid w:val="009205C8"/>
    <w:rsid w:val="00920CFA"/>
    <w:rsid w:val="00920CFC"/>
    <w:rsid w:val="00921537"/>
    <w:rsid w:val="00921944"/>
    <w:rsid w:val="00921A42"/>
    <w:rsid w:val="00921AA9"/>
    <w:rsid w:val="00921C30"/>
    <w:rsid w:val="00922245"/>
    <w:rsid w:val="00922421"/>
    <w:rsid w:val="009228ED"/>
    <w:rsid w:val="009235B6"/>
    <w:rsid w:val="009239B0"/>
    <w:rsid w:val="00924068"/>
    <w:rsid w:val="009241D1"/>
    <w:rsid w:val="009242BE"/>
    <w:rsid w:val="0092438B"/>
    <w:rsid w:val="0092463E"/>
    <w:rsid w:val="0092471A"/>
    <w:rsid w:val="0092492F"/>
    <w:rsid w:val="00924DC4"/>
    <w:rsid w:val="00925C98"/>
    <w:rsid w:val="00926197"/>
    <w:rsid w:val="009264E6"/>
    <w:rsid w:val="00926708"/>
    <w:rsid w:val="00926C99"/>
    <w:rsid w:val="00927ED8"/>
    <w:rsid w:val="00930032"/>
    <w:rsid w:val="0093088F"/>
    <w:rsid w:val="00930F51"/>
    <w:rsid w:val="00931DD1"/>
    <w:rsid w:val="00932368"/>
    <w:rsid w:val="00932A99"/>
    <w:rsid w:val="0093488F"/>
    <w:rsid w:val="00934E2F"/>
    <w:rsid w:val="00934E77"/>
    <w:rsid w:val="00935052"/>
    <w:rsid w:val="009353EA"/>
    <w:rsid w:val="00935B16"/>
    <w:rsid w:val="0093607A"/>
    <w:rsid w:val="009401C8"/>
    <w:rsid w:val="00940819"/>
    <w:rsid w:val="00940CED"/>
    <w:rsid w:val="00940ED2"/>
    <w:rsid w:val="009410B3"/>
    <w:rsid w:val="00941685"/>
    <w:rsid w:val="009417FD"/>
    <w:rsid w:val="00941DDE"/>
    <w:rsid w:val="00941EE1"/>
    <w:rsid w:val="009429F6"/>
    <w:rsid w:val="00942B15"/>
    <w:rsid w:val="009434AC"/>
    <w:rsid w:val="00943AC3"/>
    <w:rsid w:val="00943DC6"/>
    <w:rsid w:val="00943E4F"/>
    <w:rsid w:val="009440FE"/>
    <w:rsid w:val="0094423B"/>
    <w:rsid w:val="0094426C"/>
    <w:rsid w:val="0094428C"/>
    <w:rsid w:val="00945435"/>
    <w:rsid w:val="00945D1C"/>
    <w:rsid w:val="00945DE1"/>
    <w:rsid w:val="00945F06"/>
    <w:rsid w:val="009461F0"/>
    <w:rsid w:val="00946403"/>
    <w:rsid w:val="00946910"/>
    <w:rsid w:val="00946E1A"/>
    <w:rsid w:val="009471B3"/>
    <w:rsid w:val="0094753D"/>
    <w:rsid w:val="00947C70"/>
    <w:rsid w:val="00947D43"/>
    <w:rsid w:val="00947F7E"/>
    <w:rsid w:val="0095026B"/>
    <w:rsid w:val="00950701"/>
    <w:rsid w:val="00950DA9"/>
    <w:rsid w:val="00951952"/>
    <w:rsid w:val="0095195D"/>
    <w:rsid w:val="009522F1"/>
    <w:rsid w:val="009524CA"/>
    <w:rsid w:val="00952B6F"/>
    <w:rsid w:val="009531D0"/>
    <w:rsid w:val="009539A8"/>
    <w:rsid w:val="009539C2"/>
    <w:rsid w:val="00953D90"/>
    <w:rsid w:val="00954D9E"/>
    <w:rsid w:val="00955172"/>
    <w:rsid w:val="00955309"/>
    <w:rsid w:val="00955371"/>
    <w:rsid w:val="0095537E"/>
    <w:rsid w:val="00955995"/>
    <w:rsid w:val="00955BCB"/>
    <w:rsid w:val="009564B0"/>
    <w:rsid w:val="00956671"/>
    <w:rsid w:val="0095697B"/>
    <w:rsid w:val="00957964"/>
    <w:rsid w:val="00957993"/>
    <w:rsid w:val="00957FA3"/>
    <w:rsid w:val="00960609"/>
    <w:rsid w:val="00960CCB"/>
    <w:rsid w:val="00961A1D"/>
    <w:rsid w:val="0096206E"/>
    <w:rsid w:val="0096248B"/>
    <w:rsid w:val="00962704"/>
    <w:rsid w:val="00962906"/>
    <w:rsid w:val="009629D6"/>
    <w:rsid w:val="00962BD0"/>
    <w:rsid w:val="00963D63"/>
    <w:rsid w:val="00964B4D"/>
    <w:rsid w:val="00964D26"/>
    <w:rsid w:val="00964DA4"/>
    <w:rsid w:val="00965158"/>
    <w:rsid w:val="009658BB"/>
    <w:rsid w:val="00965C8A"/>
    <w:rsid w:val="0096667B"/>
    <w:rsid w:val="00966D22"/>
    <w:rsid w:val="00967279"/>
    <w:rsid w:val="00967497"/>
    <w:rsid w:val="009701EC"/>
    <w:rsid w:val="0097128C"/>
    <w:rsid w:val="00971752"/>
    <w:rsid w:val="00971BA6"/>
    <w:rsid w:val="00971F8D"/>
    <w:rsid w:val="00972448"/>
    <w:rsid w:val="00972B17"/>
    <w:rsid w:val="00973135"/>
    <w:rsid w:val="0097389E"/>
    <w:rsid w:val="00973C61"/>
    <w:rsid w:val="009741B7"/>
    <w:rsid w:val="009741F1"/>
    <w:rsid w:val="009757AE"/>
    <w:rsid w:val="0097588C"/>
    <w:rsid w:val="009758EA"/>
    <w:rsid w:val="00976786"/>
    <w:rsid w:val="00976E89"/>
    <w:rsid w:val="00976EFE"/>
    <w:rsid w:val="00977804"/>
    <w:rsid w:val="009778D1"/>
    <w:rsid w:val="00977DAF"/>
    <w:rsid w:val="009811C2"/>
    <w:rsid w:val="0098156D"/>
    <w:rsid w:val="00981588"/>
    <w:rsid w:val="009817DB"/>
    <w:rsid w:val="00981BA9"/>
    <w:rsid w:val="00981EA7"/>
    <w:rsid w:val="0098224D"/>
    <w:rsid w:val="00982947"/>
    <w:rsid w:val="00982C15"/>
    <w:rsid w:val="00983C60"/>
    <w:rsid w:val="00984786"/>
    <w:rsid w:val="009849DC"/>
    <w:rsid w:val="00984E56"/>
    <w:rsid w:val="009851AE"/>
    <w:rsid w:val="00985AAB"/>
    <w:rsid w:val="009861DB"/>
    <w:rsid w:val="00986EED"/>
    <w:rsid w:val="00986F94"/>
    <w:rsid w:val="00987B58"/>
    <w:rsid w:val="0099031F"/>
    <w:rsid w:val="009907D7"/>
    <w:rsid w:val="00991272"/>
    <w:rsid w:val="0099238B"/>
    <w:rsid w:val="00993713"/>
    <w:rsid w:val="00993BE3"/>
    <w:rsid w:val="00993D6C"/>
    <w:rsid w:val="0099413D"/>
    <w:rsid w:val="0099467E"/>
    <w:rsid w:val="00994E58"/>
    <w:rsid w:val="0099624D"/>
    <w:rsid w:val="00996316"/>
    <w:rsid w:val="00996B14"/>
    <w:rsid w:val="00997A9F"/>
    <w:rsid w:val="00997AE4"/>
    <w:rsid w:val="00997CDF"/>
    <w:rsid w:val="009A016F"/>
    <w:rsid w:val="009A1911"/>
    <w:rsid w:val="009A1CFF"/>
    <w:rsid w:val="009A1F32"/>
    <w:rsid w:val="009A2C76"/>
    <w:rsid w:val="009A341B"/>
    <w:rsid w:val="009A3A5D"/>
    <w:rsid w:val="009A3BED"/>
    <w:rsid w:val="009A3EA6"/>
    <w:rsid w:val="009A4323"/>
    <w:rsid w:val="009A46EE"/>
    <w:rsid w:val="009A4C7D"/>
    <w:rsid w:val="009A504F"/>
    <w:rsid w:val="009A5B5C"/>
    <w:rsid w:val="009A5C8F"/>
    <w:rsid w:val="009A5FFF"/>
    <w:rsid w:val="009A6A0C"/>
    <w:rsid w:val="009A6BB1"/>
    <w:rsid w:val="009A6E94"/>
    <w:rsid w:val="009A7311"/>
    <w:rsid w:val="009A74DD"/>
    <w:rsid w:val="009A7934"/>
    <w:rsid w:val="009A7AD4"/>
    <w:rsid w:val="009A7D67"/>
    <w:rsid w:val="009A7E29"/>
    <w:rsid w:val="009B0371"/>
    <w:rsid w:val="009B0963"/>
    <w:rsid w:val="009B0BD7"/>
    <w:rsid w:val="009B0FF2"/>
    <w:rsid w:val="009B12C3"/>
    <w:rsid w:val="009B24C0"/>
    <w:rsid w:val="009B29C1"/>
    <w:rsid w:val="009B2DC3"/>
    <w:rsid w:val="009B34CA"/>
    <w:rsid w:val="009B4177"/>
    <w:rsid w:val="009B45FC"/>
    <w:rsid w:val="009B53D3"/>
    <w:rsid w:val="009B5834"/>
    <w:rsid w:val="009B5C0B"/>
    <w:rsid w:val="009B605E"/>
    <w:rsid w:val="009B6B5E"/>
    <w:rsid w:val="009B7040"/>
    <w:rsid w:val="009B7410"/>
    <w:rsid w:val="009B7902"/>
    <w:rsid w:val="009C0002"/>
    <w:rsid w:val="009C0147"/>
    <w:rsid w:val="009C0721"/>
    <w:rsid w:val="009C1104"/>
    <w:rsid w:val="009C177A"/>
    <w:rsid w:val="009C1D08"/>
    <w:rsid w:val="009C2182"/>
    <w:rsid w:val="009C2BCA"/>
    <w:rsid w:val="009C3FEE"/>
    <w:rsid w:val="009C4287"/>
    <w:rsid w:val="009C4298"/>
    <w:rsid w:val="009C479D"/>
    <w:rsid w:val="009C4CD7"/>
    <w:rsid w:val="009C4F70"/>
    <w:rsid w:val="009C4F8C"/>
    <w:rsid w:val="009C5942"/>
    <w:rsid w:val="009C5F82"/>
    <w:rsid w:val="009C61EC"/>
    <w:rsid w:val="009C71A1"/>
    <w:rsid w:val="009D0434"/>
    <w:rsid w:val="009D065B"/>
    <w:rsid w:val="009D096C"/>
    <w:rsid w:val="009D0980"/>
    <w:rsid w:val="009D0C61"/>
    <w:rsid w:val="009D1236"/>
    <w:rsid w:val="009D1AB1"/>
    <w:rsid w:val="009D23CA"/>
    <w:rsid w:val="009D2DC1"/>
    <w:rsid w:val="009D3012"/>
    <w:rsid w:val="009D422D"/>
    <w:rsid w:val="009D5047"/>
    <w:rsid w:val="009D5426"/>
    <w:rsid w:val="009D582F"/>
    <w:rsid w:val="009D626D"/>
    <w:rsid w:val="009D6EAA"/>
    <w:rsid w:val="009D7CA7"/>
    <w:rsid w:val="009E051E"/>
    <w:rsid w:val="009E05A0"/>
    <w:rsid w:val="009E05D2"/>
    <w:rsid w:val="009E09AE"/>
    <w:rsid w:val="009E0C64"/>
    <w:rsid w:val="009E12A6"/>
    <w:rsid w:val="009E1FFE"/>
    <w:rsid w:val="009E2561"/>
    <w:rsid w:val="009E28EC"/>
    <w:rsid w:val="009E408A"/>
    <w:rsid w:val="009E451B"/>
    <w:rsid w:val="009E4779"/>
    <w:rsid w:val="009E4878"/>
    <w:rsid w:val="009E4908"/>
    <w:rsid w:val="009E4970"/>
    <w:rsid w:val="009E5041"/>
    <w:rsid w:val="009E5D5F"/>
    <w:rsid w:val="009E6087"/>
    <w:rsid w:val="009E62ED"/>
    <w:rsid w:val="009E6FBE"/>
    <w:rsid w:val="009E75B2"/>
    <w:rsid w:val="009F005A"/>
    <w:rsid w:val="009F0278"/>
    <w:rsid w:val="009F0AFD"/>
    <w:rsid w:val="009F0D7A"/>
    <w:rsid w:val="009F1400"/>
    <w:rsid w:val="009F1C8E"/>
    <w:rsid w:val="009F2A85"/>
    <w:rsid w:val="009F2B66"/>
    <w:rsid w:val="009F3F78"/>
    <w:rsid w:val="009F5056"/>
    <w:rsid w:val="009F5D10"/>
    <w:rsid w:val="009F5EFC"/>
    <w:rsid w:val="009F6377"/>
    <w:rsid w:val="009F6468"/>
    <w:rsid w:val="009F64D0"/>
    <w:rsid w:val="009F73AA"/>
    <w:rsid w:val="009F74CD"/>
    <w:rsid w:val="009F7994"/>
    <w:rsid w:val="00A0026B"/>
    <w:rsid w:val="00A006C0"/>
    <w:rsid w:val="00A00A68"/>
    <w:rsid w:val="00A00FEC"/>
    <w:rsid w:val="00A01079"/>
    <w:rsid w:val="00A01631"/>
    <w:rsid w:val="00A0177F"/>
    <w:rsid w:val="00A01C9C"/>
    <w:rsid w:val="00A02508"/>
    <w:rsid w:val="00A02F9E"/>
    <w:rsid w:val="00A035F2"/>
    <w:rsid w:val="00A0362C"/>
    <w:rsid w:val="00A03E25"/>
    <w:rsid w:val="00A046A2"/>
    <w:rsid w:val="00A0483D"/>
    <w:rsid w:val="00A04A7D"/>
    <w:rsid w:val="00A05ABE"/>
    <w:rsid w:val="00A05D74"/>
    <w:rsid w:val="00A071D1"/>
    <w:rsid w:val="00A072B3"/>
    <w:rsid w:val="00A076B7"/>
    <w:rsid w:val="00A07987"/>
    <w:rsid w:val="00A1088C"/>
    <w:rsid w:val="00A10D4E"/>
    <w:rsid w:val="00A10EFC"/>
    <w:rsid w:val="00A1135A"/>
    <w:rsid w:val="00A1175B"/>
    <w:rsid w:val="00A117C1"/>
    <w:rsid w:val="00A12086"/>
    <w:rsid w:val="00A122AE"/>
    <w:rsid w:val="00A1262E"/>
    <w:rsid w:val="00A12FA1"/>
    <w:rsid w:val="00A1328D"/>
    <w:rsid w:val="00A13E21"/>
    <w:rsid w:val="00A144F3"/>
    <w:rsid w:val="00A14F56"/>
    <w:rsid w:val="00A15E82"/>
    <w:rsid w:val="00A16DE6"/>
    <w:rsid w:val="00A1716E"/>
    <w:rsid w:val="00A17C91"/>
    <w:rsid w:val="00A202B1"/>
    <w:rsid w:val="00A20478"/>
    <w:rsid w:val="00A20758"/>
    <w:rsid w:val="00A20B78"/>
    <w:rsid w:val="00A20F7D"/>
    <w:rsid w:val="00A2129C"/>
    <w:rsid w:val="00A21318"/>
    <w:rsid w:val="00A21E82"/>
    <w:rsid w:val="00A22754"/>
    <w:rsid w:val="00A23770"/>
    <w:rsid w:val="00A244DD"/>
    <w:rsid w:val="00A24E90"/>
    <w:rsid w:val="00A24ED0"/>
    <w:rsid w:val="00A255C3"/>
    <w:rsid w:val="00A25DE2"/>
    <w:rsid w:val="00A26829"/>
    <w:rsid w:val="00A26DA6"/>
    <w:rsid w:val="00A274C9"/>
    <w:rsid w:val="00A27D62"/>
    <w:rsid w:val="00A27DC1"/>
    <w:rsid w:val="00A27E27"/>
    <w:rsid w:val="00A310BE"/>
    <w:rsid w:val="00A31AA3"/>
    <w:rsid w:val="00A31FA7"/>
    <w:rsid w:val="00A3238D"/>
    <w:rsid w:val="00A32893"/>
    <w:rsid w:val="00A332A7"/>
    <w:rsid w:val="00A33686"/>
    <w:rsid w:val="00A33A9A"/>
    <w:rsid w:val="00A3437D"/>
    <w:rsid w:val="00A349B3"/>
    <w:rsid w:val="00A35240"/>
    <w:rsid w:val="00A35288"/>
    <w:rsid w:val="00A35717"/>
    <w:rsid w:val="00A3573C"/>
    <w:rsid w:val="00A35C0A"/>
    <w:rsid w:val="00A3676A"/>
    <w:rsid w:val="00A37265"/>
    <w:rsid w:val="00A374A5"/>
    <w:rsid w:val="00A375D2"/>
    <w:rsid w:val="00A37B09"/>
    <w:rsid w:val="00A40AB6"/>
    <w:rsid w:val="00A41525"/>
    <w:rsid w:val="00A41DE0"/>
    <w:rsid w:val="00A42004"/>
    <w:rsid w:val="00A42FC7"/>
    <w:rsid w:val="00A43400"/>
    <w:rsid w:val="00A4351D"/>
    <w:rsid w:val="00A438F9"/>
    <w:rsid w:val="00A44022"/>
    <w:rsid w:val="00A44C07"/>
    <w:rsid w:val="00A454E0"/>
    <w:rsid w:val="00A459BA"/>
    <w:rsid w:val="00A45CAF"/>
    <w:rsid w:val="00A45EA8"/>
    <w:rsid w:val="00A45FAE"/>
    <w:rsid w:val="00A4631C"/>
    <w:rsid w:val="00A469FD"/>
    <w:rsid w:val="00A46A0B"/>
    <w:rsid w:val="00A477BE"/>
    <w:rsid w:val="00A47B21"/>
    <w:rsid w:val="00A47EC4"/>
    <w:rsid w:val="00A507CC"/>
    <w:rsid w:val="00A5083A"/>
    <w:rsid w:val="00A508C6"/>
    <w:rsid w:val="00A510E7"/>
    <w:rsid w:val="00A51816"/>
    <w:rsid w:val="00A51DBA"/>
    <w:rsid w:val="00A52611"/>
    <w:rsid w:val="00A53DB5"/>
    <w:rsid w:val="00A5486A"/>
    <w:rsid w:val="00A5605B"/>
    <w:rsid w:val="00A56482"/>
    <w:rsid w:val="00A571F5"/>
    <w:rsid w:val="00A575C9"/>
    <w:rsid w:val="00A577EB"/>
    <w:rsid w:val="00A603C7"/>
    <w:rsid w:val="00A60719"/>
    <w:rsid w:val="00A60F90"/>
    <w:rsid w:val="00A61469"/>
    <w:rsid w:val="00A61618"/>
    <w:rsid w:val="00A61948"/>
    <w:rsid w:val="00A61BB6"/>
    <w:rsid w:val="00A62341"/>
    <w:rsid w:val="00A629E7"/>
    <w:rsid w:val="00A62A26"/>
    <w:rsid w:val="00A62D67"/>
    <w:rsid w:val="00A64180"/>
    <w:rsid w:val="00A6518B"/>
    <w:rsid w:val="00A65966"/>
    <w:rsid w:val="00A66AEA"/>
    <w:rsid w:val="00A67704"/>
    <w:rsid w:val="00A67857"/>
    <w:rsid w:val="00A67BB5"/>
    <w:rsid w:val="00A7049B"/>
    <w:rsid w:val="00A704B2"/>
    <w:rsid w:val="00A71FC4"/>
    <w:rsid w:val="00A72D30"/>
    <w:rsid w:val="00A72F1B"/>
    <w:rsid w:val="00A73212"/>
    <w:rsid w:val="00A73CB8"/>
    <w:rsid w:val="00A73EC6"/>
    <w:rsid w:val="00A745F8"/>
    <w:rsid w:val="00A7511D"/>
    <w:rsid w:val="00A75904"/>
    <w:rsid w:val="00A75B55"/>
    <w:rsid w:val="00A76177"/>
    <w:rsid w:val="00A769D4"/>
    <w:rsid w:val="00A771F0"/>
    <w:rsid w:val="00A775E6"/>
    <w:rsid w:val="00A777FD"/>
    <w:rsid w:val="00A77FBE"/>
    <w:rsid w:val="00A803BB"/>
    <w:rsid w:val="00A80DFA"/>
    <w:rsid w:val="00A80F4D"/>
    <w:rsid w:val="00A820FD"/>
    <w:rsid w:val="00A833F0"/>
    <w:rsid w:val="00A84B42"/>
    <w:rsid w:val="00A84FB7"/>
    <w:rsid w:val="00A853DC"/>
    <w:rsid w:val="00A863DC"/>
    <w:rsid w:val="00A86FE6"/>
    <w:rsid w:val="00A87037"/>
    <w:rsid w:val="00A870A8"/>
    <w:rsid w:val="00A87A6B"/>
    <w:rsid w:val="00A90259"/>
    <w:rsid w:val="00A9044E"/>
    <w:rsid w:val="00A90525"/>
    <w:rsid w:val="00A905E7"/>
    <w:rsid w:val="00A91D82"/>
    <w:rsid w:val="00A92B2D"/>
    <w:rsid w:val="00A92B6B"/>
    <w:rsid w:val="00A92B8B"/>
    <w:rsid w:val="00A92B97"/>
    <w:rsid w:val="00A92D5C"/>
    <w:rsid w:val="00A94B62"/>
    <w:rsid w:val="00A94B73"/>
    <w:rsid w:val="00A94FE4"/>
    <w:rsid w:val="00A9508F"/>
    <w:rsid w:val="00A9564E"/>
    <w:rsid w:val="00A9602E"/>
    <w:rsid w:val="00A9750E"/>
    <w:rsid w:val="00AA0784"/>
    <w:rsid w:val="00AA1181"/>
    <w:rsid w:val="00AA13F6"/>
    <w:rsid w:val="00AA1B8C"/>
    <w:rsid w:val="00AA27DA"/>
    <w:rsid w:val="00AA2A26"/>
    <w:rsid w:val="00AA310B"/>
    <w:rsid w:val="00AA3223"/>
    <w:rsid w:val="00AA36F2"/>
    <w:rsid w:val="00AA4EEE"/>
    <w:rsid w:val="00AA5116"/>
    <w:rsid w:val="00AA5DA4"/>
    <w:rsid w:val="00AA5FC3"/>
    <w:rsid w:val="00AA64F1"/>
    <w:rsid w:val="00AA6CCD"/>
    <w:rsid w:val="00AA7AC4"/>
    <w:rsid w:val="00AA7CA7"/>
    <w:rsid w:val="00AB0221"/>
    <w:rsid w:val="00AB0808"/>
    <w:rsid w:val="00AB0EA0"/>
    <w:rsid w:val="00AB1461"/>
    <w:rsid w:val="00AB196F"/>
    <w:rsid w:val="00AB19B0"/>
    <w:rsid w:val="00AB1DE1"/>
    <w:rsid w:val="00AB2428"/>
    <w:rsid w:val="00AB26A5"/>
    <w:rsid w:val="00AB30C4"/>
    <w:rsid w:val="00AB3148"/>
    <w:rsid w:val="00AB32F2"/>
    <w:rsid w:val="00AB422D"/>
    <w:rsid w:val="00AB6003"/>
    <w:rsid w:val="00AB6845"/>
    <w:rsid w:val="00AB69AC"/>
    <w:rsid w:val="00AB700B"/>
    <w:rsid w:val="00AB787B"/>
    <w:rsid w:val="00AC0328"/>
    <w:rsid w:val="00AC0B5F"/>
    <w:rsid w:val="00AC16EC"/>
    <w:rsid w:val="00AC1D59"/>
    <w:rsid w:val="00AC1D6E"/>
    <w:rsid w:val="00AC23CD"/>
    <w:rsid w:val="00AC2C3A"/>
    <w:rsid w:val="00AC2EF0"/>
    <w:rsid w:val="00AC2F70"/>
    <w:rsid w:val="00AC5B2A"/>
    <w:rsid w:val="00AC5E65"/>
    <w:rsid w:val="00AC6726"/>
    <w:rsid w:val="00AC6C21"/>
    <w:rsid w:val="00AC73EB"/>
    <w:rsid w:val="00AC765F"/>
    <w:rsid w:val="00AC7CB0"/>
    <w:rsid w:val="00AD002C"/>
    <w:rsid w:val="00AD01D3"/>
    <w:rsid w:val="00AD0996"/>
    <w:rsid w:val="00AD13A0"/>
    <w:rsid w:val="00AD17CD"/>
    <w:rsid w:val="00AD1B43"/>
    <w:rsid w:val="00AD2059"/>
    <w:rsid w:val="00AD29D8"/>
    <w:rsid w:val="00AD3C76"/>
    <w:rsid w:val="00AD3E61"/>
    <w:rsid w:val="00AD41BC"/>
    <w:rsid w:val="00AD423C"/>
    <w:rsid w:val="00AD4E8D"/>
    <w:rsid w:val="00AD50A6"/>
    <w:rsid w:val="00AD5418"/>
    <w:rsid w:val="00AD5C51"/>
    <w:rsid w:val="00AD5F22"/>
    <w:rsid w:val="00AD6CD1"/>
    <w:rsid w:val="00AE0122"/>
    <w:rsid w:val="00AE0576"/>
    <w:rsid w:val="00AE1544"/>
    <w:rsid w:val="00AE157C"/>
    <w:rsid w:val="00AE236E"/>
    <w:rsid w:val="00AE2CF4"/>
    <w:rsid w:val="00AE3906"/>
    <w:rsid w:val="00AE3BD5"/>
    <w:rsid w:val="00AE4734"/>
    <w:rsid w:val="00AE4798"/>
    <w:rsid w:val="00AE4C20"/>
    <w:rsid w:val="00AE5185"/>
    <w:rsid w:val="00AE61C4"/>
    <w:rsid w:val="00AE68BF"/>
    <w:rsid w:val="00AE6A4F"/>
    <w:rsid w:val="00AE6B58"/>
    <w:rsid w:val="00AE76F7"/>
    <w:rsid w:val="00AE791C"/>
    <w:rsid w:val="00AE7BF4"/>
    <w:rsid w:val="00AE7C94"/>
    <w:rsid w:val="00AF1502"/>
    <w:rsid w:val="00AF1565"/>
    <w:rsid w:val="00AF195C"/>
    <w:rsid w:val="00AF23B4"/>
    <w:rsid w:val="00AF252D"/>
    <w:rsid w:val="00AF2666"/>
    <w:rsid w:val="00AF3345"/>
    <w:rsid w:val="00AF3690"/>
    <w:rsid w:val="00AF3B09"/>
    <w:rsid w:val="00AF4142"/>
    <w:rsid w:val="00AF4DBA"/>
    <w:rsid w:val="00AF4E7C"/>
    <w:rsid w:val="00AF5496"/>
    <w:rsid w:val="00AF54F8"/>
    <w:rsid w:val="00AF6C95"/>
    <w:rsid w:val="00AF7CDF"/>
    <w:rsid w:val="00B007D7"/>
    <w:rsid w:val="00B02193"/>
    <w:rsid w:val="00B023AC"/>
    <w:rsid w:val="00B02BE1"/>
    <w:rsid w:val="00B039CF"/>
    <w:rsid w:val="00B03B5F"/>
    <w:rsid w:val="00B04810"/>
    <w:rsid w:val="00B04CEC"/>
    <w:rsid w:val="00B04D22"/>
    <w:rsid w:val="00B05073"/>
    <w:rsid w:val="00B0536C"/>
    <w:rsid w:val="00B05BCE"/>
    <w:rsid w:val="00B06216"/>
    <w:rsid w:val="00B06C26"/>
    <w:rsid w:val="00B06DEF"/>
    <w:rsid w:val="00B0713E"/>
    <w:rsid w:val="00B1032A"/>
    <w:rsid w:val="00B104CE"/>
    <w:rsid w:val="00B105DA"/>
    <w:rsid w:val="00B10AE2"/>
    <w:rsid w:val="00B1196F"/>
    <w:rsid w:val="00B119D3"/>
    <w:rsid w:val="00B11C84"/>
    <w:rsid w:val="00B1204C"/>
    <w:rsid w:val="00B12659"/>
    <w:rsid w:val="00B12B6F"/>
    <w:rsid w:val="00B12D4A"/>
    <w:rsid w:val="00B12F2F"/>
    <w:rsid w:val="00B13971"/>
    <w:rsid w:val="00B13F3F"/>
    <w:rsid w:val="00B13F54"/>
    <w:rsid w:val="00B13FF0"/>
    <w:rsid w:val="00B14107"/>
    <w:rsid w:val="00B1432D"/>
    <w:rsid w:val="00B1441D"/>
    <w:rsid w:val="00B14798"/>
    <w:rsid w:val="00B14E3A"/>
    <w:rsid w:val="00B15005"/>
    <w:rsid w:val="00B150D3"/>
    <w:rsid w:val="00B15638"/>
    <w:rsid w:val="00B15944"/>
    <w:rsid w:val="00B15A27"/>
    <w:rsid w:val="00B15B58"/>
    <w:rsid w:val="00B15DE6"/>
    <w:rsid w:val="00B167E8"/>
    <w:rsid w:val="00B16C17"/>
    <w:rsid w:val="00B1743F"/>
    <w:rsid w:val="00B175C7"/>
    <w:rsid w:val="00B2026B"/>
    <w:rsid w:val="00B21E25"/>
    <w:rsid w:val="00B21E75"/>
    <w:rsid w:val="00B21FAC"/>
    <w:rsid w:val="00B22265"/>
    <w:rsid w:val="00B22495"/>
    <w:rsid w:val="00B2280F"/>
    <w:rsid w:val="00B22A5D"/>
    <w:rsid w:val="00B22B24"/>
    <w:rsid w:val="00B23194"/>
    <w:rsid w:val="00B231F2"/>
    <w:rsid w:val="00B236BB"/>
    <w:rsid w:val="00B23AE3"/>
    <w:rsid w:val="00B23DE2"/>
    <w:rsid w:val="00B241D1"/>
    <w:rsid w:val="00B24281"/>
    <w:rsid w:val="00B246BF"/>
    <w:rsid w:val="00B24954"/>
    <w:rsid w:val="00B259DB"/>
    <w:rsid w:val="00B26F8C"/>
    <w:rsid w:val="00B271B0"/>
    <w:rsid w:val="00B2725B"/>
    <w:rsid w:val="00B30FEB"/>
    <w:rsid w:val="00B318D5"/>
    <w:rsid w:val="00B3220F"/>
    <w:rsid w:val="00B32371"/>
    <w:rsid w:val="00B328F5"/>
    <w:rsid w:val="00B3295C"/>
    <w:rsid w:val="00B32D79"/>
    <w:rsid w:val="00B32E65"/>
    <w:rsid w:val="00B3361C"/>
    <w:rsid w:val="00B340CF"/>
    <w:rsid w:val="00B3436B"/>
    <w:rsid w:val="00B34772"/>
    <w:rsid w:val="00B34CA8"/>
    <w:rsid w:val="00B355A4"/>
    <w:rsid w:val="00B35643"/>
    <w:rsid w:val="00B35A94"/>
    <w:rsid w:val="00B35F37"/>
    <w:rsid w:val="00B36374"/>
    <w:rsid w:val="00B36823"/>
    <w:rsid w:val="00B36C8F"/>
    <w:rsid w:val="00B36E92"/>
    <w:rsid w:val="00B36EF1"/>
    <w:rsid w:val="00B37228"/>
    <w:rsid w:val="00B378D6"/>
    <w:rsid w:val="00B4007B"/>
    <w:rsid w:val="00B40445"/>
    <w:rsid w:val="00B404B3"/>
    <w:rsid w:val="00B40781"/>
    <w:rsid w:val="00B40A23"/>
    <w:rsid w:val="00B40ADD"/>
    <w:rsid w:val="00B40BEA"/>
    <w:rsid w:val="00B40C34"/>
    <w:rsid w:val="00B40DCE"/>
    <w:rsid w:val="00B40F01"/>
    <w:rsid w:val="00B41340"/>
    <w:rsid w:val="00B41C33"/>
    <w:rsid w:val="00B41E49"/>
    <w:rsid w:val="00B42CF4"/>
    <w:rsid w:val="00B43D40"/>
    <w:rsid w:val="00B44129"/>
    <w:rsid w:val="00B44B24"/>
    <w:rsid w:val="00B44C23"/>
    <w:rsid w:val="00B46675"/>
    <w:rsid w:val="00B467C8"/>
    <w:rsid w:val="00B4687A"/>
    <w:rsid w:val="00B46C9F"/>
    <w:rsid w:val="00B46F8D"/>
    <w:rsid w:val="00B4764A"/>
    <w:rsid w:val="00B51009"/>
    <w:rsid w:val="00B510C2"/>
    <w:rsid w:val="00B51102"/>
    <w:rsid w:val="00B511C5"/>
    <w:rsid w:val="00B51DC6"/>
    <w:rsid w:val="00B524C0"/>
    <w:rsid w:val="00B52DD3"/>
    <w:rsid w:val="00B53169"/>
    <w:rsid w:val="00B53842"/>
    <w:rsid w:val="00B5436D"/>
    <w:rsid w:val="00B546CA"/>
    <w:rsid w:val="00B546CF"/>
    <w:rsid w:val="00B546E8"/>
    <w:rsid w:val="00B54E74"/>
    <w:rsid w:val="00B55859"/>
    <w:rsid w:val="00B55E81"/>
    <w:rsid w:val="00B5616F"/>
    <w:rsid w:val="00B56705"/>
    <w:rsid w:val="00B57239"/>
    <w:rsid w:val="00B578CB"/>
    <w:rsid w:val="00B57B2E"/>
    <w:rsid w:val="00B600F5"/>
    <w:rsid w:val="00B603FB"/>
    <w:rsid w:val="00B627BB"/>
    <w:rsid w:val="00B62AF7"/>
    <w:rsid w:val="00B633E2"/>
    <w:rsid w:val="00B645FC"/>
    <w:rsid w:val="00B64F7E"/>
    <w:rsid w:val="00B65866"/>
    <w:rsid w:val="00B659FC"/>
    <w:rsid w:val="00B65E95"/>
    <w:rsid w:val="00B65F77"/>
    <w:rsid w:val="00B65F8E"/>
    <w:rsid w:val="00B66244"/>
    <w:rsid w:val="00B66389"/>
    <w:rsid w:val="00B666E1"/>
    <w:rsid w:val="00B66826"/>
    <w:rsid w:val="00B6695D"/>
    <w:rsid w:val="00B67162"/>
    <w:rsid w:val="00B67E10"/>
    <w:rsid w:val="00B70062"/>
    <w:rsid w:val="00B7076E"/>
    <w:rsid w:val="00B707BB"/>
    <w:rsid w:val="00B70E2E"/>
    <w:rsid w:val="00B72988"/>
    <w:rsid w:val="00B72A6E"/>
    <w:rsid w:val="00B72BD4"/>
    <w:rsid w:val="00B7326B"/>
    <w:rsid w:val="00B735FA"/>
    <w:rsid w:val="00B74D18"/>
    <w:rsid w:val="00B74E5E"/>
    <w:rsid w:val="00B75FB7"/>
    <w:rsid w:val="00B7601E"/>
    <w:rsid w:val="00B764A9"/>
    <w:rsid w:val="00B76FA8"/>
    <w:rsid w:val="00B77266"/>
    <w:rsid w:val="00B77528"/>
    <w:rsid w:val="00B7762E"/>
    <w:rsid w:val="00B77ACD"/>
    <w:rsid w:val="00B807E6"/>
    <w:rsid w:val="00B81960"/>
    <w:rsid w:val="00B81F27"/>
    <w:rsid w:val="00B8209C"/>
    <w:rsid w:val="00B8294F"/>
    <w:rsid w:val="00B836B0"/>
    <w:rsid w:val="00B848F2"/>
    <w:rsid w:val="00B84D4D"/>
    <w:rsid w:val="00B84D59"/>
    <w:rsid w:val="00B858C6"/>
    <w:rsid w:val="00B86C8E"/>
    <w:rsid w:val="00B87057"/>
    <w:rsid w:val="00B874A0"/>
    <w:rsid w:val="00B87F1B"/>
    <w:rsid w:val="00B90373"/>
    <w:rsid w:val="00B903D9"/>
    <w:rsid w:val="00B908E3"/>
    <w:rsid w:val="00B90BA7"/>
    <w:rsid w:val="00B914CF"/>
    <w:rsid w:val="00B9344E"/>
    <w:rsid w:val="00B9361A"/>
    <w:rsid w:val="00B936C5"/>
    <w:rsid w:val="00B939D0"/>
    <w:rsid w:val="00B9409D"/>
    <w:rsid w:val="00B94C60"/>
    <w:rsid w:val="00B954A8"/>
    <w:rsid w:val="00B957CC"/>
    <w:rsid w:val="00B96753"/>
    <w:rsid w:val="00B96FD2"/>
    <w:rsid w:val="00B975DC"/>
    <w:rsid w:val="00B9793F"/>
    <w:rsid w:val="00B979E8"/>
    <w:rsid w:val="00BA0531"/>
    <w:rsid w:val="00BA0F16"/>
    <w:rsid w:val="00BA14EA"/>
    <w:rsid w:val="00BA2493"/>
    <w:rsid w:val="00BA379B"/>
    <w:rsid w:val="00BA3ACC"/>
    <w:rsid w:val="00BA3C3E"/>
    <w:rsid w:val="00BA3CE4"/>
    <w:rsid w:val="00BA3E42"/>
    <w:rsid w:val="00BA3E86"/>
    <w:rsid w:val="00BA5A04"/>
    <w:rsid w:val="00BA61C8"/>
    <w:rsid w:val="00BA6267"/>
    <w:rsid w:val="00BA74B0"/>
    <w:rsid w:val="00BA7617"/>
    <w:rsid w:val="00BA79AD"/>
    <w:rsid w:val="00BA7A36"/>
    <w:rsid w:val="00BB0B1F"/>
    <w:rsid w:val="00BB0D03"/>
    <w:rsid w:val="00BB1433"/>
    <w:rsid w:val="00BB149D"/>
    <w:rsid w:val="00BB18F1"/>
    <w:rsid w:val="00BB1B65"/>
    <w:rsid w:val="00BB217D"/>
    <w:rsid w:val="00BB240B"/>
    <w:rsid w:val="00BB33B7"/>
    <w:rsid w:val="00BB37A6"/>
    <w:rsid w:val="00BB47F3"/>
    <w:rsid w:val="00BB4846"/>
    <w:rsid w:val="00BB4BAC"/>
    <w:rsid w:val="00BB4C28"/>
    <w:rsid w:val="00BB521D"/>
    <w:rsid w:val="00BB596C"/>
    <w:rsid w:val="00BB5A87"/>
    <w:rsid w:val="00BB60CF"/>
    <w:rsid w:val="00BB60E7"/>
    <w:rsid w:val="00BB6107"/>
    <w:rsid w:val="00BB67E9"/>
    <w:rsid w:val="00BB6BBD"/>
    <w:rsid w:val="00BB6CE0"/>
    <w:rsid w:val="00BB7298"/>
    <w:rsid w:val="00BB7D90"/>
    <w:rsid w:val="00BC00C5"/>
    <w:rsid w:val="00BC020B"/>
    <w:rsid w:val="00BC0566"/>
    <w:rsid w:val="00BC074E"/>
    <w:rsid w:val="00BC0793"/>
    <w:rsid w:val="00BC08F1"/>
    <w:rsid w:val="00BC0910"/>
    <w:rsid w:val="00BC11BC"/>
    <w:rsid w:val="00BC13A1"/>
    <w:rsid w:val="00BC17DC"/>
    <w:rsid w:val="00BC1C1D"/>
    <w:rsid w:val="00BC1CD8"/>
    <w:rsid w:val="00BC1F74"/>
    <w:rsid w:val="00BC2064"/>
    <w:rsid w:val="00BC37EA"/>
    <w:rsid w:val="00BC3944"/>
    <w:rsid w:val="00BC3AC4"/>
    <w:rsid w:val="00BC3B5E"/>
    <w:rsid w:val="00BC4409"/>
    <w:rsid w:val="00BC4794"/>
    <w:rsid w:val="00BC48D4"/>
    <w:rsid w:val="00BC4CAC"/>
    <w:rsid w:val="00BC4DCD"/>
    <w:rsid w:val="00BC4DF4"/>
    <w:rsid w:val="00BC52C2"/>
    <w:rsid w:val="00BC52F1"/>
    <w:rsid w:val="00BC56BA"/>
    <w:rsid w:val="00BC58B1"/>
    <w:rsid w:val="00BC58F9"/>
    <w:rsid w:val="00BC5D24"/>
    <w:rsid w:val="00BC6BE6"/>
    <w:rsid w:val="00BC6D13"/>
    <w:rsid w:val="00BC7C5A"/>
    <w:rsid w:val="00BD0EE5"/>
    <w:rsid w:val="00BD1056"/>
    <w:rsid w:val="00BD1AFC"/>
    <w:rsid w:val="00BD2062"/>
    <w:rsid w:val="00BD28B4"/>
    <w:rsid w:val="00BD2963"/>
    <w:rsid w:val="00BD2985"/>
    <w:rsid w:val="00BD2A9F"/>
    <w:rsid w:val="00BD2CCD"/>
    <w:rsid w:val="00BD309B"/>
    <w:rsid w:val="00BD35AC"/>
    <w:rsid w:val="00BD36DA"/>
    <w:rsid w:val="00BD389D"/>
    <w:rsid w:val="00BD435B"/>
    <w:rsid w:val="00BD448C"/>
    <w:rsid w:val="00BD4680"/>
    <w:rsid w:val="00BD49C6"/>
    <w:rsid w:val="00BD530E"/>
    <w:rsid w:val="00BD5F1C"/>
    <w:rsid w:val="00BD67F0"/>
    <w:rsid w:val="00BD6E57"/>
    <w:rsid w:val="00BD78B6"/>
    <w:rsid w:val="00BD790A"/>
    <w:rsid w:val="00BE1286"/>
    <w:rsid w:val="00BE12D7"/>
    <w:rsid w:val="00BE1535"/>
    <w:rsid w:val="00BE17AA"/>
    <w:rsid w:val="00BE1B9E"/>
    <w:rsid w:val="00BE1D71"/>
    <w:rsid w:val="00BE1F5E"/>
    <w:rsid w:val="00BE201C"/>
    <w:rsid w:val="00BE2629"/>
    <w:rsid w:val="00BE3453"/>
    <w:rsid w:val="00BE42C4"/>
    <w:rsid w:val="00BE4860"/>
    <w:rsid w:val="00BE58AE"/>
    <w:rsid w:val="00BE5F34"/>
    <w:rsid w:val="00BE6003"/>
    <w:rsid w:val="00BE62F3"/>
    <w:rsid w:val="00BE693E"/>
    <w:rsid w:val="00BE7E75"/>
    <w:rsid w:val="00BF0293"/>
    <w:rsid w:val="00BF0403"/>
    <w:rsid w:val="00BF0920"/>
    <w:rsid w:val="00BF0CDE"/>
    <w:rsid w:val="00BF0D3B"/>
    <w:rsid w:val="00BF0D87"/>
    <w:rsid w:val="00BF0DCD"/>
    <w:rsid w:val="00BF183B"/>
    <w:rsid w:val="00BF281A"/>
    <w:rsid w:val="00BF286E"/>
    <w:rsid w:val="00BF314D"/>
    <w:rsid w:val="00BF35C3"/>
    <w:rsid w:val="00BF4B86"/>
    <w:rsid w:val="00BF5A27"/>
    <w:rsid w:val="00BF6336"/>
    <w:rsid w:val="00BF7279"/>
    <w:rsid w:val="00BF7686"/>
    <w:rsid w:val="00BF7F4F"/>
    <w:rsid w:val="00C003E8"/>
    <w:rsid w:val="00C01B24"/>
    <w:rsid w:val="00C02E8F"/>
    <w:rsid w:val="00C04BF4"/>
    <w:rsid w:val="00C04E5E"/>
    <w:rsid w:val="00C05298"/>
    <w:rsid w:val="00C06252"/>
    <w:rsid w:val="00C0634F"/>
    <w:rsid w:val="00C06947"/>
    <w:rsid w:val="00C06CB2"/>
    <w:rsid w:val="00C0773A"/>
    <w:rsid w:val="00C07C3B"/>
    <w:rsid w:val="00C10E57"/>
    <w:rsid w:val="00C11C10"/>
    <w:rsid w:val="00C12437"/>
    <w:rsid w:val="00C12A78"/>
    <w:rsid w:val="00C12EAA"/>
    <w:rsid w:val="00C13427"/>
    <w:rsid w:val="00C13BD5"/>
    <w:rsid w:val="00C13CAE"/>
    <w:rsid w:val="00C13EB9"/>
    <w:rsid w:val="00C1448D"/>
    <w:rsid w:val="00C149DE"/>
    <w:rsid w:val="00C15031"/>
    <w:rsid w:val="00C156A5"/>
    <w:rsid w:val="00C15F9B"/>
    <w:rsid w:val="00C15FC7"/>
    <w:rsid w:val="00C16E90"/>
    <w:rsid w:val="00C16F74"/>
    <w:rsid w:val="00C17D98"/>
    <w:rsid w:val="00C2028B"/>
    <w:rsid w:val="00C20870"/>
    <w:rsid w:val="00C20B30"/>
    <w:rsid w:val="00C21264"/>
    <w:rsid w:val="00C212B5"/>
    <w:rsid w:val="00C21CC4"/>
    <w:rsid w:val="00C21CC5"/>
    <w:rsid w:val="00C21D5E"/>
    <w:rsid w:val="00C22682"/>
    <w:rsid w:val="00C229D3"/>
    <w:rsid w:val="00C22DAC"/>
    <w:rsid w:val="00C230C3"/>
    <w:rsid w:val="00C23992"/>
    <w:rsid w:val="00C23D6C"/>
    <w:rsid w:val="00C259C4"/>
    <w:rsid w:val="00C25B6A"/>
    <w:rsid w:val="00C2635C"/>
    <w:rsid w:val="00C26AD1"/>
    <w:rsid w:val="00C26CA8"/>
    <w:rsid w:val="00C27583"/>
    <w:rsid w:val="00C2759D"/>
    <w:rsid w:val="00C27747"/>
    <w:rsid w:val="00C27A19"/>
    <w:rsid w:val="00C27F4D"/>
    <w:rsid w:val="00C3029A"/>
    <w:rsid w:val="00C3034A"/>
    <w:rsid w:val="00C30685"/>
    <w:rsid w:val="00C30A7A"/>
    <w:rsid w:val="00C31306"/>
    <w:rsid w:val="00C3181D"/>
    <w:rsid w:val="00C3186A"/>
    <w:rsid w:val="00C3253C"/>
    <w:rsid w:val="00C32780"/>
    <w:rsid w:val="00C32F8F"/>
    <w:rsid w:val="00C33040"/>
    <w:rsid w:val="00C33626"/>
    <w:rsid w:val="00C339EF"/>
    <w:rsid w:val="00C34187"/>
    <w:rsid w:val="00C34238"/>
    <w:rsid w:val="00C3433D"/>
    <w:rsid w:val="00C34D9D"/>
    <w:rsid w:val="00C350CF"/>
    <w:rsid w:val="00C35917"/>
    <w:rsid w:val="00C3648B"/>
    <w:rsid w:val="00C3699A"/>
    <w:rsid w:val="00C37263"/>
    <w:rsid w:val="00C37626"/>
    <w:rsid w:val="00C400D5"/>
    <w:rsid w:val="00C40292"/>
    <w:rsid w:val="00C40BDE"/>
    <w:rsid w:val="00C40BEC"/>
    <w:rsid w:val="00C411A8"/>
    <w:rsid w:val="00C41278"/>
    <w:rsid w:val="00C41824"/>
    <w:rsid w:val="00C41BF5"/>
    <w:rsid w:val="00C41CD9"/>
    <w:rsid w:val="00C422B9"/>
    <w:rsid w:val="00C42E96"/>
    <w:rsid w:val="00C43E2D"/>
    <w:rsid w:val="00C43F9F"/>
    <w:rsid w:val="00C4487E"/>
    <w:rsid w:val="00C44B10"/>
    <w:rsid w:val="00C44E4F"/>
    <w:rsid w:val="00C4540D"/>
    <w:rsid w:val="00C461DB"/>
    <w:rsid w:val="00C462DE"/>
    <w:rsid w:val="00C46801"/>
    <w:rsid w:val="00C46874"/>
    <w:rsid w:val="00C46931"/>
    <w:rsid w:val="00C4694B"/>
    <w:rsid w:val="00C46F42"/>
    <w:rsid w:val="00C47F53"/>
    <w:rsid w:val="00C51004"/>
    <w:rsid w:val="00C514E7"/>
    <w:rsid w:val="00C523AE"/>
    <w:rsid w:val="00C524E3"/>
    <w:rsid w:val="00C52C8B"/>
    <w:rsid w:val="00C5350D"/>
    <w:rsid w:val="00C5354A"/>
    <w:rsid w:val="00C535C9"/>
    <w:rsid w:val="00C537CA"/>
    <w:rsid w:val="00C53E17"/>
    <w:rsid w:val="00C5426A"/>
    <w:rsid w:val="00C544EF"/>
    <w:rsid w:val="00C54549"/>
    <w:rsid w:val="00C550AC"/>
    <w:rsid w:val="00C557D0"/>
    <w:rsid w:val="00C55FBE"/>
    <w:rsid w:val="00C562F4"/>
    <w:rsid w:val="00C56952"/>
    <w:rsid w:val="00C57D0F"/>
    <w:rsid w:val="00C57FD9"/>
    <w:rsid w:val="00C610B8"/>
    <w:rsid w:val="00C614A2"/>
    <w:rsid w:val="00C620B1"/>
    <w:rsid w:val="00C62FE4"/>
    <w:rsid w:val="00C64DC9"/>
    <w:rsid w:val="00C64E8D"/>
    <w:rsid w:val="00C6503A"/>
    <w:rsid w:val="00C65515"/>
    <w:rsid w:val="00C65607"/>
    <w:rsid w:val="00C6578F"/>
    <w:rsid w:val="00C660A0"/>
    <w:rsid w:val="00C66B00"/>
    <w:rsid w:val="00C6733E"/>
    <w:rsid w:val="00C67D3E"/>
    <w:rsid w:val="00C70123"/>
    <w:rsid w:val="00C706C3"/>
    <w:rsid w:val="00C70B23"/>
    <w:rsid w:val="00C711E4"/>
    <w:rsid w:val="00C72151"/>
    <w:rsid w:val="00C7218A"/>
    <w:rsid w:val="00C728C0"/>
    <w:rsid w:val="00C72CFE"/>
    <w:rsid w:val="00C73063"/>
    <w:rsid w:val="00C7353A"/>
    <w:rsid w:val="00C736BA"/>
    <w:rsid w:val="00C74FD5"/>
    <w:rsid w:val="00C75ED2"/>
    <w:rsid w:val="00C765FC"/>
    <w:rsid w:val="00C76AF5"/>
    <w:rsid w:val="00C76BF1"/>
    <w:rsid w:val="00C77B37"/>
    <w:rsid w:val="00C8045D"/>
    <w:rsid w:val="00C807C0"/>
    <w:rsid w:val="00C80D77"/>
    <w:rsid w:val="00C81416"/>
    <w:rsid w:val="00C820F9"/>
    <w:rsid w:val="00C821A2"/>
    <w:rsid w:val="00C82570"/>
    <w:rsid w:val="00C826EF"/>
    <w:rsid w:val="00C83087"/>
    <w:rsid w:val="00C8315D"/>
    <w:rsid w:val="00C83567"/>
    <w:rsid w:val="00C83BBB"/>
    <w:rsid w:val="00C83FB1"/>
    <w:rsid w:val="00C844C9"/>
    <w:rsid w:val="00C84A02"/>
    <w:rsid w:val="00C84CFC"/>
    <w:rsid w:val="00C8529B"/>
    <w:rsid w:val="00C85648"/>
    <w:rsid w:val="00C856EA"/>
    <w:rsid w:val="00C858B4"/>
    <w:rsid w:val="00C863B0"/>
    <w:rsid w:val="00C86D13"/>
    <w:rsid w:val="00C86F00"/>
    <w:rsid w:val="00C87074"/>
    <w:rsid w:val="00C871EF"/>
    <w:rsid w:val="00C8773D"/>
    <w:rsid w:val="00C87A86"/>
    <w:rsid w:val="00C90463"/>
    <w:rsid w:val="00C90898"/>
    <w:rsid w:val="00C914CB"/>
    <w:rsid w:val="00C914D4"/>
    <w:rsid w:val="00C91529"/>
    <w:rsid w:val="00C916C7"/>
    <w:rsid w:val="00C91701"/>
    <w:rsid w:val="00C91C54"/>
    <w:rsid w:val="00C92C84"/>
    <w:rsid w:val="00C93A4D"/>
    <w:rsid w:val="00C93BC1"/>
    <w:rsid w:val="00C93DA3"/>
    <w:rsid w:val="00C94DE7"/>
    <w:rsid w:val="00C95732"/>
    <w:rsid w:val="00C9627C"/>
    <w:rsid w:val="00C96EB4"/>
    <w:rsid w:val="00C97D2C"/>
    <w:rsid w:val="00CA121A"/>
    <w:rsid w:val="00CA17F0"/>
    <w:rsid w:val="00CA2077"/>
    <w:rsid w:val="00CA4B0D"/>
    <w:rsid w:val="00CA69E8"/>
    <w:rsid w:val="00CA6AAE"/>
    <w:rsid w:val="00CA6F06"/>
    <w:rsid w:val="00CB0061"/>
    <w:rsid w:val="00CB1835"/>
    <w:rsid w:val="00CB1F9C"/>
    <w:rsid w:val="00CB26AB"/>
    <w:rsid w:val="00CB278B"/>
    <w:rsid w:val="00CB3C77"/>
    <w:rsid w:val="00CB49B6"/>
    <w:rsid w:val="00CB60AA"/>
    <w:rsid w:val="00CB60F5"/>
    <w:rsid w:val="00CB6C4F"/>
    <w:rsid w:val="00CC0693"/>
    <w:rsid w:val="00CC0F03"/>
    <w:rsid w:val="00CC105C"/>
    <w:rsid w:val="00CC1247"/>
    <w:rsid w:val="00CC1358"/>
    <w:rsid w:val="00CC1481"/>
    <w:rsid w:val="00CC17EF"/>
    <w:rsid w:val="00CC1D18"/>
    <w:rsid w:val="00CC1F7E"/>
    <w:rsid w:val="00CC234C"/>
    <w:rsid w:val="00CC247C"/>
    <w:rsid w:val="00CC27F4"/>
    <w:rsid w:val="00CC2DAA"/>
    <w:rsid w:val="00CC36E6"/>
    <w:rsid w:val="00CC3AF5"/>
    <w:rsid w:val="00CC4504"/>
    <w:rsid w:val="00CC46C4"/>
    <w:rsid w:val="00CC4C6D"/>
    <w:rsid w:val="00CC5050"/>
    <w:rsid w:val="00CC5695"/>
    <w:rsid w:val="00CC6A79"/>
    <w:rsid w:val="00CC6D40"/>
    <w:rsid w:val="00CC6FA3"/>
    <w:rsid w:val="00CC70EC"/>
    <w:rsid w:val="00CC7EC3"/>
    <w:rsid w:val="00CD08A0"/>
    <w:rsid w:val="00CD0F6B"/>
    <w:rsid w:val="00CD0FDA"/>
    <w:rsid w:val="00CD1C2B"/>
    <w:rsid w:val="00CD2003"/>
    <w:rsid w:val="00CD2599"/>
    <w:rsid w:val="00CD2849"/>
    <w:rsid w:val="00CD29DA"/>
    <w:rsid w:val="00CD29E4"/>
    <w:rsid w:val="00CD2A7A"/>
    <w:rsid w:val="00CD2E3A"/>
    <w:rsid w:val="00CD2FEE"/>
    <w:rsid w:val="00CD39A9"/>
    <w:rsid w:val="00CD3B03"/>
    <w:rsid w:val="00CD4792"/>
    <w:rsid w:val="00CD47B4"/>
    <w:rsid w:val="00CD5212"/>
    <w:rsid w:val="00CD52F1"/>
    <w:rsid w:val="00CD56EC"/>
    <w:rsid w:val="00CD575A"/>
    <w:rsid w:val="00CD59E3"/>
    <w:rsid w:val="00CD59FC"/>
    <w:rsid w:val="00CD5B5F"/>
    <w:rsid w:val="00CD5F6C"/>
    <w:rsid w:val="00CD6166"/>
    <w:rsid w:val="00CD65DC"/>
    <w:rsid w:val="00CD6C24"/>
    <w:rsid w:val="00CD6E52"/>
    <w:rsid w:val="00CD7176"/>
    <w:rsid w:val="00CD7D71"/>
    <w:rsid w:val="00CE0FCF"/>
    <w:rsid w:val="00CE1034"/>
    <w:rsid w:val="00CE17FB"/>
    <w:rsid w:val="00CE1B76"/>
    <w:rsid w:val="00CE1BE0"/>
    <w:rsid w:val="00CE1E71"/>
    <w:rsid w:val="00CE1F91"/>
    <w:rsid w:val="00CE22C4"/>
    <w:rsid w:val="00CE2399"/>
    <w:rsid w:val="00CE2B4F"/>
    <w:rsid w:val="00CE3DC7"/>
    <w:rsid w:val="00CE50D1"/>
    <w:rsid w:val="00CE59C2"/>
    <w:rsid w:val="00CE7298"/>
    <w:rsid w:val="00CE761E"/>
    <w:rsid w:val="00CF0566"/>
    <w:rsid w:val="00CF07EF"/>
    <w:rsid w:val="00CF25FB"/>
    <w:rsid w:val="00CF2AF2"/>
    <w:rsid w:val="00CF30B7"/>
    <w:rsid w:val="00CF357D"/>
    <w:rsid w:val="00CF4293"/>
    <w:rsid w:val="00CF4710"/>
    <w:rsid w:val="00CF5597"/>
    <w:rsid w:val="00CF5AA7"/>
    <w:rsid w:val="00CF62D9"/>
    <w:rsid w:val="00CF672A"/>
    <w:rsid w:val="00D003F1"/>
    <w:rsid w:val="00D00F10"/>
    <w:rsid w:val="00D0104E"/>
    <w:rsid w:val="00D0192F"/>
    <w:rsid w:val="00D01E75"/>
    <w:rsid w:val="00D0208E"/>
    <w:rsid w:val="00D02332"/>
    <w:rsid w:val="00D024B1"/>
    <w:rsid w:val="00D037CC"/>
    <w:rsid w:val="00D03EB7"/>
    <w:rsid w:val="00D047E4"/>
    <w:rsid w:val="00D04CA7"/>
    <w:rsid w:val="00D059A1"/>
    <w:rsid w:val="00D05B15"/>
    <w:rsid w:val="00D05D27"/>
    <w:rsid w:val="00D06785"/>
    <w:rsid w:val="00D0764F"/>
    <w:rsid w:val="00D076C1"/>
    <w:rsid w:val="00D07AC7"/>
    <w:rsid w:val="00D07F55"/>
    <w:rsid w:val="00D07F85"/>
    <w:rsid w:val="00D10FE3"/>
    <w:rsid w:val="00D1123F"/>
    <w:rsid w:val="00D11519"/>
    <w:rsid w:val="00D11A32"/>
    <w:rsid w:val="00D11C69"/>
    <w:rsid w:val="00D125B8"/>
    <w:rsid w:val="00D12BA9"/>
    <w:rsid w:val="00D130C8"/>
    <w:rsid w:val="00D1372E"/>
    <w:rsid w:val="00D13864"/>
    <w:rsid w:val="00D13B0B"/>
    <w:rsid w:val="00D1442A"/>
    <w:rsid w:val="00D144F1"/>
    <w:rsid w:val="00D14AAB"/>
    <w:rsid w:val="00D150B0"/>
    <w:rsid w:val="00D15297"/>
    <w:rsid w:val="00D1572E"/>
    <w:rsid w:val="00D157B7"/>
    <w:rsid w:val="00D16534"/>
    <w:rsid w:val="00D16544"/>
    <w:rsid w:val="00D165BA"/>
    <w:rsid w:val="00D16BC8"/>
    <w:rsid w:val="00D16DFE"/>
    <w:rsid w:val="00D17086"/>
    <w:rsid w:val="00D172FD"/>
    <w:rsid w:val="00D173B9"/>
    <w:rsid w:val="00D175A9"/>
    <w:rsid w:val="00D17BD5"/>
    <w:rsid w:val="00D200F7"/>
    <w:rsid w:val="00D2082C"/>
    <w:rsid w:val="00D2124E"/>
    <w:rsid w:val="00D2142B"/>
    <w:rsid w:val="00D214EA"/>
    <w:rsid w:val="00D21A97"/>
    <w:rsid w:val="00D22C66"/>
    <w:rsid w:val="00D2311A"/>
    <w:rsid w:val="00D23B36"/>
    <w:rsid w:val="00D23D41"/>
    <w:rsid w:val="00D23E26"/>
    <w:rsid w:val="00D24396"/>
    <w:rsid w:val="00D24F6B"/>
    <w:rsid w:val="00D250B0"/>
    <w:rsid w:val="00D253C8"/>
    <w:rsid w:val="00D254F9"/>
    <w:rsid w:val="00D25F45"/>
    <w:rsid w:val="00D2604C"/>
    <w:rsid w:val="00D2608F"/>
    <w:rsid w:val="00D265BC"/>
    <w:rsid w:val="00D26B50"/>
    <w:rsid w:val="00D26C9D"/>
    <w:rsid w:val="00D26CC4"/>
    <w:rsid w:val="00D26EFC"/>
    <w:rsid w:val="00D27584"/>
    <w:rsid w:val="00D27EBB"/>
    <w:rsid w:val="00D30E5D"/>
    <w:rsid w:val="00D3145F"/>
    <w:rsid w:val="00D3193C"/>
    <w:rsid w:val="00D31CEA"/>
    <w:rsid w:val="00D3275F"/>
    <w:rsid w:val="00D32977"/>
    <w:rsid w:val="00D32C62"/>
    <w:rsid w:val="00D33659"/>
    <w:rsid w:val="00D34DBD"/>
    <w:rsid w:val="00D36088"/>
    <w:rsid w:val="00D36253"/>
    <w:rsid w:val="00D36352"/>
    <w:rsid w:val="00D36B1F"/>
    <w:rsid w:val="00D36DC4"/>
    <w:rsid w:val="00D3705E"/>
    <w:rsid w:val="00D373AF"/>
    <w:rsid w:val="00D3753C"/>
    <w:rsid w:val="00D379B6"/>
    <w:rsid w:val="00D408EA"/>
    <w:rsid w:val="00D40943"/>
    <w:rsid w:val="00D4099F"/>
    <w:rsid w:val="00D40E5A"/>
    <w:rsid w:val="00D41931"/>
    <w:rsid w:val="00D41D23"/>
    <w:rsid w:val="00D42321"/>
    <w:rsid w:val="00D429F7"/>
    <w:rsid w:val="00D42A30"/>
    <w:rsid w:val="00D43006"/>
    <w:rsid w:val="00D4327E"/>
    <w:rsid w:val="00D433F9"/>
    <w:rsid w:val="00D4356A"/>
    <w:rsid w:val="00D443CA"/>
    <w:rsid w:val="00D4595D"/>
    <w:rsid w:val="00D4600F"/>
    <w:rsid w:val="00D46317"/>
    <w:rsid w:val="00D466C3"/>
    <w:rsid w:val="00D46CAC"/>
    <w:rsid w:val="00D46D66"/>
    <w:rsid w:val="00D472B8"/>
    <w:rsid w:val="00D50C89"/>
    <w:rsid w:val="00D51190"/>
    <w:rsid w:val="00D51975"/>
    <w:rsid w:val="00D52F10"/>
    <w:rsid w:val="00D53088"/>
    <w:rsid w:val="00D53776"/>
    <w:rsid w:val="00D5378B"/>
    <w:rsid w:val="00D53EBA"/>
    <w:rsid w:val="00D5459B"/>
    <w:rsid w:val="00D547A1"/>
    <w:rsid w:val="00D55D7B"/>
    <w:rsid w:val="00D55E19"/>
    <w:rsid w:val="00D55F46"/>
    <w:rsid w:val="00D569B5"/>
    <w:rsid w:val="00D56B66"/>
    <w:rsid w:val="00D5738B"/>
    <w:rsid w:val="00D573C4"/>
    <w:rsid w:val="00D57536"/>
    <w:rsid w:val="00D578AB"/>
    <w:rsid w:val="00D579D0"/>
    <w:rsid w:val="00D57EEE"/>
    <w:rsid w:val="00D6042C"/>
    <w:rsid w:val="00D60CAC"/>
    <w:rsid w:val="00D60FE3"/>
    <w:rsid w:val="00D614D7"/>
    <w:rsid w:val="00D6177B"/>
    <w:rsid w:val="00D61850"/>
    <w:rsid w:val="00D622DE"/>
    <w:rsid w:val="00D628F1"/>
    <w:rsid w:val="00D62B78"/>
    <w:rsid w:val="00D6324F"/>
    <w:rsid w:val="00D63F1C"/>
    <w:rsid w:val="00D64D53"/>
    <w:rsid w:val="00D64FFA"/>
    <w:rsid w:val="00D652E3"/>
    <w:rsid w:val="00D65583"/>
    <w:rsid w:val="00D6599D"/>
    <w:rsid w:val="00D65C75"/>
    <w:rsid w:val="00D65F29"/>
    <w:rsid w:val="00D66E3C"/>
    <w:rsid w:val="00D67BEA"/>
    <w:rsid w:val="00D7102A"/>
    <w:rsid w:val="00D71541"/>
    <w:rsid w:val="00D716DB"/>
    <w:rsid w:val="00D71741"/>
    <w:rsid w:val="00D71B6C"/>
    <w:rsid w:val="00D71CB4"/>
    <w:rsid w:val="00D71D0A"/>
    <w:rsid w:val="00D71F8D"/>
    <w:rsid w:val="00D7250C"/>
    <w:rsid w:val="00D72736"/>
    <w:rsid w:val="00D72D4F"/>
    <w:rsid w:val="00D73866"/>
    <w:rsid w:val="00D73E0F"/>
    <w:rsid w:val="00D761A9"/>
    <w:rsid w:val="00D76400"/>
    <w:rsid w:val="00D77248"/>
    <w:rsid w:val="00D80948"/>
    <w:rsid w:val="00D80EDB"/>
    <w:rsid w:val="00D810E7"/>
    <w:rsid w:val="00D81B8F"/>
    <w:rsid w:val="00D81E8B"/>
    <w:rsid w:val="00D82629"/>
    <w:rsid w:val="00D82A8D"/>
    <w:rsid w:val="00D83081"/>
    <w:rsid w:val="00D83187"/>
    <w:rsid w:val="00D83BF0"/>
    <w:rsid w:val="00D83F5E"/>
    <w:rsid w:val="00D83F90"/>
    <w:rsid w:val="00D842B8"/>
    <w:rsid w:val="00D84345"/>
    <w:rsid w:val="00D847D7"/>
    <w:rsid w:val="00D85163"/>
    <w:rsid w:val="00D8586E"/>
    <w:rsid w:val="00D85F5A"/>
    <w:rsid w:val="00D8628D"/>
    <w:rsid w:val="00D867E0"/>
    <w:rsid w:val="00D86AE9"/>
    <w:rsid w:val="00D8709D"/>
    <w:rsid w:val="00D87681"/>
    <w:rsid w:val="00D87BD7"/>
    <w:rsid w:val="00D87FA5"/>
    <w:rsid w:val="00D91B6B"/>
    <w:rsid w:val="00D91C8E"/>
    <w:rsid w:val="00D91D72"/>
    <w:rsid w:val="00D92EC6"/>
    <w:rsid w:val="00D93A40"/>
    <w:rsid w:val="00D9453C"/>
    <w:rsid w:val="00D95AEF"/>
    <w:rsid w:val="00D9690B"/>
    <w:rsid w:val="00D97921"/>
    <w:rsid w:val="00D97CD9"/>
    <w:rsid w:val="00DA0305"/>
    <w:rsid w:val="00DA039F"/>
    <w:rsid w:val="00DA09B2"/>
    <w:rsid w:val="00DA0CEF"/>
    <w:rsid w:val="00DA10A2"/>
    <w:rsid w:val="00DA1488"/>
    <w:rsid w:val="00DA15AD"/>
    <w:rsid w:val="00DA17AD"/>
    <w:rsid w:val="00DA22E2"/>
    <w:rsid w:val="00DA2646"/>
    <w:rsid w:val="00DA370C"/>
    <w:rsid w:val="00DA3F6F"/>
    <w:rsid w:val="00DA4015"/>
    <w:rsid w:val="00DA463D"/>
    <w:rsid w:val="00DA4BBE"/>
    <w:rsid w:val="00DA539B"/>
    <w:rsid w:val="00DA6575"/>
    <w:rsid w:val="00DA6BD1"/>
    <w:rsid w:val="00DA7063"/>
    <w:rsid w:val="00DA7A70"/>
    <w:rsid w:val="00DB0238"/>
    <w:rsid w:val="00DB0A35"/>
    <w:rsid w:val="00DB1042"/>
    <w:rsid w:val="00DB10A3"/>
    <w:rsid w:val="00DB1A21"/>
    <w:rsid w:val="00DB1C23"/>
    <w:rsid w:val="00DB207B"/>
    <w:rsid w:val="00DB28C5"/>
    <w:rsid w:val="00DB2D40"/>
    <w:rsid w:val="00DB2E18"/>
    <w:rsid w:val="00DB3812"/>
    <w:rsid w:val="00DB39ED"/>
    <w:rsid w:val="00DB3C0E"/>
    <w:rsid w:val="00DB403F"/>
    <w:rsid w:val="00DB4870"/>
    <w:rsid w:val="00DB4CC9"/>
    <w:rsid w:val="00DB4CED"/>
    <w:rsid w:val="00DB4E1F"/>
    <w:rsid w:val="00DB4EA0"/>
    <w:rsid w:val="00DB656B"/>
    <w:rsid w:val="00DB6E7A"/>
    <w:rsid w:val="00DB7DE6"/>
    <w:rsid w:val="00DC0303"/>
    <w:rsid w:val="00DC0D71"/>
    <w:rsid w:val="00DC1182"/>
    <w:rsid w:val="00DC1859"/>
    <w:rsid w:val="00DC22DE"/>
    <w:rsid w:val="00DC233E"/>
    <w:rsid w:val="00DC278D"/>
    <w:rsid w:val="00DC2C36"/>
    <w:rsid w:val="00DC2D01"/>
    <w:rsid w:val="00DC34AB"/>
    <w:rsid w:val="00DC369F"/>
    <w:rsid w:val="00DC417D"/>
    <w:rsid w:val="00DC56AB"/>
    <w:rsid w:val="00DC5799"/>
    <w:rsid w:val="00DC59E7"/>
    <w:rsid w:val="00DC5F84"/>
    <w:rsid w:val="00DC6191"/>
    <w:rsid w:val="00DC61EC"/>
    <w:rsid w:val="00DC6247"/>
    <w:rsid w:val="00DC657E"/>
    <w:rsid w:val="00DC6F01"/>
    <w:rsid w:val="00DC72A4"/>
    <w:rsid w:val="00DC7567"/>
    <w:rsid w:val="00DD03F2"/>
    <w:rsid w:val="00DD0B26"/>
    <w:rsid w:val="00DD144F"/>
    <w:rsid w:val="00DD229D"/>
    <w:rsid w:val="00DD22EB"/>
    <w:rsid w:val="00DD2A56"/>
    <w:rsid w:val="00DD3353"/>
    <w:rsid w:val="00DD4227"/>
    <w:rsid w:val="00DD45BD"/>
    <w:rsid w:val="00DD4816"/>
    <w:rsid w:val="00DD56C1"/>
    <w:rsid w:val="00DD5D63"/>
    <w:rsid w:val="00DD5DBF"/>
    <w:rsid w:val="00DD60B4"/>
    <w:rsid w:val="00DD63DC"/>
    <w:rsid w:val="00DD67E7"/>
    <w:rsid w:val="00DD6DC7"/>
    <w:rsid w:val="00DD70B3"/>
    <w:rsid w:val="00DD74E6"/>
    <w:rsid w:val="00DD7DED"/>
    <w:rsid w:val="00DD7FBB"/>
    <w:rsid w:val="00DE0BC1"/>
    <w:rsid w:val="00DE1427"/>
    <w:rsid w:val="00DE1C7D"/>
    <w:rsid w:val="00DE1ECB"/>
    <w:rsid w:val="00DE254C"/>
    <w:rsid w:val="00DE2DA9"/>
    <w:rsid w:val="00DE4603"/>
    <w:rsid w:val="00DE4B99"/>
    <w:rsid w:val="00DE4E87"/>
    <w:rsid w:val="00DE4F94"/>
    <w:rsid w:val="00DE4FC1"/>
    <w:rsid w:val="00DE5664"/>
    <w:rsid w:val="00DE5A31"/>
    <w:rsid w:val="00DE66B4"/>
    <w:rsid w:val="00DE6965"/>
    <w:rsid w:val="00DE697A"/>
    <w:rsid w:val="00DE74CA"/>
    <w:rsid w:val="00DE75E4"/>
    <w:rsid w:val="00DE76F9"/>
    <w:rsid w:val="00DE77AD"/>
    <w:rsid w:val="00DE7880"/>
    <w:rsid w:val="00DE7966"/>
    <w:rsid w:val="00DE7DBA"/>
    <w:rsid w:val="00DE7F28"/>
    <w:rsid w:val="00DF06B9"/>
    <w:rsid w:val="00DF08E6"/>
    <w:rsid w:val="00DF1412"/>
    <w:rsid w:val="00DF15C5"/>
    <w:rsid w:val="00DF1A6B"/>
    <w:rsid w:val="00DF247D"/>
    <w:rsid w:val="00DF2872"/>
    <w:rsid w:val="00DF2974"/>
    <w:rsid w:val="00DF470B"/>
    <w:rsid w:val="00DF5BC1"/>
    <w:rsid w:val="00DF70E0"/>
    <w:rsid w:val="00DF71B0"/>
    <w:rsid w:val="00DF7646"/>
    <w:rsid w:val="00DF7B19"/>
    <w:rsid w:val="00DF7CE5"/>
    <w:rsid w:val="00E00AA0"/>
    <w:rsid w:val="00E00E04"/>
    <w:rsid w:val="00E01C7D"/>
    <w:rsid w:val="00E01C9D"/>
    <w:rsid w:val="00E0201C"/>
    <w:rsid w:val="00E02B83"/>
    <w:rsid w:val="00E02CEE"/>
    <w:rsid w:val="00E02EF8"/>
    <w:rsid w:val="00E03349"/>
    <w:rsid w:val="00E0438A"/>
    <w:rsid w:val="00E043CB"/>
    <w:rsid w:val="00E043EA"/>
    <w:rsid w:val="00E0451B"/>
    <w:rsid w:val="00E04DDF"/>
    <w:rsid w:val="00E05B39"/>
    <w:rsid w:val="00E0653F"/>
    <w:rsid w:val="00E06604"/>
    <w:rsid w:val="00E06787"/>
    <w:rsid w:val="00E06DDF"/>
    <w:rsid w:val="00E072E0"/>
    <w:rsid w:val="00E104D5"/>
    <w:rsid w:val="00E10965"/>
    <w:rsid w:val="00E10A53"/>
    <w:rsid w:val="00E11310"/>
    <w:rsid w:val="00E12E85"/>
    <w:rsid w:val="00E139BC"/>
    <w:rsid w:val="00E13A10"/>
    <w:rsid w:val="00E13D7E"/>
    <w:rsid w:val="00E13F02"/>
    <w:rsid w:val="00E14426"/>
    <w:rsid w:val="00E14443"/>
    <w:rsid w:val="00E1458F"/>
    <w:rsid w:val="00E14D27"/>
    <w:rsid w:val="00E14FDB"/>
    <w:rsid w:val="00E16251"/>
    <w:rsid w:val="00E205D7"/>
    <w:rsid w:val="00E207EE"/>
    <w:rsid w:val="00E21245"/>
    <w:rsid w:val="00E22284"/>
    <w:rsid w:val="00E22B99"/>
    <w:rsid w:val="00E22C28"/>
    <w:rsid w:val="00E22F8F"/>
    <w:rsid w:val="00E2325D"/>
    <w:rsid w:val="00E240B0"/>
    <w:rsid w:val="00E247A2"/>
    <w:rsid w:val="00E2487E"/>
    <w:rsid w:val="00E2493A"/>
    <w:rsid w:val="00E24DA0"/>
    <w:rsid w:val="00E25066"/>
    <w:rsid w:val="00E25467"/>
    <w:rsid w:val="00E25A80"/>
    <w:rsid w:val="00E26C3D"/>
    <w:rsid w:val="00E2713A"/>
    <w:rsid w:val="00E271C8"/>
    <w:rsid w:val="00E278C9"/>
    <w:rsid w:val="00E300DA"/>
    <w:rsid w:val="00E301F9"/>
    <w:rsid w:val="00E30CC9"/>
    <w:rsid w:val="00E30CD1"/>
    <w:rsid w:val="00E30EA6"/>
    <w:rsid w:val="00E31C96"/>
    <w:rsid w:val="00E31E75"/>
    <w:rsid w:val="00E32D6F"/>
    <w:rsid w:val="00E32E5C"/>
    <w:rsid w:val="00E32FC4"/>
    <w:rsid w:val="00E33086"/>
    <w:rsid w:val="00E33319"/>
    <w:rsid w:val="00E33E77"/>
    <w:rsid w:val="00E349E4"/>
    <w:rsid w:val="00E350AD"/>
    <w:rsid w:val="00E35AF0"/>
    <w:rsid w:val="00E36058"/>
    <w:rsid w:val="00E360FD"/>
    <w:rsid w:val="00E361A5"/>
    <w:rsid w:val="00E37401"/>
    <w:rsid w:val="00E37A0D"/>
    <w:rsid w:val="00E4004B"/>
    <w:rsid w:val="00E4031E"/>
    <w:rsid w:val="00E404B1"/>
    <w:rsid w:val="00E40F2A"/>
    <w:rsid w:val="00E40F34"/>
    <w:rsid w:val="00E4132D"/>
    <w:rsid w:val="00E41423"/>
    <w:rsid w:val="00E41607"/>
    <w:rsid w:val="00E41948"/>
    <w:rsid w:val="00E42D70"/>
    <w:rsid w:val="00E42FA3"/>
    <w:rsid w:val="00E43EF4"/>
    <w:rsid w:val="00E44B4E"/>
    <w:rsid w:val="00E4548F"/>
    <w:rsid w:val="00E4556F"/>
    <w:rsid w:val="00E45987"/>
    <w:rsid w:val="00E45AF0"/>
    <w:rsid w:val="00E45CC2"/>
    <w:rsid w:val="00E45E9C"/>
    <w:rsid w:val="00E4626D"/>
    <w:rsid w:val="00E46D40"/>
    <w:rsid w:val="00E46F00"/>
    <w:rsid w:val="00E4706C"/>
    <w:rsid w:val="00E47166"/>
    <w:rsid w:val="00E4722E"/>
    <w:rsid w:val="00E4783F"/>
    <w:rsid w:val="00E47F32"/>
    <w:rsid w:val="00E504ED"/>
    <w:rsid w:val="00E50515"/>
    <w:rsid w:val="00E5164C"/>
    <w:rsid w:val="00E529CD"/>
    <w:rsid w:val="00E52E47"/>
    <w:rsid w:val="00E5326B"/>
    <w:rsid w:val="00E53975"/>
    <w:rsid w:val="00E53F8B"/>
    <w:rsid w:val="00E544FD"/>
    <w:rsid w:val="00E5472D"/>
    <w:rsid w:val="00E54DCF"/>
    <w:rsid w:val="00E54E12"/>
    <w:rsid w:val="00E54E6E"/>
    <w:rsid w:val="00E55A68"/>
    <w:rsid w:val="00E56295"/>
    <w:rsid w:val="00E562F0"/>
    <w:rsid w:val="00E56D80"/>
    <w:rsid w:val="00E57236"/>
    <w:rsid w:val="00E61033"/>
    <w:rsid w:val="00E61322"/>
    <w:rsid w:val="00E61467"/>
    <w:rsid w:val="00E614B7"/>
    <w:rsid w:val="00E61A3F"/>
    <w:rsid w:val="00E61BE8"/>
    <w:rsid w:val="00E61DE5"/>
    <w:rsid w:val="00E61E4A"/>
    <w:rsid w:val="00E62809"/>
    <w:rsid w:val="00E62D66"/>
    <w:rsid w:val="00E649EC"/>
    <w:rsid w:val="00E64D11"/>
    <w:rsid w:val="00E64D48"/>
    <w:rsid w:val="00E65443"/>
    <w:rsid w:val="00E65849"/>
    <w:rsid w:val="00E65C29"/>
    <w:rsid w:val="00E65CAD"/>
    <w:rsid w:val="00E666DF"/>
    <w:rsid w:val="00E66D31"/>
    <w:rsid w:val="00E66EF9"/>
    <w:rsid w:val="00E672C1"/>
    <w:rsid w:val="00E674D8"/>
    <w:rsid w:val="00E674FE"/>
    <w:rsid w:val="00E67612"/>
    <w:rsid w:val="00E702AA"/>
    <w:rsid w:val="00E70D68"/>
    <w:rsid w:val="00E70FC4"/>
    <w:rsid w:val="00E7116A"/>
    <w:rsid w:val="00E71F07"/>
    <w:rsid w:val="00E72432"/>
    <w:rsid w:val="00E72D7C"/>
    <w:rsid w:val="00E73501"/>
    <w:rsid w:val="00E7352C"/>
    <w:rsid w:val="00E73B4F"/>
    <w:rsid w:val="00E73C18"/>
    <w:rsid w:val="00E73CE0"/>
    <w:rsid w:val="00E73E10"/>
    <w:rsid w:val="00E742C2"/>
    <w:rsid w:val="00E7479F"/>
    <w:rsid w:val="00E74B63"/>
    <w:rsid w:val="00E74EAE"/>
    <w:rsid w:val="00E75021"/>
    <w:rsid w:val="00E757E1"/>
    <w:rsid w:val="00E75FEB"/>
    <w:rsid w:val="00E76761"/>
    <w:rsid w:val="00E76E84"/>
    <w:rsid w:val="00E77784"/>
    <w:rsid w:val="00E77862"/>
    <w:rsid w:val="00E77E44"/>
    <w:rsid w:val="00E80342"/>
    <w:rsid w:val="00E810E0"/>
    <w:rsid w:val="00E8147E"/>
    <w:rsid w:val="00E8263E"/>
    <w:rsid w:val="00E837EA"/>
    <w:rsid w:val="00E83B8B"/>
    <w:rsid w:val="00E84117"/>
    <w:rsid w:val="00E84CAD"/>
    <w:rsid w:val="00E8617B"/>
    <w:rsid w:val="00E8635E"/>
    <w:rsid w:val="00E867F5"/>
    <w:rsid w:val="00E87F92"/>
    <w:rsid w:val="00E90A0A"/>
    <w:rsid w:val="00E90E79"/>
    <w:rsid w:val="00E9143B"/>
    <w:rsid w:val="00E91903"/>
    <w:rsid w:val="00E91AAE"/>
    <w:rsid w:val="00E91CB2"/>
    <w:rsid w:val="00E91E19"/>
    <w:rsid w:val="00E92140"/>
    <w:rsid w:val="00E92E88"/>
    <w:rsid w:val="00E92F40"/>
    <w:rsid w:val="00E9326A"/>
    <w:rsid w:val="00E93367"/>
    <w:rsid w:val="00E934D1"/>
    <w:rsid w:val="00E949BB"/>
    <w:rsid w:val="00E95025"/>
    <w:rsid w:val="00E953A3"/>
    <w:rsid w:val="00E954A6"/>
    <w:rsid w:val="00E956AD"/>
    <w:rsid w:val="00E95D0A"/>
    <w:rsid w:val="00E95EF0"/>
    <w:rsid w:val="00E9689B"/>
    <w:rsid w:val="00E970A9"/>
    <w:rsid w:val="00E97E57"/>
    <w:rsid w:val="00EA03CC"/>
    <w:rsid w:val="00EA0834"/>
    <w:rsid w:val="00EA0974"/>
    <w:rsid w:val="00EA1145"/>
    <w:rsid w:val="00EA1179"/>
    <w:rsid w:val="00EA1ED4"/>
    <w:rsid w:val="00EA237E"/>
    <w:rsid w:val="00EA26A0"/>
    <w:rsid w:val="00EA2D95"/>
    <w:rsid w:val="00EA3907"/>
    <w:rsid w:val="00EA5768"/>
    <w:rsid w:val="00EA5B9B"/>
    <w:rsid w:val="00EA6F1D"/>
    <w:rsid w:val="00EA743A"/>
    <w:rsid w:val="00EA7E96"/>
    <w:rsid w:val="00EB0A24"/>
    <w:rsid w:val="00EB161C"/>
    <w:rsid w:val="00EB19BE"/>
    <w:rsid w:val="00EB1B1B"/>
    <w:rsid w:val="00EB1B38"/>
    <w:rsid w:val="00EB1B47"/>
    <w:rsid w:val="00EB1F0F"/>
    <w:rsid w:val="00EB2465"/>
    <w:rsid w:val="00EB2793"/>
    <w:rsid w:val="00EB2838"/>
    <w:rsid w:val="00EB2A7E"/>
    <w:rsid w:val="00EB2AAA"/>
    <w:rsid w:val="00EB3B2E"/>
    <w:rsid w:val="00EB3EED"/>
    <w:rsid w:val="00EB55F4"/>
    <w:rsid w:val="00EB57A1"/>
    <w:rsid w:val="00EB5838"/>
    <w:rsid w:val="00EB64E4"/>
    <w:rsid w:val="00EB6627"/>
    <w:rsid w:val="00EB6890"/>
    <w:rsid w:val="00EB6CC9"/>
    <w:rsid w:val="00EB783C"/>
    <w:rsid w:val="00EC076B"/>
    <w:rsid w:val="00EC0E01"/>
    <w:rsid w:val="00EC0E37"/>
    <w:rsid w:val="00EC13A9"/>
    <w:rsid w:val="00EC20A9"/>
    <w:rsid w:val="00EC2CCB"/>
    <w:rsid w:val="00EC304B"/>
    <w:rsid w:val="00EC3CBE"/>
    <w:rsid w:val="00EC403D"/>
    <w:rsid w:val="00EC42F7"/>
    <w:rsid w:val="00EC530C"/>
    <w:rsid w:val="00EC5A7C"/>
    <w:rsid w:val="00EC610D"/>
    <w:rsid w:val="00EC67B1"/>
    <w:rsid w:val="00EC684B"/>
    <w:rsid w:val="00EC6861"/>
    <w:rsid w:val="00EC71EB"/>
    <w:rsid w:val="00EC7575"/>
    <w:rsid w:val="00EC7912"/>
    <w:rsid w:val="00EC7F0F"/>
    <w:rsid w:val="00ED0DA8"/>
    <w:rsid w:val="00ED0ECA"/>
    <w:rsid w:val="00ED1908"/>
    <w:rsid w:val="00ED1936"/>
    <w:rsid w:val="00ED2119"/>
    <w:rsid w:val="00ED22FD"/>
    <w:rsid w:val="00ED3229"/>
    <w:rsid w:val="00ED410D"/>
    <w:rsid w:val="00ED4822"/>
    <w:rsid w:val="00ED4841"/>
    <w:rsid w:val="00ED4DA9"/>
    <w:rsid w:val="00ED5470"/>
    <w:rsid w:val="00ED562C"/>
    <w:rsid w:val="00ED6722"/>
    <w:rsid w:val="00ED67F7"/>
    <w:rsid w:val="00ED7469"/>
    <w:rsid w:val="00ED7560"/>
    <w:rsid w:val="00ED7DFC"/>
    <w:rsid w:val="00EE1D3C"/>
    <w:rsid w:val="00EE2874"/>
    <w:rsid w:val="00EE2A1D"/>
    <w:rsid w:val="00EE3BED"/>
    <w:rsid w:val="00EE3CE9"/>
    <w:rsid w:val="00EE642E"/>
    <w:rsid w:val="00EE73E8"/>
    <w:rsid w:val="00EE7AB9"/>
    <w:rsid w:val="00EE7F03"/>
    <w:rsid w:val="00EF013C"/>
    <w:rsid w:val="00EF19F3"/>
    <w:rsid w:val="00EF1BDB"/>
    <w:rsid w:val="00EF1F13"/>
    <w:rsid w:val="00EF24FD"/>
    <w:rsid w:val="00EF412D"/>
    <w:rsid w:val="00EF48BE"/>
    <w:rsid w:val="00EF536F"/>
    <w:rsid w:val="00EF54C9"/>
    <w:rsid w:val="00EF577D"/>
    <w:rsid w:val="00EF5918"/>
    <w:rsid w:val="00EF6720"/>
    <w:rsid w:val="00EF7677"/>
    <w:rsid w:val="00EF76BE"/>
    <w:rsid w:val="00EF76E8"/>
    <w:rsid w:val="00F002F4"/>
    <w:rsid w:val="00F00315"/>
    <w:rsid w:val="00F00324"/>
    <w:rsid w:val="00F004B4"/>
    <w:rsid w:val="00F017B2"/>
    <w:rsid w:val="00F01DFE"/>
    <w:rsid w:val="00F01E5C"/>
    <w:rsid w:val="00F024DB"/>
    <w:rsid w:val="00F02739"/>
    <w:rsid w:val="00F029FD"/>
    <w:rsid w:val="00F02EA7"/>
    <w:rsid w:val="00F044BC"/>
    <w:rsid w:val="00F04CEC"/>
    <w:rsid w:val="00F04FB3"/>
    <w:rsid w:val="00F0536D"/>
    <w:rsid w:val="00F059C5"/>
    <w:rsid w:val="00F06473"/>
    <w:rsid w:val="00F064B8"/>
    <w:rsid w:val="00F064E6"/>
    <w:rsid w:val="00F0693F"/>
    <w:rsid w:val="00F06A03"/>
    <w:rsid w:val="00F06C9C"/>
    <w:rsid w:val="00F071B0"/>
    <w:rsid w:val="00F075BD"/>
    <w:rsid w:val="00F0791C"/>
    <w:rsid w:val="00F10335"/>
    <w:rsid w:val="00F10B31"/>
    <w:rsid w:val="00F113A4"/>
    <w:rsid w:val="00F11572"/>
    <w:rsid w:val="00F116DA"/>
    <w:rsid w:val="00F121F0"/>
    <w:rsid w:val="00F123F4"/>
    <w:rsid w:val="00F1249E"/>
    <w:rsid w:val="00F128C1"/>
    <w:rsid w:val="00F12A39"/>
    <w:rsid w:val="00F12ECA"/>
    <w:rsid w:val="00F12FBB"/>
    <w:rsid w:val="00F13008"/>
    <w:rsid w:val="00F130C2"/>
    <w:rsid w:val="00F145C6"/>
    <w:rsid w:val="00F1471D"/>
    <w:rsid w:val="00F1481F"/>
    <w:rsid w:val="00F14B33"/>
    <w:rsid w:val="00F14D1B"/>
    <w:rsid w:val="00F14DA8"/>
    <w:rsid w:val="00F15623"/>
    <w:rsid w:val="00F1570B"/>
    <w:rsid w:val="00F157FE"/>
    <w:rsid w:val="00F15ACF"/>
    <w:rsid w:val="00F161FF"/>
    <w:rsid w:val="00F16D01"/>
    <w:rsid w:val="00F16D15"/>
    <w:rsid w:val="00F17141"/>
    <w:rsid w:val="00F1757F"/>
    <w:rsid w:val="00F17AD6"/>
    <w:rsid w:val="00F17AE0"/>
    <w:rsid w:val="00F2046F"/>
    <w:rsid w:val="00F20799"/>
    <w:rsid w:val="00F20BF9"/>
    <w:rsid w:val="00F213C9"/>
    <w:rsid w:val="00F21719"/>
    <w:rsid w:val="00F22394"/>
    <w:rsid w:val="00F22B18"/>
    <w:rsid w:val="00F23378"/>
    <w:rsid w:val="00F234D9"/>
    <w:rsid w:val="00F23EF6"/>
    <w:rsid w:val="00F242AA"/>
    <w:rsid w:val="00F2443C"/>
    <w:rsid w:val="00F24445"/>
    <w:rsid w:val="00F25126"/>
    <w:rsid w:val="00F25473"/>
    <w:rsid w:val="00F2596E"/>
    <w:rsid w:val="00F26B1F"/>
    <w:rsid w:val="00F2721A"/>
    <w:rsid w:val="00F272C1"/>
    <w:rsid w:val="00F27FFD"/>
    <w:rsid w:val="00F301D1"/>
    <w:rsid w:val="00F309F3"/>
    <w:rsid w:val="00F32447"/>
    <w:rsid w:val="00F32500"/>
    <w:rsid w:val="00F327C3"/>
    <w:rsid w:val="00F32868"/>
    <w:rsid w:val="00F32C9C"/>
    <w:rsid w:val="00F32CCF"/>
    <w:rsid w:val="00F3303F"/>
    <w:rsid w:val="00F331F4"/>
    <w:rsid w:val="00F3447E"/>
    <w:rsid w:val="00F3595F"/>
    <w:rsid w:val="00F35DBD"/>
    <w:rsid w:val="00F36630"/>
    <w:rsid w:val="00F36F1B"/>
    <w:rsid w:val="00F37217"/>
    <w:rsid w:val="00F37D50"/>
    <w:rsid w:val="00F4047D"/>
    <w:rsid w:val="00F40896"/>
    <w:rsid w:val="00F425A2"/>
    <w:rsid w:val="00F42BC4"/>
    <w:rsid w:val="00F43201"/>
    <w:rsid w:val="00F4331A"/>
    <w:rsid w:val="00F43BE1"/>
    <w:rsid w:val="00F44EF3"/>
    <w:rsid w:val="00F44FFF"/>
    <w:rsid w:val="00F45408"/>
    <w:rsid w:val="00F45689"/>
    <w:rsid w:val="00F4570F"/>
    <w:rsid w:val="00F473A2"/>
    <w:rsid w:val="00F47488"/>
    <w:rsid w:val="00F47A07"/>
    <w:rsid w:val="00F47AF3"/>
    <w:rsid w:val="00F50125"/>
    <w:rsid w:val="00F50340"/>
    <w:rsid w:val="00F509A0"/>
    <w:rsid w:val="00F5175A"/>
    <w:rsid w:val="00F517F5"/>
    <w:rsid w:val="00F52EAF"/>
    <w:rsid w:val="00F534B8"/>
    <w:rsid w:val="00F537DB"/>
    <w:rsid w:val="00F53E65"/>
    <w:rsid w:val="00F54F95"/>
    <w:rsid w:val="00F55005"/>
    <w:rsid w:val="00F55579"/>
    <w:rsid w:val="00F55768"/>
    <w:rsid w:val="00F55B22"/>
    <w:rsid w:val="00F55B80"/>
    <w:rsid w:val="00F56063"/>
    <w:rsid w:val="00F56D32"/>
    <w:rsid w:val="00F57326"/>
    <w:rsid w:val="00F57734"/>
    <w:rsid w:val="00F57A3E"/>
    <w:rsid w:val="00F57B85"/>
    <w:rsid w:val="00F57B87"/>
    <w:rsid w:val="00F60789"/>
    <w:rsid w:val="00F608B6"/>
    <w:rsid w:val="00F608D9"/>
    <w:rsid w:val="00F60C3B"/>
    <w:rsid w:val="00F60C91"/>
    <w:rsid w:val="00F60EFB"/>
    <w:rsid w:val="00F61453"/>
    <w:rsid w:val="00F61E45"/>
    <w:rsid w:val="00F625EE"/>
    <w:rsid w:val="00F62842"/>
    <w:rsid w:val="00F629F1"/>
    <w:rsid w:val="00F632C2"/>
    <w:rsid w:val="00F63346"/>
    <w:rsid w:val="00F63C9B"/>
    <w:rsid w:val="00F641B3"/>
    <w:rsid w:val="00F64A75"/>
    <w:rsid w:val="00F64D71"/>
    <w:rsid w:val="00F650D0"/>
    <w:rsid w:val="00F65D6F"/>
    <w:rsid w:val="00F6609A"/>
    <w:rsid w:val="00F663F5"/>
    <w:rsid w:val="00F666E7"/>
    <w:rsid w:val="00F67096"/>
    <w:rsid w:val="00F70C9A"/>
    <w:rsid w:val="00F70E88"/>
    <w:rsid w:val="00F713F5"/>
    <w:rsid w:val="00F71C71"/>
    <w:rsid w:val="00F72592"/>
    <w:rsid w:val="00F72851"/>
    <w:rsid w:val="00F72E97"/>
    <w:rsid w:val="00F72FE2"/>
    <w:rsid w:val="00F7382E"/>
    <w:rsid w:val="00F738B8"/>
    <w:rsid w:val="00F74350"/>
    <w:rsid w:val="00F74A7E"/>
    <w:rsid w:val="00F75300"/>
    <w:rsid w:val="00F75928"/>
    <w:rsid w:val="00F769D6"/>
    <w:rsid w:val="00F76F59"/>
    <w:rsid w:val="00F77425"/>
    <w:rsid w:val="00F779D3"/>
    <w:rsid w:val="00F77DA9"/>
    <w:rsid w:val="00F80406"/>
    <w:rsid w:val="00F809FE"/>
    <w:rsid w:val="00F80C92"/>
    <w:rsid w:val="00F81413"/>
    <w:rsid w:val="00F8143D"/>
    <w:rsid w:val="00F8159D"/>
    <w:rsid w:val="00F82149"/>
    <w:rsid w:val="00F8427A"/>
    <w:rsid w:val="00F84713"/>
    <w:rsid w:val="00F850FF"/>
    <w:rsid w:val="00F85ADB"/>
    <w:rsid w:val="00F865DB"/>
    <w:rsid w:val="00F874FF"/>
    <w:rsid w:val="00F879C4"/>
    <w:rsid w:val="00F9029E"/>
    <w:rsid w:val="00F90464"/>
    <w:rsid w:val="00F90EF3"/>
    <w:rsid w:val="00F90F9F"/>
    <w:rsid w:val="00F9202A"/>
    <w:rsid w:val="00F92036"/>
    <w:rsid w:val="00F92785"/>
    <w:rsid w:val="00F9282A"/>
    <w:rsid w:val="00F92B27"/>
    <w:rsid w:val="00F92C9F"/>
    <w:rsid w:val="00F92EF0"/>
    <w:rsid w:val="00F92FD2"/>
    <w:rsid w:val="00F93053"/>
    <w:rsid w:val="00F93057"/>
    <w:rsid w:val="00F93078"/>
    <w:rsid w:val="00F93362"/>
    <w:rsid w:val="00F93371"/>
    <w:rsid w:val="00F95157"/>
    <w:rsid w:val="00F956D9"/>
    <w:rsid w:val="00F95898"/>
    <w:rsid w:val="00F95DDF"/>
    <w:rsid w:val="00F96163"/>
    <w:rsid w:val="00F9647C"/>
    <w:rsid w:val="00F96843"/>
    <w:rsid w:val="00F96908"/>
    <w:rsid w:val="00F96E15"/>
    <w:rsid w:val="00F97869"/>
    <w:rsid w:val="00F97878"/>
    <w:rsid w:val="00F979C1"/>
    <w:rsid w:val="00FA0C14"/>
    <w:rsid w:val="00FA0E8D"/>
    <w:rsid w:val="00FA11E7"/>
    <w:rsid w:val="00FA1A55"/>
    <w:rsid w:val="00FA1A61"/>
    <w:rsid w:val="00FA23BA"/>
    <w:rsid w:val="00FA2433"/>
    <w:rsid w:val="00FA296C"/>
    <w:rsid w:val="00FA29D2"/>
    <w:rsid w:val="00FA2A8A"/>
    <w:rsid w:val="00FA3828"/>
    <w:rsid w:val="00FA38D4"/>
    <w:rsid w:val="00FA3F6B"/>
    <w:rsid w:val="00FA7031"/>
    <w:rsid w:val="00FA7DBF"/>
    <w:rsid w:val="00FB0114"/>
    <w:rsid w:val="00FB033C"/>
    <w:rsid w:val="00FB08CD"/>
    <w:rsid w:val="00FB15EA"/>
    <w:rsid w:val="00FB16F9"/>
    <w:rsid w:val="00FB1726"/>
    <w:rsid w:val="00FB2B77"/>
    <w:rsid w:val="00FB2C85"/>
    <w:rsid w:val="00FB2D68"/>
    <w:rsid w:val="00FB39F3"/>
    <w:rsid w:val="00FB442B"/>
    <w:rsid w:val="00FB5070"/>
    <w:rsid w:val="00FB5383"/>
    <w:rsid w:val="00FB54E5"/>
    <w:rsid w:val="00FB5512"/>
    <w:rsid w:val="00FB5647"/>
    <w:rsid w:val="00FB60DA"/>
    <w:rsid w:val="00FB639E"/>
    <w:rsid w:val="00FB66BE"/>
    <w:rsid w:val="00FB6801"/>
    <w:rsid w:val="00FB7158"/>
    <w:rsid w:val="00FB7692"/>
    <w:rsid w:val="00FC0501"/>
    <w:rsid w:val="00FC075D"/>
    <w:rsid w:val="00FC09B2"/>
    <w:rsid w:val="00FC1C5D"/>
    <w:rsid w:val="00FC1CCA"/>
    <w:rsid w:val="00FC20E3"/>
    <w:rsid w:val="00FC261E"/>
    <w:rsid w:val="00FC2C7B"/>
    <w:rsid w:val="00FC378A"/>
    <w:rsid w:val="00FC400B"/>
    <w:rsid w:val="00FC5384"/>
    <w:rsid w:val="00FC5994"/>
    <w:rsid w:val="00FC5B82"/>
    <w:rsid w:val="00FC5DAA"/>
    <w:rsid w:val="00FC6A49"/>
    <w:rsid w:val="00FC6A90"/>
    <w:rsid w:val="00FD06AD"/>
    <w:rsid w:val="00FD0B90"/>
    <w:rsid w:val="00FD0BBE"/>
    <w:rsid w:val="00FD112B"/>
    <w:rsid w:val="00FD1641"/>
    <w:rsid w:val="00FD1B3B"/>
    <w:rsid w:val="00FD1EAA"/>
    <w:rsid w:val="00FD213C"/>
    <w:rsid w:val="00FD2C98"/>
    <w:rsid w:val="00FD3106"/>
    <w:rsid w:val="00FD5166"/>
    <w:rsid w:val="00FD544C"/>
    <w:rsid w:val="00FD578C"/>
    <w:rsid w:val="00FD5E41"/>
    <w:rsid w:val="00FD5F7A"/>
    <w:rsid w:val="00FD5FF2"/>
    <w:rsid w:val="00FD675A"/>
    <w:rsid w:val="00FD6B24"/>
    <w:rsid w:val="00FD6D49"/>
    <w:rsid w:val="00FD6DDE"/>
    <w:rsid w:val="00FD724C"/>
    <w:rsid w:val="00FD7745"/>
    <w:rsid w:val="00FE0384"/>
    <w:rsid w:val="00FE11B0"/>
    <w:rsid w:val="00FE1360"/>
    <w:rsid w:val="00FE2072"/>
    <w:rsid w:val="00FE2583"/>
    <w:rsid w:val="00FE261C"/>
    <w:rsid w:val="00FE318A"/>
    <w:rsid w:val="00FE332A"/>
    <w:rsid w:val="00FE33E0"/>
    <w:rsid w:val="00FE3844"/>
    <w:rsid w:val="00FE3BB4"/>
    <w:rsid w:val="00FE3F77"/>
    <w:rsid w:val="00FE470F"/>
    <w:rsid w:val="00FE4863"/>
    <w:rsid w:val="00FE53DD"/>
    <w:rsid w:val="00FE5741"/>
    <w:rsid w:val="00FE59A5"/>
    <w:rsid w:val="00FE5CAF"/>
    <w:rsid w:val="00FE6F79"/>
    <w:rsid w:val="00FE7013"/>
    <w:rsid w:val="00FE7927"/>
    <w:rsid w:val="00FF084F"/>
    <w:rsid w:val="00FF1149"/>
    <w:rsid w:val="00FF1172"/>
    <w:rsid w:val="00FF233D"/>
    <w:rsid w:val="00FF2817"/>
    <w:rsid w:val="00FF457A"/>
    <w:rsid w:val="00FF486E"/>
    <w:rsid w:val="00FF49E1"/>
    <w:rsid w:val="00FF5986"/>
    <w:rsid w:val="00FF5B5A"/>
    <w:rsid w:val="00FF6796"/>
    <w:rsid w:val="00FF6887"/>
    <w:rsid w:val="00FF6CAB"/>
    <w:rsid w:val="00FF6F6E"/>
    <w:rsid w:val="00FF736F"/>
    <w:rsid w:val="00FF7CD1"/>
    <w:rsid w:val="00FF7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DBEC"/>
  <w15:docId w15:val="{8376520C-14B9-43A7-A344-164ADCFA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656B"/>
    <w:pPr>
      <w:tabs>
        <w:tab w:val="center" w:pos="4536"/>
        <w:tab w:val="right" w:pos="9072"/>
      </w:tabs>
      <w:spacing w:after="0" w:line="240" w:lineRule="auto"/>
    </w:pPr>
  </w:style>
  <w:style w:type="character" w:customStyle="1" w:styleId="En-tteCar">
    <w:name w:val="En-tête Car"/>
    <w:basedOn w:val="Policepardfaut"/>
    <w:link w:val="En-tte"/>
    <w:uiPriority w:val="99"/>
    <w:rsid w:val="00DB656B"/>
  </w:style>
  <w:style w:type="paragraph" w:styleId="Pieddepage">
    <w:name w:val="footer"/>
    <w:basedOn w:val="Normal"/>
    <w:link w:val="PieddepageCar"/>
    <w:uiPriority w:val="99"/>
    <w:semiHidden/>
    <w:unhideWhenUsed/>
    <w:rsid w:val="00DB656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656B"/>
  </w:style>
  <w:style w:type="character" w:styleId="Lienhypertexte">
    <w:name w:val="Hyperlink"/>
    <w:basedOn w:val="Policepardfaut"/>
    <w:uiPriority w:val="99"/>
    <w:semiHidden/>
    <w:unhideWhenUsed/>
    <w:rsid w:val="00DB656B"/>
    <w:rPr>
      <w:color w:val="0000FF"/>
      <w:u w:val="single"/>
    </w:rPr>
  </w:style>
  <w:style w:type="character" w:customStyle="1" w:styleId="reference-text">
    <w:name w:val="reference-text"/>
    <w:basedOn w:val="Policepardfaut"/>
    <w:rsid w:val="00DB656B"/>
  </w:style>
  <w:style w:type="paragraph" w:styleId="Notedebasdepage">
    <w:name w:val="footnote text"/>
    <w:basedOn w:val="Normal"/>
    <w:link w:val="NotedebasdepageCar"/>
    <w:uiPriority w:val="99"/>
    <w:semiHidden/>
    <w:unhideWhenUsed/>
    <w:rsid w:val="00DB65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656B"/>
    <w:rPr>
      <w:sz w:val="20"/>
      <w:szCs w:val="20"/>
    </w:rPr>
  </w:style>
  <w:style w:type="character" w:styleId="Appelnotedebasdep">
    <w:name w:val="footnote reference"/>
    <w:basedOn w:val="Policepardfaut"/>
    <w:uiPriority w:val="99"/>
    <w:semiHidden/>
    <w:unhideWhenUsed/>
    <w:rsid w:val="00DB656B"/>
    <w:rPr>
      <w:vertAlign w:val="superscript"/>
    </w:rPr>
  </w:style>
  <w:style w:type="paragraph" w:styleId="Paragraphedeliste">
    <w:name w:val="List Paragraph"/>
    <w:basedOn w:val="Normal"/>
    <w:uiPriority w:val="34"/>
    <w:qFormat/>
    <w:rsid w:val="00DB656B"/>
    <w:pPr>
      <w:ind w:left="720"/>
      <w:contextualSpacing/>
    </w:pPr>
  </w:style>
  <w:style w:type="paragraph" w:customStyle="1" w:styleId="Default">
    <w:name w:val="Default"/>
    <w:rsid w:val="00143B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edref">
    <w:name w:val="need_ref"/>
    <w:basedOn w:val="Policepardfaut"/>
    <w:rsid w:val="004A65E9"/>
  </w:style>
  <w:style w:type="paragraph" w:styleId="NormalWeb">
    <w:name w:val="Normal (Web)"/>
    <w:basedOn w:val="Normal"/>
    <w:uiPriority w:val="99"/>
    <w:unhideWhenUsed/>
    <w:rsid w:val="009410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riqueficheexpression">
    <w:name w:val="rubrique_fiche_expression"/>
    <w:basedOn w:val="Normal"/>
    <w:rsid w:val="00C8773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Mar%C3%ADa_Manuela_Kirkpatrick_de_Closeburn_y_de_Grevign%C3%A9e&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8C11A-638F-4CA6-A3B7-1FC4D687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21251</TotalTime>
  <Pages>1</Pages>
  <Words>46167</Words>
  <Characters>253920</Characters>
  <Application>Microsoft Office Word</Application>
  <DocSecurity>0</DocSecurity>
  <Lines>2116</Lines>
  <Paragraphs>598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299489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CACHAU</dc:creator>
  <cp:keywords/>
  <dc:description/>
  <cp:lastModifiedBy>Philippe Cachau</cp:lastModifiedBy>
  <cp:revision>3765</cp:revision>
  <cp:lastPrinted>2021-02-14T11:37:00Z</cp:lastPrinted>
  <dcterms:created xsi:type="dcterms:W3CDTF">2019-01-02T11:34:00Z</dcterms:created>
  <dcterms:modified xsi:type="dcterms:W3CDTF">2021-12-26T16:23:00Z</dcterms:modified>
</cp:coreProperties>
</file>